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0E" w:rsidRDefault="009A4738" w:rsidP="0071652C">
      <w:pPr>
        <w:pStyle w:val="1"/>
        <w:ind w:left="0" w:firstLine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 1</w:t>
      </w:r>
    </w:p>
    <w:p w:rsidR="0071652C" w:rsidRPr="009A4738" w:rsidRDefault="009A4738" w:rsidP="0071652C">
      <w:pPr>
        <w:pStyle w:val="1"/>
        <w:ind w:left="0" w:firstLine="9356"/>
        <w:rPr>
          <w:rFonts w:ascii="Arial" w:eastAsia="FreeSerif" w:hAnsi="Arial" w:cs="FreeSerif"/>
          <w:b w:val="0"/>
        </w:rPr>
      </w:pPr>
      <w:r>
        <w:rPr>
          <w:rFonts w:ascii="FreeSerif" w:eastAsia="FreeSerif" w:hAnsi="FreeSerif" w:cs="FreeSerif"/>
          <w:b w:val="0"/>
        </w:rPr>
        <w:t>к решению Совета</w:t>
      </w:r>
    </w:p>
    <w:p w:rsidR="0071652C" w:rsidRPr="0071652C" w:rsidRDefault="009A4738" w:rsidP="0071652C">
      <w:pPr>
        <w:pStyle w:val="1"/>
        <w:ind w:left="0" w:firstLine="9356"/>
        <w:rPr>
          <w:rFonts w:ascii="FreeSerif" w:hAnsi="FreeSerif" w:cs="FreeSerif"/>
        </w:rPr>
      </w:pPr>
      <w:r>
        <w:rPr>
          <w:rFonts w:ascii="FreeSerif" w:eastAsia="FreeSerif" w:hAnsi="FreeSerif" w:cs="FreeSerif"/>
          <w:b w:val="0"/>
        </w:rPr>
        <w:t>муниципального</w:t>
      </w:r>
      <w:r w:rsidR="0071652C" w:rsidRPr="009A4738">
        <w:rPr>
          <w:rFonts w:ascii="Arial" w:hAnsi="Arial" w:cs="FreeSerif"/>
        </w:rPr>
        <w:t xml:space="preserve"> </w:t>
      </w:r>
      <w:r>
        <w:rPr>
          <w:rFonts w:ascii="FreeSerif" w:eastAsia="FreeSerif" w:hAnsi="FreeSerif" w:cs="FreeSerif"/>
          <w:b w:val="0"/>
        </w:rPr>
        <w:t xml:space="preserve">образования </w:t>
      </w:r>
    </w:p>
    <w:p w:rsidR="00A35C0E" w:rsidRDefault="009A4738" w:rsidP="0071652C">
      <w:pPr>
        <w:pStyle w:val="1"/>
        <w:ind w:left="0" w:firstLine="9356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Ленинградский</w:t>
      </w:r>
      <w:r w:rsidR="0071652C" w:rsidRPr="009A4738">
        <w:rPr>
          <w:rFonts w:ascii="Arial" w:hAnsi="Arial" w:cs="FreeSerif"/>
          <w:b w:val="0"/>
          <w:bCs w:val="0"/>
        </w:rPr>
        <w:t xml:space="preserve"> </w:t>
      </w:r>
      <w:r>
        <w:rPr>
          <w:rFonts w:ascii="FreeSerif" w:eastAsia="FreeSerif" w:hAnsi="FreeSerif" w:cs="FreeSerif"/>
          <w:b w:val="0"/>
        </w:rPr>
        <w:t xml:space="preserve">муниципальный округ </w:t>
      </w:r>
    </w:p>
    <w:p w:rsidR="00A35C0E" w:rsidRDefault="009A4738" w:rsidP="0071652C">
      <w:pPr>
        <w:pStyle w:val="1"/>
        <w:ind w:left="0" w:firstLine="9356"/>
        <w:rPr>
          <w:rFonts w:ascii="FreeSerif" w:hAnsi="FreeSerif" w:cs="FreeSerif"/>
        </w:rPr>
      </w:pPr>
      <w:r>
        <w:rPr>
          <w:rFonts w:ascii="FreeSerif" w:eastAsia="FreeSerif" w:hAnsi="FreeSerif" w:cs="FreeSerif"/>
          <w:b w:val="0"/>
        </w:rPr>
        <w:t>Краснодарского края</w:t>
      </w:r>
    </w:p>
    <w:p w:rsidR="00A35C0E" w:rsidRPr="0071652C" w:rsidRDefault="0071652C" w:rsidP="0071652C">
      <w:pPr>
        <w:pStyle w:val="1"/>
        <w:ind w:left="0" w:firstLine="9356"/>
      </w:pPr>
      <w:r w:rsidRPr="0071652C">
        <w:rPr>
          <w:rFonts w:eastAsia="FreeSerif"/>
          <w:b w:val="0"/>
        </w:rPr>
        <w:t>от</w:t>
      </w:r>
      <w:r>
        <w:rPr>
          <w:rFonts w:eastAsia="FreeSerif"/>
          <w:b w:val="0"/>
        </w:rPr>
        <w:t xml:space="preserve"> 21.11.2024 г. </w:t>
      </w:r>
      <w:bookmarkStart w:id="0" w:name="_GoBack"/>
      <w:bookmarkEnd w:id="0"/>
      <w:r w:rsidRPr="0071652C">
        <w:rPr>
          <w:rFonts w:eastAsia="FreeSerif"/>
          <w:b w:val="0"/>
        </w:rPr>
        <w:t xml:space="preserve">№ </w:t>
      </w:r>
      <w:r>
        <w:rPr>
          <w:rFonts w:eastAsia="FreeSerif"/>
          <w:b w:val="0"/>
        </w:rPr>
        <w:t>69</w:t>
      </w:r>
    </w:p>
    <w:p w:rsidR="00A35C0E" w:rsidRPr="0071652C" w:rsidRDefault="00A35C0E">
      <w:pPr>
        <w:pStyle w:val="1"/>
        <w:ind w:left="0"/>
        <w:jc w:val="center"/>
        <w:rPr>
          <w:b w:val="0"/>
          <w:bCs w:val="0"/>
        </w:rPr>
      </w:pPr>
    </w:p>
    <w:p w:rsidR="00A35C0E" w:rsidRDefault="00A35C0E">
      <w:pPr>
        <w:pStyle w:val="1"/>
        <w:ind w:left="0"/>
        <w:jc w:val="center"/>
        <w:rPr>
          <w:rFonts w:ascii="FreeSerif" w:hAnsi="FreeSerif" w:cs="FreeSerif"/>
          <w:b w:val="0"/>
          <w:bCs w:val="0"/>
        </w:rPr>
      </w:pPr>
    </w:p>
    <w:p w:rsidR="00A35C0E" w:rsidRDefault="00A35C0E">
      <w:pPr>
        <w:pStyle w:val="1"/>
        <w:ind w:left="0"/>
        <w:jc w:val="center"/>
        <w:rPr>
          <w:rFonts w:ascii="FreeSerif" w:hAnsi="FreeSerif" w:cs="FreeSerif"/>
          <w:b w:val="0"/>
        </w:rPr>
      </w:pPr>
    </w:p>
    <w:p w:rsidR="00A35C0E" w:rsidRDefault="009A4738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Перечень имущества, передаваемого из собственности Коржовского сельского поселения Ленинградского района в собственность муниципального образования Ленинградский район на безвозмездной основе</w:t>
      </w:r>
    </w:p>
    <w:p w:rsidR="00A35C0E" w:rsidRDefault="00A35C0E">
      <w:pPr>
        <w:jc w:val="center"/>
        <w:rPr>
          <w:rFonts w:ascii="FreeSerif" w:hAnsi="FreeSerif" w:cs="FreeSerif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4"/>
        <w:gridCol w:w="2954"/>
        <w:gridCol w:w="2523"/>
        <w:gridCol w:w="3282"/>
        <w:gridCol w:w="2976"/>
        <w:gridCol w:w="2010"/>
      </w:tblGrid>
      <w:tr w:rsidR="00A35C0E">
        <w:trPr>
          <w:trHeight w:val="27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п/п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ор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t>ганизации, ИНН организации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  <w:hyperlink w:anchor="sub_11111">
              <w:r>
                <w:rPr>
                  <w:rStyle w:val="afa"/>
                  <w:rFonts w:ascii="FreeSerif" w:eastAsia="FreeSerif" w:hAnsi="FreeSerif" w:cs="FreeSerif"/>
                  <w:sz w:val="28"/>
                  <w:szCs w:val="28"/>
                </w:rPr>
                <w:t>*</w:t>
              </w:r>
            </w:hyperlink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Администрация Коржовского сельского поселения Ленинградского района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хутор Коржи, ул. Победы, 1</w:t>
            </w:r>
          </w:p>
          <w:p w:rsidR="00A35C0E" w:rsidRDefault="009A4738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Трактор «Беларус» -82.1 регистрационный номер 92-27 УС </w:t>
            </w:r>
          </w:p>
          <w:p w:rsidR="00A35C0E" w:rsidRDefault="00A35C0E">
            <w:pPr>
              <w:widowControl w:val="0"/>
              <w:spacing w:line="100" w:lineRule="atLeast"/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353765 Краснодарский край, Ленинградский район, Коржовское сельское поселение,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</w:t>
            </w: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138082</w:t>
            </w:r>
          </w:p>
          <w:p w:rsidR="00A35C0E" w:rsidRDefault="009A4738">
            <w:pPr>
              <w:shd w:val="clear" w:color="auto" w:fill="F8F8F8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599900,00 руб, остаточная стоимость – 0,00 руб.</w:t>
            </w:r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Коржовского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хутор Коржи, ул. Победы, 1</w:t>
            </w:r>
          </w:p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Прицеп тракторный 2 ПТС-4,5 А, регистрационный номер 92-28 УС</w:t>
            </w:r>
          </w:p>
          <w:p w:rsidR="00A35C0E" w:rsidRDefault="00A35C0E">
            <w:pPr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ind w:left="20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353765 Краснодарский край, Ленинградский район, Коржовское сельское поселение,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110138081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192000,00 руб.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lastRenderedPageBreak/>
              <w:t>0,00 руб.</w:t>
            </w:r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Коржовского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хутор Коржи, ул. Победы, 1</w:t>
            </w:r>
          </w:p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Косилка КРН-2,1Б</w:t>
            </w:r>
          </w:p>
          <w:p w:rsidR="00A35C0E" w:rsidRDefault="00A35C0E">
            <w:pPr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353765 Краснодарский край, Ленинградский район, Коржовское сельское поселение,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110138079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164000,00 руб.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0,00 руб.</w:t>
            </w:r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Администрация Коржовского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хутор Коржи, ул. Победы, 1</w:t>
            </w:r>
          </w:p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rPr>
                <w:rFonts w:ascii="FreeSerif" w:hAnsi="FreeSerif" w:cs="FreeSerif"/>
                <w:color w:val="000000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 xml:space="preserve">Плуг ПЛН 3-35 с предплужником </w:t>
            </w:r>
          </w:p>
          <w:p w:rsidR="00A35C0E" w:rsidRDefault="00A35C0E">
            <w:pPr>
              <w:rPr>
                <w:rFonts w:ascii="FreeSerif" w:hAnsi="FreeSerif" w:cs="FreeSerif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353765 Краснодарский край, Ленинградский район, Коржовское сельское посе</w:t>
            </w: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 110138080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64970,00 руб.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остаточная стоимость – 0,00 руб.</w:t>
            </w:r>
          </w:p>
        </w:tc>
      </w:tr>
      <w:tr w:rsidR="00A35C0E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Казна администрации Коржовского сельского поселения Ленинградского района</w:t>
            </w:r>
            <w:r>
              <w:rPr>
                <w:rFonts w:ascii="FreeSerif" w:eastAsia="FreeSerif" w:hAnsi="FreeSerif" w:cs="FreeSerif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Краснодарский край, Ленинградский район, хутор Коржи, ул. Победы, 1</w:t>
            </w:r>
          </w:p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ИНН 2341012338</w:t>
            </w:r>
          </w:p>
        </w:tc>
        <w:tc>
          <w:tcPr>
            <w:tcW w:w="3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color w:val="000000"/>
                <w:szCs w:val="28"/>
              </w:rPr>
              <w:t>Трактор «Беларус» -82.1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ind w:left="20"/>
              <w:rPr>
                <w:rFonts w:ascii="FreeSerif" w:hAnsi="FreeSerif" w:cs="FreeSerif"/>
                <w:szCs w:val="28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353765 Краснодарский край, Ленинградский район, Коржовское сельское поселение, х.Коржи,ул.Победы,1</w:t>
            </w:r>
          </w:p>
        </w:tc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3" w:type="dxa"/>
            </w:tcMar>
          </w:tcPr>
          <w:p w:rsidR="00A35C0E" w:rsidRDefault="009A4738">
            <w:pPr>
              <w:pStyle w:val="a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  <w:lang w:eastAsia="fa-IR" w:bidi="fa-IR"/>
              </w:rPr>
              <w:t>Инвентарный №110852097</w:t>
            </w:r>
          </w:p>
          <w:p w:rsidR="00A35C0E" w:rsidRDefault="009A4738">
            <w:pPr>
              <w:shd w:val="clear" w:color="auto" w:fill="F8F8F8"/>
              <w:jc w:val="both"/>
              <w:rPr>
                <w:rFonts w:ascii="FreeSerif" w:eastAsia="FreeSerif" w:hAnsi="FreeSerif" w:cs="FreeSerif"/>
                <w:lang w:eastAsia="fa-IR" w:bidi="fa-IR"/>
              </w:rPr>
            </w:pPr>
            <w:r>
              <w:rPr>
                <w:rFonts w:ascii="FreeSerif" w:eastAsia="FreeSerif" w:hAnsi="FreeSerif" w:cs="FreeSerif"/>
                <w:szCs w:val="28"/>
                <w:lang w:eastAsia="fa-IR" w:bidi="fa-IR"/>
              </w:rPr>
              <w:t>Балансовая стоимость — 3070000,00 руб.остаточная стоимость 3070000,00 руб.</w:t>
            </w:r>
          </w:p>
        </w:tc>
      </w:tr>
    </w:tbl>
    <w:p w:rsidR="00A35C0E" w:rsidRDefault="00A35C0E">
      <w:pPr>
        <w:rPr>
          <w:rFonts w:ascii="FreeSerif" w:hAnsi="FreeSerif" w:cs="FreeSerif"/>
        </w:rPr>
      </w:pPr>
    </w:p>
    <w:p w:rsidR="00A35C0E" w:rsidRDefault="009A47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отдела</w:t>
      </w:r>
    </w:p>
    <w:p w:rsidR="00A35C0E" w:rsidRDefault="009A47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имущественных отношений администрации</w:t>
      </w:r>
    </w:p>
    <w:p w:rsidR="00A35C0E" w:rsidRDefault="009A47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A35C0E" w:rsidRDefault="009A4738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 Р.Г. Тоцкая</w:t>
      </w:r>
    </w:p>
    <w:sectPr w:rsidR="00A35C0E">
      <w:pgSz w:w="16838" w:h="11906" w:orient="landscape"/>
      <w:pgMar w:top="850" w:right="567" w:bottom="850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38" w:rsidRDefault="009A4738">
      <w:r>
        <w:separator/>
      </w:r>
    </w:p>
  </w:endnote>
  <w:endnote w:type="continuationSeparator" w:id="0">
    <w:p w:rsidR="009A4738" w:rsidRDefault="009A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38" w:rsidRDefault="009A4738">
      <w:r>
        <w:separator/>
      </w:r>
    </w:p>
  </w:footnote>
  <w:footnote w:type="continuationSeparator" w:id="0">
    <w:p w:rsidR="009A4738" w:rsidRDefault="009A4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C0E"/>
    <w:rsid w:val="0071652C"/>
    <w:rsid w:val="009A4738"/>
    <w:rsid w:val="00A3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35E99-AFDA-40D8-8858-4344A921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</w:rPr>
  </w:style>
  <w:style w:type="paragraph" w:styleId="1">
    <w:name w:val="heading 1"/>
    <w:basedOn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qFormat/>
    <w:rPr>
      <w:b/>
      <w:bCs/>
      <w:color w:val="106BBE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Cambria" w:hAnsi="Cambria" w:cs="Cambria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qFormat/>
    <w:rPr>
      <w:rFonts w:ascii="TimesNewRomanPSMT" w:hAnsi="TimesNewRomanPSMT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c">
    <w:name w:val="Body Text"/>
    <w:basedOn w:val="a"/>
    <w:pPr>
      <w:spacing w:after="140" w:line="288" w:lineRule="auto"/>
    </w:pPr>
  </w:style>
  <w:style w:type="paragraph" w:styleId="afd">
    <w:name w:val="List"/>
    <w:basedOn w:val="afc"/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="Calibri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="Calibri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styleId="aff3">
    <w:name w:val="Balloon Text"/>
    <w:basedOn w:val="a"/>
    <w:link w:val="aff4"/>
    <w:uiPriority w:val="99"/>
    <w:semiHidden/>
    <w:unhideWhenUsed/>
    <w:rsid w:val="0071652C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uiPriority w:val="99"/>
    <w:semiHidden/>
    <w:rsid w:val="0071652C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13</cp:revision>
  <cp:lastPrinted>2024-11-21T12:57:00Z</cp:lastPrinted>
  <dcterms:created xsi:type="dcterms:W3CDTF">2024-11-11T07:46:00Z</dcterms:created>
  <dcterms:modified xsi:type="dcterms:W3CDTF">2024-11-21T12:58:00Z</dcterms:modified>
  <dc:language>ru-RU</dc:language>
  <cp:version>786432</cp:version>
</cp:coreProperties>
</file>