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C88" w:rsidRDefault="003A7E95">
      <w:pPr>
        <w:ind w:left="5670"/>
        <w:rPr>
          <w:rFonts w:ascii="FreeSerif" w:hAnsi="FreeSerif"/>
          <w:sz w:val="28"/>
        </w:rPr>
      </w:pPr>
      <w:bookmarkStart w:id="0" w:name="_GoBack"/>
      <w:bookmarkEnd w:id="0"/>
      <w:proofErr w:type="gramStart"/>
      <w:r>
        <w:rPr>
          <w:rFonts w:ascii="FreeSerif" w:hAnsi="FreeSerif"/>
          <w:sz w:val="28"/>
        </w:rPr>
        <w:t>Приложение  1</w:t>
      </w:r>
      <w:proofErr w:type="gramEnd"/>
    </w:p>
    <w:p w:rsidR="00E95C88" w:rsidRDefault="00E95C88">
      <w:pPr>
        <w:ind w:left="5670"/>
        <w:rPr>
          <w:rFonts w:ascii="FreeSerif" w:hAnsi="FreeSerif"/>
          <w:sz w:val="28"/>
        </w:rPr>
      </w:pPr>
    </w:p>
    <w:p w:rsidR="00E95C88" w:rsidRDefault="003A7E95">
      <w:pPr>
        <w:ind w:left="567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УТВЕРЖДЕН                                                постановлением администрации</w:t>
      </w:r>
    </w:p>
    <w:p w:rsidR="00E95C88" w:rsidRDefault="003A7E95">
      <w:pPr>
        <w:ind w:left="567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муниципального образования</w:t>
      </w:r>
    </w:p>
    <w:p w:rsidR="00E95C88" w:rsidRDefault="003A7E95">
      <w:pPr>
        <w:ind w:left="567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Ленинградский муниципальный округ</w:t>
      </w:r>
      <w:r w:rsidR="00866AB0">
        <w:rPr>
          <w:rFonts w:ascii="FreeSerif" w:hAnsi="FreeSerif"/>
          <w:sz w:val="28"/>
        </w:rPr>
        <w:t xml:space="preserve"> Краснодарского края</w:t>
      </w:r>
      <w:r>
        <w:rPr>
          <w:rFonts w:ascii="FreeSerif" w:hAnsi="FreeSerif"/>
          <w:sz w:val="28"/>
        </w:rPr>
        <w:t xml:space="preserve"> </w:t>
      </w:r>
    </w:p>
    <w:p w:rsidR="00E95C88" w:rsidRDefault="003A7E95">
      <w:pPr>
        <w:ind w:left="5669"/>
        <w:rPr>
          <w:rFonts w:ascii="FreeSerif" w:hAnsi="FreeSerif"/>
          <w:sz w:val="27"/>
        </w:rPr>
      </w:pPr>
      <w:r>
        <w:rPr>
          <w:rFonts w:ascii="FreeSerif" w:hAnsi="FreeSerif"/>
          <w:sz w:val="27"/>
        </w:rPr>
        <w:t>от __________ № _____</w:t>
      </w:r>
    </w:p>
    <w:p w:rsidR="00E95C88" w:rsidRDefault="00E95C88">
      <w:pPr>
        <w:tabs>
          <w:tab w:val="left" w:pos="5670"/>
        </w:tabs>
        <w:rPr>
          <w:rFonts w:ascii="FreeSerif" w:hAnsi="FreeSerif"/>
          <w:sz w:val="28"/>
        </w:rPr>
      </w:pPr>
    </w:p>
    <w:p w:rsidR="00E95C88" w:rsidRDefault="00E95C88">
      <w:pPr>
        <w:tabs>
          <w:tab w:val="left" w:pos="5670"/>
        </w:tabs>
        <w:jc w:val="center"/>
        <w:rPr>
          <w:rFonts w:ascii="FreeSerif" w:hAnsi="FreeSerif"/>
          <w:sz w:val="28"/>
        </w:rPr>
      </w:pPr>
    </w:p>
    <w:p w:rsidR="00E95C88" w:rsidRDefault="003A7E95">
      <w:pPr>
        <w:jc w:val="center"/>
        <w:rPr>
          <w:rFonts w:ascii="FreeSerif" w:hAnsi="FreeSerif"/>
          <w:b/>
          <w:sz w:val="28"/>
        </w:rPr>
      </w:pPr>
      <w:r>
        <w:rPr>
          <w:rFonts w:ascii="FreeSerif" w:hAnsi="FreeSerif"/>
          <w:b/>
          <w:sz w:val="28"/>
        </w:rPr>
        <w:t>Порядок</w:t>
      </w:r>
    </w:p>
    <w:p w:rsidR="00E95C88" w:rsidRDefault="003A7E95">
      <w:pPr>
        <w:jc w:val="center"/>
        <w:rPr>
          <w:rFonts w:ascii="FreeSerif" w:hAnsi="FreeSerif"/>
          <w:b/>
          <w:sz w:val="28"/>
        </w:rPr>
      </w:pPr>
      <w:r>
        <w:rPr>
          <w:rFonts w:ascii="FreeSerif" w:hAnsi="FreeSerif"/>
          <w:b/>
          <w:sz w:val="28"/>
        </w:rPr>
        <w:t xml:space="preserve">организации и проведения ярмарок на территории </w:t>
      </w:r>
    </w:p>
    <w:p w:rsidR="00E95C88" w:rsidRDefault="003A7E95">
      <w:pPr>
        <w:jc w:val="center"/>
        <w:rPr>
          <w:rFonts w:ascii="FreeSerif" w:hAnsi="FreeSerif"/>
          <w:b/>
          <w:sz w:val="28"/>
        </w:rPr>
      </w:pPr>
      <w:r>
        <w:rPr>
          <w:rFonts w:ascii="FreeSerif" w:hAnsi="FreeSerif"/>
          <w:b/>
          <w:sz w:val="28"/>
        </w:rPr>
        <w:t>Ленинградского муниципального округа</w:t>
      </w:r>
    </w:p>
    <w:p w:rsidR="00E95C88" w:rsidRDefault="003A7E95">
      <w:pPr>
        <w:pStyle w:val="a7"/>
        <w:tabs>
          <w:tab w:val="left" w:pos="5670"/>
        </w:tabs>
        <w:jc w:val="both"/>
        <w:rPr>
          <w:rFonts w:ascii="FreeSerif" w:hAnsi="FreeSerif"/>
          <w:b/>
          <w:sz w:val="28"/>
        </w:rPr>
      </w:pPr>
      <w:r>
        <w:rPr>
          <w:rFonts w:ascii="FreeSerif" w:hAnsi="FreeSerif"/>
          <w:b/>
          <w:sz w:val="28"/>
        </w:rPr>
        <w:t xml:space="preserve">  </w:t>
      </w:r>
    </w:p>
    <w:p w:rsidR="00E95C88" w:rsidRDefault="00E95C88">
      <w:pPr>
        <w:pStyle w:val="a7"/>
        <w:tabs>
          <w:tab w:val="left" w:pos="5670"/>
        </w:tabs>
        <w:jc w:val="both"/>
        <w:rPr>
          <w:rFonts w:ascii="FreeSerif" w:hAnsi="FreeSerif"/>
          <w:b/>
          <w:sz w:val="28"/>
        </w:rPr>
      </w:pPr>
    </w:p>
    <w:p w:rsidR="00E95C88" w:rsidRDefault="003A7E95">
      <w:pPr>
        <w:pStyle w:val="a7"/>
        <w:numPr>
          <w:ilvl w:val="0"/>
          <w:numId w:val="1"/>
        </w:numPr>
        <w:tabs>
          <w:tab w:val="left" w:pos="5670"/>
        </w:tabs>
        <w:jc w:val="center"/>
        <w:rPr>
          <w:rFonts w:ascii="FreeSerif" w:hAnsi="FreeSerif"/>
          <w:b/>
          <w:sz w:val="28"/>
        </w:rPr>
      </w:pPr>
      <w:r>
        <w:rPr>
          <w:rFonts w:ascii="FreeSerif" w:hAnsi="FreeSerif"/>
          <w:b/>
          <w:sz w:val="28"/>
        </w:rPr>
        <w:t>Общие положения</w:t>
      </w:r>
    </w:p>
    <w:p w:rsidR="00E95C88" w:rsidRDefault="00E95C88">
      <w:pPr>
        <w:pStyle w:val="a7"/>
        <w:tabs>
          <w:tab w:val="left" w:pos="709"/>
          <w:tab w:val="left" w:pos="851"/>
          <w:tab w:val="left" w:pos="5670"/>
        </w:tabs>
        <w:ind w:left="709"/>
        <w:jc w:val="both"/>
        <w:rPr>
          <w:rFonts w:ascii="FreeSerif" w:hAnsi="FreeSerif"/>
          <w:sz w:val="28"/>
        </w:rPr>
      </w:pPr>
    </w:p>
    <w:p w:rsidR="00E95C88" w:rsidRDefault="003A7E95" w:rsidP="00DD2ED9">
      <w:pPr>
        <w:pStyle w:val="a7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Autospacing="0" w:afterAutospacing="0"/>
        <w:ind w:left="0" w:firstLine="709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Настоящий Порядок разработан в соответствии с Федеральным законом от 28 декабря 2009 г. № 381-ФЗ «Об основах государственного регулирования торговой деятельности в Российской Федерации», Федеральным законом от 6 октября 2003 г. № 131-ФЗ «Об общих принципах организации местного самоуправления в Российской Федерации», законом Краснодарского края от 1 марта 2011 г. № 2195-КЗ «Об организации деятельности </w:t>
      </w:r>
      <w:r w:rsidR="00DD2ED9">
        <w:rPr>
          <w:rFonts w:ascii="FreeSerif" w:hAnsi="FreeSerif"/>
          <w:sz w:val="28"/>
        </w:rPr>
        <w:t xml:space="preserve">                       </w:t>
      </w:r>
      <w:r>
        <w:rPr>
          <w:rFonts w:ascii="FreeSerif" w:hAnsi="FreeSerif"/>
          <w:sz w:val="28"/>
        </w:rPr>
        <w:t>розничных рынков, ярмарок и агропромышленных выставок-ярмарок</w:t>
      </w:r>
      <w:r w:rsidR="00DD2ED9"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 xml:space="preserve">на территории Краснодарского края», постановлением Губернатора Краснодарского края от 24 октября 2023 г. № 858 </w:t>
      </w:r>
      <w:r w:rsidR="00DD2ED9"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«Об установлении требований к организации выставок-ярмарок, продажи товаров (выполнения работ,</w:t>
      </w:r>
      <w:r w:rsidR="00DD2ED9">
        <w:rPr>
          <w:rFonts w:ascii="FreeSerif" w:hAnsi="FreeSerif"/>
          <w:sz w:val="28"/>
        </w:rPr>
        <w:t xml:space="preserve">        </w:t>
      </w:r>
      <w:r>
        <w:rPr>
          <w:rFonts w:ascii="FreeSerif" w:hAnsi="FreeSerif"/>
          <w:sz w:val="28"/>
        </w:rPr>
        <w:t xml:space="preserve"> оказания услуг) на ярмарках, выставках-ярмарках на </w:t>
      </w:r>
      <w:r w:rsidR="00DD2ED9">
        <w:rPr>
          <w:rFonts w:ascii="FreeSerif" w:hAnsi="FreeSerif"/>
          <w:sz w:val="28"/>
        </w:rPr>
        <w:t xml:space="preserve">                                                </w:t>
      </w:r>
      <w:r>
        <w:rPr>
          <w:rFonts w:ascii="FreeSerif" w:hAnsi="FreeSerif"/>
          <w:sz w:val="28"/>
        </w:rPr>
        <w:t xml:space="preserve">территории Краснодарского края»  и устанавливает основные требования к организации деятельности по продаже товаров (выполнению работ, </w:t>
      </w:r>
      <w:r w:rsidR="00DD2ED9">
        <w:rPr>
          <w:rFonts w:ascii="FreeSerif" w:hAnsi="FreeSerif"/>
          <w:sz w:val="28"/>
        </w:rPr>
        <w:t xml:space="preserve">                    </w:t>
      </w:r>
      <w:r>
        <w:rPr>
          <w:rFonts w:ascii="FreeSerif" w:hAnsi="FreeSerif"/>
          <w:sz w:val="28"/>
        </w:rPr>
        <w:t>оказанию услуг) на ярмарках</w:t>
      </w:r>
      <w:r w:rsidR="00866AB0">
        <w:rPr>
          <w:rFonts w:ascii="FreeSerif" w:hAnsi="FreeSerif"/>
          <w:sz w:val="28"/>
        </w:rPr>
        <w:t>,</w:t>
      </w:r>
      <w:r>
        <w:rPr>
          <w:rFonts w:ascii="FreeSerif" w:hAnsi="FreeSerif"/>
          <w:sz w:val="28"/>
        </w:rPr>
        <w:t xml:space="preserve"> организованных на территории Ленинградского муниципального округа.</w:t>
      </w:r>
    </w:p>
    <w:p w:rsidR="00E95C88" w:rsidRDefault="003A7E95" w:rsidP="00DD2ED9">
      <w:pPr>
        <w:pStyle w:val="a7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Autospacing="0" w:afterAutospacing="0"/>
        <w:ind w:left="0" w:firstLine="709"/>
        <w:jc w:val="both"/>
        <w:rPr>
          <w:rFonts w:ascii="FreeSerif" w:hAnsi="FreeSerif"/>
          <w:sz w:val="28"/>
        </w:rPr>
      </w:pPr>
      <w:r>
        <w:rPr>
          <w:rStyle w:val="34"/>
          <w:sz w:val="28"/>
          <w:highlight w:val="none"/>
        </w:rPr>
        <w:t>В настоящем Порядке используются следующие поняти</w:t>
      </w:r>
      <w:r>
        <w:rPr>
          <w:rFonts w:ascii="FreeSerif" w:hAnsi="FreeSerif"/>
          <w:sz w:val="28"/>
        </w:rPr>
        <w:t>я:</w:t>
      </w:r>
    </w:p>
    <w:p w:rsidR="00E95C88" w:rsidRDefault="003A7E95" w:rsidP="00DD2ED9">
      <w:pPr>
        <w:pStyle w:val="a7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</w:tabs>
        <w:spacing w:beforeAutospacing="0" w:afterAutospacing="0"/>
        <w:ind w:left="0" w:firstLine="992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ярмарка - форма торговли, организуемая в установленном месте и </w:t>
      </w:r>
      <w:r w:rsidR="00DD2ED9">
        <w:rPr>
          <w:rFonts w:ascii="FreeSerif" w:hAnsi="FreeSerif"/>
          <w:sz w:val="28"/>
        </w:rPr>
        <w:t xml:space="preserve">                   </w:t>
      </w:r>
      <w:r>
        <w:rPr>
          <w:rFonts w:ascii="FreeSerif" w:hAnsi="FreeSerif"/>
          <w:sz w:val="28"/>
        </w:rPr>
        <w:t>на установленный срок с предоставлением торговых мест с целью продажи товаров (выполнения работ, оказания услуг) на основе свободно определяемых непосредственно при заключении договоров купли-продажи и договоров бытового подряда цен;</w:t>
      </w:r>
    </w:p>
    <w:p w:rsidR="00E95C88" w:rsidRDefault="003A7E95" w:rsidP="00DD2ED9">
      <w:pPr>
        <w:pStyle w:val="a7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</w:tabs>
        <w:spacing w:before="100" w:after="100"/>
        <w:ind w:left="0" w:firstLine="992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агропромышленная выставка-ярмарка (далее - выставка-ярмарка) - форма публичной демонстрации достижений, обмена опытом, внедрения прогрессивных методов сельскохозяйственного производства, а также</w:t>
      </w:r>
      <w:r w:rsidR="00DD2ED9"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 xml:space="preserve">торговли </w:t>
      </w:r>
      <w:r>
        <w:rPr>
          <w:rFonts w:ascii="FreeSerif" w:hAnsi="FreeSerif"/>
          <w:sz w:val="28"/>
        </w:rPr>
        <w:lastRenderedPageBreak/>
        <w:t>сельскохозяйственной продукции, осуществляемых в заранее установленное в заранее установленном месте;</w:t>
      </w:r>
    </w:p>
    <w:p w:rsidR="00E95C88" w:rsidRDefault="003A7E95">
      <w:pPr>
        <w:pStyle w:val="a7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5670"/>
        </w:tabs>
        <w:ind w:left="0" w:firstLine="992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выставочный стенд на ярмарке - специально оборудованная, легко возводимая конструкция, а также иное приспособление, используемое для размещения и демонстрации товаров (работ, услуг);</w:t>
      </w:r>
    </w:p>
    <w:p w:rsidR="00E95C88" w:rsidRDefault="003A7E95">
      <w:pPr>
        <w:pStyle w:val="a7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5670"/>
        </w:tabs>
        <w:ind w:left="0" w:firstLine="992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торговое место на ярмарке - специально оборудованное, оснащенное прилавком торговое место для продажи товаров (выполнения работ, оказания услуг), выставочный стенд, а также палатка, автолавка, автомагазин, автоцистерна, тележка, лоток, корзина и иные специальные приспособления для демонстрации и розничной реализации товаров (выполнения работ, оказания услуг);</w:t>
      </w:r>
    </w:p>
    <w:p w:rsidR="00E95C88" w:rsidRDefault="003A7E95">
      <w:pPr>
        <w:pStyle w:val="a7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5670"/>
        </w:tabs>
        <w:ind w:left="0" w:firstLine="992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участники ярмарки - юридические лица, индивидуальные предприниматели, а также граждане (в том числе граждане, ведущие крестьянские (фермерские) хозяйства, личные подсобные хозяйства или занимающиеся садоводством, огородничеством, животноводством), осуществляющие деятельность по продаже товаров (выполнению работ, оказанию услуг) на ярмарке;</w:t>
      </w:r>
    </w:p>
    <w:p w:rsidR="00E95C88" w:rsidRDefault="003A7E95">
      <w:pPr>
        <w:pStyle w:val="a7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5670"/>
        </w:tabs>
        <w:ind w:left="0" w:firstLine="992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организаторы ярмарки – администрация Ленинградск</w:t>
      </w:r>
      <w:r w:rsidR="00866AB0">
        <w:rPr>
          <w:rFonts w:ascii="FreeSerif" w:hAnsi="FreeSerif"/>
          <w:sz w:val="28"/>
        </w:rPr>
        <w:t>ого</w:t>
      </w:r>
      <w:r>
        <w:rPr>
          <w:rFonts w:ascii="FreeSerif" w:hAnsi="FreeSerif"/>
          <w:sz w:val="28"/>
        </w:rPr>
        <w:t xml:space="preserve"> муниципальн</w:t>
      </w:r>
      <w:r w:rsidR="00866AB0">
        <w:rPr>
          <w:rFonts w:ascii="FreeSerif" w:hAnsi="FreeSerif"/>
          <w:sz w:val="28"/>
        </w:rPr>
        <w:t>ого</w:t>
      </w:r>
      <w:r>
        <w:rPr>
          <w:rFonts w:ascii="FreeSerif" w:hAnsi="FreeSerif"/>
          <w:sz w:val="28"/>
        </w:rPr>
        <w:t xml:space="preserve"> округ</w:t>
      </w:r>
      <w:r w:rsidR="00866AB0">
        <w:rPr>
          <w:rFonts w:ascii="FreeSerif" w:hAnsi="FreeSerif"/>
          <w:sz w:val="28"/>
        </w:rPr>
        <w:t>а</w:t>
      </w:r>
      <w:r>
        <w:rPr>
          <w:rFonts w:ascii="FreeSerif" w:hAnsi="FreeSerif"/>
          <w:sz w:val="28"/>
        </w:rPr>
        <w:t xml:space="preserve"> (далее – администрация), юридические лица, индивидуальные предприниматели;</w:t>
      </w:r>
    </w:p>
    <w:p w:rsidR="00E95C88" w:rsidRDefault="003A7E95">
      <w:pPr>
        <w:pStyle w:val="a7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5670"/>
        </w:tabs>
        <w:ind w:left="0" w:firstLine="992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ярмарочная площадка - место, определенное организатором для проведения ярмарки или выставки-ярмарки (земельный участок или имущественный комплекс, в составе которого могут быть здания (капитальные строения);</w:t>
      </w:r>
    </w:p>
    <w:p w:rsidR="00E95C88" w:rsidRDefault="003A7E95">
      <w:pPr>
        <w:pStyle w:val="a7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5670"/>
        </w:tabs>
        <w:ind w:left="0" w:firstLine="992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участники выставки - ярмарки - юридические лица, </w:t>
      </w:r>
      <w:r w:rsidR="00DD2ED9">
        <w:rPr>
          <w:rFonts w:ascii="FreeSerif" w:hAnsi="FreeSerif"/>
          <w:sz w:val="28"/>
        </w:rPr>
        <w:t xml:space="preserve">                   </w:t>
      </w:r>
      <w:r>
        <w:rPr>
          <w:rFonts w:ascii="FreeSerif" w:hAnsi="FreeSerif"/>
          <w:sz w:val="28"/>
        </w:rPr>
        <w:t xml:space="preserve">индивидуальные предприниматели, а также граждане (в том числе </w:t>
      </w:r>
      <w:r w:rsidR="003769E6">
        <w:rPr>
          <w:rFonts w:ascii="FreeSerif" w:hAnsi="FreeSerif"/>
          <w:sz w:val="28"/>
        </w:rPr>
        <w:t xml:space="preserve">                  </w:t>
      </w:r>
      <w:r>
        <w:rPr>
          <w:rFonts w:ascii="FreeSerif" w:hAnsi="FreeSerif"/>
          <w:sz w:val="28"/>
        </w:rPr>
        <w:t xml:space="preserve">граждане, ведущие </w:t>
      </w:r>
      <w:r w:rsidR="00DD2ED9"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 xml:space="preserve">личные подсобные хозяйства), занимающиеся животноводством, растениеводством, переработкой и производством </w:t>
      </w:r>
      <w:r w:rsidR="003769E6">
        <w:rPr>
          <w:rFonts w:ascii="FreeSerif" w:hAnsi="FreeSerif"/>
          <w:sz w:val="28"/>
        </w:rPr>
        <w:t xml:space="preserve">            </w:t>
      </w:r>
      <w:r>
        <w:rPr>
          <w:rFonts w:ascii="FreeSerif" w:hAnsi="FreeSerif"/>
          <w:sz w:val="28"/>
        </w:rPr>
        <w:t xml:space="preserve">товаров и </w:t>
      </w:r>
      <w:proofErr w:type="spellStart"/>
      <w:r>
        <w:rPr>
          <w:rFonts w:ascii="FreeSerif" w:hAnsi="FreeSerif"/>
          <w:sz w:val="28"/>
        </w:rPr>
        <w:t>биопродуктов</w:t>
      </w:r>
      <w:proofErr w:type="spellEnd"/>
      <w:r>
        <w:rPr>
          <w:rFonts w:ascii="FreeSerif" w:hAnsi="FreeSerif"/>
          <w:sz w:val="28"/>
        </w:rPr>
        <w:t>, рыбоводством, садоводством, виноградарством, цветоводством, пчеловодством, производством товаров народного потребления, производством</w:t>
      </w:r>
      <w:r w:rsidR="00DD2ED9"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 xml:space="preserve">средств механизации, оборудования, удобрения, средств защиты, обучением технологии ведения бизнеса в агропромышленном комплексе, </w:t>
      </w:r>
      <w:r w:rsidR="00866AB0">
        <w:rPr>
          <w:rFonts w:ascii="FreeSerif" w:hAnsi="FreeSerif"/>
          <w:sz w:val="28"/>
        </w:rPr>
        <w:t>л</w:t>
      </w:r>
      <w:r>
        <w:rPr>
          <w:rFonts w:ascii="FreeSerif" w:hAnsi="FreeSerif"/>
          <w:sz w:val="28"/>
        </w:rPr>
        <w:t>андшафтным дизайном, осуществляющие деятельность по демонстрации</w:t>
      </w:r>
      <w:r w:rsidR="003769E6"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и продаже товаров (выполнению работ, оказанию услуг) на выставке-ярмарке;</w:t>
      </w:r>
    </w:p>
    <w:p w:rsidR="00E95C88" w:rsidRDefault="003A7E95">
      <w:pPr>
        <w:pStyle w:val="a7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5670"/>
        </w:tabs>
        <w:ind w:left="0" w:firstLine="992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дополнительное торговое место на ярмарке - специально оборудованное, оснащенное прилавком торговое место для продажи товаров (выполнения работ, оказания услуг), выставочный стенд, а также палатка, автолавка, автомагазин, тележка, лоток, корзина и иные </w:t>
      </w:r>
      <w:r w:rsidR="00DD2ED9">
        <w:rPr>
          <w:rFonts w:ascii="FreeSerif" w:hAnsi="FreeSerif"/>
          <w:sz w:val="28"/>
        </w:rPr>
        <w:t xml:space="preserve">                                      </w:t>
      </w:r>
      <w:r>
        <w:rPr>
          <w:rFonts w:ascii="FreeSerif" w:hAnsi="FreeSerif"/>
          <w:sz w:val="28"/>
        </w:rPr>
        <w:t xml:space="preserve">специальные приспособления для демонстрации и розничной </w:t>
      </w:r>
      <w:r w:rsidR="00DD2ED9">
        <w:rPr>
          <w:rFonts w:ascii="FreeSerif" w:hAnsi="FreeSerif"/>
          <w:sz w:val="28"/>
        </w:rPr>
        <w:t xml:space="preserve">                            </w:t>
      </w:r>
      <w:r>
        <w:rPr>
          <w:rFonts w:ascii="FreeSerif" w:hAnsi="FreeSerif"/>
          <w:sz w:val="28"/>
        </w:rPr>
        <w:t>реализации товаров (выполнения работ, оказания услуг),</w:t>
      </w:r>
      <w:r w:rsidR="00DD2ED9"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которые предоставляются гражданам, осуществляющим ведение личного подсобного хозяйства, садоводства, огородничества, в целях реализации выращенной ими сельскохозяйственной продукции растительного происхождения;</w:t>
      </w:r>
    </w:p>
    <w:p w:rsidR="00E95C88" w:rsidRDefault="003A7E95">
      <w:pPr>
        <w:pStyle w:val="a7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5670"/>
        </w:tabs>
        <w:ind w:left="0" w:firstLine="992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lastRenderedPageBreak/>
        <w:t xml:space="preserve">фермерский дворик - специализированная (сельскохозяйственная) ярмарка, организованная </w:t>
      </w:r>
      <w:proofErr w:type="gramStart"/>
      <w:r>
        <w:rPr>
          <w:rFonts w:ascii="FreeSerif" w:hAnsi="FreeSerif"/>
          <w:sz w:val="28"/>
        </w:rPr>
        <w:t>администрацией  с</w:t>
      </w:r>
      <w:proofErr w:type="gramEnd"/>
      <w:r>
        <w:rPr>
          <w:rFonts w:ascii="FreeSerif" w:hAnsi="FreeSerif"/>
          <w:sz w:val="28"/>
        </w:rPr>
        <w:t xml:space="preserve"> предоставлением торговых мест </w:t>
      </w:r>
      <w:r w:rsidR="00DD2ED9">
        <w:rPr>
          <w:rFonts w:ascii="FreeSerif" w:hAnsi="FreeSerif"/>
          <w:sz w:val="28"/>
        </w:rPr>
        <w:t xml:space="preserve">                                             </w:t>
      </w:r>
      <w:r>
        <w:rPr>
          <w:rFonts w:ascii="FreeSerif" w:hAnsi="FreeSerif"/>
          <w:sz w:val="28"/>
        </w:rPr>
        <w:t>сельскохозяйственным товаропроизводителям;</w:t>
      </w:r>
    </w:p>
    <w:p w:rsidR="00E95C88" w:rsidRDefault="003A7E95">
      <w:pPr>
        <w:pStyle w:val="a7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5670"/>
        </w:tabs>
        <w:ind w:left="0" w:firstLine="992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социальный ряд - специализированная (сельскохозяйственная) ярмарка, организованная </w:t>
      </w:r>
      <w:proofErr w:type="gramStart"/>
      <w:r>
        <w:rPr>
          <w:rFonts w:ascii="FreeSerif" w:hAnsi="FreeSerif"/>
          <w:sz w:val="28"/>
        </w:rPr>
        <w:t>администрацией  для</w:t>
      </w:r>
      <w:proofErr w:type="gramEnd"/>
      <w:r>
        <w:rPr>
          <w:rFonts w:ascii="FreeSerif" w:hAnsi="FreeSerif"/>
          <w:sz w:val="28"/>
        </w:rPr>
        <w:t xml:space="preserve"> граждан (в том числе граждан, ведущих крестьянские (фермерские) хозяйства, личные подсобные хозяйства или занимающихся садоводством и огородничеством) в целях реализации выращенной ими сельскохозяйственной продукции растительного происхождения;</w:t>
      </w:r>
    </w:p>
    <w:p w:rsidR="00E95C88" w:rsidRDefault="003A7E95" w:rsidP="00DD2ED9">
      <w:pPr>
        <w:pStyle w:val="a7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5670"/>
        </w:tabs>
        <w:spacing w:beforeAutospacing="0" w:afterAutospacing="0"/>
        <w:ind w:left="0" w:firstLine="992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придорожная ярмарка - ярмарка, организуемая вне границ либо в границах населенного пункта и оборудованная в соответствии с законодательством Российской Федерации об автомобильных дорогах и о дорожной деятельности стоянкой и местами остановки транспортных средств, а также подъездом, съездом и примыканием в целях обеспечения доступа к ней с автомобильной дороги общего пользования федерального значения, с автомобильной дороги общего пользования регионального или межмуниципального значения, находящейся в собственности Краснодарского края, с автомобильной дороги общего пользования местного значения.</w:t>
      </w:r>
    </w:p>
    <w:p w:rsidR="00E95C88" w:rsidRDefault="003A7E95" w:rsidP="00DD2ED9">
      <w:pPr>
        <w:pStyle w:val="a7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5670"/>
        </w:tabs>
        <w:spacing w:beforeAutospacing="0" w:afterAutospacing="0"/>
        <w:ind w:left="0" w:firstLine="709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Ярмарки подразделяются на следующие виды:</w:t>
      </w:r>
    </w:p>
    <w:p w:rsidR="00E95C88" w:rsidRDefault="003A7E95" w:rsidP="00DD2ED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В зависимости от специализации ярмарки могут быть специализированными (с продажей отдельных товарных групп, выполнением отдельных видов работ, оказанием отдельных видов услуг) и универсальными.</w:t>
      </w:r>
    </w:p>
    <w:p w:rsidR="00E95C88" w:rsidRDefault="003A7E9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В зависимости от условий торговли ярмарки могут быть розничными, оптовыми и оптово-розничными.</w:t>
      </w:r>
    </w:p>
    <w:p w:rsidR="00E95C88" w:rsidRDefault="003A7E9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В зависимости от периодичности проведения ярмарки могут </w:t>
      </w:r>
      <w:r w:rsidR="003769E6">
        <w:rPr>
          <w:rFonts w:ascii="FreeSerif" w:hAnsi="FreeSerif"/>
          <w:sz w:val="28"/>
        </w:rPr>
        <w:t xml:space="preserve">                               </w:t>
      </w:r>
      <w:r>
        <w:rPr>
          <w:rFonts w:ascii="FreeSerif" w:hAnsi="FreeSerif"/>
          <w:sz w:val="28"/>
        </w:rPr>
        <w:t xml:space="preserve">быть сезонными (организуемыми в целях продажи сезонного вида </w:t>
      </w:r>
      <w:r w:rsidR="003769E6">
        <w:rPr>
          <w:rFonts w:ascii="FreeSerif" w:hAnsi="FreeSerif"/>
          <w:sz w:val="28"/>
        </w:rPr>
        <w:t xml:space="preserve">                        </w:t>
      </w:r>
      <w:r>
        <w:rPr>
          <w:rFonts w:ascii="FreeSerif" w:hAnsi="FreeSerif"/>
          <w:sz w:val="28"/>
        </w:rPr>
        <w:t>товаров, выполнения сезонных работ, оказания сезонных услуг и приуроченными к определенным периодам, временам года, сезонам), разовыми (в том числе праздничные ярмарки) и периодичными (в том числе ярмарки выходного дня).</w:t>
      </w:r>
    </w:p>
    <w:p w:rsidR="00E95C88" w:rsidRDefault="00E95C88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firstLine="709"/>
        <w:jc w:val="both"/>
        <w:rPr>
          <w:rFonts w:ascii="FreeSerif" w:hAnsi="FreeSerif"/>
          <w:sz w:val="28"/>
        </w:rPr>
      </w:pPr>
    </w:p>
    <w:p w:rsidR="00E95C88" w:rsidRDefault="003A7E95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firstLine="709"/>
        <w:jc w:val="center"/>
        <w:rPr>
          <w:rFonts w:ascii="FreeSerif" w:hAnsi="FreeSerif"/>
          <w:b/>
          <w:sz w:val="28"/>
        </w:rPr>
      </w:pPr>
      <w:r>
        <w:rPr>
          <w:rFonts w:ascii="FreeSerif" w:hAnsi="FreeSerif"/>
          <w:b/>
          <w:sz w:val="28"/>
        </w:rPr>
        <w:t>2. Порядок организации ярмарок</w:t>
      </w:r>
    </w:p>
    <w:p w:rsidR="00E95C88" w:rsidRDefault="00E95C88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firstLine="709"/>
        <w:jc w:val="both"/>
        <w:rPr>
          <w:rFonts w:ascii="FreeSerif" w:hAnsi="FreeSerif"/>
          <w:sz w:val="28"/>
        </w:rPr>
      </w:pPr>
    </w:p>
    <w:p w:rsidR="00E95C88" w:rsidRDefault="003A7E95">
      <w:pPr>
        <w:pStyle w:val="ae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firstLine="709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Ярмарки проводятся на земельных участках, находящихся в муниципальной собственности, земельных участках, государственная собственность на которые не разграничена, земельных участках, находящихся в частной собственности, в соответствии с противопожарным, санитарно-эпидемиологическим, градостроительным требованиям. </w:t>
      </w:r>
    </w:p>
    <w:p w:rsidR="00E95C88" w:rsidRDefault="003A7E95">
      <w:pPr>
        <w:pStyle w:val="ae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firstLine="709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Организатор ярмарки разрабатывает и утверждает план мероприятий по организации ярмарки и продажи товаров (выполнения работ, оказания услуг) на ней, а также определяет режим работы ярмарки, порядок организации ярмарки, порядок предоставления торговых мест для продажи товаров (выполнения работ, оказания услуг) на ярмарке.</w:t>
      </w:r>
    </w:p>
    <w:p w:rsidR="00E95C88" w:rsidRDefault="003A7E95">
      <w:pPr>
        <w:pStyle w:val="ae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firstLine="709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Организатор ярмарки размещает в средствах массовой информации и (при наличии) на своем официальном сайте в информационно </w:t>
      </w:r>
      <w:r>
        <w:rPr>
          <w:rFonts w:ascii="FreeSerif" w:hAnsi="FreeSerif"/>
          <w:sz w:val="28"/>
        </w:rPr>
        <w:lastRenderedPageBreak/>
        <w:t>телекоммуникационной сети «Интернет» решение о проведении ярмарки и информацию о плане мероприятий по организации ярмарки.</w:t>
      </w:r>
    </w:p>
    <w:p w:rsidR="00E95C88" w:rsidRDefault="003A7E95">
      <w:pPr>
        <w:pStyle w:val="ae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firstLine="709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В целях проведения ярмарки организатор ярмарки:</w:t>
      </w:r>
    </w:p>
    <w:p w:rsidR="00E95C88" w:rsidRDefault="003A7E95">
      <w:pPr>
        <w:pStyle w:val="ae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firstLine="992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проводит работу по благоустройству площадки ярмарки и обеспечению охранных мероприятий на период работы ярмарки;</w:t>
      </w:r>
    </w:p>
    <w:p w:rsidR="00E95C88" w:rsidRDefault="003A7E95">
      <w:pPr>
        <w:pStyle w:val="ae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firstLine="992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размещает в доступном для обозрения месте вывеску с информацией об организаторе ярмарки (наименование, адрес места нахождения - для органа или организации, фамилия, имя, отчество - для индивидуального предпринимателя), адресе, режиме работы и виде ярмарки;</w:t>
      </w:r>
    </w:p>
    <w:p w:rsidR="00E95C88" w:rsidRDefault="003A7E95">
      <w:pPr>
        <w:pStyle w:val="ae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firstLine="992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устанавливает в доступном для покупателей месте средства измерений, находящиеся в исправном состоянии и соответствующие требованиям законодательства Российской Федерации об обеспечении единства измерений для проверки потребителем правильности цены и измерения приобретенного товара;</w:t>
      </w:r>
    </w:p>
    <w:p w:rsidR="00E95C88" w:rsidRDefault="003A7E95">
      <w:pPr>
        <w:pStyle w:val="ae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firstLine="992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обеспечивает надлежащее санитарно-техническое состояние территории ярмарки, оснащение контейнерами для сбора мусора, туалетами, рукомойниками, мылом и дезинфицирующими растворами для обработки рук, уборку территории, вывоз мусора по окончании ярмарки;</w:t>
      </w:r>
    </w:p>
    <w:p w:rsidR="00E95C88" w:rsidRDefault="003A7E95">
      <w:pPr>
        <w:pStyle w:val="ae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firstLine="992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не допускает реализацию продуктов питания в неустановленных и необорудованных местах;</w:t>
      </w:r>
    </w:p>
    <w:p w:rsidR="00E95C88" w:rsidRDefault="003A7E95">
      <w:pPr>
        <w:pStyle w:val="ae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firstLine="992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рекомендует ассортимент реализуемых на ярмарке товаров с учетом возможности их реализации в условиях ярмарочной торговли при соблюдении законодательства Российской Федерации, регламентирующего продажу отдельных видов товаров (приложение 5);</w:t>
      </w:r>
    </w:p>
    <w:p w:rsidR="00E95C88" w:rsidRDefault="003A7E95">
      <w:pPr>
        <w:pStyle w:val="ae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firstLine="992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в доступном для обозрения месте размещает вывеску с информацией о месте расположения лаборатории ветеринарно-санитарной экспертизы, о недопустимости реализации пищевых продуктов животного происхождения непромышленного изготовления, не имеющих ветеринарно-сопроводительных документов и не прошедших ветеринарно-санитарную экспертизу, продукции растительного происхождения из карантинных фитосанитарных зон, не имеющей карантинных сертификатов;</w:t>
      </w:r>
    </w:p>
    <w:p w:rsidR="00E95C88" w:rsidRDefault="003A7E95">
      <w:pPr>
        <w:pStyle w:val="ae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firstLine="992"/>
        <w:jc w:val="both"/>
        <w:rPr>
          <w:rFonts w:ascii="FreeSerif" w:hAnsi="FreeSerif"/>
          <w:sz w:val="28"/>
        </w:rPr>
      </w:pPr>
      <w:r>
        <w:rPr>
          <w:rFonts w:ascii="FreeSerif" w:hAnsi="FreeSerif"/>
          <w:color w:val="000000" w:themeColor="text1"/>
          <w:sz w:val="28"/>
        </w:rPr>
        <w:t>обеспечивает доступность торговых мест на ярмарке для людей с ограниченными возможностями и инвалидов согласно Федеральному закону от 24 ноября 1995 г. № 181</w:t>
      </w:r>
      <w:r w:rsidR="00866AB0">
        <w:rPr>
          <w:rFonts w:ascii="FreeSerif" w:hAnsi="FreeSerif"/>
          <w:color w:val="000000" w:themeColor="text1"/>
          <w:sz w:val="28"/>
        </w:rPr>
        <w:t>-ФЗ</w:t>
      </w:r>
      <w:r>
        <w:rPr>
          <w:rFonts w:ascii="FreeSerif" w:hAnsi="FreeSerif"/>
          <w:color w:val="000000" w:themeColor="text1"/>
          <w:sz w:val="28"/>
        </w:rPr>
        <w:t xml:space="preserve"> «О социальной защите инвалидов в Российской Федерации».</w:t>
      </w:r>
    </w:p>
    <w:p w:rsidR="00E95C88" w:rsidRDefault="003A7E95">
      <w:pPr>
        <w:pStyle w:val="ae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firstLine="709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В целях продажи товаров участник ярмарки:</w:t>
      </w:r>
    </w:p>
    <w:p w:rsidR="00E95C88" w:rsidRDefault="003A7E95">
      <w:pPr>
        <w:pStyle w:val="ae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firstLine="992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оборудует свое торговое место вывеской о принадлежности торгового места, торговым оборудованием, предназначенным для выкладки товаров (столы, поддоны, подтоварники для хранения товарного запаса), специализированным холодильным оборудованием для продажи товаров, требующих определенных условий хранения;</w:t>
      </w:r>
    </w:p>
    <w:p w:rsidR="00E95C88" w:rsidRDefault="003A7E95">
      <w:pPr>
        <w:pStyle w:val="ae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firstLine="992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обеспечивает наличие у лиц, непосредственно осуществляющих продажу товаров на ярмарке, документов, подтверждающих трудовые или гражданско-правовые отношения продавца с участником ярмарки, личных нагрудных карточек с указанием сведений об участнике ярмарки;</w:t>
      </w:r>
    </w:p>
    <w:p w:rsidR="00E95C88" w:rsidRDefault="003A7E95">
      <w:pPr>
        <w:pStyle w:val="ae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firstLine="992"/>
        <w:jc w:val="both"/>
      </w:pPr>
      <w:r>
        <w:rPr>
          <w:rFonts w:ascii="FreeSerif" w:hAnsi="FreeSerif"/>
          <w:sz w:val="28"/>
        </w:rPr>
        <w:lastRenderedPageBreak/>
        <w:t>обеспечивает надлежащее санитарно-техническое состояние торгового места;</w:t>
      </w:r>
    </w:p>
    <w:p w:rsidR="00E95C88" w:rsidRDefault="003A7E95">
      <w:pPr>
        <w:pStyle w:val="ae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firstLine="992"/>
        <w:jc w:val="both"/>
      </w:pPr>
      <w:r>
        <w:rPr>
          <w:rFonts w:ascii="FreeSerif" w:hAnsi="FreeSerif"/>
          <w:sz w:val="28"/>
        </w:rPr>
        <w:t>своевременно в наглядной и доступной форме доводит до сведения покупателей необходимую и достоверную информацию о товарах и их изготовителях, обеспечивающую возможность правильного выбора товаров. Ценники должны быть оформлены в соответствии с требованиями, установленными законодательством Российской Федерации;</w:t>
      </w:r>
    </w:p>
    <w:p w:rsidR="00E95C88" w:rsidRDefault="003A7E95">
      <w:pPr>
        <w:pStyle w:val="ae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firstLine="992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производит на торговом месте уборку мусора в течение рабочего дня и после завершения торговли (выполнения работ, оказания услуг);</w:t>
      </w:r>
    </w:p>
    <w:p w:rsidR="00E95C88" w:rsidRDefault="003A7E95">
      <w:pPr>
        <w:pStyle w:val="ae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firstLine="992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не допускает продажу:</w:t>
      </w:r>
    </w:p>
    <w:p w:rsidR="00E95C88" w:rsidRDefault="003A7E95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firstLine="709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консервированной продукции домашнего изготовления, дикорастущих грибов и грибов непромышленной выработки;</w:t>
      </w:r>
    </w:p>
    <w:p w:rsidR="00E95C88" w:rsidRDefault="003A7E95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firstLine="709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алкогольной продукции, в том числе пива и напитков, изготовленных на основе пива; </w:t>
      </w:r>
    </w:p>
    <w:p w:rsidR="00E95C88" w:rsidRDefault="003A7E95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firstLine="709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парфюмерно-косметических товаров;</w:t>
      </w:r>
    </w:p>
    <w:p w:rsidR="00E95C88" w:rsidRDefault="003A7E95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firstLine="709"/>
        <w:jc w:val="both"/>
      </w:pPr>
      <w:r>
        <w:rPr>
          <w:rFonts w:ascii="FreeSerif" w:hAnsi="FreeSerif"/>
          <w:sz w:val="28"/>
        </w:rPr>
        <w:t>табачных изделий;</w:t>
      </w:r>
    </w:p>
    <w:p w:rsidR="00E95C88" w:rsidRDefault="003A7E95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firstLine="709"/>
        <w:jc w:val="both"/>
      </w:pPr>
      <w:r>
        <w:rPr>
          <w:rFonts w:ascii="FreeSerif" w:hAnsi="FreeSerif"/>
          <w:sz w:val="28"/>
        </w:rPr>
        <w:t>аудио-, видеопродукции, компьютерных информационных носителей, бытовой техники;</w:t>
      </w:r>
    </w:p>
    <w:p w:rsidR="00E95C88" w:rsidRDefault="003A7E95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firstLine="709"/>
        <w:jc w:val="both"/>
      </w:pPr>
      <w:r>
        <w:rPr>
          <w:rFonts w:ascii="FreeSerif" w:hAnsi="FreeSerif"/>
          <w:sz w:val="28"/>
        </w:rPr>
        <w:t>консервированных продуктов, кулинарных изделий из мяса и рыбы, кондитерских изделий, приготовленных в домашних условиях;</w:t>
      </w:r>
    </w:p>
    <w:p w:rsidR="00E95C88" w:rsidRDefault="003A7E95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firstLine="709"/>
        <w:jc w:val="both"/>
      </w:pPr>
      <w:r>
        <w:rPr>
          <w:rFonts w:ascii="FreeSerif" w:hAnsi="FreeSerif"/>
          <w:sz w:val="28"/>
        </w:rPr>
        <w:t>мясных и рыбных полуфабрикатов непромышленного производства;</w:t>
      </w:r>
    </w:p>
    <w:p w:rsidR="00E95C88" w:rsidRDefault="003A7E95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firstLine="709"/>
        <w:jc w:val="both"/>
      </w:pPr>
      <w:r>
        <w:rPr>
          <w:rFonts w:ascii="FreeSerif" w:hAnsi="FreeSerif"/>
          <w:sz w:val="28"/>
        </w:rPr>
        <w:t>нефасованной гастрономической, молочной и хлебобулочной продукции;</w:t>
      </w:r>
    </w:p>
    <w:p w:rsidR="00E95C88" w:rsidRDefault="003A7E95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firstLine="709"/>
        <w:jc w:val="both"/>
      </w:pPr>
      <w:r>
        <w:rPr>
          <w:rFonts w:ascii="FreeSerif" w:hAnsi="FreeSerif"/>
          <w:sz w:val="28"/>
        </w:rPr>
        <w:t>детского питания;</w:t>
      </w:r>
    </w:p>
    <w:p w:rsidR="00E95C88" w:rsidRDefault="003A7E95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firstLine="709"/>
        <w:jc w:val="both"/>
      </w:pPr>
      <w:r>
        <w:rPr>
          <w:rFonts w:ascii="FreeSerif" w:hAnsi="FreeSerif"/>
          <w:sz w:val="28"/>
        </w:rPr>
        <w:t>лекарственных препаратов и изделий медицинского назначения;</w:t>
      </w:r>
    </w:p>
    <w:p w:rsidR="00E95C88" w:rsidRDefault="003A7E95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firstLine="709"/>
        <w:jc w:val="both"/>
      </w:pPr>
      <w:r>
        <w:rPr>
          <w:rFonts w:ascii="FreeSerif" w:hAnsi="FreeSerif"/>
          <w:sz w:val="28"/>
        </w:rPr>
        <w:t>изделий из драгоценных металлов и драгоценных камней;</w:t>
      </w:r>
    </w:p>
    <w:p w:rsidR="00E95C88" w:rsidRDefault="003A7E95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firstLine="709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других товаров, реализация которых запрещена или ограничена законодательством Российской Федерации.</w:t>
      </w:r>
    </w:p>
    <w:p w:rsidR="00E95C88" w:rsidRDefault="003A7E95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firstLine="709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На ярмарках допускается продажа сельскохозяйственной продукции и продовольственных товаров, непродовольственных товаров легкой промышленности, изделий народных промыслов, продукции ремесленничества, иных товаров при условии соблюдения требований, запретов и ограничений, предъявляемых законодательством Российской Федерации и Краснодарского края.</w:t>
      </w:r>
    </w:p>
    <w:p w:rsidR="00E95C88" w:rsidRDefault="00E95C88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firstLine="851"/>
        <w:jc w:val="both"/>
        <w:rPr>
          <w:rFonts w:ascii="FreeSerif" w:hAnsi="FreeSerif"/>
          <w:sz w:val="28"/>
        </w:rPr>
      </w:pPr>
    </w:p>
    <w:p w:rsidR="00E95C88" w:rsidRDefault="003A7E95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firstLine="709"/>
        <w:jc w:val="center"/>
        <w:rPr>
          <w:rFonts w:ascii="FreeSerif" w:hAnsi="FreeSerif"/>
          <w:b/>
          <w:sz w:val="28"/>
        </w:rPr>
      </w:pPr>
      <w:r>
        <w:rPr>
          <w:rFonts w:ascii="FreeSerif" w:hAnsi="FreeSerif"/>
          <w:b/>
          <w:sz w:val="28"/>
        </w:rPr>
        <w:t xml:space="preserve">3. Порядок подачи заявки на проведение ярмарки </w:t>
      </w:r>
    </w:p>
    <w:p w:rsidR="00E95C88" w:rsidRDefault="00E95C88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firstLine="709"/>
        <w:jc w:val="both"/>
        <w:rPr>
          <w:rFonts w:ascii="FreeSerif" w:hAnsi="FreeSerif"/>
          <w:sz w:val="28"/>
        </w:rPr>
      </w:pPr>
    </w:p>
    <w:p w:rsidR="00E95C88" w:rsidRDefault="003A7E95">
      <w:pPr>
        <w:pStyle w:val="ae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firstLine="709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Уполномоченным органом, на принятие заявок на </w:t>
      </w:r>
      <w:proofErr w:type="gramStart"/>
      <w:r>
        <w:rPr>
          <w:rFonts w:ascii="FreeSerif" w:hAnsi="FreeSerif"/>
          <w:sz w:val="28"/>
        </w:rPr>
        <w:t>проведение  ярмарки</w:t>
      </w:r>
      <w:proofErr w:type="gramEnd"/>
      <w:r>
        <w:rPr>
          <w:rFonts w:ascii="FreeSerif" w:hAnsi="FreeSerif"/>
          <w:sz w:val="28"/>
        </w:rPr>
        <w:t xml:space="preserve"> (далее - заявка) и принятие решений о проведении ярмарки                                   на территории Ленинградского муниципального округа от имени  администрации является сектор потребительской сферы отдела экономики администрации.</w:t>
      </w:r>
    </w:p>
    <w:p w:rsidR="00E95C88" w:rsidRDefault="003A7E95">
      <w:pPr>
        <w:pStyle w:val="ae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firstLine="709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Организаторы ярмарки направляют заявку в администрацию                           за исключением случая, когда организатором ярмарки является администрация.</w:t>
      </w:r>
    </w:p>
    <w:p w:rsidR="00E95C88" w:rsidRDefault="003A7E95">
      <w:pPr>
        <w:pStyle w:val="ae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firstLine="709"/>
        <w:jc w:val="both"/>
        <w:rPr>
          <w:rFonts w:ascii="FreeSerif" w:hAnsi="FreeSerif"/>
          <w:color w:val="000000" w:themeColor="text1"/>
          <w:sz w:val="28"/>
        </w:rPr>
      </w:pPr>
      <w:r>
        <w:rPr>
          <w:rFonts w:ascii="FreeSerif" w:hAnsi="FreeSerif"/>
          <w:color w:val="000000" w:themeColor="text1"/>
          <w:sz w:val="28"/>
        </w:rPr>
        <w:t xml:space="preserve">Заявка на проведение разовой или сезонной ярмарки подается                           не позднее чем за 30 календарных дней до предполагаемой даты                         проведения ярмарки </w:t>
      </w:r>
      <w:r>
        <w:rPr>
          <w:rStyle w:val="101"/>
          <w:rFonts w:ascii="FreeSerif" w:hAnsi="FreeSerif"/>
          <w:color w:val="000000" w:themeColor="text1"/>
          <w:sz w:val="28"/>
          <w:highlight w:val="none"/>
        </w:rPr>
        <w:t xml:space="preserve">по форме, утвержденной в приложении 1 к </w:t>
      </w:r>
      <w:proofErr w:type="gramStart"/>
      <w:r>
        <w:rPr>
          <w:rStyle w:val="101"/>
          <w:rFonts w:ascii="FreeSerif" w:hAnsi="FreeSerif"/>
          <w:color w:val="000000" w:themeColor="text1"/>
          <w:sz w:val="28"/>
          <w:highlight w:val="none"/>
        </w:rPr>
        <w:t xml:space="preserve">Порядку,   </w:t>
      </w:r>
      <w:proofErr w:type="gramEnd"/>
      <w:r>
        <w:rPr>
          <w:rStyle w:val="101"/>
          <w:rFonts w:ascii="FreeSerif" w:hAnsi="FreeSerif"/>
          <w:color w:val="000000" w:themeColor="text1"/>
          <w:sz w:val="28"/>
          <w:highlight w:val="none"/>
        </w:rPr>
        <w:t xml:space="preserve">                      </w:t>
      </w:r>
      <w:r>
        <w:rPr>
          <w:rStyle w:val="101"/>
          <w:rFonts w:ascii="FreeSerif" w:hAnsi="FreeSerif"/>
          <w:color w:val="000000" w:themeColor="text1"/>
          <w:sz w:val="28"/>
          <w:highlight w:val="none"/>
        </w:rPr>
        <w:lastRenderedPageBreak/>
        <w:t>за исключением случая, когда организатором ярмарки  является              администраци</w:t>
      </w:r>
      <w:r>
        <w:rPr>
          <w:rFonts w:ascii="FreeSerif" w:hAnsi="FreeSerif"/>
          <w:color w:val="000000" w:themeColor="text1"/>
          <w:sz w:val="28"/>
        </w:rPr>
        <w:t>я.</w:t>
      </w:r>
    </w:p>
    <w:p w:rsidR="00E95C88" w:rsidRDefault="003A7E95">
      <w:pPr>
        <w:pStyle w:val="ae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firstLine="709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Заявка на проведение периодичной </w:t>
      </w:r>
      <w:proofErr w:type="gramStart"/>
      <w:r>
        <w:rPr>
          <w:rFonts w:ascii="FreeSerif" w:hAnsi="FreeSerif"/>
          <w:sz w:val="28"/>
        </w:rPr>
        <w:t>ярмарки  подается</w:t>
      </w:r>
      <w:proofErr w:type="gramEnd"/>
      <w:r>
        <w:rPr>
          <w:rFonts w:ascii="FreeSerif" w:hAnsi="FreeSerif"/>
          <w:sz w:val="28"/>
        </w:rPr>
        <w:t xml:space="preserve"> до 1                     декабря года, предшествующего году, в течение которого планируется проведение ярмарки. В этом случае администрация принимает решение о                                                                                                                   проведении </w:t>
      </w:r>
      <w:proofErr w:type="gramStart"/>
      <w:r>
        <w:rPr>
          <w:rFonts w:ascii="FreeSerif" w:hAnsi="FreeSerif"/>
          <w:sz w:val="28"/>
        </w:rPr>
        <w:t>ярмарки,  которое</w:t>
      </w:r>
      <w:proofErr w:type="gramEnd"/>
      <w:r>
        <w:rPr>
          <w:rFonts w:ascii="FreeSerif" w:hAnsi="FreeSerif"/>
          <w:sz w:val="28"/>
        </w:rPr>
        <w:t xml:space="preserve"> действует в течение одного календарного года.</w:t>
      </w:r>
    </w:p>
    <w:p w:rsidR="00E95C88" w:rsidRDefault="003A7E95">
      <w:pPr>
        <w:pStyle w:val="ae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firstLine="709"/>
        <w:jc w:val="both"/>
        <w:rPr>
          <w:rFonts w:ascii="FreeSerif" w:hAnsi="FreeSerif"/>
          <w:color w:val="000000" w:themeColor="text1"/>
          <w:sz w:val="28"/>
        </w:rPr>
      </w:pPr>
      <w:r>
        <w:rPr>
          <w:rFonts w:ascii="FreeSerif" w:hAnsi="FreeSerif"/>
          <w:color w:val="000000" w:themeColor="text1"/>
          <w:sz w:val="28"/>
        </w:rPr>
        <w:t>Заявка на проведение ярмарки должна содержать информацию о специализации ярмарки, сроке, времени и месте проведения ярмарки, примерном количестве участников ярмарки, а также:</w:t>
      </w:r>
    </w:p>
    <w:p w:rsidR="00E95C88" w:rsidRDefault="003A7E95">
      <w:pPr>
        <w:pStyle w:val="ae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firstLine="1057"/>
        <w:jc w:val="both"/>
        <w:rPr>
          <w:rFonts w:ascii="FreeSerif" w:hAnsi="FreeSerif"/>
          <w:color w:val="000000" w:themeColor="text1"/>
          <w:sz w:val="28"/>
          <w:highlight w:val="white"/>
        </w:rPr>
      </w:pPr>
      <w:r>
        <w:rPr>
          <w:rFonts w:ascii="FreeSerif" w:hAnsi="FreeSerif"/>
          <w:color w:val="000000" w:themeColor="text1"/>
          <w:sz w:val="28"/>
          <w:highlight w:val="white"/>
        </w:rPr>
        <w:t>для юридического лица - информацию о полном и сокращенном</w:t>
      </w:r>
      <w:proofErr w:type="gramStart"/>
      <w:r>
        <w:rPr>
          <w:rFonts w:ascii="FreeSerif" w:hAnsi="FreeSerif"/>
          <w:color w:val="000000" w:themeColor="text1"/>
          <w:sz w:val="28"/>
          <w:highlight w:val="white"/>
        </w:rPr>
        <w:t xml:space="preserve">   (</w:t>
      </w:r>
      <w:proofErr w:type="gramEnd"/>
      <w:r>
        <w:rPr>
          <w:rFonts w:ascii="FreeSerif" w:hAnsi="FreeSerif"/>
          <w:color w:val="000000" w:themeColor="text1"/>
          <w:sz w:val="28"/>
          <w:highlight w:val="white"/>
        </w:rPr>
        <w:t>в случае, если имеется) наименовании юридического лица, в том  числе фирменном наименовании, об организационно-правовой форме юридического лица, о месте его нахождения (юридическом  адресе), об основном государственном регистрационном номере налогоплательщика, идентификационном номере налогоплательщика;</w:t>
      </w:r>
    </w:p>
    <w:p w:rsidR="00E95C88" w:rsidRDefault="003A7E95">
      <w:pPr>
        <w:pStyle w:val="ae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firstLine="1057"/>
        <w:jc w:val="both"/>
        <w:rPr>
          <w:rFonts w:ascii="FreeSerif" w:hAnsi="FreeSerif"/>
          <w:color w:val="000000" w:themeColor="text1"/>
          <w:sz w:val="28"/>
        </w:rPr>
      </w:pPr>
      <w:r>
        <w:rPr>
          <w:rFonts w:ascii="FreeSerif" w:hAnsi="FreeSerif"/>
          <w:color w:val="000000" w:themeColor="text1"/>
          <w:sz w:val="28"/>
          <w:highlight w:val="white"/>
        </w:rPr>
        <w:t>для индивидуального предпринимателя - фамилию, имя, отчество, почтовый адрес, основной государственный регистрационный номер индивидуального предпринимателя, идентификационный номер налогоплательщика.</w:t>
      </w:r>
    </w:p>
    <w:p w:rsidR="00E95C88" w:rsidRDefault="003A7E95">
      <w:pPr>
        <w:pStyle w:val="ae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5670"/>
        </w:tabs>
        <w:ind w:hanging="1068"/>
        <w:jc w:val="both"/>
        <w:rPr>
          <w:rFonts w:ascii="FreeSerif" w:hAnsi="FreeSerif"/>
          <w:color w:val="000000" w:themeColor="text1"/>
          <w:sz w:val="28"/>
        </w:rPr>
      </w:pPr>
      <w:r>
        <w:rPr>
          <w:rFonts w:ascii="FreeSerif" w:hAnsi="FreeSerif"/>
          <w:color w:val="000000" w:themeColor="text1"/>
          <w:sz w:val="28"/>
        </w:rPr>
        <w:t>К заявке на проведение ярмарки должны быть приложены:</w:t>
      </w:r>
    </w:p>
    <w:p w:rsidR="00E95C88" w:rsidRDefault="003A7E95">
      <w:pPr>
        <w:pStyle w:val="ae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0" w:firstLine="1057"/>
        <w:jc w:val="both"/>
        <w:rPr>
          <w:rFonts w:ascii="FreeSerif" w:hAnsi="FreeSerif"/>
          <w:color w:val="000000" w:themeColor="text1"/>
          <w:sz w:val="28"/>
        </w:rPr>
      </w:pPr>
      <w:r>
        <w:rPr>
          <w:rFonts w:ascii="FreeSerif" w:hAnsi="FreeSerif"/>
          <w:color w:val="000000" w:themeColor="text1"/>
          <w:sz w:val="28"/>
        </w:rPr>
        <w:t>документ, удостоверяющий личность;</w:t>
      </w:r>
    </w:p>
    <w:p w:rsidR="00E95C88" w:rsidRDefault="003A7E95">
      <w:pPr>
        <w:pStyle w:val="ae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0" w:firstLine="1057"/>
        <w:jc w:val="both"/>
        <w:rPr>
          <w:rFonts w:ascii="FreeSerif" w:hAnsi="FreeSerif"/>
          <w:color w:val="000000" w:themeColor="text1"/>
          <w:sz w:val="28"/>
        </w:rPr>
      </w:pPr>
      <w:r>
        <w:rPr>
          <w:rFonts w:ascii="FreeSerif" w:hAnsi="FreeSerif"/>
          <w:color w:val="000000" w:themeColor="text1"/>
          <w:sz w:val="28"/>
        </w:rPr>
        <w:t>копии документов, подтверждающих право собственности (пользования, владения) земельным участком (объектом имущественного комплекса), на территории которого предполагается проведение ярмарки;</w:t>
      </w:r>
    </w:p>
    <w:p w:rsidR="00E95C88" w:rsidRDefault="003A7E95">
      <w:pPr>
        <w:pStyle w:val="ae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0" w:firstLine="1057"/>
        <w:jc w:val="both"/>
        <w:rPr>
          <w:rFonts w:ascii="FreeSerif" w:hAnsi="FreeSerif"/>
          <w:color w:val="000000" w:themeColor="text1"/>
          <w:sz w:val="28"/>
        </w:rPr>
      </w:pPr>
      <w:r>
        <w:rPr>
          <w:rFonts w:ascii="FreeSerif" w:hAnsi="FreeSerif"/>
          <w:color w:val="000000" w:themeColor="text1"/>
          <w:sz w:val="28"/>
        </w:rPr>
        <w:t>согласие собственника (землепользователя, землевладельца), арендатора земельного участка (объекта имущественного комплекса), согласно приложению 2, на проведение ярмарки на заявленной ярмарочной площадке в случае, если организатор ярмарки не является собственником (землепользователем, землевладельцем), арендатором земельного участка (объекта имущественного комплекса), на территории которого предполагается проведение ярмарки.</w:t>
      </w:r>
    </w:p>
    <w:p w:rsidR="00E95C88" w:rsidRDefault="003A7E9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FreeSerif" w:hAnsi="FreeSerif"/>
          <w:color w:val="000000" w:themeColor="text1"/>
          <w:sz w:val="28"/>
        </w:rPr>
      </w:pPr>
      <w:r>
        <w:rPr>
          <w:rFonts w:ascii="FreeSerif" w:hAnsi="FreeSerif"/>
          <w:color w:val="000000" w:themeColor="text1"/>
          <w:sz w:val="28"/>
        </w:rPr>
        <w:t>В случае, когда земельный участок (объект имущественного комплекса), на территории которого предполагается проведение ярмарки, находится в муниципальной собственности, получение согласия собственника земельного участка (объекта имущественного комплекса) осуществляется органом местного самоуправления в установленном им порядке.</w:t>
      </w:r>
    </w:p>
    <w:p w:rsidR="00E95C88" w:rsidRDefault="003A7E9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FreeSerif" w:hAnsi="FreeSerif"/>
          <w:color w:val="000000" w:themeColor="text1"/>
          <w:sz w:val="28"/>
        </w:rPr>
      </w:pPr>
      <w:r>
        <w:rPr>
          <w:rFonts w:ascii="FreeSerif" w:hAnsi="FreeSerif"/>
          <w:color w:val="000000" w:themeColor="text1"/>
          <w:sz w:val="28"/>
        </w:rPr>
        <w:t>Получение согласия собственника земельного участка (объекта имущественного комплекса), на территории которого предполагается проведение ярмарки, находящегося в муниципальной собственности, не требуется в том случае, если организатором ярмарки является администрация.</w:t>
      </w:r>
    </w:p>
    <w:p w:rsidR="00E95C88" w:rsidRDefault="003A7E95">
      <w:pPr>
        <w:pStyle w:val="ae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0" w:firstLine="1057"/>
        <w:jc w:val="both"/>
        <w:rPr>
          <w:rFonts w:ascii="FreeSerif" w:hAnsi="FreeSerif"/>
          <w:color w:val="000000" w:themeColor="text1"/>
          <w:sz w:val="28"/>
          <w:highlight w:val="white"/>
        </w:rPr>
      </w:pPr>
      <w:r>
        <w:rPr>
          <w:rFonts w:ascii="FreeSerif" w:hAnsi="FreeSerif"/>
          <w:color w:val="000000" w:themeColor="text1"/>
          <w:sz w:val="28"/>
          <w:highlight w:val="white"/>
        </w:rPr>
        <w:t>письменное обязательство организатора ярмарки по оборудованию подъездами для погрузочно-разгрузочных работ</w:t>
      </w:r>
      <w:r>
        <w:rPr>
          <w:rFonts w:ascii="FreeSerif" w:hAnsi="FreeSerif"/>
          <w:color w:val="000000" w:themeColor="text1"/>
          <w:sz w:val="28"/>
        </w:rPr>
        <w:t xml:space="preserve">, согласно приложению 3, в соответствии с требованиями, указанными в подпункте 4 пункта 5.1 настоящего Порядка, </w:t>
      </w:r>
      <w:r>
        <w:rPr>
          <w:rFonts w:ascii="FreeSerif" w:hAnsi="FreeSerif"/>
          <w:color w:val="000000" w:themeColor="text1"/>
          <w:sz w:val="28"/>
          <w:highlight w:val="white"/>
        </w:rPr>
        <w:t>в случае, если на момент подачи заявки на проведение ярмарки заявленная ярмарочная площадка ими не оборудован</w:t>
      </w:r>
      <w:r>
        <w:rPr>
          <w:rFonts w:ascii="FreeSerif" w:hAnsi="FreeSerif"/>
          <w:color w:val="000000" w:themeColor="text1"/>
          <w:sz w:val="28"/>
        </w:rPr>
        <w:t>а.</w:t>
      </w:r>
    </w:p>
    <w:p w:rsidR="00E95C88" w:rsidRDefault="003A7E95">
      <w:pPr>
        <w:pStyle w:val="ae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0" w:firstLine="1057"/>
        <w:jc w:val="both"/>
        <w:rPr>
          <w:rFonts w:ascii="FreeSerif" w:hAnsi="FreeSerif"/>
          <w:color w:val="000000" w:themeColor="text1"/>
          <w:sz w:val="28"/>
        </w:rPr>
      </w:pPr>
      <w:r>
        <w:rPr>
          <w:rFonts w:ascii="FreeSerif" w:hAnsi="FreeSerif"/>
          <w:color w:val="000000" w:themeColor="text1"/>
          <w:sz w:val="28"/>
          <w:highlight w:val="white"/>
        </w:rPr>
        <w:lastRenderedPageBreak/>
        <w:t>схема размещения ярмарки, разработанная организатором ярмарки в порядке, установленном органом исполнительной власти Краснодарского края в области потребительской сферы, в случае подачи заявки на проведение придорожной ярмарки.</w:t>
      </w:r>
    </w:p>
    <w:p w:rsidR="00E95C88" w:rsidRDefault="003A7E95">
      <w:pPr>
        <w:pStyle w:val="ae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FreeSerif" w:hAnsi="FreeSerif"/>
          <w:color w:val="000000" w:themeColor="text1"/>
          <w:sz w:val="28"/>
        </w:rPr>
      </w:pPr>
      <w:r>
        <w:rPr>
          <w:rFonts w:ascii="FreeSerif" w:hAnsi="FreeSerif"/>
          <w:color w:val="000000" w:themeColor="text1"/>
          <w:sz w:val="28"/>
        </w:rPr>
        <w:t>Администрация рассматривает заявку и принимает решение о проведении (об отказе в проведении) ярмарки в течение 20 календарных дней со дня ее подачи.</w:t>
      </w:r>
    </w:p>
    <w:p w:rsidR="00E95C88" w:rsidRDefault="003A7E95">
      <w:pPr>
        <w:pStyle w:val="ae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</w:pPr>
      <w:r>
        <w:rPr>
          <w:rFonts w:ascii="FreeSerif" w:hAnsi="FreeSerif"/>
          <w:color w:val="000000" w:themeColor="text1"/>
          <w:sz w:val="28"/>
        </w:rPr>
        <w:t>При одновременном рассмотрении нескольких заявлений о проведении ярмарки в одном и том же месте, в одно и то же время, и отсутствии оснований для отказа в согласовании указанного решения, решения о проведении ярмарки принимается в отношении заявления, поданного ранее.</w:t>
      </w:r>
    </w:p>
    <w:p w:rsidR="00E95C88" w:rsidRDefault="003A7E95">
      <w:pPr>
        <w:pStyle w:val="ae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FreeSerif" w:hAnsi="FreeSerif"/>
          <w:color w:val="000000" w:themeColor="text1"/>
          <w:sz w:val="28"/>
        </w:rPr>
      </w:pPr>
      <w:r>
        <w:rPr>
          <w:rFonts w:ascii="FreeSerif" w:hAnsi="FreeSerif"/>
          <w:color w:val="000000" w:themeColor="text1"/>
          <w:sz w:val="28"/>
        </w:rPr>
        <w:t>Основаниями для отказа в проведении ярмарки являются:</w:t>
      </w:r>
    </w:p>
    <w:p w:rsidR="00E95C88" w:rsidRDefault="003A7E95">
      <w:pPr>
        <w:pStyle w:val="ae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1057"/>
        <w:jc w:val="both"/>
        <w:rPr>
          <w:rFonts w:ascii="FreeSerif" w:hAnsi="FreeSerif"/>
          <w:color w:val="000000" w:themeColor="text1"/>
          <w:sz w:val="28"/>
        </w:rPr>
      </w:pPr>
      <w:r>
        <w:rPr>
          <w:rFonts w:ascii="FreeSerif" w:hAnsi="FreeSerif"/>
          <w:color w:val="000000" w:themeColor="text1"/>
          <w:sz w:val="28"/>
        </w:rPr>
        <w:t>непредставление либо неполное представление сведений и документов, указанных в пункте 3.5 и 3.6 настоящего порядка, а также мотивированный отказ администрации в предоставлении согласия на проведение ярмарки на заявленной ярмарочной площадке, когда земельный участок (объект имущественного комплекса), на территории которого предполагается проведение ярмарки, находится в муниципальной собственности;</w:t>
      </w:r>
    </w:p>
    <w:p w:rsidR="00E95C88" w:rsidRDefault="003A7E95">
      <w:pPr>
        <w:pStyle w:val="ae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1057"/>
        <w:jc w:val="both"/>
        <w:rPr>
          <w:rFonts w:ascii="FreeSerif" w:hAnsi="FreeSerif"/>
          <w:color w:val="000000" w:themeColor="text1"/>
          <w:sz w:val="28"/>
        </w:rPr>
      </w:pPr>
      <w:r>
        <w:rPr>
          <w:rFonts w:ascii="FreeSerif" w:hAnsi="FreeSerif"/>
          <w:color w:val="000000" w:themeColor="text1"/>
          <w:sz w:val="28"/>
        </w:rPr>
        <w:t>наличие на момент подачи заявки ранее выданного решения о проведении ярмарки в заявленные сроки на данной ярмарочной площадке другому организатору;</w:t>
      </w:r>
    </w:p>
    <w:p w:rsidR="00E95C88" w:rsidRDefault="003A7E95">
      <w:pPr>
        <w:pStyle w:val="ae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1057"/>
        <w:jc w:val="both"/>
      </w:pPr>
      <w:r>
        <w:rPr>
          <w:rFonts w:ascii="FreeSerif" w:hAnsi="FreeSerif"/>
          <w:color w:val="000000" w:themeColor="text1"/>
          <w:sz w:val="28"/>
        </w:rPr>
        <w:t>наличие у администрации, рассматривающей заявку, информации органа исполнительной власти Краснодарского края в области потребительской сферы о не уплаченном организатором ярмарки в установленный срок административном штрафе, назначенном за правонарушения, предусмотренные статьей 3.14 Закона Краснодарского края от 23 июля 2003 г. № 608-КЗ «Об административных правонарушениях»;</w:t>
      </w:r>
    </w:p>
    <w:p w:rsidR="00E95C88" w:rsidRDefault="003A7E95">
      <w:pPr>
        <w:pStyle w:val="ae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1057"/>
        <w:jc w:val="both"/>
        <w:rPr>
          <w:rFonts w:ascii="FreeSerif" w:hAnsi="FreeSerif"/>
          <w:color w:val="000000" w:themeColor="text1"/>
          <w:sz w:val="28"/>
        </w:rPr>
      </w:pPr>
      <w:r>
        <w:rPr>
          <w:rFonts w:ascii="FreeSerif" w:hAnsi="FreeSerif"/>
          <w:color w:val="000000" w:themeColor="text1"/>
          <w:sz w:val="28"/>
        </w:rPr>
        <w:t>несоответствие ярмарочной площадки требованиям законодательства Российской Федерации о государственном регулировании производства и оборота этилового спирта, алкогольной и спиртосодержащей продукции (в случае подачи заявки на проведение специализированной ярмарки винодельческой продукции).</w:t>
      </w:r>
    </w:p>
    <w:p w:rsidR="00E95C88" w:rsidRDefault="003A7E95">
      <w:pPr>
        <w:pStyle w:val="ae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FreeSerif" w:hAnsi="FreeSerif"/>
          <w:color w:val="000000" w:themeColor="text1"/>
          <w:sz w:val="28"/>
        </w:rPr>
      </w:pPr>
      <w:r>
        <w:rPr>
          <w:rFonts w:ascii="FreeSerif" w:hAnsi="FreeSerif"/>
          <w:color w:val="000000" w:themeColor="text1"/>
          <w:sz w:val="28"/>
        </w:rPr>
        <w:t>Основанием для приостановления рассмотрения заявки на проведение ярмарки является начатое рассмотрение ранее поданной заявки другого организатора на проведение ярмарки в заявленные сроки на данной ярмарочной площадке. В случае принятия отрицательного решения по ранее поданной заявке другого организатора рассмотрение поданной позже заявки возобновляется со дня принятия такого решения.</w:t>
      </w:r>
    </w:p>
    <w:p w:rsidR="00E95C88" w:rsidRDefault="003A7E95">
      <w:pPr>
        <w:pStyle w:val="ae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О принятом решении администрация, в течение трех рабочих дней со дня его принятия, уведомляет заявителя. В случае принятия решения об отказе в проведении ярмарки в уведомлении указываются причины отказа.  Уведомление осуществляется любыми доступными способами, позволяющими подтвердить получение такого уведомления заявителем (почтовое отправление, </w:t>
      </w:r>
      <w:proofErr w:type="spellStart"/>
      <w:r>
        <w:rPr>
          <w:rFonts w:ascii="FreeSerif" w:hAnsi="FreeSerif"/>
          <w:sz w:val="28"/>
        </w:rPr>
        <w:t>факсограмма</w:t>
      </w:r>
      <w:proofErr w:type="spellEnd"/>
      <w:r>
        <w:rPr>
          <w:rFonts w:ascii="FreeSerif" w:hAnsi="FreeSerif"/>
          <w:sz w:val="28"/>
        </w:rPr>
        <w:t>, информационно-телекоммуникационная сеть «Интернет»).</w:t>
      </w:r>
    </w:p>
    <w:p w:rsidR="00E95C88" w:rsidRDefault="00E95C88">
      <w:pPr>
        <w:pBdr>
          <w:top w:val="nil"/>
          <w:left w:val="nil"/>
          <w:bottom w:val="nil"/>
          <w:right w:val="nil"/>
        </w:pBdr>
        <w:ind w:left="709"/>
        <w:jc w:val="both"/>
        <w:rPr>
          <w:rFonts w:ascii="FreeSerif" w:hAnsi="FreeSerif"/>
          <w:color w:val="000000" w:themeColor="text1"/>
          <w:sz w:val="28"/>
        </w:rPr>
      </w:pPr>
    </w:p>
    <w:p w:rsidR="00E95C88" w:rsidRDefault="003A7E95">
      <w:pPr>
        <w:pBdr>
          <w:top w:val="nil"/>
          <w:left w:val="nil"/>
          <w:bottom w:val="nil"/>
          <w:right w:val="nil"/>
        </w:pBdr>
        <w:jc w:val="center"/>
        <w:rPr>
          <w:rFonts w:ascii="FreeSerif" w:hAnsi="FreeSerif"/>
          <w:b/>
          <w:sz w:val="28"/>
        </w:rPr>
      </w:pPr>
      <w:r>
        <w:rPr>
          <w:rFonts w:ascii="FreeSerif" w:hAnsi="FreeSerif"/>
          <w:b/>
          <w:sz w:val="28"/>
        </w:rPr>
        <w:t xml:space="preserve">4. Решение о проведение ярмарки </w:t>
      </w:r>
    </w:p>
    <w:p w:rsidR="00E95C88" w:rsidRDefault="00E95C88">
      <w:pPr>
        <w:pBdr>
          <w:top w:val="nil"/>
          <w:left w:val="nil"/>
          <w:bottom w:val="nil"/>
          <w:right w:val="nil"/>
        </w:pBdr>
        <w:ind w:firstLine="709"/>
        <w:jc w:val="center"/>
        <w:rPr>
          <w:rFonts w:ascii="FreeSerif" w:hAnsi="FreeSerif"/>
          <w:color w:val="000000" w:themeColor="text1"/>
          <w:sz w:val="28"/>
        </w:rPr>
      </w:pPr>
    </w:p>
    <w:p w:rsidR="00E95C88" w:rsidRDefault="003A7E95">
      <w:pPr>
        <w:pStyle w:val="ae"/>
        <w:numPr>
          <w:ilvl w:val="0"/>
          <w:numId w:val="13"/>
        </w:numPr>
        <w:pBdr>
          <w:top w:val="nil"/>
          <w:left w:val="nil"/>
          <w:bottom w:val="nil"/>
          <w:right w:val="nil"/>
        </w:pBdr>
        <w:ind w:left="0" w:firstLine="709"/>
        <w:jc w:val="both"/>
        <w:rPr>
          <w:rFonts w:ascii="FreeSerif" w:hAnsi="FreeSerif"/>
          <w:color w:val="000000" w:themeColor="text1"/>
          <w:sz w:val="28"/>
        </w:rPr>
      </w:pPr>
      <w:r>
        <w:rPr>
          <w:rFonts w:ascii="FreeSerif" w:hAnsi="FreeSerif"/>
          <w:sz w:val="28"/>
        </w:rPr>
        <w:t>Основанием для проведения ярмарки является решение в форме постановления администрации.</w:t>
      </w:r>
    </w:p>
    <w:p w:rsidR="00E95C88" w:rsidRDefault="003A7E95">
      <w:pPr>
        <w:pStyle w:val="ae"/>
        <w:numPr>
          <w:ilvl w:val="0"/>
          <w:numId w:val="13"/>
        </w:numPr>
        <w:pBdr>
          <w:top w:val="nil"/>
          <w:left w:val="nil"/>
          <w:bottom w:val="nil"/>
          <w:right w:val="nil"/>
        </w:pBdr>
        <w:ind w:left="0" w:firstLine="709"/>
        <w:jc w:val="both"/>
        <w:rPr>
          <w:rFonts w:ascii="FreeSerif" w:hAnsi="FreeSerif"/>
          <w:color w:val="000000" w:themeColor="text1"/>
          <w:sz w:val="28"/>
        </w:rPr>
      </w:pPr>
      <w:r>
        <w:rPr>
          <w:rFonts w:ascii="FreeSerif" w:hAnsi="FreeSerif"/>
          <w:sz w:val="28"/>
        </w:rPr>
        <w:t>В решении о проведении ярмарки указываются:</w:t>
      </w:r>
    </w:p>
    <w:p w:rsidR="00E95C88" w:rsidRDefault="003A7E95">
      <w:pPr>
        <w:pBdr>
          <w:top w:val="nil"/>
          <w:left w:val="nil"/>
          <w:bottom w:val="nil"/>
          <w:right w:val="nil"/>
        </w:pBdr>
        <w:ind w:firstLine="709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наименование и вид ярмарки;</w:t>
      </w:r>
    </w:p>
    <w:p w:rsidR="00E95C88" w:rsidRDefault="003A7E95">
      <w:pPr>
        <w:pBdr>
          <w:top w:val="nil"/>
          <w:left w:val="nil"/>
          <w:bottom w:val="nil"/>
          <w:right w:val="nil"/>
        </w:pBdr>
        <w:ind w:firstLine="709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организатор ярмарки, его юридический (почтовый) адрес, адрес электронной почты (при наличии), номер контактного телефона, факса (при наличии);</w:t>
      </w:r>
    </w:p>
    <w:p w:rsidR="00E95C88" w:rsidRDefault="003A7E95">
      <w:pPr>
        <w:pBdr>
          <w:top w:val="nil"/>
          <w:left w:val="nil"/>
          <w:bottom w:val="nil"/>
          <w:right w:val="nil"/>
        </w:pBdr>
        <w:ind w:firstLine="709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место проведения ярмарки;</w:t>
      </w:r>
    </w:p>
    <w:p w:rsidR="00E95C88" w:rsidRDefault="003A7E95">
      <w:pPr>
        <w:pBdr>
          <w:top w:val="nil"/>
          <w:left w:val="nil"/>
          <w:bottom w:val="nil"/>
          <w:right w:val="nil"/>
        </w:pBdr>
        <w:ind w:firstLine="709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срок и время проведения ярмарки;</w:t>
      </w:r>
    </w:p>
    <w:p w:rsidR="00E95C88" w:rsidRDefault="003A7E95">
      <w:pPr>
        <w:pBdr>
          <w:top w:val="nil"/>
          <w:left w:val="nil"/>
          <w:bottom w:val="nil"/>
          <w:right w:val="nil"/>
        </w:pBdr>
        <w:ind w:firstLine="709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меры по охране общественного порядка во время проведения ярмарки;</w:t>
      </w:r>
    </w:p>
    <w:p w:rsidR="00E95C88" w:rsidRDefault="003A7E95">
      <w:pPr>
        <w:pBdr>
          <w:top w:val="nil"/>
          <w:left w:val="nil"/>
          <w:bottom w:val="nil"/>
          <w:right w:val="nil"/>
        </w:pBdr>
        <w:ind w:firstLine="709"/>
        <w:jc w:val="both"/>
        <w:rPr>
          <w:rFonts w:ascii="FreeSerif" w:hAnsi="FreeSerif"/>
          <w:color w:val="000000" w:themeColor="text1"/>
          <w:sz w:val="28"/>
        </w:rPr>
      </w:pPr>
      <w:r>
        <w:rPr>
          <w:rFonts w:ascii="FreeSerif" w:hAnsi="FreeSerif"/>
          <w:sz w:val="28"/>
        </w:rPr>
        <w:t>иные сведения, регулирующие организацию и проведение ярмарки и не противоречащие действующему законодательству Российской Федерации.</w:t>
      </w:r>
    </w:p>
    <w:p w:rsidR="00E95C88" w:rsidRDefault="003A7E95">
      <w:pPr>
        <w:pStyle w:val="ae"/>
        <w:numPr>
          <w:ilvl w:val="0"/>
          <w:numId w:val="13"/>
        </w:numPr>
        <w:pBdr>
          <w:top w:val="nil"/>
          <w:left w:val="nil"/>
          <w:bottom w:val="nil"/>
          <w:right w:val="nil"/>
        </w:pBdr>
        <w:ind w:left="0" w:firstLine="709"/>
        <w:jc w:val="both"/>
        <w:rPr>
          <w:rFonts w:ascii="FreeSerif" w:hAnsi="FreeSerif"/>
          <w:color w:val="000000" w:themeColor="text1"/>
          <w:sz w:val="28"/>
        </w:rPr>
      </w:pPr>
      <w:r>
        <w:rPr>
          <w:rFonts w:ascii="FreeSerif" w:hAnsi="FreeSerif"/>
          <w:sz w:val="28"/>
        </w:rPr>
        <w:t xml:space="preserve">Действие выданного ранее решения о проведении ярмарки прекращается администрацией ранее истечения срока проведения </w:t>
      </w:r>
      <w:proofErr w:type="gramStart"/>
      <w:r>
        <w:rPr>
          <w:rFonts w:ascii="FreeSerif" w:hAnsi="FreeSerif"/>
          <w:sz w:val="28"/>
        </w:rPr>
        <w:t>ярмарки,  указанного</w:t>
      </w:r>
      <w:proofErr w:type="gramEnd"/>
      <w:r>
        <w:rPr>
          <w:rFonts w:ascii="FreeSerif" w:hAnsi="FreeSerif"/>
          <w:sz w:val="28"/>
        </w:rPr>
        <w:t xml:space="preserve"> в данном решении, в случае:</w:t>
      </w:r>
    </w:p>
    <w:p w:rsidR="00E95C88" w:rsidRDefault="003A7E95">
      <w:pPr>
        <w:pBdr>
          <w:top w:val="nil"/>
          <w:left w:val="nil"/>
          <w:bottom w:val="nil"/>
          <w:right w:val="nil"/>
        </w:pBdr>
        <w:ind w:firstLine="709"/>
        <w:jc w:val="both"/>
      </w:pPr>
      <w:r>
        <w:rPr>
          <w:rFonts w:ascii="FreeSerif" w:hAnsi="FreeSerif"/>
          <w:sz w:val="28"/>
        </w:rPr>
        <w:t>поступления в администрацию информации органа исполнительной власти Краснодарского края в области потребительской сферы, иных уполномоченных органов о том, что в течение срока проведения ярмарки, указанного в данном решении, организатор ярмарки не приступил к проведению ярмарки, либо не исполнил письменное обязательство по оборудованию ярмарочной площадки подъездами для погрузочно-разгрузочных работ в соответствии с требованиями;</w:t>
      </w:r>
    </w:p>
    <w:p w:rsidR="00E95C88" w:rsidRDefault="003A7E95">
      <w:pPr>
        <w:pBdr>
          <w:top w:val="nil"/>
          <w:left w:val="nil"/>
          <w:bottom w:val="nil"/>
          <w:right w:val="nil"/>
        </w:pBdr>
        <w:ind w:firstLine="709"/>
        <w:jc w:val="both"/>
      </w:pPr>
      <w:r>
        <w:rPr>
          <w:rFonts w:ascii="FreeSerif" w:hAnsi="FreeSerif"/>
          <w:sz w:val="28"/>
        </w:rPr>
        <w:t xml:space="preserve">поступления в </w:t>
      </w:r>
      <w:proofErr w:type="gramStart"/>
      <w:r>
        <w:rPr>
          <w:rFonts w:ascii="FreeSerif" w:hAnsi="FreeSerif"/>
          <w:sz w:val="28"/>
        </w:rPr>
        <w:t>администрацию  документа</w:t>
      </w:r>
      <w:proofErr w:type="gramEnd"/>
      <w:r>
        <w:rPr>
          <w:rFonts w:ascii="FreeSerif" w:hAnsi="FreeSerif"/>
          <w:sz w:val="28"/>
        </w:rPr>
        <w:t>, подтверждающего сведения о нарушении организатором ярмарки требований, установленных законодательством Российской Федерации в области обеспечения санитарно-эпидемиологического благополучия населения, пожарной безопасности, охраны окружающей среды, ветеринарии, допущенном на данной ярмарке два или более раза в течение срока проведения ярмарки,  указанного в данном решении;</w:t>
      </w:r>
    </w:p>
    <w:p w:rsidR="00E95C88" w:rsidRDefault="003A7E95">
      <w:pPr>
        <w:pBdr>
          <w:top w:val="nil"/>
          <w:left w:val="nil"/>
          <w:bottom w:val="nil"/>
          <w:right w:val="nil"/>
        </w:pBdr>
        <w:ind w:firstLine="709"/>
        <w:jc w:val="both"/>
      </w:pPr>
      <w:r>
        <w:rPr>
          <w:rFonts w:ascii="FreeSerif" w:hAnsi="FreeSerif"/>
          <w:sz w:val="28"/>
        </w:rPr>
        <w:t>поступления в администрацию документа, подтверждающего сведения о нарушении организатором ярмарки требований, установленных законодательством Краснодарского края в области организации ярмарок, выставок-ярмарок, организации продажи товаров (выполнения работ, оказания услуг) на ярмарках, допущенном на данной ярмарке два или более раза в течение срока проведения ярмарки, указанного в данном решении;</w:t>
      </w:r>
    </w:p>
    <w:p w:rsidR="00E95C88" w:rsidRDefault="003A7E95">
      <w:pPr>
        <w:pBdr>
          <w:top w:val="nil"/>
          <w:left w:val="nil"/>
          <w:bottom w:val="nil"/>
          <w:right w:val="nil"/>
        </w:pBdr>
        <w:ind w:firstLine="709"/>
        <w:jc w:val="both"/>
        <w:rPr>
          <w:rFonts w:ascii="FreeSerif" w:hAnsi="FreeSerif"/>
          <w:color w:val="000000" w:themeColor="text1"/>
          <w:sz w:val="28"/>
        </w:rPr>
      </w:pPr>
      <w:r>
        <w:rPr>
          <w:rFonts w:ascii="FreeSerif" w:hAnsi="FreeSerif"/>
          <w:sz w:val="28"/>
        </w:rPr>
        <w:t>наличия письменного заявления организатора ярмарки о невозможности проведения ярмарки.</w:t>
      </w:r>
    </w:p>
    <w:p w:rsidR="00E95C88" w:rsidRDefault="003A7E95">
      <w:pPr>
        <w:pStyle w:val="ae"/>
        <w:numPr>
          <w:ilvl w:val="0"/>
          <w:numId w:val="13"/>
        </w:numPr>
        <w:pBdr>
          <w:top w:val="nil"/>
          <w:left w:val="nil"/>
          <w:bottom w:val="nil"/>
          <w:right w:val="nil"/>
        </w:pBdr>
        <w:ind w:left="0" w:firstLine="709"/>
        <w:jc w:val="both"/>
        <w:rPr>
          <w:rFonts w:ascii="FreeSerif" w:hAnsi="FreeSerif"/>
          <w:sz w:val="28"/>
        </w:rPr>
      </w:pPr>
      <w:r>
        <w:rPr>
          <w:rStyle w:val="151"/>
          <w:rFonts w:ascii="FreeSerif" w:hAnsi="FreeSerif"/>
          <w:sz w:val="28"/>
          <w:highlight w:val="none"/>
        </w:rPr>
        <w:t xml:space="preserve">Решение о проведении ярмарки публикуется </w:t>
      </w:r>
      <w:proofErr w:type="gramStart"/>
      <w:r>
        <w:rPr>
          <w:rStyle w:val="151"/>
          <w:rFonts w:ascii="FreeSerif" w:hAnsi="FreeSerif"/>
          <w:sz w:val="28"/>
          <w:highlight w:val="none"/>
        </w:rPr>
        <w:t>в  газете</w:t>
      </w:r>
      <w:proofErr w:type="gramEnd"/>
      <w:r>
        <w:rPr>
          <w:rStyle w:val="151"/>
          <w:rFonts w:ascii="FreeSerif" w:hAnsi="FreeSerif"/>
          <w:sz w:val="28"/>
          <w:highlight w:val="none"/>
        </w:rPr>
        <w:t xml:space="preserve"> «Степные зори», опубликовывается (размещается) на официальном сайте администрации в информационно - телекоммуникационной сети «Интернет».</w:t>
      </w:r>
    </w:p>
    <w:p w:rsidR="00E95C88" w:rsidRDefault="003A7E95">
      <w:pPr>
        <w:pStyle w:val="ae"/>
        <w:numPr>
          <w:ilvl w:val="0"/>
          <w:numId w:val="13"/>
        </w:numPr>
        <w:pBdr>
          <w:top w:val="nil"/>
          <w:left w:val="nil"/>
          <w:bottom w:val="nil"/>
          <w:right w:val="nil"/>
        </w:pBdr>
        <w:ind w:left="0" w:firstLine="709"/>
        <w:jc w:val="both"/>
        <w:rPr>
          <w:rFonts w:ascii="FreeSerif" w:hAnsi="FreeSerif"/>
          <w:color w:val="000000" w:themeColor="text1"/>
          <w:sz w:val="28"/>
        </w:rPr>
      </w:pPr>
      <w:r>
        <w:rPr>
          <w:rFonts w:ascii="FreeSerif" w:hAnsi="FreeSerif"/>
          <w:sz w:val="28"/>
        </w:rPr>
        <w:t xml:space="preserve">По заявлению организатора ярмарки администрация продлевает срок проведения ярмарки в порядке и на основаниях, установленных администрацией, на срок, указанный в заявлении организатора ярмарки, но не более чем на три года. Заявление подается организатором ярмарки не ранее 90 дней и не </w:t>
      </w:r>
      <w:proofErr w:type="gramStart"/>
      <w:r>
        <w:rPr>
          <w:rFonts w:ascii="FreeSerif" w:hAnsi="FreeSerif"/>
          <w:sz w:val="28"/>
        </w:rPr>
        <w:t>позднее  30</w:t>
      </w:r>
      <w:proofErr w:type="gramEnd"/>
      <w:r>
        <w:rPr>
          <w:rFonts w:ascii="FreeSerif" w:hAnsi="FreeSerif"/>
          <w:sz w:val="28"/>
        </w:rPr>
        <w:t xml:space="preserve"> дней до истечения срока проведения ярмарки.</w:t>
      </w:r>
    </w:p>
    <w:p w:rsidR="00E95C88" w:rsidRDefault="00E95C88">
      <w:pPr>
        <w:pBdr>
          <w:top w:val="nil"/>
          <w:left w:val="nil"/>
          <w:bottom w:val="nil"/>
          <w:right w:val="nil"/>
        </w:pBdr>
        <w:ind w:left="709"/>
        <w:jc w:val="both"/>
        <w:rPr>
          <w:rFonts w:ascii="FreeSerif" w:hAnsi="FreeSerif"/>
          <w:color w:val="000000" w:themeColor="text1"/>
          <w:sz w:val="28"/>
        </w:rPr>
      </w:pPr>
    </w:p>
    <w:p w:rsidR="00E95C88" w:rsidRDefault="003A7E95">
      <w:pPr>
        <w:pBdr>
          <w:top w:val="nil"/>
          <w:left w:val="nil"/>
          <w:bottom w:val="nil"/>
          <w:right w:val="nil"/>
        </w:pBdr>
        <w:jc w:val="center"/>
        <w:rPr>
          <w:rFonts w:ascii="FreeSerif" w:hAnsi="FreeSerif"/>
          <w:b/>
          <w:color w:val="000000" w:themeColor="text1"/>
          <w:sz w:val="28"/>
        </w:rPr>
      </w:pPr>
      <w:r>
        <w:rPr>
          <w:rFonts w:ascii="FreeSerif" w:hAnsi="FreeSerif"/>
          <w:b/>
          <w:sz w:val="28"/>
        </w:rPr>
        <w:lastRenderedPageBreak/>
        <w:t>5. Требования к организации деятельности ярмарок, продажи товаров (выполнения, оказания услуг) на ярмарках</w:t>
      </w:r>
    </w:p>
    <w:p w:rsidR="00E95C88" w:rsidRDefault="00E95C88">
      <w:pPr>
        <w:pBdr>
          <w:top w:val="nil"/>
          <w:left w:val="nil"/>
          <w:bottom w:val="nil"/>
          <w:right w:val="nil"/>
        </w:pBdr>
        <w:jc w:val="center"/>
        <w:rPr>
          <w:rFonts w:ascii="FreeSerif" w:hAnsi="FreeSerif"/>
          <w:b/>
          <w:sz w:val="28"/>
        </w:rPr>
      </w:pPr>
    </w:p>
    <w:p w:rsidR="00E95C88" w:rsidRDefault="003A7E95">
      <w:pPr>
        <w:pStyle w:val="ae"/>
        <w:numPr>
          <w:ilvl w:val="0"/>
          <w:numId w:val="14"/>
        </w:numPr>
        <w:pBdr>
          <w:top w:val="nil"/>
          <w:left w:val="nil"/>
          <w:bottom w:val="nil"/>
          <w:right w:val="nil"/>
        </w:pBdr>
        <w:ind w:left="0" w:firstLine="709"/>
        <w:jc w:val="both"/>
      </w:pPr>
      <w:r>
        <w:rPr>
          <w:rFonts w:ascii="FreeSerif" w:hAnsi="FreeSerif"/>
          <w:sz w:val="28"/>
        </w:rPr>
        <w:t>Ярмарки проводятся как в стационарных помещениях, так и на открытых площадках, позволяющих обеспечить:</w:t>
      </w:r>
    </w:p>
    <w:p w:rsidR="00E95C88" w:rsidRDefault="003A7E95">
      <w:pPr>
        <w:pStyle w:val="ae"/>
        <w:numPr>
          <w:ilvl w:val="0"/>
          <w:numId w:val="15"/>
        </w:numPr>
        <w:pBdr>
          <w:top w:val="nil"/>
          <w:left w:val="nil"/>
          <w:bottom w:val="nil"/>
          <w:right w:val="nil"/>
        </w:pBdr>
        <w:ind w:left="0" w:firstLine="992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размещение торговых мест на ярмарке с соблюдением норм и правил пожарной безопасности, охраны общественного порядка, санитарно-эпидемиологического благополучия населения;</w:t>
      </w:r>
    </w:p>
    <w:p w:rsidR="00E95C88" w:rsidRDefault="003A7E95">
      <w:pPr>
        <w:pStyle w:val="ae"/>
        <w:numPr>
          <w:ilvl w:val="0"/>
          <w:numId w:val="15"/>
        </w:numPr>
        <w:pBdr>
          <w:top w:val="nil"/>
          <w:left w:val="nil"/>
          <w:bottom w:val="nil"/>
          <w:right w:val="nil"/>
        </w:pBdr>
        <w:ind w:left="0" w:firstLine="992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надлежащее санитарно-техническое состояние торговых мест на ярмарке;</w:t>
      </w:r>
    </w:p>
    <w:p w:rsidR="00E95C88" w:rsidRDefault="003A7E95">
      <w:pPr>
        <w:pStyle w:val="ae"/>
        <w:numPr>
          <w:ilvl w:val="0"/>
          <w:numId w:val="15"/>
        </w:numPr>
        <w:pBdr>
          <w:top w:val="nil"/>
          <w:left w:val="nil"/>
          <w:bottom w:val="nil"/>
          <w:right w:val="nil"/>
        </w:pBdr>
        <w:ind w:left="0" w:firstLine="992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доступность торговых мест на ярмарке для инвалидов в соответствии с законодательством Российской Федерации;</w:t>
      </w:r>
    </w:p>
    <w:p w:rsidR="00E95C88" w:rsidRDefault="003A7E95">
      <w:pPr>
        <w:pStyle w:val="ae"/>
        <w:numPr>
          <w:ilvl w:val="0"/>
          <w:numId w:val="15"/>
        </w:numPr>
        <w:pBdr>
          <w:top w:val="nil"/>
          <w:left w:val="nil"/>
          <w:bottom w:val="nil"/>
          <w:right w:val="nil"/>
        </w:pBdr>
        <w:ind w:left="0" w:firstLine="992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продажу товаров (выполнение работ, оказание услуг) на ярмарочной площадке, оборудованной подъездами для погрузочно-разгрузочных работ, отвечающими одновременно следующим условиям:</w:t>
      </w:r>
    </w:p>
    <w:p w:rsidR="00E95C88" w:rsidRDefault="003A7E95">
      <w:pPr>
        <w:pStyle w:val="ae"/>
        <w:numPr>
          <w:ilvl w:val="0"/>
          <w:numId w:val="16"/>
        </w:numPr>
        <w:pBdr>
          <w:top w:val="nil"/>
          <w:left w:val="nil"/>
          <w:bottom w:val="nil"/>
          <w:right w:val="nil"/>
        </w:pBdr>
        <w:ind w:left="0" w:firstLine="737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подъезды для погрузочно-разгрузочных работ должны обеспечивать безопасный проезд транспортных средств к местам разгрузки товаров;</w:t>
      </w:r>
    </w:p>
    <w:p w:rsidR="00E95C88" w:rsidRDefault="003A7E95">
      <w:pPr>
        <w:pStyle w:val="ae"/>
        <w:numPr>
          <w:ilvl w:val="0"/>
          <w:numId w:val="16"/>
        </w:numPr>
        <w:pBdr>
          <w:top w:val="nil"/>
          <w:left w:val="nil"/>
          <w:bottom w:val="nil"/>
          <w:right w:val="nil"/>
        </w:pBdr>
        <w:ind w:left="0" w:firstLine="737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подъезды для погрузочно-разгрузочных работ не должны быть загромождены грузами и мусором, должны своевременно очищаться от снега и льда;</w:t>
      </w:r>
    </w:p>
    <w:p w:rsidR="00E95C88" w:rsidRDefault="003A7E95">
      <w:pPr>
        <w:pStyle w:val="ae"/>
        <w:numPr>
          <w:ilvl w:val="0"/>
          <w:numId w:val="16"/>
        </w:numPr>
        <w:pBdr>
          <w:top w:val="nil"/>
          <w:left w:val="nil"/>
          <w:bottom w:val="nil"/>
          <w:right w:val="nil"/>
        </w:pBdr>
        <w:ind w:left="0" w:firstLine="737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подъезды для погрузочно-разгрузочных работ должны быть освещены в темное время суток;</w:t>
      </w:r>
    </w:p>
    <w:p w:rsidR="00E95C88" w:rsidRDefault="003A7E95">
      <w:pPr>
        <w:pStyle w:val="ae"/>
        <w:numPr>
          <w:ilvl w:val="0"/>
          <w:numId w:val="15"/>
        </w:numPr>
        <w:pBdr>
          <w:top w:val="nil"/>
          <w:left w:val="nil"/>
          <w:bottom w:val="nil"/>
          <w:right w:val="nil"/>
        </w:pBdr>
        <w:ind w:left="0" w:firstLine="992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безопасность дорожного движения (при организации придорожных ярмарок) в соответствии с требованиями, установленными законодательством Российской Федерации об автомобильных дорогах и о дорожной деятельности, а также о безопасности дорожного движения;</w:t>
      </w:r>
    </w:p>
    <w:p w:rsidR="00E95C88" w:rsidRDefault="003A7E95">
      <w:pPr>
        <w:pStyle w:val="ae"/>
        <w:numPr>
          <w:ilvl w:val="0"/>
          <w:numId w:val="15"/>
        </w:numPr>
        <w:pBdr>
          <w:top w:val="nil"/>
          <w:left w:val="nil"/>
          <w:bottom w:val="nil"/>
          <w:right w:val="nil"/>
        </w:pBdr>
        <w:ind w:left="0" w:firstLine="992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соблюдение требований законодательства Российской Федерации о государственном регулировании производства и оборота этилового спирта, алкогольной и спиртосодержащей продукции (в случае реализации алкогольной продукции на ярмарках, а также при организации специализированной ярмарки винодельческой продукции).</w:t>
      </w:r>
    </w:p>
    <w:p w:rsidR="00E95C88" w:rsidRDefault="003A7E95">
      <w:pPr>
        <w:pStyle w:val="ae"/>
        <w:numPr>
          <w:ilvl w:val="0"/>
          <w:numId w:val="17"/>
        </w:numPr>
        <w:pBdr>
          <w:top w:val="nil"/>
          <w:left w:val="nil"/>
          <w:bottom w:val="nil"/>
          <w:right w:val="nil"/>
        </w:pBdr>
        <w:ind w:left="0" w:firstLine="709"/>
        <w:jc w:val="both"/>
        <w:rPr>
          <w:rFonts w:ascii="FreeSerif" w:hAnsi="FreeSerif"/>
          <w:sz w:val="28"/>
        </w:rPr>
      </w:pPr>
      <w:r>
        <w:rPr>
          <w:rStyle w:val="170"/>
          <w:rFonts w:ascii="FreeSerif" w:hAnsi="FreeSerif"/>
          <w:sz w:val="28"/>
          <w:highlight w:val="none"/>
        </w:rPr>
        <w:t>Торговые места на ярмарке предоставляются бесплатно.</w:t>
      </w:r>
    </w:p>
    <w:p w:rsidR="00E95C88" w:rsidRDefault="003A7E95">
      <w:pPr>
        <w:pStyle w:val="ae"/>
        <w:numPr>
          <w:ilvl w:val="0"/>
          <w:numId w:val="17"/>
        </w:numPr>
        <w:pBdr>
          <w:top w:val="nil"/>
          <w:left w:val="nil"/>
          <w:bottom w:val="nil"/>
          <w:right w:val="nil"/>
        </w:pBdr>
        <w:ind w:left="0" w:firstLine="709"/>
        <w:jc w:val="both"/>
        <w:rPr>
          <w:rFonts w:ascii="FreeSerif" w:hAnsi="FreeSerif"/>
          <w:color w:val="000000" w:themeColor="text1"/>
          <w:sz w:val="28"/>
        </w:rPr>
      </w:pPr>
      <w:r>
        <w:rPr>
          <w:rFonts w:ascii="FreeSerif" w:hAnsi="FreeSerif"/>
          <w:color w:val="000000" w:themeColor="text1"/>
          <w:sz w:val="28"/>
        </w:rPr>
        <w:t>Лица, желающие принять участие в ярмарке на договорной основе, не позднее двух календарных дней до дня проведения ярмарки, лица, желающие принять участие в выставке-ярмарке, не позднее одного месяца до дня проведения выставки-ярмарки должны подать организатору ярмарки, выставки-ярмарки соответственно сведения:</w:t>
      </w:r>
    </w:p>
    <w:p w:rsidR="00E95C88" w:rsidRDefault="003A7E95">
      <w:pPr>
        <w:pStyle w:val="ae"/>
        <w:numPr>
          <w:ilvl w:val="0"/>
          <w:numId w:val="18"/>
        </w:numPr>
        <w:pBdr>
          <w:top w:val="nil"/>
          <w:left w:val="nil"/>
          <w:bottom w:val="nil"/>
          <w:right w:val="nil"/>
        </w:pBdr>
        <w:ind w:left="0" w:firstLine="1057"/>
        <w:jc w:val="both"/>
        <w:rPr>
          <w:rFonts w:ascii="FreeSerif" w:hAnsi="FreeSerif"/>
          <w:color w:val="000000" w:themeColor="text1"/>
          <w:sz w:val="28"/>
        </w:rPr>
      </w:pPr>
      <w:r>
        <w:rPr>
          <w:rFonts w:ascii="FreeSerif" w:hAnsi="FreeSerif"/>
          <w:color w:val="000000" w:themeColor="text1"/>
          <w:sz w:val="28"/>
        </w:rPr>
        <w:t>о видах и наименованиях товаров (работ, услуг) для продажи на ярмарке;</w:t>
      </w:r>
    </w:p>
    <w:p w:rsidR="00E95C88" w:rsidRDefault="003A7E95">
      <w:pPr>
        <w:pStyle w:val="ae"/>
        <w:numPr>
          <w:ilvl w:val="0"/>
          <w:numId w:val="18"/>
        </w:numPr>
        <w:pBdr>
          <w:top w:val="nil"/>
          <w:left w:val="nil"/>
          <w:bottom w:val="nil"/>
          <w:right w:val="nil"/>
        </w:pBdr>
        <w:ind w:left="0" w:firstLine="1057"/>
        <w:jc w:val="both"/>
        <w:rPr>
          <w:rFonts w:ascii="FreeSerif" w:hAnsi="FreeSerif"/>
          <w:color w:val="000000" w:themeColor="text1"/>
          <w:sz w:val="28"/>
        </w:rPr>
      </w:pPr>
      <w:r>
        <w:rPr>
          <w:rFonts w:ascii="FreeSerif" w:hAnsi="FreeSerif"/>
          <w:color w:val="000000" w:themeColor="text1"/>
          <w:sz w:val="28"/>
        </w:rPr>
        <w:t>о количестве (общем весе) товарных единиц для продажи на ярмарке;</w:t>
      </w:r>
    </w:p>
    <w:p w:rsidR="00E95C88" w:rsidRDefault="003A7E95">
      <w:pPr>
        <w:pStyle w:val="ae"/>
        <w:numPr>
          <w:ilvl w:val="0"/>
          <w:numId w:val="18"/>
        </w:numPr>
        <w:pBdr>
          <w:top w:val="nil"/>
          <w:left w:val="nil"/>
          <w:bottom w:val="nil"/>
          <w:right w:val="nil"/>
        </w:pBdr>
        <w:ind w:left="0" w:firstLine="1057"/>
        <w:jc w:val="both"/>
        <w:rPr>
          <w:rFonts w:ascii="FreeSerif" w:hAnsi="FreeSerif"/>
          <w:color w:val="000000" w:themeColor="text1"/>
          <w:sz w:val="28"/>
        </w:rPr>
      </w:pPr>
      <w:r>
        <w:rPr>
          <w:rFonts w:ascii="FreeSerif" w:hAnsi="FreeSerif"/>
          <w:color w:val="000000" w:themeColor="text1"/>
          <w:sz w:val="28"/>
        </w:rPr>
        <w:t>о необходимой площади торгового места на ярмарке;</w:t>
      </w:r>
    </w:p>
    <w:p w:rsidR="00E95C88" w:rsidRDefault="003A7E95">
      <w:pPr>
        <w:pStyle w:val="ae"/>
        <w:numPr>
          <w:ilvl w:val="0"/>
          <w:numId w:val="18"/>
        </w:numPr>
        <w:pBdr>
          <w:top w:val="nil"/>
          <w:left w:val="nil"/>
          <w:bottom w:val="nil"/>
          <w:right w:val="nil"/>
        </w:pBdr>
        <w:ind w:left="0" w:firstLine="1057"/>
        <w:jc w:val="both"/>
        <w:rPr>
          <w:rFonts w:ascii="FreeSerif" w:hAnsi="FreeSerif"/>
          <w:color w:val="000000" w:themeColor="text1"/>
          <w:sz w:val="28"/>
        </w:rPr>
      </w:pPr>
      <w:r>
        <w:rPr>
          <w:rFonts w:ascii="FreeSerif" w:hAnsi="FreeSerif"/>
          <w:color w:val="000000" w:themeColor="text1"/>
          <w:sz w:val="28"/>
        </w:rPr>
        <w:t>об использовании транспортного средства (в случае торговли (выполнения работ, оказания услуг) с использованием транспортного средства).</w:t>
      </w:r>
    </w:p>
    <w:p w:rsidR="00E95C88" w:rsidRDefault="003A7E95">
      <w:pPr>
        <w:pStyle w:val="ae"/>
        <w:numPr>
          <w:ilvl w:val="0"/>
          <w:numId w:val="17"/>
        </w:numPr>
        <w:pBdr>
          <w:top w:val="nil"/>
          <w:left w:val="nil"/>
          <w:bottom w:val="nil"/>
          <w:right w:val="nil"/>
        </w:pBdr>
        <w:ind w:left="0" w:firstLine="709"/>
        <w:jc w:val="both"/>
        <w:rPr>
          <w:rFonts w:ascii="FreeSerif" w:hAnsi="FreeSerif"/>
          <w:color w:val="000000" w:themeColor="text1"/>
          <w:sz w:val="28"/>
        </w:rPr>
      </w:pPr>
      <w:r>
        <w:rPr>
          <w:rFonts w:ascii="FreeSerif" w:hAnsi="FreeSerif"/>
          <w:color w:val="000000" w:themeColor="text1"/>
          <w:sz w:val="28"/>
        </w:rPr>
        <w:t>Непредставление в установленные сроки св</w:t>
      </w:r>
      <w:r w:rsidR="003769E6">
        <w:rPr>
          <w:rFonts w:ascii="FreeSerif" w:hAnsi="FreeSerif"/>
          <w:color w:val="000000" w:themeColor="text1"/>
          <w:sz w:val="28"/>
        </w:rPr>
        <w:t xml:space="preserve">едений, указанных в пункте 5.3. </w:t>
      </w:r>
      <w:r>
        <w:rPr>
          <w:rFonts w:ascii="FreeSerif" w:hAnsi="FreeSerif"/>
          <w:color w:val="000000" w:themeColor="text1"/>
          <w:sz w:val="28"/>
        </w:rPr>
        <w:t xml:space="preserve">настоящего порядка, не может являться основанием для отказа организатором ярмарки в предоставлении торгового места на ярмарке лицу, </w:t>
      </w:r>
      <w:r>
        <w:rPr>
          <w:rFonts w:ascii="FreeSerif" w:hAnsi="FreeSerif"/>
          <w:color w:val="000000" w:themeColor="text1"/>
          <w:sz w:val="28"/>
        </w:rPr>
        <w:lastRenderedPageBreak/>
        <w:t>желающему принять участие в ярмарке, при условии наличия свободных торговых мест на ярмарке на момент его обращения.</w:t>
      </w:r>
    </w:p>
    <w:p w:rsidR="00E95C88" w:rsidRDefault="003A7E95">
      <w:pPr>
        <w:pStyle w:val="ae"/>
        <w:numPr>
          <w:ilvl w:val="0"/>
          <w:numId w:val="17"/>
        </w:numPr>
        <w:pBdr>
          <w:top w:val="nil"/>
          <w:left w:val="nil"/>
          <w:bottom w:val="nil"/>
          <w:right w:val="nil"/>
        </w:pBdr>
        <w:ind w:left="0" w:firstLine="709"/>
        <w:jc w:val="both"/>
        <w:rPr>
          <w:rFonts w:ascii="FreeSerif" w:hAnsi="FreeSerif"/>
          <w:color w:val="000000" w:themeColor="text1"/>
          <w:sz w:val="28"/>
        </w:rPr>
      </w:pPr>
      <w:r>
        <w:rPr>
          <w:rFonts w:ascii="FreeSerif" w:hAnsi="FreeSerif"/>
          <w:color w:val="000000" w:themeColor="text1"/>
          <w:sz w:val="28"/>
        </w:rPr>
        <w:t>Непредставление в установленные сроки сведений, указанных в пункте 5.3</w:t>
      </w:r>
      <w:r w:rsidR="003769E6">
        <w:rPr>
          <w:rFonts w:ascii="FreeSerif" w:hAnsi="FreeSerif"/>
          <w:color w:val="000000" w:themeColor="text1"/>
          <w:sz w:val="28"/>
        </w:rPr>
        <w:t>.</w:t>
      </w:r>
      <w:r>
        <w:rPr>
          <w:rFonts w:ascii="FreeSerif" w:hAnsi="FreeSerif"/>
          <w:color w:val="000000" w:themeColor="text1"/>
          <w:sz w:val="28"/>
        </w:rPr>
        <w:t xml:space="preserve"> настоящего порядка, может являться основанием для отказа организатором выставки-ярмарки в предоставлении торгового места на выставке-ярмарке лицу, желающему принять участие в выставке-ярмарке.</w:t>
      </w:r>
    </w:p>
    <w:p w:rsidR="00E95C88" w:rsidRDefault="003A7E95">
      <w:pPr>
        <w:pStyle w:val="ae"/>
        <w:numPr>
          <w:ilvl w:val="0"/>
          <w:numId w:val="17"/>
        </w:numPr>
        <w:pBdr>
          <w:top w:val="nil"/>
          <w:left w:val="nil"/>
          <w:bottom w:val="nil"/>
          <w:right w:val="nil"/>
        </w:pBdr>
        <w:ind w:left="0" w:firstLine="709"/>
        <w:jc w:val="both"/>
        <w:rPr>
          <w:rFonts w:ascii="FreeSerif" w:hAnsi="FreeSerif"/>
          <w:color w:val="000000" w:themeColor="text1"/>
          <w:sz w:val="28"/>
        </w:rPr>
      </w:pPr>
      <w:r>
        <w:rPr>
          <w:rFonts w:ascii="FreeSerif" w:hAnsi="FreeSerif"/>
          <w:color w:val="000000" w:themeColor="text1"/>
          <w:sz w:val="28"/>
        </w:rPr>
        <w:t>В случае предоставления гражданам, на безвозмездной основе дополнительных торговых мест и торговых мест на ярмарках «социальный ряд», «фермерский дворик» такие места предоставляются организаторами ярмарок, выставок-ярмарок на основании следующих документов:</w:t>
      </w:r>
    </w:p>
    <w:p w:rsidR="00E95C88" w:rsidRDefault="003A7E95">
      <w:pPr>
        <w:pStyle w:val="ae"/>
        <w:numPr>
          <w:ilvl w:val="0"/>
          <w:numId w:val="19"/>
        </w:numPr>
        <w:pBdr>
          <w:top w:val="nil"/>
          <w:left w:val="nil"/>
          <w:bottom w:val="nil"/>
          <w:right w:val="nil"/>
        </w:pBdr>
        <w:ind w:left="0" w:firstLine="1057"/>
        <w:jc w:val="both"/>
        <w:rPr>
          <w:rFonts w:ascii="FreeSerif" w:hAnsi="FreeSerif"/>
          <w:color w:val="000000" w:themeColor="text1"/>
          <w:sz w:val="28"/>
        </w:rPr>
      </w:pPr>
      <w:r>
        <w:rPr>
          <w:rFonts w:ascii="FreeSerif" w:hAnsi="FreeSerif"/>
          <w:color w:val="000000" w:themeColor="text1"/>
          <w:sz w:val="28"/>
        </w:rPr>
        <w:t xml:space="preserve">для гражданина, ведущего личное подсобное хозяйство - выписка из </w:t>
      </w:r>
      <w:proofErr w:type="spellStart"/>
      <w:r>
        <w:rPr>
          <w:rFonts w:ascii="FreeSerif" w:hAnsi="FreeSerif"/>
          <w:color w:val="000000" w:themeColor="text1"/>
          <w:sz w:val="28"/>
        </w:rPr>
        <w:t>похозяйственной</w:t>
      </w:r>
      <w:proofErr w:type="spellEnd"/>
      <w:r>
        <w:rPr>
          <w:rFonts w:ascii="FreeSerif" w:hAnsi="FreeSerif"/>
          <w:color w:val="000000" w:themeColor="text1"/>
          <w:sz w:val="28"/>
        </w:rPr>
        <w:t xml:space="preserve"> книги, которая ведется территориальным управлением администрации Ленинградского муниципального округа в соответствии со </w:t>
      </w:r>
      <w:hyperlink r:id="rId8" w:anchor="/document/12131702/entry/8" w:tooltip="https://internet.garant.ru/#/document/12131702/entry/8" w:history="1">
        <w:r>
          <w:rPr>
            <w:rStyle w:val="af6"/>
            <w:rFonts w:ascii="FreeSerif" w:hAnsi="FreeSerif"/>
            <w:color w:val="000000" w:themeColor="text1"/>
            <w:sz w:val="28"/>
            <w:u w:val="none"/>
          </w:rPr>
          <w:t>статьей 8</w:t>
        </w:r>
      </w:hyperlink>
      <w:r>
        <w:rPr>
          <w:rFonts w:ascii="FreeSerif" w:hAnsi="FreeSerif"/>
          <w:color w:val="000000" w:themeColor="text1"/>
          <w:sz w:val="28"/>
        </w:rPr>
        <w:t> Федерального закона от 7 июля 2003 г. № 112-ФЗ «О личном подсобном хозяйстве»;</w:t>
      </w:r>
    </w:p>
    <w:p w:rsidR="00E95C88" w:rsidRDefault="003A7E95">
      <w:pPr>
        <w:pStyle w:val="ae"/>
        <w:numPr>
          <w:ilvl w:val="0"/>
          <w:numId w:val="19"/>
        </w:numPr>
        <w:pBdr>
          <w:top w:val="nil"/>
          <w:left w:val="nil"/>
          <w:bottom w:val="nil"/>
          <w:right w:val="nil"/>
        </w:pBdr>
        <w:ind w:left="0" w:firstLine="1057"/>
        <w:jc w:val="both"/>
        <w:rPr>
          <w:rFonts w:ascii="FreeSerif" w:hAnsi="FreeSerif"/>
          <w:color w:val="000000" w:themeColor="text1"/>
          <w:sz w:val="28"/>
        </w:rPr>
      </w:pPr>
      <w:r>
        <w:rPr>
          <w:rFonts w:ascii="FreeSerif" w:hAnsi="FreeSerif"/>
          <w:color w:val="000000" w:themeColor="text1"/>
          <w:sz w:val="28"/>
        </w:rPr>
        <w:t>для гражданина, занимающегося садоводством, огородничеством - документ, устанавливающий или удостоверяющий право на земельный участок, предоставленный для ведения садоводства, огородничества.</w:t>
      </w:r>
    </w:p>
    <w:p w:rsidR="00E95C88" w:rsidRDefault="003A7E95">
      <w:pPr>
        <w:pStyle w:val="ae"/>
        <w:numPr>
          <w:ilvl w:val="0"/>
          <w:numId w:val="17"/>
        </w:numPr>
        <w:pBdr>
          <w:top w:val="nil"/>
          <w:left w:val="nil"/>
          <w:bottom w:val="nil"/>
          <w:right w:val="nil"/>
        </w:pBdr>
        <w:ind w:left="0" w:firstLine="709"/>
        <w:jc w:val="both"/>
        <w:rPr>
          <w:rFonts w:ascii="FreeSerif" w:hAnsi="FreeSerif"/>
          <w:color w:val="000000" w:themeColor="text1"/>
          <w:sz w:val="28"/>
        </w:rPr>
      </w:pPr>
      <w:r>
        <w:rPr>
          <w:rFonts w:ascii="FreeSerif" w:hAnsi="FreeSerif"/>
          <w:color w:val="000000" w:themeColor="text1"/>
          <w:sz w:val="28"/>
        </w:rPr>
        <w:t>Участники ярмарки осуществляют размещение автолавки, автомагазина, автоцистерны на ярмарке в порядке, определенном организатором ярмарки.</w:t>
      </w:r>
    </w:p>
    <w:p w:rsidR="00E95C88" w:rsidRDefault="003A7E95">
      <w:pPr>
        <w:pStyle w:val="ae"/>
        <w:numPr>
          <w:ilvl w:val="0"/>
          <w:numId w:val="17"/>
        </w:numPr>
        <w:pBdr>
          <w:top w:val="nil"/>
          <w:left w:val="nil"/>
          <w:bottom w:val="nil"/>
          <w:right w:val="nil"/>
        </w:pBdr>
        <w:ind w:left="0" w:firstLine="709"/>
        <w:jc w:val="both"/>
      </w:pPr>
      <w:r>
        <w:rPr>
          <w:rFonts w:ascii="FreeSerif" w:hAnsi="FreeSerif"/>
          <w:color w:val="000000" w:themeColor="text1"/>
          <w:sz w:val="28"/>
        </w:rPr>
        <w:t>В случае, если участником ярмарки, выставки-ярмарки не соблюдается хотя бы одно требование, организатор вправе прекратить торговлю данного участника и расторгнуть договор.</w:t>
      </w:r>
    </w:p>
    <w:p w:rsidR="00E95C88" w:rsidRDefault="003A7E95">
      <w:pPr>
        <w:pStyle w:val="ae"/>
        <w:numPr>
          <w:ilvl w:val="0"/>
          <w:numId w:val="17"/>
        </w:numPr>
        <w:pBdr>
          <w:top w:val="nil"/>
          <w:left w:val="nil"/>
          <w:bottom w:val="nil"/>
          <w:right w:val="nil"/>
        </w:pBdr>
        <w:ind w:left="0" w:firstLine="709"/>
        <w:jc w:val="both"/>
        <w:rPr>
          <w:rFonts w:ascii="FreeSerif" w:hAnsi="FreeSerif"/>
          <w:color w:val="000000" w:themeColor="text1"/>
          <w:sz w:val="28"/>
        </w:rPr>
      </w:pPr>
      <w:r>
        <w:rPr>
          <w:rFonts w:ascii="FreeSerif" w:hAnsi="FreeSerif"/>
          <w:sz w:val="28"/>
        </w:rPr>
        <w:t>Контроль за организацией ярмарок осуществляется администрацией</w:t>
      </w:r>
      <w:r>
        <w:rPr>
          <w:rFonts w:ascii="FreeSerif" w:hAnsi="FreeSerif"/>
          <w:color w:val="000000" w:themeColor="text1"/>
          <w:sz w:val="28"/>
        </w:rPr>
        <w:t>.</w:t>
      </w:r>
    </w:p>
    <w:p w:rsidR="00E95C88" w:rsidRDefault="00E95C88">
      <w:pPr>
        <w:tabs>
          <w:tab w:val="left" w:pos="5670"/>
        </w:tabs>
        <w:ind w:firstLine="851"/>
        <w:jc w:val="both"/>
        <w:rPr>
          <w:rFonts w:ascii="FreeSerif" w:hAnsi="FreeSerif"/>
          <w:sz w:val="28"/>
        </w:rPr>
      </w:pPr>
    </w:p>
    <w:p w:rsidR="00E95C88" w:rsidRDefault="00E95C88">
      <w:pPr>
        <w:tabs>
          <w:tab w:val="left" w:pos="5670"/>
        </w:tabs>
        <w:ind w:firstLine="851"/>
        <w:jc w:val="both"/>
        <w:rPr>
          <w:rFonts w:ascii="FreeSerif" w:hAnsi="FreeSerif"/>
          <w:sz w:val="28"/>
        </w:rPr>
      </w:pPr>
    </w:p>
    <w:p w:rsidR="00E95C88" w:rsidRDefault="00E95C88">
      <w:pPr>
        <w:tabs>
          <w:tab w:val="left" w:pos="5670"/>
        </w:tabs>
        <w:ind w:firstLine="851"/>
        <w:jc w:val="both"/>
        <w:rPr>
          <w:rFonts w:ascii="FreeSerif" w:hAnsi="FreeSerif"/>
          <w:sz w:val="28"/>
        </w:rPr>
      </w:pPr>
    </w:p>
    <w:p w:rsidR="00E95C88" w:rsidRDefault="003A7E95">
      <w:pPr>
        <w:tabs>
          <w:tab w:val="left" w:pos="3225"/>
        </w:tabs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Заместитель главы Ленинградского </w:t>
      </w:r>
    </w:p>
    <w:p w:rsidR="00E95C88" w:rsidRDefault="003A7E95">
      <w:pPr>
        <w:tabs>
          <w:tab w:val="left" w:pos="3225"/>
        </w:tabs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муниципального округа, начальник</w:t>
      </w:r>
    </w:p>
    <w:p w:rsidR="00E95C88" w:rsidRDefault="003A7E95">
      <w:pPr>
        <w:tabs>
          <w:tab w:val="left" w:pos="3225"/>
        </w:tabs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финансового управления администрации                        </w:t>
      </w:r>
      <w:r>
        <w:rPr>
          <w:rFonts w:ascii="FreeSerif" w:hAnsi="FreeSerif"/>
          <w:sz w:val="28"/>
        </w:rPr>
        <w:tab/>
        <w:t xml:space="preserve">             С.В. </w:t>
      </w:r>
      <w:proofErr w:type="spellStart"/>
      <w:r>
        <w:rPr>
          <w:rFonts w:ascii="FreeSerif" w:hAnsi="FreeSerif"/>
          <w:sz w:val="28"/>
        </w:rPr>
        <w:t>Тертица</w:t>
      </w:r>
      <w:proofErr w:type="spellEnd"/>
    </w:p>
    <w:sectPr w:rsidR="00E95C88" w:rsidSect="00DD2ED9">
      <w:headerReference w:type="default" r:id="rId9"/>
      <w:pgSz w:w="11906" w:h="16838"/>
      <w:pgMar w:top="1134" w:right="567" w:bottom="709" w:left="1758" w:header="709" w:footer="11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C36" w:rsidRDefault="000F2C36">
      <w:r>
        <w:separator/>
      </w:r>
    </w:p>
  </w:endnote>
  <w:endnote w:type="continuationSeparator" w:id="0">
    <w:p w:rsidR="000F2C36" w:rsidRDefault="000F2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ee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C36" w:rsidRDefault="000F2C36">
      <w:r>
        <w:separator/>
      </w:r>
    </w:p>
  </w:footnote>
  <w:footnote w:type="continuationSeparator" w:id="0">
    <w:p w:rsidR="000F2C36" w:rsidRDefault="000F2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C88" w:rsidRDefault="003A7E95">
    <w:pPr>
      <w:pStyle w:val="af7"/>
      <w:jc w:val="center"/>
      <w:rPr>
        <w:rFonts w:ascii="FreeSerif" w:hAnsi="FreeSerif"/>
      </w:rPr>
    </w:pPr>
    <w:r>
      <w:fldChar w:fldCharType="begin"/>
    </w:r>
    <w:r>
      <w:instrText xml:space="preserve">PAGE </w:instrText>
    </w:r>
    <w:r>
      <w:fldChar w:fldCharType="separate"/>
    </w:r>
    <w:r w:rsidR="00B1794C">
      <w:rPr>
        <w:noProof/>
      </w:rPr>
      <w:t>10</w:t>
    </w:r>
    <w:r>
      <w:fldChar w:fldCharType="end"/>
    </w:r>
  </w:p>
  <w:p w:rsidR="00E95C88" w:rsidRDefault="00E95C88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469A9"/>
    <w:multiLevelType w:val="multilevel"/>
    <w:tmpl w:val="1F66D2AC"/>
    <w:lvl w:ilvl="0">
      <w:start w:val="1"/>
      <w:numFmt w:val="decimal"/>
      <w:suff w:val="space"/>
      <w:lvlText w:val="%1)"/>
      <w:lvlJc w:val="right"/>
      <w:pPr>
        <w:ind w:left="141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3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5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7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9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1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5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77" w:hanging="180"/>
      </w:pPr>
      <w:rPr>
        <w:rFonts w:hint="default"/>
      </w:rPr>
    </w:lvl>
  </w:abstractNum>
  <w:abstractNum w:abstractNumId="1" w15:restartNumberingAfterBreak="0">
    <w:nsid w:val="02604918"/>
    <w:multiLevelType w:val="multilevel"/>
    <w:tmpl w:val="75B4125E"/>
    <w:lvl w:ilvl="0">
      <w:start w:val="1"/>
      <w:numFmt w:val="decimal"/>
      <w:suff w:val="space"/>
      <w:lvlText w:val="%1)"/>
      <w:lvlJc w:val="right"/>
      <w:pPr>
        <w:ind w:left="141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3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5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7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9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1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5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77" w:hanging="180"/>
      </w:pPr>
      <w:rPr>
        <w:rFonts w:hint="default"/>
      </w:rPr>
    </w:lvl>
  </w:abstractNum>
  <w:abstractNum w:abstractNumId="2" w15:restartNumberingAfterBreak="0">
    <w:nsid w:val="06617481"/>
    <w:multiLevelType w:val="multilevel"/>
    <w:tmpl w:val="36885750"/>
    <w:lvl w:ilvl="0">
      <w:start w:val="1"/>
      <w:numFmt w:val="decimal"/>
      <w:suff w:val="space"/>
      <w:lvlText w:val="%1)"/>
      <w:lvlJc w:val="right"/>
      <w:pPr>
        <w:ind w:left="928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5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7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9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1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5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78" w:hanging="180"/>
      </w:pPr>
      <w:rPr>
        <w:rFonts w:hint="default"/>
      </w:rPr>
    </w:lvl>
  </w:abstractNum>
  <w:abstractNum w:abstractNumId="3" w15:restartNumberingAfterBreak="0">
    <w:nsid w:val="0A616006"/>
    <w:multiLevelType w:val="multilevel"/>
    <w:tmpl w:val="6EB6DB3E"/>
    <w:lvl w:ilvl="0">
      <w:start w:val="1"/>
      <w:numFmt w:val="russianLower"/>
      <w:suff w:val="space"/>
      <w:lvlText w:val="%1)"/>
      <w:lvlJc w:val="left"/>
      <w:pPr>
        <w:ind w:left="141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5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7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9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1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5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78" w:hanging="180"/>
      </w:pPr>
      <w:rPr>
        <w:rFonts w:hint="default"/>
      </w:rPr>
    </w:lvl>
  </w:abstractNum>
  <w:abstractNum w:abstractNumId="4" w15:restartNumberingAfterBreak="0">
    <w:nsid w:val="174E4A4A"/>
    <w:multiLevelType w:val="multilevel"/>
    <w:tmpl w:val="45C05166"/>
    <w:lvl w:ilvl="0">
      <w:start w:val="1"/>
      <w:numFmt w:val="decimal"/>
      <w:suff w:val="space"/>
      <w:lvlText w:val="2.%1."/>
      <w:lvlJc w:val="left"/>
      <w:pPr>
        <w:ind w:left="1418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5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7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9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1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5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78" w:hanging="180"/>
      </w:pPr>
      <w:rPr>
        <w:rFonts w:hint="default"/>
      </w:rPr>
    </w:lvl>
  </w:abstractNum>
  <w:abstractNum w:abstractNumId="5" w15:restartNumberingAfterBreak="0">
    <w:nsid w:val="20382EBF"/>
    <w:multiLevelType w:val="multilevel"/>
    <w:tmpl w:val="5E62433E"/>
    <w:lvl w:ilvl="0">
      <w:start w:val="2"/>
      <w:numFmt w:val="decimal"/>
      <w:suff w:val="space"/>
      <w:lvlText w:val="5.%1."/>
      <w:lvlJc w:val="left"/>
      <w:pPr>
        <w:ind w:left="1701" w:hanging="360"/>
      </w:pPr>
      <w:rPr>
        <w:rFonts w:hint="default"/>
        <w:sz w:val="28"/>
      </w:rPr>
    </w:lvl>
    <w:lvl w:ilvl="1">
      <w:start w:val="1"/>
      <w:numFmt w:val="lowerLetter"/>
      <w:lvlText w:val="%2."/>
      <w:lvlJc w:val="left"/>
      <w:pPr>
        <w:ind w:left="242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14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86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58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0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0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74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461" w:hanging="180"/>
      </w:pPr>
      <w:rPr>
        <w:rFonts w:hint="default"/>
      </w:rPr>
    </w:lvl>
  </w:abstractNum>
  <w:abstractNum w:abstractNumId="6" w15:restartNumberingAfterBreak="0">
    <w:nsid w:val="21074006"/>
    <w:multiLevelType w:val="multilevel"/>
    <w:tmpl w:val="6D1892A0"/>
    <w:lvl w:ilvl="0">
      <w:start w:val="1"/>
      <w:numFmt w:val="decimal"/>
      <w:suff w:val="space"/>
      <w:lvlText w:val="%1)"/>
      <w:lvlJc w:val="right"/>
      <w:pPr>
        <w:ind w:left="1417" w:hanging="360"/>
      </w:pPr>
      <w:rPr>
        <w:rFonts w:hint="default"/>
        <w:sz w:val="28"/>
      </w:rPr>
    </w:lvl>
    <w:lvl w:ilvl="1">
      <w:start w:val="1"/>
      <w:numFmt w:val="lowerLetter"/>
      <w:lvlText w:val="%2."/>
      <w:lvlJc w:val="left"/>
      <w:pPr>
        <w:ind w:left="213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5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7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9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1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5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77" w:hanging="180"/>
      </w:pPr>
      <w:rPr>
        <w:rFonts w:hint="default"/>
      </w:rPr>
    </w:lvl>
  </w:abstractNum>
  <w:abstractNum w:abstractNumId="7" w15:restartNumberingAfterBreak="0">
    <w:nsid w:val="2C6D1B24"/>
    <w:multiLevelType w:val="multilevel"/>
    <w:tmpl w:val="0760709C"/>
    <w:lvl w:ilvl="0">
      <w:start w:val="1"/>
      <w:numFmt w:val="decimal"/>
      <w:suff w:val="space"/>
      <w:lvlText w:val="%1)"/>
      <w:lvlJc w:val="right"/>
      <w:pPr>
        <w:ind w:left="1418" w:hanging="360"/>
      </w:pPr>
      <w:rPr>
        <w:rFonts w:hint="default"/>
        <w:sz w:val="28"/>
      </w:rPr>
    </w:lvl>
    <w:lvl w:ilvl="1">
      <w:start w:val="1"/>
      <w:numFmt w:val="lowerLetter"/>
      <w:lvlText w:val="%2.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5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7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9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1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5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78" w:hanging="180"/>
      </w:pPr>
      <w:rPr>
        <w:rFonts w:hint="default"/>
      </w:rPr>
    </w:lvl>
  </w:abstractNum>
  <w:abstractNum w:abstractNumId="8" w15:restartNumberingAfterBreak="0">
    <w:nsid w:val="38BE18AD"/>
    <w:multiLevelType w:val="multilevel"/>
    <w:tmpl w:val="F8800326"/>
    <w:lvl w:ilvl="0">
      <w:start w:val="1"/>
      <w:numFmt w:val="decimal"/>
      <w:suff w:val="space"/>
      <w:lvlText w:val="%1)"/>
      <w:lvlJc w:val="right"/>
      <w:pPr>
        <w:ind w:left="135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7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9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1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3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95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9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13" w:hanging="180"/>
      </w:pPr>
      <w:rPr>
        <w:rFonts w:hint="default"/>
      </w:rPr>
    </w:lvl>
  </w:abstractNum>
  <w:abstractNum w:abstractNumId="9" w15:restartNumberingAfterBreak="0">
    <w:nsid w:val="3C025616"/>
    <w:multiLevelType w:val="multilevel"/>
    <w:tmpl w:val="05DE4E2C"/>
    <w:lvl w:ilvl="0">
      <w:start w:val="1"/>
      <w:numFmt w:val="decimal"/>
      <w:suff w:val="space"/>
      <w:lvlText w:val="4.%1."/>
      <w:lvlJc w:val="left"/>
      <w:pPr>
        <w:ind w:left="141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3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5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7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9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1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5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77" w:hanging="180"/>
      </w:pPr>
      <w:rPr>
        <w:rFonts w:hint="default"/>
      </w:rPr>
    </w:lvl>
  </w:abstractNum>
  <w:abstractNum w:abstractNumId="10" w15:restartNumberingAfterBreak="0">
    <w:nsid w:val="43374B37"/>
    <w:multiLevelType w:val="multilevel"/>
    <w:tmpl w:val="EEBAD644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6"/>
      <w:numFmt w:val="decimal"/>
      <w:suff w:val="space"/>
      <w:lvlText w:val="%1.%2."/>
      <w:lvlJc w:val="left"/>
      <w:pPr>
        <w:ind w:left="177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1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16" w:hanging="2160"/>
      </w:pPr>
      <w:rPr>
        <w:rFonts w:hint="default"/>
      </w:rPr>
    </w:lvl>
  </w:abstractNum>
  <w:abstractNum w:abstractNumId="11" w15:restartNumberingAfterBreak="0">
    <w:nsid w:val="597F381F"/>
    <w:multiLevelType w:val="multilevel"/>
    <w:tmpl w:val="D7906172"/>
    <w:lvl w:ilvl="0">
      <w:start w:val="1"/>
      <w:numFmt w:val="decimal"/>
      <w:suff w:val="space"/>
      <w:lvlText w:val="%1)"/>
      <w:lvlJc w:val="right"/>
      <w:pPr>
        <w:ind w:left="141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3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5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7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9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1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5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77" w:hanging="180"/>
      </w:pPr>
      <w:rPr>
        <w:rFonts w:hint="default"/>
      </w:rPr>
    </w:lvl>
  </w:abstractNum>
  <w:abstractNum w:abstractNumId="12" w15:restartNumberingAfterBreak="0">
    <w:nsid w:val="5ABF2496"/>
    <w:multiLevelType w:val="multilevel"/>
    <w:tmpl w:val="832E0A1C"/>
    <w:lvl w:ilvl="0">
      <w:start w:val="1"/>
      <w:numFmt w:val="decimal"/>
      <w:suff w:val="space"/>
      <w:lvlText w:val="5.%1."/>
      <w:lvlJc w:val="left"/>
      <w:pPr>
        <w:ind w:left="1418" w:hanging="360"/>
      </w:pPr>
      <w:rPr>
        <w:rFonts w:hint="default"/>
        <w:sz w:val="28"/>
      </w:rPr>
    </w:lvl>
    <w:lvl w:ilvl="1">
      <w:start w:val="1"/>
      <w:numFmt w:val="lowerLetter"/>
      <w:lvlText w:val="%2.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5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7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9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1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5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78" w:hanging="180"/>
      </w:pPr>
      <w:rPr>
        <w:rFonts w:hint="default"/>
      </w:rPr>
    </w:lvl>
  </w:abstractNum>
  <w:abstractNum w:abstractNumId="13" w15:restartNumberingAfterBreak="0">
    <w:nsid w:val="649A30E5"/>
    <w:multiLevelType w:val="multilevel"/>
    <w:tmpl w:val="AD726F5C"/>
    <w:lvl w:ilvl="0">
      <w:start w:val="7"/>
      <w:numFmt w:val="decimal"/>
      <w:suff w:val="space"/>
      <w:lvlText w:val="3.%1."/>
      <w:lvlJc w:val="left"/>
      <w:pPr>
        <w:ind w:left="1417" w:hanging="360"/>
      </w:pPr>
      <w:rPr>
        <w:rFonts w:ascii="FreeSerif" w:hAnsi="FreeSerif" w:hint="default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683B6FBB"/>
    <w:multiLevelType w:val="multilevel"/>
    <w:tmpl w:val="C49047D0"/>
    <w:lvl w:ilvl="0">
      <w:start w:val="1"/>
      <w:numFmt w:val="decimal"/>
      <w:suff w:val="space"/>
      <w:lvlText w:val="3.%1."/>
      <w:lvlJc w:val="left"/>
      <w:pPr>
        <w:ind w:left="15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20" w:hanging="180"/>
      </w:pPr>
      <w:rPr>
        <w:rFonts w:hint="default"/>
      </w:rPr>
    </w:lvl>
  </w:abstractNum>
  <w:abstractNum w:abstractNumId="15" w15:restartNumberingAfterBreak="0">
    <w:nsid w:val="6ABC02AB"/>
    <w:multiLevelType w:val="multilevel"/>
    <w:tmpl w:val="264ED1DE"/>
    <w:lvl w:ilvl="0">
      <w:start w:val="1"/>
      <w:numFmt w:val="decimal"/>
      <w:lvlText w:val="%1."/>
      <w:lvlJc w:val="left"/>
      <w:pPr>
        <w:widowControl/>
        <w:ind w:left="709" w:hanging="360"/>
      </w:pPr>
    </w:lvl>
    <w:lvl w:ilvl="1">
      <w:start w:val="1"/>
      <w:numFmt w:val="lowerLetter"/>
      <w:lvlText w:val="%2."/>
      <w:lvlJc w:val="left"/>
      <w:pPr>
        <w:widowControl/>
        <w:ind w:left="1429" w:hanging="360"/>
      </w:pPr>
    </w:lvl>
    <w:lvl w:ilvl="2">
      <w:start w:val="1"/>
      <w:numFmt w:val="lowerRoman"/>
      <w:lvlText w:val="%3."/>
      <w:lvlJc w:val="right"/>
      <w:pPr>
        <w:widowControl/>
        <w:ind w:left="2149" w:hanging="180"/>
      </w:pPr>
    </w:lvl>
    <w:lvl w:ilvl="3">
      <w:start w:val="1"/>
      <w:numFmt w:val="decimal"/>
      <w:lvlText w:val="%4."/>
      <w:lvlJc w:val="left"/>
      <w:pPr>
        <w:widowControl/>
        <w:ind w:left="2869" w:hanging="360"/>
      </w:pPr>
    </w:lvl>
    <w:lvl w:ilvl="4">
      <w:start w:val="1"/>
      <w:numFmt w:val="lowerLetter"/>
      <w:lvlText w:val="%5."/>
      <w:lvlJc w:val="left"/>
      <w:pPr>
        <w:widowControl/>
        <w:ind w:left="3589" w:hanging="360"/>
      </w:pPr>
    </w:lvl>
    <w:lvl w:ilvl="5">
      <w:start w:val="1"/>
      <w:numFmt w:val="lowerRoman"/>
      <w:lvlText w:val="%6."/>
      <w:lvlJc w:val="right"/>
      <w:pPr>
        <w:widowControl/>
        <w:ind w:left="4309" w:hanging="180"/>
      </w:pPr>
    </w:lvl>
    <w:lvl w:ilvl="6">
      <w:start w:val="1"/>
      <w:numFmt w:val="decimal"/>
      <w:lvlText w:val="%7."/>
      <w:lvlJc w:val="left"/>
      <w:pPr>
        <w:widowControl/>
        <w:ind w:left="5029" w:hanging="360"/>
      </w:pPr>
    </w:lvl>
    <w:lvl w:ilvl="7">
      <w:start w:val="1"/>
      <w:numFmt w:val="lowerLetter"/>
      <w:lvlText w:val="%8."/>
      <w:lvlJc w:val="left"/>
      <w:pPr>
        <w:widowControl/>
        <w:ind w:left="5749" w:hanging="360"/>
      </w:pPr>
    </w:lvl>
    <w:lvl w:ilvl="8">
      <w:start w:val="1"/>
      <w:numFmt w:val="lowerRoman"/>
      <w:lvlText w:val="%9."/>
      <w:lvlJc w:val="right"/>
      <w:pPr>
        <w:widowControl/>
        <w:ind w:left="6469" w:hanging="180"/>
      </w:pPr>
    </w:lvl>
  </w:abstractNum>
  <w:abstractNum w:abstractNumId="16" w15:restartNumberingAfterBreak="0">
    <w:nsid w:val="6AFB74B1"/>
    <w:multiLevelType w:val="multilevel"/>
    <w:tmpl w:val="F308298A"/>
    <w:lvl w:ilvl="0">
      <w:start w:val="1"/>
      <w:numFmt w:val="decimal"/>
      <w:suff w:val="space"/>
      <w:lvlText w:val="1.%1."/>
      <w:lvlJc w:val="left"/>
      <w:pPr>
        <w:ind w:left="21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86" w:hanging="180"/>
      </w:pPr>
      <w:rPr>
        <w:rFonts w:hint="default"/>
      </w:rPr>
    </w:lvl>
  </w:abstractNum>
  <w:abstractNum w:abstractNumId="17" w15:restartNumberingAfterBreak="0">
    <w:nsid w:val="6E783C9E"/>
    <w:multiLevelType w:val="multilevel"/>
    <w:tmpl w:val="203A9E94"/>
    <w:lvl w:ilvl="0">
      <w:start w:val="1"/>
      <w:numFmt w:val="decimal"/>
      <w:suff w:val="space"/>
      <w:lvlText w:val="%1)"/>
      <w:lvlJc w:val="right"/>
      <w:pPr>
        <w:ind w:left="141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3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5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7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9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1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5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77" w:hanging="180"/>
      </w:pPr>
      <w:rPr>
        <w:rFonts w:hint="default"/>
      </w:rPr>
    </w:lvl>
  </w:abstractNum>
  <w:abstractNum w:abstractNumId="18" w15:restartNumberingAfterBreak="0">
    <w:nsid w:val="718F4759"/>
    <w:multiLevelType w:val="multilevel"/>
    <w:tmpl w:val="63BA45DC"/>
    <w:lvl w:ilvl="0">
      <w:start w:val="1"/>
      <w:numFmt w:val="decimal"/>
      <w:suff w:val="space"/>
      <w:lvlText w:val="%1)"/>
      <w:lvlJc w:val="right"/>
      <w:pPr>
        <w:ind w:left="141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5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7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9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1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5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78" w:hanging="180"/>
      </w:pPr>
      <w:rPr>
        <w:rFonts w:hint="default"/>
      </w:rPr>
    </w:lvl>
  </w:abstractNum>
  <w:num w:numId="1">
    <w:abstractNumId w:val="15"/>
  </w:num>
  <w:num w:numId="2">
    <w:abstractNumId w:val="16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14"/>
  </w:num>
  <w:num w:numId="8">
    <w:abstractNumId w:val="17"/>
  </w:num>
  <w:num w:numId="9">
    <w:abstractNumId w:val="10"/>
  </w:num>
  <w:num w:numId="10">
    <w:abstractNumId w:val="11"/>
  </w:num>
  <w:num w:numId="11">
    <w:abstractNumId w:val="13"/>
  </w:num>
  <w:num w:numId="12">
    <w:abstractNumId w:val="6"/>
  </w:num>
  <w:num w:numId="13">
    <w:abstractNumId w:val="9"/>
  </w:num>
  <w:num w:numId="14">
    <w:abstractNumId w:val="12"/>
  </w:num>
  <w:num w:numId="15">
    <w:abstractNumId w:val="18"/>
  </w:num>
  <w:num w:numId="16">
    <w:abstractNumId w:val="3"/>
  </w:num>
  <w:num w:numId="17">
    <w:abstractNumId w:val="5"/>
  </w:num>
  <w:num w:numId="18">
    <w:abstractNumId w:val="0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C88"/>
    <w:rsid w:val="000F2C36"/>
    <w:rsid w:val="00220BAE"/>
    <w:rsid w:val="00261920"/>
    <w:rsid w:val="003769E6"/>
    <w:rsid w:val="003A7E95"/>
    <w:rsid w:val="004A5EF8"/>
    <w:rsid w:val="00591969"/>
    <w:rsid w:val="00866AB0"/>
    <w:rsid w:val="00B1794C"/>
    <w:rsid w:val="00DD2ED9"/>
    <w:rsid w:val="00E95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F793304-03F6-42DE-A369-238796171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 w:after="200"/>
      <w:outlineLvl w:val="0"/>
    </w:pPr>
    <w:rPr>
      <w:rFonts w:ascii="Arial" w:hAnsi="Arial"/>
      <w:sz w:val="40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360" w:after="200"/>
      <w:outlineLvl w:val="1"/>
    </w:pPr>
    <w:rPr>
      <w:rFonts w:ascii="Arial" w:hAnsi="Arial"/>
      <w:sz w:val="34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320" w:after="200"/>
      <w:outlineLvl w:val="2"/>
    </w:pPr>
    <w:rPr>
      <w:rFonts w:ascii="Arial" w:hAnsi="Arial"/>
      <w:sz w:val="30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320" w:after="200"/>
      <w:outlineLvl w:val="3"/>
    </w:pPr>
    <w:rPr>
      <w:rFonts w:ascii="Arial" w:hAnsi="Arial"/>
      <w:b/>
      <w:sz w:val="26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320" w:after="200"/>
      <w:outlineLvl w:val="4"/>
    </w:pPr>
    <w:rPr>
      <w:rFonts w:ascii="Arial" w:hAnsi="Arial"/>
      <w:b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320" w:after="200"/>
      <w:outlineLvl w:val="5"/>
    </w:pPr>
    <w:rPr>
      <w:rFonts w:ascii="Arial" w:hAnsi="Arial"/>
      <w:b/>
      <w:sz w:val="22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  <w:sz w:val="22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  <w:sz w:val="22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a3">
    <w:name w:val="footer"/>
    <w:basedOn w:val="a"/>
    <w:link w:val="a4"/>
    <w:pPr>
      <w:tabs>
        <w:tab w:val="center" w:pos="7143"/>
        <w:tab w:val="right" w:pos="14287"/>
      </w:tabs>
    </w:pPr>
  </w:style>
  <w:style w:type="character" w:customStyle="1" w:styleId="a4">
    <w:name w:val="Нижний колонтитул Знак"/>
    <w:basedOn w:val="1"/>
    <w:link w:val="a3"/>
    <w:rPr>
      <w:rFonts w:ascii="Times New Roman" w:hAnsi="Times New Roman"/>
      <w:sz w:val="24"/>
    </w:rPr>
  </w:style>
  <w:style w:type="paragraph" w:styleId="21">
    <w:name w:val="toc 2"/>
    <w:basedOn w:val="a"/>
    <w:next w:val="a"/>
    <w:link w:val="22"/>
    <w:uiPriority w:val="39"/>
    <w:pPr>
      <w:spacing w:after="57"/>
      <w:ind w:left="283"/>
    </w:pPr>
  </w:style>
  <w:style w:type="character" w:customStyle="1" w:styleId="22">
    <w:name w:val="Оглавление 2 Знак"/>
    <w:basedOn w:val="1"/>
    <w:link w:val="21"/>
    <w:rPr>
      <w:rFonts w:ascii="Times New Roman" w:hAnsi="Times New Roman"/>
      <w:sz w:val="24"/>
    </w:rPr>
  </w:style>
  <w:style w:type="paragraph" w:styleId="a5">
    <w:name w:val="Intense Quote"/>
    <w:basedOn w:val="a"/>
    <w:next w:val="a"/>
    <w:link w:val="a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ind w:left="720" w:right="720"/>
    </w:pPr>
    <w:rPr>
      <w:i/>
    </w:rPr>
  </w:style>
  <w:style w:type="character" w:customStyle="1" w:styleId="a6">
    <w:name w:val="Выделенная цитата Знак"/>
    <w:basedOn w:val="1"/>
    <w:link w:val="a5"/>
    <w:rPr>
      <w:rFonts w:ascii="Times New Roman" w:hAnsi="Times New Roman"/>
      <w:i/>
      <w:sz w:val="24"/>
    </w:rPr>
  </w:style>
  <w:style w:type="paragraph" w:styleId="41">
    <w:name w:val="toc 4"/>
    <w:basedOn w:val="a"/>
    <w:next w:val="a"/>
    <w:link w:val="42"/>
    <w:uiPriority w:val="39"/>
    <w:pPr>
      <w:spacing w:after="57"/>
      <w:ind w:left="850"/>
    </w:pPr>
  </w:style>
  <w:style w:type="character" w:customStyle="1" w:styleId="42">
    <w:name w:val="Оглавление 4 Знак"/>
    <w:basedOn w:val="1"/>
    <w:link w:val="41"/>
    <w:rPr>
      <w:rFonts w:ascii="Times New Roman" w:hAnsi="Times New Roman"/>
      <w:sz w:val="24"/>
    </w:rPr>
  </w:style>
  <w:style w:type="character" w:customStyle="1" w:styleId="70">
    <w:name w:val="Заголовок 7 Знак"/>
    <w:basedOn w:val="1"/>
    <w:link w:val="7"/>
    <w:rPr>
      <w:rFonts w:ascii="Arial" w:hAnsi="Arial"/>
      <w:b/>
      <w:i/>
      <w:sz w:val="22"/>
    </w:rPr>
  </w:style>
  <w:style w:type="paragraph" w:customStyle="1" w:styleId="110">
    <w:name w:val="1.1."/>
    <w:link w:val="111"/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360" w:hanging="360"/>
      <w:contextualSpacing/>
      <w:jc w:val="both"/>
    </w:pPr>
    <w:rPr>
      <w:rFonts w:ascii="Times New Roman" w:hAnsi="Times New Roman"/>
      <w:sz w:val="28"/>
    </w:rPr>
  </w:style>
  <w:style w:type="character" w:customStyle="1" w:styleId="111">
    <w:name w:val="1.1."/>
    <w:link w:val="110"/>
    <w:rPr>
      <w:rFonts w:ascii="Times New Roman" w:hAnsi="Times New Roman"/>
      <w:sz w:val="28"/>
    </w:rPr>
  </w:style>
  <w:style w:type="paragraph" w:styleId="61">
    <w:name w:val="toc 6"/>
    <w:basedOn w:val="a"/>
    <w:next w:val="a"/>
    <w:link w:val="62"/>
    <w:uiPriority w:val="39"/>
    <w:pPr>
      <w:spacing w:after="57"/>
      <w:ind w:left="1417"/>
    </w:pPr>
  </w:style>
  <w:style w:type="character" w:customStyle="1" w:styleId="62">
    <w:name w:val="Оглавление 6 Знак"/>
    <w:basedOn w:val="1"/>
    <w:link w:val="61"/>
    <w:rPr>
      <w:rFonts w:ascii="Times New Roman" w:hAnsi="Times New Roman"/>
      <w:sz w:val="24"/>
    </w:rPr>
  </w:style>
  <w:style w:type="paragraph" w:styleId="71">
    <w:name w:val="toc 7"/>
    <w:basedOn w:val="a"/>
    <w:next w:val="a"/>
    <w:link w:val="72"/>
    <w:uiPriority w:val="39"/>
    <w:pPr>
      <w:spacing w:after="57"/>
      <w:ind w:left="1701"/>
    </w:pPr>
  </w:style>
  <w:style w:type="character" w:customStyle="1" w:styleId="72">
    <w:name w:val="Оглавление 7 Знак"/>
    <w:basedOn w:val="1"/>
    <w:link w:val="71"/>
    <w:rPr>
      <w:rFonts w:ascii="Times New Roman" w:hAnsi="Times New Roman"/>
      <w:sz w:val="24"/>
    </w:rPr>
  </w:style>
  <w:style w:type="paragraph" w:styleId="a7">
    <w:name w:val="Normal (Web)"/>
    <w:basedOn w:val="a"/>
    <w:link w:val="a8"/>
    <w:pPr>
      <w:spacing w:beforeAutospacing="1" w:afterAutospacing="1"/>
    </w:pPr>
  </w:style>
  <w:style w:type="character" w:customStyle="1" w:styleId="a8">
    <w:name w:val="Обычный (веб) Знак"/>
    <w:basedOn w:val="1"/>
    <w:link w:val="a7"/>
    <w:rPr>
      <w:rFonts w:ascii="Times New Roman" w:hAnsi="Times New Roman"/>
      <w:sz w:val="24"/>
    </w:rPr>
  </w:style>
  <w:style w:type="paragraph" w:customStyle="1" w:styleId="19">
    <w:name w:val="Основной текст19"/>
    <w:link w:val="190"/>
    <w:rPr>
      <w:rFonts w:ascii="Times New Roman" w:hAnsi="Times New Roman"/>
      <w:sz w:val="26"/>
      <w:highlight w:val="white"/>
    </w:rPr>
  </w:style>
  <w:style w:type="character" w:customStyle="1" w:styleId="190">
    <w:name w:val="Основной текст19"/>
    <w:link w:val="19"/>
    <w:rPr>
      <w:rFonts w:ascii="Times New Roman" w:hAnsi="Times New Roman"/>
      <w:sz w:val="26"/>
      <w:highlight w:val="white"/>
    </w:rPr>
  </w:style>
  <w:style w:type="paragraph" w:customStyle="1" w:styleId="Endnote">
    <w:name w:val="Endnote"/>
    <w:basedOn w:val="a"/>
    <w:link w:val="Endnote0"/>
    <w:rPr>
      <w:sz w:val="20"/>
    </w:rPr>
  </w:style>
  <w:style w:type="character" w:customStyle="1" w:styleId="Endnote0">
    <w:name w:val="Endnote"/>
    <w:basedOn w:val="1"/>
    <w:link w:val="Endnote"/>
    <w:rPr>
      <w:rFonts w:ascii="Times New Roman" w:hAnsi="Times New Roman"/>
      <w:sz w:val="20"/>
    </w:rPr>
  </w:style>
  <w:style w:type="character" w:customStyle="1" w:styleId="30">
    <w:name w:val="Заголовок 3 Знак"/>
    <w:basedOn w:val="1"/>
    <w:link w:val="3"/>
    <w:rPr>
      <w:rFonts w:ascii="Arial" w:hAnsi="Arial"/>
      <w:sz w:val="30"/>
    </w:rPr>
  </w:style>
  <w:style w:type="paragraph" w:styleId="a9">
    <w:name w:val="caption"/>
    <w:basedOn w:val="a"/>
    <w:next w:val="a"/>
    <w:link w:val="aa"/>
    <w:pPr>
      <w:spacing w:line="276" w:lineRule="auto"/>
    </w:pPr>
    <w:rPr>
      <w:b/>
      <w:color w:val="5B9BD5" w:themeColor="accent1"/>
      <w:sz w:val="18"/>
    </w:rPr>
  </w:style>
  <w:style w:type="character" w:customStyle="1" w:styleId="aa">
    <w:name w:val="Название объекта Знак"/>
    <w:basedOn w:val="1"/>
    <w:link w:val="a9"/>
    <w:rPr>
      <w:rFonts w:ascii="Times New Roman" w:hAnsi="Times New Roman"/>
      <w:b/>
      <w:color w:val="5B9BD5" w:themeColor="accent1"/>
      <w:sz w:val="18"/>
    </w:rPr>
  </w:style>
  <w:style w:type="paragraph" w:customStyle="1" w:styleId="FooterChar">
    <w:name w:val="Footer Char"/>
    <w:basedOn w:val="12"/>
    <w:link w:val="FooterChar0"/>
  </w:style>
  <w:style w:type="character" w:customStyle="1" w:styleId="FooterChar0">
    <w:name w:val="Footer Char"/>
    <w:basedOn w:val="a0"/>
    <w:link w:val="FooterChar"/>
  </w:style>
  <w:style w:type="character" w:customStyle="1" w:styleId="90">
    <w:name w:val="Заголовок 9 Знак"/>
    <w:basedOn w:val="1"/>
    <w:link w:val="9"/>
    <w:rPr>
      <w:rFonts w:ascii="Arial" w:hAnsi="Arial"/>
      <w:i/>
      <w:sz w:val="21"/>
    </w:rPr>
  </w:style>
  <w:style w:type="paragraph" w:styleId="ab">
    <w:name w:val="table of figures"/>
    <w:basedOn w:val="a"/>
    <w:next w:val="a"/>
    <w:link w:val="ac"/>
  </w:style>
  <w:style w:type="character" w:customStyle="1" w:styleId="ac">
    <w:name w:val="Перечень рисунков Знак"/>
    <w:basedOn w:val="1"/>
    <w:link w:val="ab"/>
    <w:rPr>
      <w:rFonts w:ascii="Times New Roman" w:hAnsi="Times New Roman"/>
      <w:sz w:val="24"/>
    </w:rPr>
  </w:style>
  <w:style w:type="paragraph" w:customStyle="1" w:styleId="12">
    <w:name w:val="Основной шрифт абзаца1"/>
  </w:style>
  <w:style w:type="paragraph" w:styleId="31">
    <w:name w:val="toc 3"/>
    <w:basedOn w:val="a"/>
    <w:next w:val="a"/>
    <w:link w:val="32"/>
    <w:uiPriority w:val="39"/>
    <w:pPr>
      <w:spacing w:after="57"/>
      <w:ind w:left="567"/>
    </w:pPr>
  </w:style>
  <w:style w:type="character" w:customStyle="1" w:styleId="32">
    <w:name w:val="Оглавление 3 Знак"/>
    <w:basedOn w:val="1"/>
    <w:link w:val="31"/>
    <w:rPr>
      <w:rFonts w:ascii="Times New Roman" w:hAnsi="Times New Roman"/>
      <w:sz w:val="24"/>
    </w:rPr>
  </w:style>
  <w:style w:type="paragraph" w:customStyle="1" w:styleId="13">
    <w:name w:val="Знак концевой сноски1"/>
    <w:basedOn w:val="12"/>
    <w:link w:val="ad"/>
    <w:rPr>
      <w:vertAlign w:val="superscript"/>
    </w:rPr>
  </w:style>
  <w:style w:type="character" w:styleId="ad">
    <w:name w:val="endnote reference"/>
    <w:basedOn w:val="a0"/>
    <w:link w:val="13"/>
    <w:rPr>
      <w:vertAlign w:val="superscript"/>
    </w:rPr>
  </w:style>
  <w:style w:type="paragraph" w:customStyle="1" w:styleId="18">
    <w:name w:val="Основной текст18"/>
    <w:link w:val="180"/>
    <w:rPr>
      <w:rFonts w:ascii="Times New Roman" w:hAnsi="Times New Roman"/>
      <w:sz w:val="26"/>
      <w:highlight w:val="white"/>
    </w:rPr>
  </w:style>
  <w:style w:type="character" w:customStyle="1" w:styleId="180">
    <w:name w:val="Основной текст18"/>
    <w:link w:val="18"/>
    <w:rPr>
      <w:rFonts w:ascii="Times New Roman" w:hAnsi="Times New Roman"/>
      <w:sz w:val="26"/>
      <w:highlight w:val="white"/>
    </w:rPr>
  </w:style>
  <w:style w:type="paragraph" w:styleId="ae">
    <w:name w:val="List Paragraph"/>
    <w:basedOn w:val="a"/>
    <w:link w:val="af"/>
    <w:pPr>
      <w:ind w:left="720"/>
      <w:contextualSpacing/>
    </w:pPr>
  </w:style>
  <w:style w:type="character" w:customStyle="1" w:styleId="af">
    <w:name w:val="Абзац списка Знак"/>
    <w:basedOn w:val="1"/>
    <w:link w:val="ae"/>
    <w:rPr>
      <w:rFonts w:ascii="Times New Roman" w:hAnsi="Times New Roman"/>
      <w:sz w:val="24"/>
    </w:rPr>
  </w:style>
  <w:style w:type="paragraph" w:customStyle="1" w:styleId="af0">
    <w:name w:val="Гипертекстовая ссылка"/>
    <w:basedOn w:val="12"/>
    <w:link w:val="af1"/>
    <w:rPr>
      <w:b/>
      <w:color w:val="106BBE"/>
    </w:rPr>
  </w:style>
  <w:style w:type="character" w:customStyle="1" w:styleId="af1">
    <w:name w:val="Гипертекстовая ссылка"/>
    <w:basedOn w:val="a0"/>
    <w:link w:val="af0"/>
    <w:rPr>
      <w:b/>
      <w:color w:val="106BBE"/>
    </w:rPr>
  </w:style>
  <w:style w:type="paragraph" w:customStyle="1" w:styleId="af2">
    <w:name w:val="Цветовое выделение для Текст"/>
    <w:link w:val="af3"/>
    <w:rPr>
      <w:rFonts w:ascii="Arial" w:hAnsi="Arial"/>
      <w:sz w:val="26"/>
    </w:rPr>
  </w:style>
  <w:style w:type="character" w:customStyle="1" w:styleId="af3">
    <w:name w:val="Цветовое выделение для Текст"/>
    <w:link w:val="af2"/>
    <w:rPr>
      <w:rFonts w:ascii="Arial" w:hAnsi="Arial"/>
      <w:sz w:val="26"/>
    </w:rPr>
  </w:style>
  <w:style w:type="paragraph" w:styleId="af4">
    <w:name w:val="TOC Heading"/>
    <w:link w:val="af5"/>
  </w:style>
  <w:style w:type="character" w:customStyle="1" w:styleId="af5">
    <w:name w:val="Заголовок оглавления Знак"/>
    <w:link w:val="af4"/>
  </w:style>
  <w:style w:type="character" w:customStyle="1" w:styleId="50">
    <w:name w:val="Заголовок 5 Знак"/>
    <w:basedOn w:val="1"/>
    <w:link w:val="5"/>
    <w:rPr>
      <w:rFonts w:ascii="Arial" w:hAnsi="Arial"/>
      <w:b/>
      <w:sz w:val="24"/>
    </w:rPr>
  </w:style>
  <w:style w:type="paragraph" w:customStyle="1" w:styleId="130">
    <w:name w:val="Основной текст13"/>
    <w:link w:val="131"/>
    <w:rPr>
      <w:rFonts w:ascii="Times New Roman" w:hAnsi="Times New Roman"/>
      <w:sz w:val="26"/>
      <w:highlight w:val="white"/>
    </w:rPr>
  </w:style>
  <w:style w:type="character" w:customStyle="1" w:styleId="131">
    <w:name w:val="Основной текст13"/>
    <w:link w:val="130"/>
    <w:rPr>
      <w:rFonts w:ascii="Times New Roman" w:hAnsi="Times New Roman"/>
      <w:sz w:val="26"/>
      <w:highlight w:val="white"/>
    </w:rPr>
  </w:style>
  <w:style w:type="character" w:customStyle="1" w:styleId="11">
    <w:name w:val="Заголовок 1 Знак"/>
    <w:basedOn w:val="1"/>
    <w:link w:val="10"/>
    <w:rPr>
      <w:rFonts w:ascii="Arial" w:hAnsi="Arial"/>
      <w:sz w:val="40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4">
    <w:name w:val="Гиперссылка1"/>
    <w:basedOn w:val="12"/>
    <w:link w:val="af6"/>
    <w:rPr>
      <w:color w:val="0000FF"/>
      <w:u w:val="single"/>
    </w:rPr>
  </w:style>
  <w:style w:type="character" w:styleId="af6">
    <w:name w:val="Hyperlink"/>
    <w:basedOn w:val="a0"/>
    <w:link w:val="14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after="40"/>
    </w:pPr>
    <w:rPr>
      <w:sz w:val="18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18"/>
    </w:rPr>
  </w:style>
  <w:style w:type="paragraph" w:customStyle="1" w:styleId="33">
    <w:name w:val="Основной текст3"/>
    <w:link w:val="34"/>
    <w:rPr>
      <w:rFonts w:ascii="Times New Roman" w:hAnsi="Times New Roman"/>
      <w:sz w:val="26"/>
      <w:highlight w:val="white"/>
    </w:rPr>
  </w:style>
  <w:style w:type="character" w:customStyle="1" w:styleId="34">
    <w:name w:val="Основной текст3"/>
    <w:link w:val="33"/>
    <w:rPr>
      <w:rFonts w:ascii="Times New Roman" w:hAnsi="Times New Roman"/>
      <w:sz w:val="26"/>
      <w:highlight w:val="white"/>
    </w:rPr>
  </w:style>
  <w:style w:type="character" w:customStyle="1" w:styleId="80">
    <w:name w:val="Заголовок 8 Знак"/>
    <w:basedOn w:val="1"/>
    <w:link w:val="8"/>
    <w:rPr>
      <w:rFonts w:ascii="Arial" w:hAnsi="Arial"/>
      <w:i/>
      <w:sz w:val="22"/>
    </w:rPr>
  </w:style>
  <w:style w:type="paragraph" w:styleId="15">
    <w:name w:val="toc 1"/>
    <w:basedOn w:val="a"/>
    <w:next w:val="a"/>
    <w:link w:val="16"/>
    <w:uiPriority w:val="39"/>
    <w:pPr>
      <w:spacing w:after="57"/>
    </w:pPr>
  </w:style>
  <w:style w:type="character" w:customStyle="1" w:styleId="16">
    <w:name w:val="Оглавление 1 Знак"/>
    <w:basedOn w:val="1"/>
    <w:link w:val="15"/>
    <w:rPr>
      <w:rFonts w:ascii="Times New Roman" w:hAnsi="Times New Roman"/>
      <w:sz w:val="24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1">
    <w:name w:val="toc 9"/>
    <w:basedOn w:val="a"/>
    <w:next w:val="a"/>
    <w:link w:val="92"/>
    <w:uiPriority w:val="39"/>
    <w:pPr>
      <w:spacing w:after="57"/>
      <w:ind w:left="2268"/>
    </w:pPr>
  </w:style>
  <w:style w:type="character" w:customStyle="1" w:styleId="92">
    <w:name w:val="Оглавление 9 Знак"/>
    <w:basedOn w:val="1"/>
    <w:link w:val="91"/>
    <w:rPr>
      <w:rFonts w:ascii="Times New Roman" w:hAnsi="Times New Roman"/>
      <w:sz w:val="24"/>
    </w:rPr>
  </w:style>
  <w:style w:type="paragraph" w:customStyle="1" w:styleId="17">
    <w:name w:val="Основной текст17"/>
    <w:link w:val="170"/>
    <w:rPr>
      <w:rFonts w:ascii="Times New Roman" w:hAnsi="Times New Roman"/>
      <w:sz w:val="26"/>
      <w:highlight w:val="white"/>
    </w:rPr>
  </w:style>
  <w:style w:type="character" w:customStyle="1" w:styleId="170">
    <w:name w:val="Основной текст17"/>
    <w:link w:val="17"/>
    <w:rPr>
      <w:rFonts w:ascii="Times New Roman" w:hAnsi="Times New Roman"/>
      <w:sz w:val="26"/>
      <w:highlight w:val="white"/>
    </w:rPr>
  </w:style>
  <w:style w:type="paragraph" w:customStyle="1" w:styleId="160">
    <w:name w:val="Основной текст16"/>
    <w:link w:val="161"/>
    <w:rPr>
      <w:rFonts w:ascii="Times New Roman" w:hAnsi="Times New Roman"/>
      <w:sz w:val="26"/>
      <w:highlight w:val="white"/>
    </w:rPr>
  </w:style>
  <w:style w:type="character" w:customStyle="1" w:styleId="161">
    <w:name w:val="Основной текст16"/>
    <w:link w:val="160"/>
    <w:rPr>
      <w:rFonts w:ascii="Times New Roman" w:hAnsi="Times New Roman"/>
      <w:sz w:val="26"/>
      <w:highlight w:val="white"/>
    </w:rPr>
  </w:style>
  <w:style w:type="paragraph" w:styleId="81">
    <w:name w:val="toc 8"/>
    <w:basedOn w:val="a"/>
    <w:next w:val="a"/>
    <w:link w:val="82"/>
    <w:uiPriority w:val="39"/>
    <w:pPr>
      <w:spacing w:after="57"/>
      <w:ind w:left="1984"/>
    </w:pPr>
  </w:style>
  <w:style w:type="character" w:customStyle="1" w:styleId="82">
    <w:name w:val="Оглавление 8 Знак"/>
    <w:basedOn w:val="1"/>
    <w:link w:val="81"/>
    <w:rPr>
      <w:rFonts w:ascii="Times New Roman" w:hAnsi="Times New Roman"/>
      <w:sz w:val="24"/>
    </w:rPr>
  </w:style>
  <w:style w:type="paragraph" w:styleId="af7">
    <w:name w:val="header"/>
    <w:basedOn w:val="a"/>
    <w:link w:val="af8"/>
    <w:pPr>
      <w:tabs>
        <w:tab w:val="center" w:pos="7143"/>
        <w:tab w:val="right" w:pos="14287"/>
      </w:tabs>
    </w:pPr>
  </w:style>
  <w:style w:type="character" w:customStyle="1" w:styleId="af8">
    <w:name w:val="Верхний колонтитул Знак"/>
    <w:basedOn w:val="1"/>
    <w:link w:val="af7"/>
    <w:rPr>
      <w:rFonts w:ascii="Times New Roman" w:hAnsi="Times New Roman"/>
      <w:sz w:val="24"/>
    </w:rPr>
  </w:style>
  <w:style w:type="paragraph" w:styleId="af9">
    <w:name w:val="No Spacing"/>
    <w:link w:val="afa"/>
    <w:pPr>
      <w:spacing w:after="0" w:line="240" w:lineRule="auto"/>
    </w:pPr>
  </w:style>
  <w:style w:type="character" w:customStyle="1" w:styleId="afa">
    <w:name w:val="Без интервала Знак"/>
    <w:link w:val="af9"/>
  </w:style>
  <w:style w:type="paragraph" w:customStyle="1" w:styleId="150">
    <w:name w:val="Основной текст15"/>
    <w:link w:val="151"/>
    <w:rPr>
      <w:rFonts w:ascii="Times New Roman" w:hAnsi="Times New Roman"/>
      <w:sz w:val="26"/>
      <w:highlight w:val="white"/>
    </w:rPr>
  </w:style>
  <w:style w:type="character" w:customStyle="1" w:styleId="151">
    <w:name w:val="Основной текст15"/>
    <w:link w:val="150"/>
    <w:rPr>
      <w:rFonts w:ascii="Times New Roman" w:hAnsi="Times New Roman"/>
      <w:sz w:val="26"/>
      <w:highlight w:val="white"/>
    </w:rPr>
  </w:style>
  <w:style w:type="paragraph" w:styleId="51">
    <w:name w:val="toc 5"/>
    <w:basedOn w:val="a"/>
    <w:next w:val="a"/>
    <w:link w:val="52"/>
    <w:uiPriority w:val="39"/>
    <w:pPr>
      <w:spacing w:after="57"/>
      <w:ind w:left="1134"/>
    </w:pPr>
  </w:style>
  <w:style w:type="character" w:customStyle="1" w:styleId="52">
    <w:name w:val="Оглавление 5 Знак"/>
    <w:basedOn w:val="1"/>
    <w:link w:val="51"/>
    <w:rPr>
      <w:rFonts w:ascii="Times New Roman" w:hAnsi="Times New Roman"/>
      <w:sz w:val="24"/>
    </w:rPr>
  </w:style>
  <w:style w:type="paragraph" w:customStyle="1" w:styleId="100">
    <w:name w:val="Основной текст10"/>
    <w:link w:val="101"/>
    <w:rPr>
      <w:rFonts w:ascii="Times New Roman" w:hAnsi="Times New Roman"/>
      <w:sz w:val="26"/>
      <w:highlight w:val="white"/>
    </w:rPr>
  </w:style>
  <w:style w:type="character" w:customStyle="1" w:styleId="101">
    <w:name w:val="Основной текст10"/>
    <w:link w:val="100"/>
    <w:rPr>
      <w:rFonts w:ascii="Times New Roman" w:hAnsi="Times New Roman"/>
      <w:sz w:val="26"/>
      <w:highlight w:val="white"/>
    </w:rPr>
  </w:style>
  <w:style w:type="paragraph" w:styleId="23">
    <w:name w:val="Quote"/>
    <w:basedOn w:val="a"/>
    <w:next w:val="a"/>
    <w:link w:val="24"/>
    <w:pPr>
      <w:ind w:left="720" w:right="720"/>
    </w:pPr>
    <w:rPr>
      <w:i/>
    </w:rPr>
  </w:style>
  <w:style w:type="character" w:customStyle="1" w:styleId="24">
    <w:name w:val="Цитата 2 Знак"/>
    <w:basedOn w:val="1"/>
    <w:link w:val="23"/>
    <w:rPr>
      <w:rFonts w:ascii="Times New Roman" w:hAnsi="Times New Roman"/>
      <w:i/>
      <w:sz w:val="24"/>
    </w:rPr>
  </w:style>
  <w:style w:type="paragraph" w:styleId="afb">
    <w:name w:val="Balloon Text"/>
    <w:basedOn w:val="a"/>
    <w:link w:val="afc"/>
    <w:rPr>
      <w:rFonts w:ascii="Segoe UI" w:hAnsi="Segoe UI"/>
      <w:sz w:val="18"/>
    </w:rPr>
  </w:style>
  <w:style w:type="character" w:customStyle="1" w:styleId="afc">
    <w:name w:val="Текст выноски Знак"/>
    <w:basedOn w:val="1"/>
    <w:link w:val="afb"/>
    <w:rPr>
      <w:rFonts w:ascii="Segoe UI" w:hAnsi="Segoe UI"/>
      <w:sz w:val="18"/>
    </w:rPr>
  </w:style>
  <w:style w:type="paragraph" w:styleId="afd">
    <w:name w:val="Subtitle"/>
    <w:basedOn w:val="a"/>
    <w:next w:val="a"/>
    <w:link w:val="afe"/>
    <w:uiPriority w:val="11"/>
    <w:qFormat/>
    <w:pPr>
      <w:spacing w:before="200" w:after="200"/>
    </w:pPr>
  </w:style>
  <w:style w:type="character" w:customStyle="1" w:styleId="afe">
    <w:name w:val="Подзаголовок Знак"/>
    <w:basedOn w:val="1"/>
    <w:link w:val="afd"/>
    <w:rPr>
      <w:rFonts w:ascii="Times New Roman" w:hAnsi="Times New Roman"/>
      <w:sz w:val="24"/>
    </w:rPr>
  </w:style>
  <w:style w:type="paragraph" w:styleId="aff">
    <w:name w:val="Title"/>
    <w:basedOn w:val="a"/>
    <w:next w:val="a"/>
    <w:link w:val="aff0"/>
    <w:uiPriority w:val="10"/>
    <w:qFormat/>
    <w:pPr>
      <w:spacing w:before="300" w:after="200"/>
      <w:contextualSpacing/>
    </w:pPr>
    <w:rPr>
      <w:sz w:val="48"/>
    </w:rPr>
  </w:style>
  <w:style w:type="character" w:customStyle="1" w:styleId="aff0">
    <w:name w:val="Заголовок Знак"/>
    <w:basedOn w:val="1"/>
    <w:link w:val="aff"/>
    <w:rPr>
      <w:rFonts w:ascii="Times New Roman" w:hAnsi="Times New Roman"/>
      <w:sz w:val="48"/>
    </w:rPr>
  </w:style>
  <w:style w:type="character" w:customStyle="1" w:styleId="40">
    <w:name w:val="Заголовок 4 Знак"/>
    <w:basedOn w:val="1"/>
    <w:link w:val="4"/>
    <w:rPr>
      <w:rFonts w:ascii="Arial" w:hAnsi="Arial"/>
      <w:b/>
      <w:sz w:val="26"/>
    </w:rPr>
  </w:style>
  <w:style w:type="paragraph" w:customStyle="1" w:styleId="1a">
    <w:name w:val="Знак сноски1"/>
    <w:basedOn w:val="12"/>
    <w:link w:val="aff1"/>
    <w:rPr>
      <w:vertAlign w:val="superscript"/>
    </w:rPr>
  </w:style>
  <w:style w:type="character" w:styleId="aff1">
    <w:name w:val="footnote reference"/>
    <w:basedOn w:val="a0"/>
    <w:link w:val="1a"/>
    <w:rPr>
      <w:vertAlign w:val="superscript"/>
    </w:rPr>
  </w:style>
  <w:style w:type="character" w:customStyle="1" w:styleId="20">
    <w:name w:val="Заголовок 2 Знак"/>
    <w:basedOn w:val="1"/>
    <w:link w:val="2"/>
    <w:rPr>
      <w:rFonts w:ascii="Arial" w:hAnsi="Arial"/>
      <w:sz w:val="34"/>
    </w:rPr>
  </w:style>
  <w:style w:type="paragraph" w:customStyle="1" w:styleId="Default">
    <w:name w:val="Default"/>
    <w:link w:val="Default0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character" w:customStyle="1" w:styleId="60">
    <w:name w:val="Заголовок 6 Знак"/>
    <w:basedOn w:val="1"/>
    <w:link w:val="6"/>
    <w:rPr>
      <w:rFonts w:ascii="Arial" w:hAnsi="Arial"/>
      <w:b/>
      <w:sz w:val="22"/>
    </w:rPr>
  </w:style>
  <w:style w:type="paragraph" w:customStyle="1" w:styleId="520">
    <w:name w:val="Основной текст52"/>
    <w:link w:val="521"/>
    <w:pPr>
      <w:pBdr>
        <w:top w:val="nil"/>
        <w:left w:val="nil"/>
        <w:bottom w:val="nil"/>
        <w:right w:val="nil"/>
        <w:between w:val="nil"/>
      </w:pBdr>
      <w:spacing w:before="660" w:after="0" w:line="322" w:lineRule="exact"/>
      <w:jc w:val="both"/>
    </w:pPr>
    <w:rPr>
      <w:rFonts w:ascii="Times New Roman" w:hAnsi="Times New Roman"/>
      <w:sz w:val="26"/>
    </w:rPr>
  </w:style>
  <w:style w:type="character" w:customStyle="1" w:styleId="521">
    <w:name w:val="Основной текст52"/>
    <w:link w:val="520"/>
    <w:rPr>
      <w:rFonts w:ascii="Times New Roman" w:hAnsi="Times New Roman"/>
      <w:sz w:val="26"/>
    </w:rPr>
  </w:style>
  <w:style w:type="table" w:customStyle="1" w:styleId="GridTable7Colorful-Accent2">
    <w:name w:val="Grid Table 7 Colorful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2-Accent5">
    <w:name w:val="List Table 2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GridTable3-Accent3">
    <w:name w:val="Grid Table 3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styleId="-4">
    <w:name w:val="Grid Table 4"/>
    <w:basedOn w:val="a1"/>
    <w:pPr>
      <w:spacing w:after="0" w:line="240" w:lineRule="auto"/>
    </w:pPr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ListTable6Colorful-Accent6">
    <w:name w:val="List Table 6 Colorful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customStyle="1" w:styleId="Lined-Accent3">
    <w:name w:val="Lined - Accent 3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7Colorful-Accent6">
    <w:name w:val="Grid Table 7 Colorful - Accent 6"/>
    <w:basedOn w:val="a1"/>
    <w:pPr>
      <w:spacing w:after="0" w:line="240" w:lineRule="auto"/>
    </w:pPr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GridTable6Colorful-Accent3">
    <w:name w:val="Grid Table 6 Colorful - Accent 3"/>
    <w:basedOn w:val="a1"/>
    <w:pPr>
      <w:spacing w:after="0" w:line="240" w:lineRule="auto"/>
    </w:pPr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6Colorful-Accent4">
    <w:name w:val="Grid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styleId="-1">
    <w:name w:val="Grid Table 1 Light"/>
    <w:basedOn w:val="a1"/>
    <w:pPr>
      <w:spacing w:after="0" w:line="240" w:lineRule="auto"/>
    </w:pPr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styleId="-5">
    <w:name w:val="List Table 5 Dark"/>
    <w:basedOn w:val="a1"/>
    <w:pPr>
      <w:spacing w:after="0" w:line="240" w:lineRule="auto"/>
    </w:pPr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customStyle="1" w:styleId="Bordered">
    <w:name w:val="Bordered"/>
    <w:basedOn w:val="a1"/>
    <w:pPr>
      <w:spacing w:after="0" w:line="240" w:lineRule="auto"/>
    </w:pPr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styleId="25">
    <w:name w:val="Plain Table 2"/>
    <w:basedOn w:val="a1"/>
    <w:pPr>
      <w:spacing w:after="0" w:line="240" w:lineRule="auto"/>
    </w:pPr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customStyle="1" w:styleId="ListTable6Colorful-Accent3">
    <w:name w:val="List Table 6 Colorful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ListTable7Colorful-Accent2">
    <w:name w:val="List Table 7 Colorful - Accent 2"/>
    <w:basedOn w:val="a1"/>
    <w:pPr>
      <w:spacing w:after="0" w:line="240" w:lineRule="auto"/>
    </w:pPr>
    <w:tblPr>
      <w:tblBorders>
        <w:right w:val="single" w:sz="4" w:space="0" w:color="F4B184" w:themeColor="accent2" w:themeTint="97"/>
      </w:tblBorders>
    </w:tblPr>
  </w:style>
  <w:style w:type="table" w:styleId="aff2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-Accent1">
    <w:name w:val="Lined - Accent 1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5Dark-Accent5">
    <w:name w:val="Grid Table 5 Dark - Accent 5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2-Accent3">
    <w:name w:val="List Table 2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ListTable1Light-Accent6">
    <w:name w:val="List Table 1 Light - Accent 6"/>
    <w:basedOn w:val="a1"/>
    <w:pPr>
      <w:spacing w:after="0" w:line="240" w:lineRule="auto"/>
    </w:pPr>
    <w:tblPr/>
  </w:style>
  <w:style w:type="table" w:customStyle="1" w:styleId="ListTable1Light-Accent2">
    <w:name w:val="List Table 1 Light - Accent 2"/>
    <w:basedOn w:val="a1"/>
    <w:pPr>
      <w:spacing w:after="0" w:line="240" w:lineRule="auto"/>
    </w:pPr>
    <w:tblPr/>
  </w:style>
  <w:style w:type="table" w:customStyle="1" w:styleId="ListTable6Colorful-Accent2">
    <w:name w:val="List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GridTable4-Accent6">
    <w:name w:val="Grid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ListTable3-Accent4">
    <w:name w:val="List Table 3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customStyle="1" w:styleId="ListTable1Light-Accent3">
    <w:name w:val="List Table 1 Light - Accent 3"/>
    <w:basedOn w:val="a1"/>
    <w:pPr>
      <w:spacing w:after="0" w:line="240" w:lineRule="auto"/>
    </w:pPr>
    <w:tblPr/>
  </w:style>
  <w:style w:type="table" w:customStyle="1" w:styleId="ListTable5Dark-Accent3">
    <w:name w:val="List Table 5 Dark - Accent 3"/>
    <w:basedOn w:val="a1"/>
    <w:pPr>
      <w:spacing w:after="0" w:line="240" w:lineRule="auto"/>
    </w:pPr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ListTable6Colorful-Accent4">
    <w:name w:val="List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customStyle="1" w:styleId="GridTable1Light-Accent1">
    <w:name w:val="Grid Table 1 Light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GridTable3-Accent4">
    <w:name w:val="Grid Table 3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3-Accent5">
    <w:name w:val="Grid Table 3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styleId="1b">
    <w:name w:val="Plain Table 1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43">
    <w:name w:val="Plain Table 4"/>
    <w:basedOn w:val="a1"/>
    <w:pPr>
      <w:spacing w:after="0" w:line="240" w:lineRule="auto"/>
    </w:pPr>
    <w:tblPr/>
  </w:style>
  <w:style w:type="table" w:customStyle="1" w:styleId="Bordered-Accent4">
    <w:name w:val="Bordered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styleId="-6">
    <w:name w:val="Grid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BorderedLined-Accent1">
    <w:name w:val="Bordered &amp; Lined - Accent 1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</w:style>
  <w:style w:type="table" w:customStyle="1" w:styleId="BorderedLined-Accent5">
    <w:name w:val="Bordered &amp; Lined - Accent 5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</w:style>
  <w:style w:type="table" w:customStyle="1" w:styleId="GridTable5Dark-Accent3">
    <w:name w:val="Grid Table 5 Dark - Accent 3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6Colorful-Accent6">
    <w:name w:val="Grid Table 6 Colorful - Accent 6"/>
    <w:basedOn w:val="a1"/>
    <w:pPr>
      <w:spacing w:after="0" w:line="240" w:lineRule="auto"/>
    </w:pPr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5Dark-Accent4">
    <w:name w:val="Grid Table 5 Dark- Accent 4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ned-Accent5">
    <w:name w:val="Lined - Accent 5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Bordered-Accent1">
    <w:name w:val="Bordered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GridTable2-Accent4">
    <w:name w:val="Grid Table 2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styleId="-7">
    <w:name w:val="Grid Table 7 Colorful"/>
    <w:basedOn w:val="a1"/>
    <w:pPr>
      <w:spacing w:after="0" w:line="240" w:lineRule="auto"/>
    </w:pPr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GridTable6Colorful-Accent1">
    <w:name w:val="Grid Table 6 Colorful - Accent 1"/>
    <w:basedOn w:val="a1"/>
    <w:pPr>
      <w:spacing w:after="0" w:line="240" w:lineRule="auto"/>
    </w:pPr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GridTable1Light-Accent2">
    <w:name w:val="Grid Table 1 Light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ListTable4-Accent4">
    <w:name w:val="List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stTable2-Accent4">
    <w:name w:val="List Table 2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BorderedLined-Accent6">
    <w:name w:val="Bordered &amp; Lined - Accent 6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customStyle="1" w:styleId="GridTable5Dark-Accent2">
    <w:name w:val="Grid Table 5 Dark - Accent 2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5Dark-Accent1">
    <w:name w:val="List Table 5 Dark - Accent 1"/>
    <w:basedOn w:val="a1"/>
    <w:pPr>
      <w:spacing w:after="0" w:line="240" w:lineRule="auto"/>
    </w:pPr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customStyle="1" w:styleId="Lined-Accent4">
    <w:name w:val="Lined - Accent 4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7Colorful-Accent3">
    <w:name w:val="Grid Table 7 Colorful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BorderedLined-Accent">
    <w:name w:val="Bordered &amp; Lined - Accent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ListTable7Colorful-Accent5">
    <w:name w:val="List Table 7 Colorful - Accent 5"/>
    <w:basedOn w:val="a1"/>
    <w:pPr>
      <w:spacing w:after="0" w:line="240" w:lineRule="auto"/>
    </w:pPr>
    <w:tblPr>
      <w:tblBorders>
        <w:right w:val="single" w:sz="4" w:space="0" w:color="8DA9DB" w:themeColor="accent5" w:themeTint="9A"/>
      </w:tblBorders>
    </w:tblPr>
  </w:style>
  <w:style w:type="table" w:customStyle="1" w:styleId="ListTable4-Accent1">
    <w:name w:val="List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ListTable2-Accent2">
    <w:name w:val="List Table 2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GridTable4-Accent5">
    <w:name w:val="Grid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ListTable3-Accent5">
    <w:name w:val="List Table 3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customStyle="1" w:styleId="ListTable3-Accent3">
    <w:name w:val="List Table 3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styleId="-3">
    <w:name w:val="Grid Table 3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GridTable5Dark-Accent1">
    <w:name w:val="Grid Table 5 Dark- Accent 1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1Light-Accent3">
    <w:name w:val="Grid Table 1 Light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ListTable3-Accent1">
    <w:name w:val="List Table 3 - Accent 1"/>
    <w:basedOn w:val="a1"/>
    <w:pPr>
      <w:spacing w:after="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customStyle="1" w:styleId="Lined-Accent2">
    <w:name w:val="Lined - Accent 2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ListTable2-Accent6">
    <w:name w:val="List Table 2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2-Accent1">
    <w:name w:val="Grid Table 2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ListTable1Light-Accent4">
    <w:name w:val="List Table 1 Light - Accent 4"/>
    <w:basedOn w:val="a1"/>
    <w:pPr>
      <w:spacing w:after="0" w:line="240" w:lineRule="auto"/>
    </w:pPr>
    <w:tblPr/>
  </w:style>
  <w:style w:type="table" w:customStyle="1" w:styleId="GridTable3-Accent6">
    <w:name w:val="Grid Table 3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2-Accent3">
    <w:name w:val="Grid Table 2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TableGridLight">
    <w:name w:val="Table Grid Light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7Colorful-Accent4">
    <w:name w:val="Grid Table 7 Colorful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ned-Accent">
    <w:name w:val="Lined - Accent"/>
    <w:basedOn w:val="a1"/>
    <w:pPr>
      <w:spacing w:after="0" w:line="240" w:lineRule="auto"/>
    </w:pPr>
    <w:rPr>
      <w:color w:val="404040"/>
      <w:sz w:val="20"/>
    </w:rPr>
    <w:tblPr/>
  </w:style>
  <w:style w:type="table" w:styleId="-2">
    <w:name w:val="List Table 2"/>
    <w:basedOn w:val="a1"/>
    <w:pPr>
      <w:spacing w:after="0" w:line="240" w:lineRule="auto"/>
    </w:pPr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styleId="53">
    <w:name w:val="Plain Table 5"/>
    <w:basedOn w:val="a1"/>
    <w:pPr>
      <w:spacing w:after="0" w:line="240" w:lineRule="auto"/>
    </w:pPr>
    <w:tblPr/>
  </w:style>
  <w:style w:type="table" w:customStyle="1" w:styleId="ListTable4-Accent5">
    <w:name w:val="List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GridTable5Dark-Accent6">
    <w:name w:val="Grid Table 5 Dark - Accent 6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6Colorful-Accent5">
    <w:name w:val="Grid Table 6 Colorful - Accent 5"/>
    <w:basedOn w:val="a1"/>
    <w:pPr>
      <w:spacing w:after="0" w:line="240" w:lineRule="auto"/>
    </w:p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2-Accent2">
    <w:name w:val="Grid Table 2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7Colorful-Accent6">
    <w:name w:val="List Table 7 Colorful - Accent 6"/>
    <w:basedOn w:val="a1"/>
    <w:pPr>
      <w:spacing w:after="0" w:line="240" w:lineRule="auto"/>
    </w:pPr>
    <w:tblPr>
      <w:tblBorders>
        <w:right w:val="single" w:sz="4" w:space="0" w:color="A9D08E" w:themeColor="accent6" w:themeTint="98"/>
      </w:tblBorders>
    </w:tblPr>
  </w:style>
  <w:style w:type="table" w:customStyle="1" w:styleId="ListTable7Colorful-Accent3">
    <w:name w:val="List Table 7 Colorful - Accent 3"/>
    <w:basedOn w:val="a1"/>
    <w:pPr>
      <w:spacing w:after="0" w:line="240" w:lineRule="auto"/>
    </w:pPr>
    <w:tblPr>
      <w:tblBorders>
        <w:right w:val="single" w:sz="4" w:space="0" w:color="C9C9C9" w:themeColor="accent3" w:themeTint="98"/>
      </w:tblBorders>
    </w:tblPr>
  </w:style>
  <w:style w:type="table" w:customStyle="1" w:styleId="ListTable4-Accent6">
    <w:name w:val="List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Bordered-Accent6">
    <w:name w:val="Bordered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BorderedLined-Accent3">
    <w:name w:val="Bordered &amp; Lined - Accent 3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customStyle="1" w:styleId="ListTable3-Accent6">
    <w:name w:val="List Table 3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customStyle="1" w:styleId="GridTable4-Accent2">
    <w:name w:val="Grid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GridTable7Colorful-Accent1">
    <w:name w:val="Grid Table 7 Colorful - Accent 1"/>
    <w:basedOn w:val="a1"/>
    <w:pPr>
      <w:spacing w:after="0" w:line="240" w:lineRule="auto"/>
    </w:pPr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GridTable4-Accent4">
    <w:name w:val="Grid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customStyle="1" w:styleId="Bordered-Accent2">
    <w:name w:val="Bordered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GridTable2-Accent6">
    <w:name w:val="Grid Table 2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ListTable6Colorful-Accent1">
    <w:name w:val="List Table 6 Colorful - Accent 1"/>
    <w:basedOn w:val="a1"/>
    <w:pPr>
      <w:spacing w:after="0" w:line="240" w:lineRule="auto"/>
    </w:pPr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styleId="-40">
    <w:name w:val="List Table 4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Bordered-Accent3">
    <w:name w:val="Bordered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GridTable4-Accent3">
    <w:name w:val="Grid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customStyle="1" w:styleId="ListTable5Dark-Accent2">
    <w:name w:val="List Table 5 Dark - Accent 2"/>
    <w:basedOn w:val="a1"/>
    <w:pPr>
      <w:spacing w:after="0" w:line="240" w:lineRule="auto"/>
    </w:pPr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styleId="35">
    <w:name w:val="Plain Table 3"/>
    <w:basedOn w:val="a1"/>
    <w:pPr>
      <w:spacing w:after="0" w:line="240" w:lineRule="auto"/>
    </w:pPr>
    <w:tblPr/>
  </w:style>
  <w:style w:type="table" w:styleId="-20">
    <w:name w:val="Grid Table 2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Bordered-Accent5">
    <w:name w:val="Bordered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styleId="-60">
    <w:name w:val="List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GridTable4-Accent1">
    <w:name w:val="Grid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customStyle="1" w:styleId="ListTable5Dark-Accent6">
    <w:name w:val="List Table 5 Dark - Accent 6"/>
    <w:basedOn w:val="a1"/>
    <w:pPr>
      <w:spacing w:after="0" w:line="240" w:lineRule="auto"/>
    </w:pPr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styleId="-50">
    <w:name w:val="Grid Table 5 Dark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3-Accent2">
    <w:name w:val="Grid Table 3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styleId="-10">
    <w:name w:val="List Table 1 Light"/>
    <w:basedOn w:val="a1"/>
    <w:pPr>
      <w:spacing w:after="0" w:line="240" w:lineRule="auto"/>
    </w:pPr>
    <w:tblPr/>
  </w:style>
  <w:style w:type="table" w:customStyle="1" w:styleId="ListTable6Colorful-Accent5">
    <w:name w:val="List Table 6 Colorful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customStyle="1" w:styleId="GridTable3-Accent1">
    <w:name w:val="Grid Table 3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ListTable7Colorful-Accent4">
    <w:name w:val="List Table 7 Colorful - Accent 4"/>
    <w:basedOn w:val="a1"/>
    <w:pPr>
      <w:spacing w:after="0" w:line="240" w:lineRule="auto"/>
    </w:pPr>
    <w:tblPr>
      <w:tblBorders>
        <w:right w:val="single" w:sz="4" w:space="0" w:color="FFD865" w:themeColor="accent4" w:themeTint="9A"/>
      </w:tblBorders>
    </w:tblPr>
  </w:style>
  <w:style w:type="table" w:customStyle="1" w:styleId="ListTable2-Accent1">
    <w:name w:val="List Table 2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GridTable1Light-Accent4">
    <w:name w:val="Grid Table 1 Light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ListTable3-Accent2">
    <w:name w:val="List Table 3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Lined-Accent6">
    <w:name w:val="Lined - Accent 6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1Light-Accent6">
    <w:name w:val="Grid Table 1 Light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BorderedLined-Accent4">
    <w:name w:val="Bordered &amp; Lined - Accent 4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table" w:customStyle="1" w:styleId="ListTable4-Accent2">
    <w:name w:val="List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ListTable1Light-Accent1">
    <w:name w:val="List Table 1 Light - Accent 1"/>
    <w:basedOn w:val="a1"/>
    <w:pPr>
      <w:spacing w:after="0" w:line="240" w:lineRule="auto"/>
    </w:pPr>
    <w:tblPr/>
  </w:style>
  <w:style w:type="table" w:customStyle="1" w:styleId="ListTable1Light-Accent5">
    <w:name w:val="List Table 1 Light - Accent 5"/>
    <w:basedOn w:val="a1"/>
    <w:pPr>
      <w:spacing w:after="0" w:line="240" w:lineRule="auto"/>
    </w:pPr>
    <w:tblPr/>
  </w:style>
  <w:style w:type="table" w:customStyle="1" w:styleId="GridTable1Light-Accent5">
    <w:name w:val="Grid Table 1 Light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BorderedLined-Accent2">
    <w:name w:val="Bordered &amp; Lined - Accent 2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customStyle="1" w:styleId="ListTable5Dark-Accent5">
    <w:name w:val="List Table 5 Dark - Accent 5"/>
    <w:basedOn w:val="a1"/>
    <w:pPr>
      <w:spacing w:after="0" w:line="240" w:lineRule="auto"/>
    </w:pPr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table" w:customStyle="1" w:styleId="ListTable5Dark-Accent4">
    <w:name w:val="List Table 5 Dark - Accent 4"/>
    <w:basedOn w:val="a1"/>
    <w:pPr>
      <w:spacing w:after="0" w:line="240" w:lineRule="auto"/>
    </w:pPr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styleId="-70">
    <w:name w:val="List Table 7 Colorful"/>
    <w:basedOn w:val="a1"/>
    <w:pPr>
      <w:spacing w:after="0" w:line="240" w:lineRule="auto"/>
    </w:pPr>
    <w:tblPr>
      <w:tblBorders>
        <w:right w:val="single" w:sz="4" w:space="0" w:color="7F7F7F" w:themeColor="text1" w:themeTint="80"/>
      </w:tblBorders>
    </w:tblPr>
  </w:style>
  <w:style w:type="table" w:customStyle="1" w:styleId="GridTable7Colorful-Accent5">
    <w:name w:val="Grid Table 7 Colorful - Accent 5"/>
    <w:basedOn w:val="a1"/>
    <w:pPr>
      <w:spacing w:after="0" w:line="240" w:lineRule="auto"/>
    </w:pPr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ListTable4-Accent3">
    <w:name w:val="List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GridTable2-Accent5">
    <w:name w:val="Grid Table 2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styleId="-30">
    <w:name w:val="List Table 3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ListTable7Colorful-Accent1">
    <w:name w:val="List Table 7 Colorful - Accent 1"/>
    <w:basedOn w:val="a1"/>
    <w:pPr>
      <w:spacing w:after="0" w:line="240" w:lineRule="auto"/>
    </w:pPr>
    <w:tblPr>
      <w:tblBorders>
        <w:right w:val="single" w:sz="4" w:space="0" w:color="5B9BD5" w:themeColor="accent1"/>
      </w:tblBorders>
    </w:tblPr>
  </w:style>
  <w:style w:type="table" w:customStyle="1" w:styleId="GridTable6Colorful-Accent2">
    <w:name w:val="Grid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8013A2-4E45-4DFB-A955-9D4CC6C21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3731</Words>
  <Characters>21267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cp:lastPrinted>2025-02-11T06:43:00Z</cp:lastPrinted>
  <dcterms:created xsi:type="dcterms:W3CDTF">2025-04-14T10:37:00Z</dcterms:created>
  <dcterms:modified xsi:type="dcterms:W3CDTF">2025-04-14T10:37:00Z</dcterms:modified>
</cp:coreProperties>
</file>