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90" w:rsidRDefault="00EF7652" w:rsidP="008E1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7E90">
        <w:rPr>
          <w:rFonts w:ascii="Times New Roman" w:hAnsi="Times New Roman"/>
          <w:sz w:val="28"/>
          <w:szCs w:val="28"/>
        </w:rPr>
        <w:t>Извещение о проведении электронного аукциона на право заключения</w:t>
      </w:r>
    </w:p>
    <w:p w:rsidR="00EF7652" w:rsidRPr="00907E90" w:rsidRDefault="00EF7652" w:rsidP="008E1DB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907E90">
        <w:rPr>
          <w:rFonts w:ascii="Times New Roman" w:hAnsi="Times New Roman"/>
          <w:sz w:val="28"/>
          <w:szCs w:val="28"/>
        </w:rPr>
        <w:t>договора аренды земельных участков</w:t>
      </w:r>
    </w:p>
    <w:p w:rsidR="00EF7652" w:rsidRPr="00907E90" w:rsidRDefault="00EF7652" w:rsidP="00907E9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F7652" w:rsidRDefault="009559A4" w:rsidP="00907E90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907E90">
        <w:rPr>
          <w:rFonts w:ascii="Times New Roman" w:hAnsi="Times New Roman"/>
          <w:sz w:val="28"/>
          <w:szCs w:val="28"/>
        </w:rPr>
        <w:t xml:space="preserve">          </w:t>
      </w:r>
      <w:r w:rsidR="00EF7652" w:rsidRPr="00907E90">
        <w:rPr>
          <w:rFonts w:ascii="Times New Roman" w:hAnsi="Times New Roman"/>
          <w:sz w:val="28"/>
          <w:szCs w:val="28"/>
        </w:rPr>
        <w:t>В соотв</w:t>
      </w:r>
      <w:r w:rsidR="00907E90">
        <w:rPr>
          <w:rFonts w:ascii="Times New Roman" w:hAnsi="Times New Roman"/>
          <w:sz w:val="28"/>
          <w:szCs w:val="28"/>
        </w:rPr>
        <w:t xml:space="preserve">етствии с протоколом №1 от </w:t>
      </w:r>
      <w:r w:rsidR="00385080">
        <w:rPr>
          <w:rFonts w:ascii="Times New Roman" w:hAnsi="Times New Roman"/>
          <w:sz w:val="28"/>
          <w:szCs w:val="28"/>
        </w:rPr>
        <w:t>25</w:t>
      </w:r>
      <w:r w:rsidR="00977950" w:rsidRPr="00977950">
        <w:rPr>
          <w:rFonts w:ascii="Times New Roman" w:hAnsi="Times New Roman"/>
          <w:sz w:val="28"/>
          <w:szCs w:val="28"/>
        </w:rPr>
        <w:t>.08.</w:t>
      </w:r>
      <w:r w:rsidR="00EF7652" w:rsidRPr="00977950">
        <w:rPr>
          <w:rFonts w:ascii="Times New Roman" w:hAnsi="Times New Roman"/>
          <w:sz w:val="28"/>
          <w:szCs w:val="28"/>
        </w:rPr>
        <w:t>2023</w:t>
      </w:r>
      <w:r w:rsidR="00EF7652" w:rsidRPr="00907E90">
        <w:rPr>
          <w:rFonts w:ascii="Times New Roman" w:hAnsi="Times New Roman"/>
          <w:sz w:val="28"/>
          <w:szCs w:val="28"/>
        </w:rPr>
        <w:t xml:space="preserve"> года заседания Комиссии по торгам</w:t>
      </w:r>
      <w:r w:rsidR="00EF7652" w:rsidRPr="00907E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7E9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продаже земельных учас</w:t>
      </w:r>
      <w:r w:rsidRPr="00907E9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</w:t>
      </w:r>
      <w:r w:rsidRPr="00907E90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ков или права на  заключение договоров аренды  земельных участков, находящихся в государственной  или муниц</w:t>
      </w:r>
      <w:r w:rsidRPr="00907E90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Pr="00907E9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пальной собственности, а также  государственная  собственность на которые не разграничена </w:t>
      </w:r>
      <w:r w:rsidR="00EF7652" w:rsidRPr="00907E90">
        <w:rPr>
          <w:rFonts w:ascii="Times New Roman" w:hAnsi="Times New Roman"/>
          <w:sz w:val="28"/>
          <w:szCs w:val="28"/>
        </w:rPr>
        <w:t xml:space="preserve">(далее – Комиссия) </w:t>
      </w:r>
      <w:r w:rsidR="00795BA4" w:rsidRPr="00907E90">
        <w:rPr>
          <w:rFonts w:ascii="Times New Roman" w:hAnsi="Times New Roman"/>
          <w:sz w:val="28"/>
          <w:szCs w:val="28"/>
        </w:rPr>
        <w:t xml:space="preserve"> </w:t>
      </w:r>
      <w:r w:rsidR="00EF7652" w:rsidRPr="00907E90">
        <w:rPr>
          <w:rFonts w:ascii="Times New Roman" w:hAnsi="Times New Roman"/>
          <w:sz w:val="28"/>
          <w:szCs w:val="28"/>
        </w:rPr>
        <w:t>адм</w:t>
      </w:r>
      <w:r w:rsidR="00EF7652" w:rsidRPr="00907E90">
        <w:rPr>
          <w:rFonts w:ascii="Times New Roman" w:hAnsi="Times New Roman"/>
          <w:sz w:val="28"/>
          <w:szCs w:val="28"/>
        </w:rPr>
        <w:t>и</w:t>
      </w:r>
      <w:r w:rsidR="00EF7652" w:rsidRPr="00907E90">
        <w:rPr>
          <w:rFonts w:ascii="Times New Roman" w:hAnsi="Times New Roman"/>
          <w:sz w:val="28"/>
          <w:szCs w:val="28"/>
        </w:rPr>
        <w:t>нистра</w:t>
      </w:r>
      <w:r w:rsidR="00795BA4" w:rsidRPr="00907E90">
        <w:rPr>
          <w:rFonts w:ascii="Times New Roman" w:hAnsi="Times New Roman"/>
          <w:sz w:val="28"/>
          <w:szCs w:val="28"/>
        </w:rPr>
        <w:t>ции муниципального образования Ленинградский район</w:t>
      </w:r>
      <w:r w:rsidR="00EF7652" w:rsidRPr="00907E90">
        <w:rPr>
          <w:rFonts w:ascii="Times New Roman" w:hAnsi="Times New Roman"/>
          <w:sz w:val="28"/>
          <w:szCs w:val="28"/>
        </w:rPr>
        <w:t xml:space="preserve"> Краснодарского края сообщает о проведении электро</w:t>
      </w:r>
      <w:r w:rsidR="00EF7652" w:rsidRPr="00907E90">
        <w:rPr>
          <w:rFonts w:ascii="Times New Roman" w:hAnsi="Times New Roman"/>
          <w:sz w:val="28"/>
          <w:szCs w:val="28"/>
        </w:rPr>
        <w:t>н</w:t>
      </w:r>
      <w:r w:rsidR="00EF7652" w:rsidRPr="00907E90">
        <w:rPr>
          <w:rFonts w:ascii="Times New Roman" w:hAnsi="Times New Roman"/>
          <w:sz w:val="28"/>
          <w:szCs w:val="28"/>
        </w:rPr>
        <w:t xml:space="preserve">ного аукциона на право заключения договора аренды земельных участков, находящихся в </w:t>
      </w:r>
      <w:r w:rsidR="00977950">
        <w:rPr>
          <w:rFonts w:ascii="Times New Roman" w:hAnsi="Times New Roman"/>
          <w:sz w:val="28"/>
          <w:szCs w:val="28"/>
        </w:rPr>
        <w:t xml:space="preserve">муниципальной и </w:t>
      </w:r>
      <w:r w:rsidR="00795BA4" w:rsidRPr="00907E90">
        <w:rPr>
          <w:rFonts w:ascii="Times New Roman" w:hAnsi="Times New Roman"/>
          <w:sz w:val="28"/>
          <w:szCs w:val="28"/>
        </w:rPr>
        <w:t>государс</w:t>
      </w:r>
      <w:r w:rsidR="00795BA4" w:rsidRPr="00907E90">
        <w:rPr>
          <w:rFonts w:ascii="Times New Roman" w:hAnsi="Times New Roman"/>
          <w:sz w:val="28"/>
          <w:szCs w:val="28"/>
        </w:rPr>
        <w:t>т</w:t>
      </w:r>
      <w:r w:rsidR="00795BA4" w:rsidRPr="00907E90">
        <w:rPr>
          <w:rFonts w:ascii="Times New Roman" w:hAnsi="Times New Roman"/>
          <w:sz w:val="28"/>
          <w:szCs w:val="28"/>
        </w:rPr>
        <w:t>венной собственности до разгран</w:t>
      </w:r>
      <w:r w:rsidR="00795BA4" w:rsidRPr="00907E90">
        <w:rPr>
          <w:rFonts w:ascii="Times New Roman" w:hAnsi="Times New Roman"/>
          <w:sz w:val="28"/>
          <w:szCs w:val="28"/>
        </w:rPr>
        <w:t>и</w:t>
      </w:r>
      <w:r w:rsidR="00795BA4" w:rsidRPr="00907E90">
        <w:rPr>
          <w:rFonts w:ascii="Times New Roman" w:hAnsi="Times New Roman"/>
          <w:sz w:val="28"/>
          <w:szCs w:val="28"/>
        </w:rPr>
        <w:t>чения.</w:t>
      </w:r>
    </w:p>
    <w:p w:rsidR="00977950" w:rsidRDefault="00977950" w:rsidP="00977950">
      <w:pPr>
        <w:pStyle w:val="ad"/>
        <w:spacing w:before="4"/>
        <w:rPr>
          <w:sz w:val="28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92"/>
        <w:gridCol w:w="11624"/>
      </w:tblGrid>
      <w:tr w:rsidR="00977950" w:rsidRPr="00385080" w:rsidTr="008E1DB5">
        <w:trPr>
          <w:trHeight w:val="292"/>
        </w:trPr>
        <w:tc>
          <w:tcPr>
            <w:tcW w:w="2492" w:type="dxa"/>
          </w:tcPr>
          <w:p w:rsidR="00977950" w:rsidRPr="00385080" w:rsidRDefault="00977950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Форма</w:t>
            </w:r>
            <w:r w:rsidRPr="00385080">
              <w:rPr>
                <w:rFonts w:ascii="Times New Roman" w:hAnsi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торгов</w:t>
            </w:r>
          </w:p>
        </w:tc>
        <w:tc>
          <w:tcPr>
            <w:tcW w:w="11624" w:type="dxa"/>
          </w:tcPr>
          <w:p w:rsidR="00977950" w:rsidRPr="00385080" w:rsidRDefault="00977950" w:rsidP="008E1DB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Аукцион</w:t>
            </w:r>
            <w:r w:rsidRPr="00385080">
              <w:rPr>
                <w:rFonts w:ascii="Times New Roman" w:hAnsi="Times New Roman"/>
                <w:spacing w:val="5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в</w:t>
            </w:r>
            <w:r w:rsidRPr="00385080">
              <w:rPr>
                <w:rFonts w:ascii="Times New Roman" w:hAnsi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электронной</w:t>
            </w:r>
            <w:r w:rsidRPr="00385080">
              <w:rPr>
                <w:rFonts w:ascii="Times New Roman" w:hAnsi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форме</w:t>
            </w:r>
          </w:p>
        </w:tc>
      </w:tr>
      <w:tr w:rsidR="00977950" w:rsidRPr="00385080" w:rsidTr="008E1DB5">
        <w:trPr>
          <w:trHeight w:val="1655"/>
        </w:trPr>
        <w:tc>
          <w:tcPr>
            <w:tcW w:w="2492" w:type="dxa"/>
          </w:tcPr>
          <w:p w:rsidR="00977950" w:rsidRPr="00385080" w:rsidRDefault="00977950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977950" w:rsidRPr="00385080" w:rsidRDefault="00977950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аукциона</w:t>
            </w:r>
          </w:p>
        </w:tc>
        <w:tc>
          <w:tcPr>
            <w:tcW w:w="11624" w:type="dxa"/>
          </w:tcPr>
          <w:p w:rsidR="00977950" w:rsidRPr="00385080" w:rsidRDefault="00977950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Ленингра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д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 xml:space="preserve">ский район </w:t>
            </w:r>
          </w:p>
          <w:p w:rsidR="008E1DB5" w:rsidRDefault="00977950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Место нахождения: 353740, Краснодарский край, Л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 xml:space="preserve">нинградский район, ст. Ленинградская, </w:t>
            </w:r>
          </w:p>
          <w:p w:rsidR="00977950" w:rsidRPr="00385080" w:rsidRDefault="00977950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ул. Черн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ы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шевского, 179</w:t>
            </w:r>
            <w:r w:rsidR="008E1DB5">
              <w:rPr>
                <w:rFonts w:ascii="Times New Roman" w:hAnsi="Times New Roman"/>
                <w:sz w:val="28"/>
                <w:szCs w:val="28"/>
              </w:rPr>
              <w:t>, а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дрес электронной почты: otdel19MO@yandex.ru</w:t>
            </w:r>
          </w:p>
          <w:p w:rsidR="00977950" w:rsidRPr="00385080" w:rsidRDefault="00977950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Тел.: 8(86145) 7-08-78</w:t>
            </w:r>
          </w:p>
        </w:tc>
      </w:tr>
      <w:tr w:rsidR="00977950" w:rsidRPr="00385080" w:rsidTr="008E1DB5">
        <w:trPr>
          <w:trHeight w:val="1372"/>
        </w:trPr>
        <w:tc>
          <w:tcPr>
            <w:tcW w:w="2492" w:type="dxa"/>
          </w:tcPr>
          <w:p w:rsidR="00977950" w:rsidRPr="00385080" w:rsidRDefault="00977950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Уполномоченный</w:t>
            </w:r>
          </w:p>
          <w:p w:rsidR="00977950" w:rsidRPr="00385080" w:rsidRDefault="00977950" w:rsidP="00385080">
            <w:pPr>
              <w:pStyle w:val="aa"/>
              <w:rPr>
                <w:rFonts w:ascii="Times New Roman" w:hAnsi="Times New Roman"/>
                <w:w w:val="95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 xml:space="preserve">орган, </w:t>
            </w:r>
          </w:p>
          <w:p w:rsidR="00385080" w:rsidRDefault="00977950" w:rsidP="00385080">
            <w:pPr>
              <w:pStyle w:val="aa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реквизиты</w:t>
            </w:r>
            <w:r w:rsidRPr="00385080">
              <w:rPr>
                <w:rFonts w:ascii="Times New Roman" w:hAnsi="Times New Roman"/>
                <w:spacing w:val="-57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Pr="00385080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</w:p>
          <w:p w:rsidR="00977950" w:rsidRPr="00385080" w:rsidRDefault="00977950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о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ау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к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циона</w:t>
            </w:r>
          </w:p>
        </w:tc>
        <w:tc>
          <w:tcPr>
            <w:tcW w:w="11624" w:type="dxa"/>
          </w:tcPr>
          <w:p w:rsidR="00485AE1" w:rsidRDefault="00977950" w:rsidP="00485AE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Ленинградский район </w:t>
            </w:r>
          </w:p>
          <w:p w:rsidR="00977950" w:rsidRPr="00385080" w:rsidRDefault="00485AE1" w:rsidP="0036002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77950" w:rsidRPr="00385080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Ленинградский район </w:t>
            </w:r>
            <w:r w:rsidR="00977950" w:rsidRPr="0038508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6002E">
              <w:rPr>
                <w:rFonts w:ascii="Times New Roman" w:hAnsi="Times New Roman"/>
                <w:sz w:val="28"/>
                <w:szCs w:val="28"/>
              </w:rPr>
              <w:t>951</w:t>
            </w:r>
            <w:r w:rsidR="00977950" w:rsidRPr="0038508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36002E">
              <w:rPr>
                <w:rFonts w:ascii="Times New Roman" w:hAnsi="Times New Roman"/>
                <w:sz w:val="28"/>
                <w:szCs w:val="28"/>
              </w:rPr>
              <w:t>31.08.2023 г.</w:t>
            </w:r>
            <w:r w:rsidR="00977950" w:rsidRPr="00385080">
              <w:rPr>
                <w:rFonts w:ascii="Times New Roman" w:hAnsi="Times New Roman"/>
                <w:sz w:val="28"/>
                <w:szCs w:val="28"/>
              </w:rPr>
              <w:t xml:space="preserve"> «О проведении электронного аукциона по продаже права на заключение договоров аренды земельных участков в</w:t>
            </w:r>
            <w:r w:rsidR="001278F9" w:rsidRPr="00385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7950" w:rsidRPr="00385080">
              <w:rPr>
                <w:rFonts w:ascii="Times New Roman" w:hAnsi="Times New Roman"/>
                <w:sz w:val="28"/>
                <w:szCs w:val="28"/>
              </w:rPr>
              <w:t>муниципальном образовании Ленинградский ра</w:t>
            </w:r>
            <w:r w:rsidR="00977950" w:rsidRPr="00385080">
              <w:rPr>
                <w:rFonts w:ascii="Times New Roman" w:hAnsi="Times New Roman"/>
                <w:sz w:val="28"/>
                <w:szCs w:val="28"/>
              </w:rPr>
              <w:t>й</w:t>
            </w:r>
            <w:r w:rsidR="00977950" w:rsidRPr="00385080">
              <w:rPr>
                <w:rFonts w:ascii="Times New Roman" w:hAnsi="Times New Roman"/>
                <w:sz w:val="28"/>
                <w:szCs w:val="28"/>
              </w:rPr>
              <w:t>он»</w:t>
            </w:r>
          </w:p>
        </w:tc>
      </w:tr>
      <w:tr w:rsidR="00C252AB" w:rsidRPr="00385080" w:rsidTr="008E1DB5">
        <w:trPr>
          <w:trHeight w:val="911"/>
        </w:trPr>
        <w:tc>
          <w:tcPr>
            <w:tcW w:w="2492" w:type="dxa"/>
          </w:tcPr>
          <w:p w:rsidR="00C252AB" w:rsidRPr="00385080" w:rsidRDefault="00C252AB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Место,</w:t>
            </w:r>
            <w:r w:rsidRPr="00385080">
              <w:rPr>
                <w:rFonts w:ascii="Times New Roman" w:hAnsi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дата,</w:t>
            </w:r>
            <w:r w:rsidRPr="00385080">
              <w:rPr>
                <w:rFonts w:ascii="Times New Roman" w:hAnsi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время</w:t>
            </w:r>
            <w:r w:rsidRPr="00385080">
              <w:rPr>
                <w:rFonts w:ascii="Times New Roman" w:hAnsi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</w:p>
          <w:p w:rsidR="00C252AB" w:rsidRPr="00385080" w:rsidRDefault="00C252AB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pacing w:val="-1"/>
                <w:w w:val="95"/>
                <w:sz w:val="28"/>
                <w:szCs w:val="28"/>
              </w:rPr>
              <w:t>порядок проведения</w:t>
            </w:r>
            <w:r w:rsidRPr="00385080">
              <w:rPr>
                <w:rFonts w:ascii="Times New Roman" w:hAnsi="Times New Roman"/>
                <w:spacing w:val="-57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ау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к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циона</w:t>
            </w:r>
          </w:p>
        </w:tc>
        <w:tc>
          <w:tcPr>
            <w:tcW w:w="11624" w:type="dxa"/>
          </w:tcPr>
          <w:p w:rsidR="00C252AB" w:rsidRPr="00385080" w:rsidRDefault="00C252AB" w:rsidP="008E1DB5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8E1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аукциона в электронной форме осуществляется на электронной площадке «PTC-тендер» её опер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а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тором.</w:t>
            </w:r>
          </w:p>
          <w:p w:rsidR="00510432" w:rsidRPr="00385080" w:rsidRDefault="00C252AB" w:rsidP="008E1DB5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 xml:space="preserve">Место нахождения: 127006, г. Москва, </w:t>
            </w:r>
          </w:p>
          <w:p w:rsidR="00C252AB" w:rsidRPr="00385080" w:rsidRDefault="00C252AB" w:rsidP="008E1DB5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ул. Долгоруко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в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ская, д. 38, стр. 1.</w:t>
            </w:r>
          </w:p>
          <w:p w:rsidR="00C252AB" w:rsidRPr="00385080" w:rsidRDefault="00C252AB" w:rsidP="008E1DB5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7">
              <w:r w:rsidRPr="00385080">
                <w:rPr>
                  <w:rFonts w:ascii="Times New Roman" w:hAnsi="Times New Roman"/>
                  <w:sz w:val="28"/>
                  <w:szCs w:val="28"/>
                  <w:u w:color="0000FB"/>
                </w:rPr>
                <w:t>www.rts-tender.ru</w:t>
              </w:r>
            </w:hyperlink>
          </w:p>
          <w:p w:rsidR="00C252AB" w:rsidRPr="00385080" w:rsidRDefault="00C252AB" w:rsidP="008E1DB5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hyperlink r:id="rId8">
              <w:r w:rsidRPr="00385080">
                <w:rPr>
                  <w:rFonts w:ascii="Times New Roman" w:hAnsi="Times New Roman"/>
                  <w:sz w:val="28"/>
                  <w:szCs w:val="28"/>
                </w:rPr>
                <w:t>iSupport@rts-tender.ru</w:t>
              </w:r>
            </w:hyperlink>
          </w:p>
          <w:p w:rsidR="00510432" w:rsidRPr="00385080" w:rsidRDefault="00C252AB" w:rsidP="008E1DB5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 xml:space="preserve">тел.: +7 (499) 653-55-00, +7 (800) 500-7-500, </w:t>
            </w:r>
          </w:p>
          <w:p w:rsidR="00C252AB" w:rsidRPr="00385080" w:rsidRDefault="00C252AB" w:rsidP="008E1DB5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lastRenderedPageBreak/>
              <w:t>факс: +7 (495) 733-95-19.</w:t>
            </w:r>
          </w:p>
          <w:p w:rsidR="00C252AB" w:rsidRPr="00385080" w:rsidRDefault="00C252AB" w:rsidP="008E1DB5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 xml:space="preserve">Аукцион будет проводиться </w:t>
            </w:r>
            <w:r w:rsidR="00385080">
              <w:rPr>
                <w:rFonts w:ascii="Times New Roman" w:hAnsi="Times New Roman"/>
                <w:sz w:val="28"/>
                <w:szCs w:val="28"/>
              </w:rPr>
              <w:t>3 октября 2023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 xml:space="preserve"> года в 10.00 часов по местному времени на электронной площадке России PTC тендер: </w:t>
            </w:r>
            <w:hyperlink r:id="rId9">
              <w:r w:rsidRPr="00385080">
                <w:rPr>
                  <w:rFonts w:ascii="Times New Roman" w:hAnsi="Times New Roman"/>
                  <w:sz w:val="28"/>
                  <w:szCs w:val="28"/>
                  <w:u w:color="0000F7"/>
                </w:rPr>
                <w:t>httns://www.rts-tender.ru</w:t>
              </w:r>
            </w:hyperlink>
            <w:r w:rsidRPr="003850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52AB" w:rsidRPr="00385080" w:rsidRDefault="00C252AB" w:rsidP="008E1DB5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Для обеспечения доступа к участию в аукционе в электронной форме претендентам нео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б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 xml:space="preserve">ходимо пройти регистрацию в соответствии с Регламентом электронной площадки </w:t>
            </w:r>
            <w:hyperlink r:id="rId10">
              <w:r w:rsidRPr="00385080">
                <w:rPr>
                  <w:rFonts w:ascii="Times New Roman" w:hAnsi="Times New Roman"/>
                  <w:sz w:val="28"/>
                  <w:szCs w:val="28"/>
                  <w:u w:color="0000FB"/>
                </w:rPr>
                <w:t>www.rts-tender.ru</w:t>
              </w:r>
            </w:hyperlink>
            <w:r w:rsidRPr="00385080">
              <w:rPr>
                <w:rFonts w:ascii="Times New Roman" w:hAnsi="Times New Roman"/>
                <w:sz w:val="28"/>
                <w:szCs w:val="28"/>
              </w:rPr>
              <w:t xml:space="preserve"> (далее - электронная площадка). Регистрации на электронной площадке подлежат пр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тенденты, ранее не зарегистрированные на электронной площадке или регистрация которых на электронной площадке была ими прекращена.Порядок работы претендента на электронной площадке, системные требования и требования к программному обеспечению устанавливаются электро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ной площадкой.</w:t>
            </w:r>
          </w:p>
          <w:p w:rsidR="00C252AB" w:rsidRPr="00385080" w:rsidRDefault="00C252AB" w:rsidP="008E1DB5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Процедура аукциона проводится в день и время, указанные в информационном сообщении о проведении аукциона. Во время проведения процедуры аукциона оператор электронной пл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о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щадки обеспечивает доступ учас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т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ников к закрытой части электронной площадки и возможность представления ими предложений о цене аренды земельного учас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т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ка.</w:t>
            </w:r>
          </w:p>
          <w:p w:rsidR="00C252AB" w:rsidRPr="00385080" w:rsidRDefault="00C252AB" w:rsidP="008E1DB5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Со времени начала проведения процедуры аукциона оператором электронной площадки размещае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т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ся:</w:t>
            </w:r>
          </w:p>
          <w:p w:rsidR="00C252AB" w:rsidRPr="00385080" w:rsidRDefault="00C252AB" w:rsidP="008E1DB5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 xml:space="preserve">а) в открытой части электронной площадки - информация о начале проведения процедуры аукциона с указанием наименования земельных участков, начальной цены и текущего </w:t>
            </w:r>
            <w:r w:rsidR="00485AE1">
              <w:rPr>
                <w:rFonts w:ascii="Times New Roman" w:hAnsi="Times New Roman"/>
                <w:sz w:val="28"/>
                <w:szCs w:val="28"/>
              </w:rPr>
              <w:t>«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шага аукциона</w:t>
            </w:r>
            <w:r w:rsidR="00485AE1">
              <w:rPr>
                <w:rFonts w:ascii="Times New Roman" w:hAnsi="Times New Roman"/>
                <w:sz w:val="28"/>
                <w:szCs w:val="28"/>
              </w:rPr>
              <w:t>»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52AB" w:rsidRPr="00385080" w:rsidRDefault="00C252AB" w:rsidP="008E1DB5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6) в закрытой части электронной площадки - помимо информации, указанной   в открытой   части   электронной   площадки,   также предложения о цене на право заключения договоров аренды земельных участков и время их поступления, величина повышения начальной цены (</w:t>
            </w:r>
            <w:r w:rsidR="00AB3407">
              <w:rPr>
                <w:rFonts w:ascii="Times New Roman" w:hAnsi="Times New Roman"/>
                <w:sz w:val="28"/>
                <w:szCs w:val="28"/>
              </w:rPr>
              <w:t>«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шаг аукциона</w:t>
            </w:r>
            <w:r w:rsidR="00AB3407">
              <w:rPr>
                <w:rFonts w:ascii="Times New Roman" w:hAnsi="Times New Roman"/>
                <w:sz w:val="28"/>
                <w:szCs w:val="28"/>
              </w:rPr>
              <w:t>»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), время, оставшееся до окончания</w:t>
            </w:r>
            <w:r w:rsidR="00543B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приема предложений о цене аренды земел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ь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ного участка.</w:t>
            </w:r>
          </w:p>
          <w:p w:rsidR="00C252AB" w:rsidRPr="00385080" w:rsidRDefault="00C252AB" w:rsidP="008E1DB5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В ходе проведения аукциона участники аукциона подают предложения о цене предмета аукциона в соответствии со следующими треб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о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ваниями:</w:t>
            </w:r>
          </w:p>
          <w:p w:rsidR="00C252AB" w:rsidRPr="00385080" w:rsidRDefault="00C252AB" w:rsidP="008E1DB5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предложение о цене предмета аукциона увеличивает т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кущее максимальное предложение о цене предмета ау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к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 xml:space="preserve">циона на величину </w:t>
            </w:r>
            <w:r w:rsidR="00AB3407">
              <w:rPr>
                <w:rFonts w:ascii="Times New Roman" w:hAnsi="Times New Roman"/>
                <w:sz w:val="28"/>
                <w:szCs w:val="28"/>
              </w:rPr>
              <w:t>«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шаг аукциона</w:t>
            </w:r>
            <w:r w:rsidR="00AB3407">
              <w:rPr>
                <w:rFonts w:ascii="Times New Roman" w:hAnsi="Times New Roman"/>
                <w:sz w:val="28"/>
                <w:szCs w:val="28"/>
              </w:rPr>
              <w:t>»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52AB" w:rsidRPr="00385080" w:rsidRDefault="00C252AB" w:rsidP="008E1DB5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 xml:space="preserve">участник аукциона не вправе подать предложение о цене предмета аукциона в случае, если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lastRenderedPageBreak/>
              <w:t>текущее максимальное предложение о цене предмета аукциона подано таким участником ау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к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циона.</w:t>
            </w:r>
          </w:p>
          <w:p w:rsidR="00C252AB" w:rsidRPr="00385080" w:rsidRDefault="00C252AB" w:rsidP="008E1DB5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Время ожидания предложения участника электронного аукциона о цене предмета аукциона с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о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ставляет 10 минут.</w:t>
            </w:r>
          </w:p>
          <w:p w:rsidR="00C252AB" w:rsidRPr="00385080" w:rsidRDefault="00C252AB" w:rsidP="008E1DB5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C252AB" w:rsidRPr="00385080" w:rsidRDefault="00C252AB" w:rsidP="008E1DB5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При этом программными средствами электронной площадки обеспечивае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т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ся:</w:t>
            </w:r>
          </w:p>
          <w:p w:rsidR="00C252AB" w:rsidRPr="00385080" w:rsidRDefault="00C252AB" w:rsidP="008E1DB5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а) исключение возможности подачи участником предложения о цене аренды земельного участка, не соответствующего увеличению текущей цены на в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 xml:space="preserve">личину </w:t>
            </w:r>
            <w:r w:rsidR="00AB3407">
              <w:rPr>
                <w:rFonts w:ascii="Times New Roman" w:hAnsi="Times New Roman"/>
                <w:sz w:val="28"/>
                <w:szCs w:val="28"/>
              </w:rPr>
              <w:t>«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шага аукциона</w:t>
            </w:r>
            <w:r w:rsidR="00AB3407">
              <w:rPr>
                <w:rFonts w:ascii="Times New Roman" w:hAnsi="Times New Roman"/>
                <w:sz w:val="28"/>
                <w:szCs w:val="28"/>
              </w:rPr>
              <w:t>»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52AB" w:rsidRPr="00385080" w:rsidRDefault="00C252AB" w:rsidP="008E1DB5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6) уведомление участника в случае, если предложение этого участника о цене аренды з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мельного участка не может быть принято в связи с подачей анал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о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гичного предложения ранее другим участн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и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ком.</w:t>
            </w:r>
          </w:p>
          <w:p w:rsidR="00C252AB" w:rsidRPr="00385080" w:rsidRDefault="00C252AB" w:rsidP="008E1DB5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Протокол проведения электронного аукциона подписывается усиленной квалифицирова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ной электронной подписью оператором электронной площадки и размещается им на электро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ной площадке в течение одного часа после окончания электронного аукциона. В протоколе пр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о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вед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к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тронного аукциона, все максимальные предложения каждого участника о цене предмета ау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к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циона. На основ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а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к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циона, подписание данного прот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о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кола усиленной квалифицированной электронной подписью лицом, уполномоченным действовать от имени организатора аукциона, и его размещение в т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чение одного рабочего дня со дня подписания данного протокола на электронной площадке. Протокол о результатах электронного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аукциона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после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разм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щения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на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pacing w:val="-1"/>
                <w:sz w:val="28"/>
                <w:szCs w:val="28"/>
              </w:rPr>
              <w:t>электронной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pacing w:val="-1"/>
                <w:sz w:val="28"/>
                <w:szCs w:val="28"/>
              </w:rPr>
              <w:t>площадке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автоматическом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режиме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направляется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оператором электронной площадки для размещения на официальном</w:t>
            </w:r>
            <w:r w:rsidRPr="00385080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са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й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те.</w:t>
            </w:r>
          </w:p>
          <w:p w:rsidR="00C252AB" w:rsidRPr="00385080" w:rsidRDefault="00C252AB" w:rsidP="00385080">
            <w:pPr>
              <w:pStyle w:val="aa"/>
              <w:rPr>
                <w:rFonts w:ascii="Times New Roman" w:hAnsi="Times New Roman"/>
                <w:w w:val="95"/>
                <w:sz w:val="28"/>
                <w:szCs w:val="28"/>
              </w:rPr>
            </w:pPr>
          </w:p>
        </w:tc>
      </w:tr>
      <w:tr w:rsidR="00977950" w:rsidRPr="00385080" w:rsidTr="008E1D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19"/>
        </w:trPr>
        <w:tc>
          <w:tcPr>
            <w:tcW w:w="2492" w:type="dxa"/>
          </w:tcPr>
          <w:p w:rsidR="00977950" w:rsidRPr="00385080" w:rsidRDefault="00977950" w:rsidP="008E1DB5">
            <w:pPr>
              <w:pStyle w:val="aa"/>
              <w:ind w:firstLine="3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lastRenderedPageBreak/>
              <w:t>Размер платы</w:t>
            </w:r>
          </w:p>
          <w:p w:rsidR="00C252AB" w:rsidRPr="00385080" w:rsidRDefault="00977950" w:rsidP="008E1DB5">
            <w:pPr>
              <w:pStyle w:val="aa"/>
              <w:ind w:firstLine="3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оператору эле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к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тронной площадки за участие в эле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к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тронном аукционе взимаемой с поб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дителя</w:t>
            </w:r>
            <w:r w:rsidR="00C252AB" w:rsidRPr="00385080">
              <w:rPr>
                <w:rFonts w:ascii="Times New Roman" w:hAnsi="Times New Roman"/>
                <w:sz w:val="28"/>
                <w:szCs w:val="28"/>
              </w:rPr>
              <w:t xml:space="preserve"> электронн</w:t>
            </w:r>
            <w:r w:rsidR="00C252AB" w:rsidRPr="00385080">
              <w:rPr>
                <w:rFonts w:ascii="Times New Roman" w:hAnsi="Times New Roman"/>
                <w:sz w:val="28"/>
                <w:szCs w:val="28"/>
              </w:rPr>
              <w:t>о</w:t>
            </w:r>
            <w:r w:rsidR="00C252AB" w:rsidRPr="00385080">
              <w:rPr>
                <w:rFonts w:ascii="Times New Roman" w:hAnsi="Times New Roman"/>
                <w:sz w:val="28"/>
                <w:szCs w:val="28"/>
              </w:rPr>
              <w:t>го аукциона или иных лиц, с кот</w:t>
            </w:r>
            <w:r w:rsidR="00C252AB" w:rsidRPr="00385080">
              <w:rPr>
                <w:rFonts w:ascii="Times New Roman" w:hAnsi="Times New Roman"/>
                <w:sz w:val="28"/>
                <w:szCs w:val="28"/>
              </w:rPr>
              <w:t>о</w:t>
            </w:r>
            <w:r w:rsidR="00C252AB" w:rsidRPr="00385080">
              <w:rPr>
                <w:rFonts w:ascii="Times New Roman" w:hAnsi="Times New Roman"/>
                <w:sz w:val="28"/>
                <w:szCs w:val="28"/>
              </w:rPr>
              <w:t>рыми в соответс</w:t>
            </w:r>
            <w:r w:rsidR="00C252AB" w:rsidRPr="00385080">
              <w:rPr>
                <w:rFonts w:ascii="Times New Roman" w:hAnsi="Times New Roman"/>
                <w:sz w:val="28"/>
                <w:szCs w:val="28"/>
              </w:rPr>
              <w:t>т</w:t>
            </w:r>
            <w:r w:rsidR="00C252AB" w:rsidRPr="00385080">
              <w:rPr>
                <w:rFonts w:ascii="Times New Roman" w:hAnsi="Times New Roman"/>
                <w:sz w:val="28"/>
                <w:szCs w:val="28"/>
              </w:rPr>
              <w:t>вии с пунктами 13, 14, 20 и</w:t>
            </w:r>
            <w:r w:rsidR="008E1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2AB" w:rsidRPr="00385080">
              <w:rPr>
                <w:rFonts w:ascii="Times New Roman" w:hAnsi="Times New Roman"/>
                <w:sz w:val="28"/>
                <w:szCs w:val="28"/>
              </w:rPr>
              <w:t>25 статьи 39.12 Земел</w:t>
            </w:r>
            <w:r w:rsidR="00C252AB" w:rsidRPr="00385080">
              <w:rPr>
                <w:rFonts w:ascii="Times New Roman" w:hAnsi="Times New Roman"/>
                <w:sz w:val="28"/>
                <w:szCs w:val="28"/>
              </w:rPr>
              <w:t>ь</w:t>
            </w:r>
            <w:r w:rsidR="00C252AB" w:rsidRPr="00385080">
              <w:rPr>
                <w:rFonts w:ascii="Times New Roman" w:hAnsi="Times New Roman"/>
                <w:sz w:val="28"/>
                <w:szCs w:val="28"/>
              </w:rPr>
              <w:t>ного кодекса Российской Федерации закл</w:t>
            </w:r>
            <w:r w:rsidR="00C252AB" w:rsidRPr="00385080">
              <w:rPr>
                <w:rFonts w:ascii="Times New Roman" w:hAnsi="Times New Roman"/>
                <w:sz w:val="28"/>
                <w:szCs w:val="28"/>
              </w:rPr>
              <w:t>ю</w:t>
            </w:r>
            <w:r w:rsidR="00C252AB" w:rsidRPr="00385080">
              <w:rPr>
                <w:rFonts w:ascii="Times New Roman" w:hAnsi="Times New Roman"/>
                <w:sz w:val="28"/>
                <w:szCs w:val="28"/>
              </w:rPr>
              <w:t>чается договор аренды земел</w:t>
            </w:r>
            <w:r w:rsidR="00C252AB" w:rsidRPr="00385080">
              <w:rPr>
                <w:rFonts w:ascii="Times New Roman" w:hAnsi="Times New Roman"/>
                <w:sz w:val="28"/>
                <w:szCs w:val="28"/>
              </w:rPr>
              <w:t>ь</w:t>
            </w:r>
            <w:r w:rsidR="00C252AB" w:rsidRPr="00385080">
              <w:rPr>
                <w:rFonts w:ascii="Times New Roman" w:hAnsi="Times New Roman"/>
                <w:sz w:val="28"/>
                <w:szCs w:val="28"/>
              </w:rPr>
              <w:t>ного</w:t>
            </w:r>
          </w:p>
          <w:p w:rsidR="00977950" w:rsidRPr="00385080" w:rsidRDefault="00C252AB" w:rsidP="008E1DB5">
            <w:pPr>
              <w:pStyle w:val="aa"/>
              <w:ind w:firstLine="3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участка.</w:t>
            </w:r>
          </w:p>
        </w:tc>
        <w:tc>
          <w:tcPr>
            <w:tcW w:w="11624" w:type="dxa"/>
          </w:tcPr>
          <w:p w:rsidR="00977950" w:rsidRDefault="00977950" w:rsidP="00AF5DAF">
            <w:pPr>
              <w:pStyle w:val="aa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DAF">
              <w:rPr>
                <w:rFonts w:ascii="Times New Roman" w:hAnsi="Times New Roman"/>
                <w:sz w:val="28"/>
                <w:szCs w:val="28"/>
              </w:rPr>
              <w:t>Плата</w:t>
            </w:r>
            <w:r w:rsidRPr="00AF5DAF">
              <w:rPr>
                <w:rFonts w:ascii="Times New Roman" w:hAnsi="Times New Roman"/>
                <w:spacing w:val="51"/>
                <w:sz w:val="28"/>
                <w:szCs w:val="28"/>
              </w:rPr>
              <w:t xml:space="preserve"> </w:t>
            </w:r>
            <w:r w:rsidRPr="00AF5DAF">
              <w:rPr>
                <w:rFonts w:ascii="Times New Roman" w:hAnsi="Times New Roman"/>
                <w:sz w:val="28"/>
                <w:szCs w:val="28"/>
              </w:rPr>
              <w:t>за</w:t>
            </w:r>
            <w:r w:rsidRPr="00AF5DAF">
              <w:rPr>
                <w:rFonts w:ascii="Times New Roman" w:hAnsi="Times New Roman"/>
                <w:spacing w:val="47"/>
                <w:sz w:val="28"/>
                <w:szCs w:val="28"/>
              </w:rPr>
              <w:t xml:space="preserve"> </w:t>
            </w:r>
            <w:r w:rsidRPr="00AF5DAF"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Pr="00AF5DAF">
              <w:rPr>
                <w:rFonts w:ascii="Times New Roman" w:hAnsi="Times New Roman"/>
                <w:spacing w:val="54"/>
                <w:sz w:val="28"/>
                <w:szCs w:val="28"/>
              </w:rPr>
              <w:t xml:space="preserve"> </w:t>
            </w:r>
            <w:r w:rsidRPr="00AF5DAF">
              <w:rPr>
                <w:rFonts w:ascii="Times New Roman" w:hAnsi="Times New Roman"/>
                <w:sz w:val="28"/>
                <w:szCs w:val="28"/>
              </w:rPr>
              <w:t>в</w:t>
            </w:r>
            <w:r w:rsidRPr="00AF5DAF">
              <w:rPr>
                <w:rFonts w:ascii="Times New Roman" w:hAnsi="Times New Roman"/>
                <w:spacing w:val="47"/>
                <w:sz w:val="28"/>
                <w:szCs w:val="28"/>
              </w:rPr>
              <w:t xml:space="preserve"> </w:t>
            </w:r>
            <w:r w:rsidRPr="00AF5DAF">
              <w:rPr>
                <w:rFonts w:ascii="Times New Roman" w:hAnsi="Times New Roman"/>
                <w:sz w:val="28"/>
                <w:szCs w:val="28"/>
              </w:rPr>
              <w:t>аукционе</w:t>
            </w:r>
            <w:r w:rsidRPr="00AF5DAF">
              <w:rPr>
                <w:rFonts w:ascii="Times New Roman" w:hAnsi="Times New Roman"/>
                <w:spacing w:val="61"/>
                <w:sz w:val="28"/>
                <w:szCs w:val="28"/>
              </w:rPr>
              <w:t xml:space="preserve"> </w:t>
            </w:r>
            <w:r w:rsidRPr="00AF5DAF">
              <w:rPr>
                <w:rFonts w:ascii="Times New Roman" w:hAnsi="Times New Roman"/>
                <w:sz w:val="28"/>
                <w:szCs w:val="28"/>
              </w:rPr>
              <w:t>устанавливается</w:t>
            </w:r>
            <w:r w:rsidRPr="00AF5DAF">
              <w:rPr>
                <w:rFonts w:ascii="Times New Roman" w:hAnsi="Times New Roman"/>
                <w:spacing w:val="51"/>
                <w:sz w:val="28"/>
                <w:szCs w:val="28"/>
              </w:rPr>
              <w:t xml:space="preserve"> </w:t>
            </w:r>
            <w:r w:rsidRPr="00AF5DAF">
              <w:rPr>
                <w:rFonts w:ascii="Times New Roman" w:hAnsi="Times New Roman"/>
                <w:sz w:val="28"/>
                <w:szCs w:val="28"/>
              </w:rPr>
              <w:t>в</w:t>
            </w:r>
            <w:r w:rsidRPr="00AF5DAF">
              <w:rPr>
                <w:rFonts w:ascii="Times New Roman" w:hAnsi="Times New Roman"/>
                <w:spacing w:val="50"/>
                <w:sz w:val="28"/>
                <w:szCs w:val="28"/>
              </w:rPr>
              <w:t xml:space="preserve"> </w:t>
            </w:r>
            <w:r w:rsidRPr="00AF5DAF">
              <w:rPr>
                <w:rFonts w:ascii="Times New Roman" w:hAnsi="Times New Roman"/>
                <w:sz w:val="28"/>
                <w:szCs w:val="28"/>
              </w:rPr>
              <w:t>размере</w:t>
            </w:r>
            <w:r w:rsidRPr="00AF5DAF">
              <w:rPr>
                <w:rFonts w:ascii="Times New Roman" w:hAnsi="Times New Roman"/>
                <w:spacing w:val="57"/>
                <w:sz w:val="28"/>
                <w:szCs w:val="28"/>
              </w:rPr>
              <w:t xml:space="preserve"> </w:t>
            </w:r>
            <w:r w:rsidRPr="00AF5DAF">
              <w:rPr>
                <w:rFonts w:ascii="Times New Roman" w:hAnsi="Times New Roman"/>
                <w:sz w:val="28"/>
                <w:szCs w:val="28"/>
              </w:rPr>
              <w:t>одного</w:t>
            </w:r>
            <w:r w:rsidR="00C252AB" w:rsidRPr="00AF5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DAF">
              <w:rPr>
                <w:rFonts w:ascii="Times New Roman" w:hAnsi="Times New Roman"/>
                <w:w w:val="95"/>
                <w:sz w:val="28"/>
                <w:szCs w:val="28"/>
              </w:rPr>
              <w:t>процента начальной</w:t>
            </w:r>
            <w:r w:rsidRPr="00AF5DAF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AF5DAF">
              <w:rPr>
                <w:rFonts w:ascii="Times New Roman" w:hAnsi="Times New Roman"/>
                <w:w w:val="95"/>
                <w:sz w:val="28"/>
                <w:szCs w:val="28"/>
              </w:rPr>
              <w:t>цены предмета аукциона,</w:t>
            </w:r>
            <w:r w:rsidRPr="00AF5DAF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AF5DAF">
              <w:rPr>
                <w:rFonts w:ascii="Times New Roman" w:hAnsi="Times New Roman"/>
                <w:w w:val="95"/>
                <w:sz w:val="28"/>
                <w:szCs w:val="28"/>
              </w:rPr>
              <w:t xml:space="preserve">но не более чем </w:t>
            </w:r>
            <w:r w:rsidR="00AF5DAF" w:rsidRPr="00AF5DAF">
              <w:rPr>
                <w:rFonts w:ascii="Times New Roman" w:hAnsi="Times New Roman"/>
                <w:w w:val="95"/>
                <w:sz w:val="28"/>
                <w:szCs w:val="28"/>
              </w:rPr>
              <w:t>5</w:t>
            </w:r>
            <w:r w:rsidRPr="00AF5DAF">
              <w:rPr>
                <w:rFonts w:ascii="Times New Roman" w:hAnsi="Times New Roman"/>
                <w:w w:val="95"/>
                <w:sz w:val="28"/>
                <w:szCs w:val="28"/>
              </w:rPr>
              <w:t xml:space="preserve"> тыс.</w:t>
            </w:r>
            <w:r w:rsidRPr="00AF5DAF">
              <w:rPr>
                <w:rFonts w:ascii="Times New Roman" w:hAnsi="Times New Roman"/>
                <w:spacing w:val="-57"/>
                <w:w w:val="95"/>
                <w:sz w:val="28"/>
                <w:szCs w:val="28"/>
              </w:rPr>
              <w:t xml:space="preserve"> </w:t>
            </w:r>
            <w:r w:rsidRPr="00AF5DAF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AF5DAF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F5DAF">
              <w:rPr>
                <w:rFonts w:ascii="Times New Roman" w:hAnsi="Times New Roman"/>
                <w:sz w:val="28"/>
                <w:szCs w:val="28"/>
              </w:rPr>
              <w:t>без</w:t>
            </w:r>
            <w:r w:rsidRPr="00AF5DA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AF5DAF">
              <w:rPr>
                <w:rFonts w:ascii="Times New Roman" w:hAnsi="Times New Roman"/>
                <w:sz w:val="28"/>
                <w:szCs w:val="28"/>
              </w:rPr>
              <w:t>учета</w:t>
            </w:r>
            <w:r w:rsidRPr="00AF5D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AF5DAF">
              <w:rPr>
                <w:rFonts w:ascii="Times New Roman" w:hAnsi="Times New Roman"/>
                <w:sz w:val="28"/>
                <w:szCs w:val="28"/>
              </w:rPr>
              <w:t>нал</w:t>
            </w:r>
            <w:r w:rsidRPr="00AF5DAF">
              <w:rPr>
                <w:rFonts w:ascii="Times New Roman" w:hAnsi="Times New Roman"/>
                <w:sz w:val="28"/>
                <w:szCs w:val="28"/>
              </w:rPr>
              <w:t>о</w:t>
            </w:r>
            <w:r w:rsidRPr="00AF5DAF">
              <w:rPr>
                <w:rFonts w:ascii="Times New Roman" w:hAnsi="Times New Roman"/>
                <w:sz w:val="28"/>
                <w:szCs w:val="28"/>
              </w:rPr>
              <w:t>га на</w:t>
            </w:r>
            <w:r w:rsidRPr="00AF5DA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AF5DAF">
              <w:rPr>
                <w:rFonts w:ascii="Times New Roman" w:hAnsi="Times New Roman"/>
                <w:sz w:val="28"/>
                <w:szCs w:val="28"/>
              </w:rPr>
              <w:t>добавленную</w:t>
            </w:r>
            <w:r w:rsidRPr="00AF5DAF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AF5DAF">
              <w:rPr>
                <w:rFonts w:ascii="Times New Roman" w:hAnsi="Times New Roman"/>
                <w:sz w:val="28"/>
                <w:szCs w:val="28"/>
              </w:rPr>
              <w:t>стоимость</w:t>
            </w:r>
            <w:r w:rsidR="00AF5DAF">
              <w:rPr>
                <w:rFonts w:ascii="Times New Roman" w:hAnsi="Times New Roman"/>
                <w:sz w:val="28"/>
                <w:szCs w:val="28"/>
              </w:rPr>
              <w:t xml:space="preserve"> в соответствии с  тар</w:t>
            </w:r>
            <w:r w:rsidR="00AF5DAF">
              <w:rPr>
                <w:rFonts w:ascii="Times New Roman" w:hAnsi="Times New Roman"/>
                <w:sz w:val="28"/>
                <w:szCs w:val="28"/>
              </w:rPr>
              <w:t>и</w:t>
            </w:r>
            <w:r w:rsidR="00AF5DAF">
              <w:rPr>
                <w:rFonts w:ascii="Times New Roman" w:hAnsi="Times New Roman"/>
                <w:sz w:val="28"/>
                <w:szCs w:val="28"/>
              </w:rPr>
              <w:t>фами, утвержденными ООО «РТС-тендер»</w:t>
            </w:r>
          </w:p>
          <w:p w:rsidR="00C55E1B" w:rsidRDefault="00C55E1B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C55E1B" w:rsidRDefault="00C55E1B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C55E1B" w:rsidRPr="00385080" w:rsidRDefault="00C55E1B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950" w:rsidRPr="00385080" w:rsidTr="008E1D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3"/>
        </w:trPr>
        <w:tc>
          <w:tcPr>
            <w:tcW w:w="2492" w:type="dxa"/>
          </w:tcPr>
          <w:p w:rsidR="00977950" w:rsidRPr="00385080" w:rsidRDefault="00977950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w w:val="105"/>
                <w:sz w:val="28"/>
                <w:szCs w:val="28"/>
              </w:rPr>
              <w:t>Предмет</w:t>
            </w:r>
            <w:r w:rsidRPr="00385080">
              <w:rPr>
                <w:rFonts w:ascii="Times New Roman" w:hAnsi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105"/>
                <w:sz w:val="28"/>
                <w:szCs w:val="28"/>
              </w:rPr>
              <w:t>аукциона</w:t>
            </w:r>
          </w:p>
        </w:tc>
        <w:tc>
          <w:tcPr>
            <w:tcW w:w="11624" w:type="dxa"/>
          </w:tcPr>
          <w:p w:rsidR="00977950" w:rsidRPr="00385080" w:rsidRDefault="00977950" w:rsidP="008E1DB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Право</w:t>
            </w:r>
            <w:r w:rsidR="008E1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на</w:t>
            </w:r>
            <w:r w:rsidR="008E1D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заключение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ab/>
            </w:r>
            <w:r w:rsidR="00385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4695">
              <w:rPr>
                <w:rFonts w:ascii="Times New Roman" w:hAnsi="Times New Roman"/>
                <w:sz w:val="28"/>
                <w:szCs w:val="28"/>
              </w:rPr>
              <w:t>договоров</w:t>
            </w:r>
            <w:r w:rsidR="00844695">
              <w:rPr>
                <w:rFonts w:ascii="Times New Roman" w:hAnsi="Times New Roman"/>
                <w:sz w:val="28"/>
                <w:szCs w:val="28"/>
              </w:rPr>
              <w:tab/>
              <w:t xml:space="preserve">аренды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земельных</w:t>
            </w:r>
            <w:r w:rsidR="008E1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учас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т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ков</w:t>
            </w:r>
            <w:r w:rsidR="0076346D">
              <w:rPr>
                <w:rFonts w:ascii="Times New Roman" w:hAnsi="Times New Roman"/>
                <w:sz w:val="28"/>
                <w:szCs w:val="28"/>
              </w:rPr>
              <w:t xml:space="preserve"> (указаны ниже)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77950" w:rsidRPr="00385080" w:rsidTr="008E1D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95"/>
        </w:trPr>
        <w:tc>
          <w:tcPr>
            <w:tcW w:w="2492" w:type="dxa"/>
          </w:tcPr>
          <w:p w:rsidR="00977950" w:rsidRPr="00385080" w:rsidRDefault="00977950" w:rsidP="0038508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Ограничения</w:t>
            </w:r>
            <w:r w:rsidR="00385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для</w:t>
            </w:r>
          </w:p>
          <w:p w:rsidR="00977950" w:rsidRPr="00385080" w:rsidRDefault="00977950" w:rsidP="0038508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участия</w:t>
            </w:r>
            <w:r w:rsidRPr="00385080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в</w:t>
            </w:r>
            <w:r w:rsidRPr="00385080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аукционе</w:t>
            </w:r>
          </w:p>
        </w:tc>
        <w:tc>
          <w:tcPr>
            <w:tcW w:w="11624" w:type="dxa"/>
          </w:tcPr>
          <w:p w:rsidR="00977950" w:rsidRPr="00385080" w:rsidRDefault="00B2661A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77950" w:rsidRPr="00385080" w:rsidTr="008E1D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93"/>
        </w:trPr>
        <w:tc>
          <w:tcPr>
            <w:tcW w:w="2492" w:type="dxa"/>
          </w:tcPr>
          <w:p w:rsidR="00977950" w:rsidRPr="00385080" w:rsidRDefault="00977950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w w:val="105"/>
                <w:sz w:val="28"/>
                <w:szCs w:val="28"/>
              </w:rPr>
              <w:t>Начальная</w:t>
            </w:r>
            <w:r w:rsidRPr="00385080">
              <w:rPr>
                <w:rFonts w:ascii="Times New Roman" w:hAnsi="Times New Roman"/>
                <w:w w:val="105"/>
                <w:sz w:val="28"/>
                <w:szCs w:val="28"/>
              </w:rPr>
              <w:tab/>
              <w:t>цена</w:t>
            </w:r>
          </w:p>
          <w:p w:rsidR="00977950" w:rsidRPr="00385080" w:rsidRDefault="00977950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предмета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аукциона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(размер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ab/>
              <w:t>ежего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д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ной</w:t>
            </w:r>
            <w:r w:rsidRPr="00385080">
              <w:rPr>
                <w:rFonts w:ascii="Times New Roman" w:hAnsi="Times New Roman"/>
                <w:spacing w:val="-5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арендной</w:t>
            </w:r>
            <w:r w:rsidRPr="00385080"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пл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а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ты).</w:t>
            </w:r>
          </w:p>
        </w:tc>
        <w:tc>
          <w:tcPr>
            <w:tcW w:w="11624" w:type="dxa"/>
          </w:tcPr>
          <w:p w:rsidR="00873767" w:rsidRPr="00385080" w:rsidRDefault="00873767" w:rsidP="008F225D">
            <w:pPr>
              <w:pStyle w:val="aa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 xml:space="preserve"> по Лоту № 1 - 97 883 (девяносто семь тысяч восем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ь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сот восемьдесят три) рубля 65 копеек.</w:t>
            </w:r>
          </w:p>
          <w:p w:rsidR="00873767" w:rsidRPr="00385080" w:rsidRDefault="00873767" w:rsidP="008F225D">
            <w:pPr>
              <w:pStyle w:val="aa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по Лоту № 2 –19 081 (девятнадцать тысяч восем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ь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десят один) рубль 04 копейки.</w:t>
            </w:r>
          </w:p>
          <w:p w:rsidR="00873767" w:rsidRPr="00385080" w:rsidRDefault="00873767" w:rsidP="008F225D">
            <w:pPr>
              <w:pStyle w:val="aa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по Лоту № 3 –856 (восемьсот пятьдесят шесть) рублей 89 копеек.</w:t>
            </w:r>
          </w:p>
          <w:p w:rsidR="00873767" w:rsidRPr="00385080" w:rsidRDefault="00873767" w:rsidP="008F225D">
            <w:pPr>
              <w:pStyle w:val="aa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по Лоту № 4 – 3 846 (три тысячи восемьсот сорок шесть) рублей 45 к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о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пеек.</w:t>
            </w:r>
          </w:p>
          <w:p w:rsidR="00977950" w:rsidRPr="00385080" w:rsidRDefault="00873767" w:rsidP="008F225D">
            <w:pPr>
              <w:pStyle w:val="aa"/>
              <w:ind w:firstLine="426"/>
              <w:rPr>
                <w:rFonts w:ascii="Times New Roman" w:hAnsi="Times New Roman"/>
                <w:sz w:val="28"/>
                <w:szCs w:val="28"/>
                <w:lang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 xml:space="preserve"> по Лоту № 5 – 6 929 (шесть тысяч девятьсот двадцать д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вять) рублей 04 копейки.</w:t>
            </w:r>
          </w:p>
        </w:tc>
      </w:tr>
      <w:tr w:rsidR="00977950" w:rsidRPr="00385080" w:rsidTr="008E1D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2"/>
        </w:trPr>
        <w:tc>
          <w:tcPr>
            <w:tcW w:w="2492" w:type="dxa"/>
          </w:tcPr>
          <w:p w:rsidR="00977950" w:rsidRPr="00385080" w:rsidRDefault="00977950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lastRenderedPageBreak/>
              <w:t>Шаг</w:t>
            </w:r>
            <w:r w:rsidRPr="00385080">
              <w:rPr>
                <w:rFonts w:ascii="Times New Roman" w:hAnsi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аукциона.</w:t>
            </w:r>
          </w:p>
        </w:tc>
        <w:tc>
          <w:tcPr>
            <w:tcW w:w="11624" w:type="dxa"/>
          </w:tcPr>
          <w:p w:rsidR="00873767" w:rsidRPr="00385080" w:rsidRDefault="00873767" w:rsidP="008E1DB5">
            <w:pPr>
              <w:pStyle w:val="aa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по Лоту № 1 - в  сумме 2 936 (две тысячи девятьсот тр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и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дцать  шесть) рублей 51 копейка;</w:t>
            </w:r>
          </w:p>
          <w:p w:rsidR="00873767" w:rsidRPr="00385080" w:rsidRDefault="00873767" w:rsidP="008E1DB5">
            <w:pPr>
              <w:pStyle w:val="aa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по Лоту № 2 – в сумме 572 (пятьсот семьдесят два) рубля 43 копейки;</w:t>
            </w:r>
          </w:p>
          <w:p w:rsidR="00873767" w:rsidRPr="00385080" w:rsidRDefault="00873767" w:rsidP="008E1DB5">
            <w:pPr>
              <w:pStyle w:val="aa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по Лоту № 3 – в сумме 25 (двадцать пять) рублей 71 к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о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пейка.</w:t>
            </w:r>
          </w:p>
          <w:p w:rsidR="00873767" w:rsidRPr="00385080" w:rsidRDefault="00873767" w:rsidP="008E1DB5">
            <w:pPr>
              <w:pStyle w:val="aa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по Лоту № 4 - 115 (сто пятнадцать) рублей 39 коп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ек.</w:t>
            </w:r>
          </w:p>
          <w:p w:rsidR="00873767" w:rsidRPr="00385080" w:rsidRDefault="00873767" w:rsidP="008E1DB5">
            <w:pPr>
              <w:pStyle w:val="aa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 xml:space="preserve">по Лоту № 5 - 207 (двести семь) рублей 87 копеек.         </w:t>
            </w:r>
          </w:p>
          <w:p w:rsidR="00977950" w:rsidRPr="00385080" w:rsidRDefault="00977950" w:rsidP="00385080">
            <w:pPr>
              <w:pStyle w:val="aa"/>
              <w:rPr>
                <w:rFonts w:ascii="Times New Roman" w:hAnsi="Times New Roman"/>
                <w:sz w:val="28"/>
                <w:szCs w:val="28"/>
                <w:lang/>
              </w:rPr>
            </w:pPr>
          </w:p>
        </w:tc>
      </w:tr>
      <w:tr w:rsidR="00977950" w:rsidRPr="00385080" w:rsidTr="008E1D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22"/>
        </w:trPr>
        <w:tc>
          <w:tcPr>
            <w:tcW w:w="2492" w:type="dxa"/>
          </w:tcPr>
          <w:p w:rsidR="00977950" w:rsidRPr="00385080" w:rsidRDefault="00977950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Форма</w:t>
            </w:r>
            <w:r w:rsidRPr="00385080"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заявки</w:t>
            </w:r>
            <w:r w:rsidRPr="00385080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977950" w:rsidRPr="00385080" w:rsidRDefault="00977950" w:rsidP="00543B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в аукционе,</w:t>
            </w:r>
            <w:r w:rsidRPr="00385080">
              <w:rPr>
                <w:rFonts w:ascii="Times New Roman" w:hAnsi="Times New Roman"/>
                <w:spacing w:val="-5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п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о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ряд</w:t>
            </w:r>
            <w:r w:rsidR="00543BCE">
              <w:rPr>
                <w:rFonts w:ascii="Times New Roman" w:hAnsi="Times New Roman"/>
                <w:sz w:val="28"/>
                <w:szCs w:val="28"/>
              </w:rPr>
              <w:t>ок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ее приема,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адресе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места ее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приема,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дат</w:t>
            </w:r>
            <w:r w:rsidR="00543BCE">
              <w:rPr>
                <w:rFonts w:ascii="Times New Roman" w:hAnsi="Times New Roman"/>
                <w:sz w:val="28"/>
                <w:szCs w:val="28"/>
              </w:rPr>
              <w:t>а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вр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мени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начала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и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око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чания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приема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за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я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вок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на участие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в</w:t>
            </w:r>
            <w:r w:rsidRPr="00385080">
              <w:rPr>
                <w:rFonts w:ascii="Times New Roman" w:hAnsi="Times New Roman"/>
                <w:spacing w:val="-5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ау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к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ционе</w:t>
            </w:r>
          </w:p>
        </w:tc>
        <w:tc>
          <w:tcPr>
            <w:tcW w:w="11624" w:type="dxa"/>
          </w:tcPr>
          <w:p w:rsidR="00977950" w:rsidRPr="00385080" w:rsidRDefault="00977950" w:rsidP="00A531F3">
            <w:pPr>
              <w:pStyle w:val="aa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 xml:space="preserve">Заявка подается по форме согласно приложению </w:t>
            </w:r>
            <w:r w:rsidR="008F225D">
              <w:rPr>
                <w:rFonts w:ascii="Times New Roman" w:hAnsi="Times New Roman"/>
                <w:sz w:val="28"/>
                <w:szCs w:val="28"/>
              </w:rPr>
              <w:t>1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 xml:space="preserve">  к и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з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вещению о</w:t>
            </w:r>
            <w:r w:rsidR="00B2661A" w:rsidRPr="00385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проведении аукциона.</w:t>
            </w:r>
          </w:p>
          <w:p w:rsidR="00977950" w:rsidRPr="00385080" w:rsidRDefault="00977950" w:rsidP="00543BCE">
            <w:pPr>
              <w:pStyle w:val="aa"/>
              <w:ind w:right="14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у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мента.</w:t>
            </w:r>
          </w:p>
          <w:p w:rsidR="00977950" w:rsidRPr="00385080" w:rsidRDefault="00977950" w:rsidP="00543BCE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Заявка на участие в электронном аукционе, а также прилагаемые к ней документы подпис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ы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ваются усиленной квалифицированной электронной подп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и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сью заявителя.</w:t>
            </w:r>
          </w:p>
          <w:p w:rsidR="00977950" w:rsidRPr="00385080" w:rsidRDefault="00977950" w:rsidP="00A531F3">
            <w:pPr>
              <w:pStyle w:val="aa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Один заявитель вправе подать только одну заявку на участие в аукционе. К заявке на уч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а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стие в аукционе заявитель прил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а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гает следующие документы:</w:t>
            </w:r>
          </w:p>
          <w:p w:rsidR="00977950" w:rsidRPr="00385080" w:rsidRDefault="00977950" w:rsidP="00543BCE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-копии документов, удостоверяющих личность заяв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и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теля (для граждан);</w:t>
            </w:r>
          </w:p>
          <w:p w:rsidR="00977950" w:rsidRPr="00385080" w:rsidRDefault="00543BCE" w:rsidP="00543BCE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77950" w:rsidRPr="00385080">
              <w:rPr>
                <w:rFonts w:ascii="Times New Roman" w:hAnsi="Times New Roman"/>
                <w:sz w:val="28"/>
                <w:szCs w:val="28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</w:t>
            </w:r>
            <w:r w:rsidR="00977950" w:rsidRPr="00385080">
              <w:rPr>
                <w:rFonts w:ascii="Times New Roman" w:hAnsi="Times New Roman"/>
                <w:sz w:val="28"/>
                <w:szCs w:val="28"/>
              </w:rPr>
              <w:t>т</w:t>
            </w:r>
            <w:r w:rsidR="00977950" w:rsidRPr="00385080">
              <w:rPr>
                <w:rFonts w:ascii="Times New Roman" w:hAnsi="Times New Roman"/>
                <w:sz w:val="28"/>
                <w:szCs w:val="28"/>
              </w:rPr>
              <w:t>вом иностранного государства в случае, если заявителем является иностранное юридическое л</w:t>
            </w:r>
            <w:r w:rsidR="00977950" w:rsidRPr="00385080">
              <w:rPr>
                <w:rFonts w:ascii="Times New Roman" w:hAnsi="Times New Roman"/>
                <w:sz w:val="28"/>
                <w:szCs w:val="28"/>
              </w:rPr>
              <w:t>и</w:t>
            </w:r>
            <w:r w:rsidR="00977950" w:rsidRPr="00385080">
              <w:rPr>
                <w:rFonts w:ascii="Times New Roman" w:hAnsi="Times New Roman"/>
                <w:sz w:val="28"/>
                <w:szCs w:val="28"/>
              </w:rPr>
              <w:t>цо;</w:t>
            </w:r>
          </w:p>
          <w:p w:rsidR="00977950" w:rsidRPr="00385080" w:rsidRDefault="00977950" w:rsidP="00A531F3">
            <w:pPr>
              <w:pStyle w:val="aa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документы подтверждающие внесение задатка.</w:t>
            </w:r>
          </w:p>
          <w:p w:rsidR="00873767" w:rsidRPr="00385080" w:rsidRDefault="00977950" w:rsidP="00A531F3">
            <w:pPr>
              <w:pStyle w:val="aa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В случае если от имени претендента действует его пре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д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ставитель по</w:t>
            </w:r>
            <w:r w:rsidR="00D02793" w:rsidRPr="00385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767" w:rsidRPr="00385080">
              <w:rPr>
                <w:rFonts w:ascii="Times New Roman" w:hAnsi="Times New Roman"/>
                <w:sz w:val="28"/>
                <w:szCs w:val="28"/>
              </w:rPr>
      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 такой</w:t>
            </w:r>
            <w:r w:rsidR="00543B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767" w:rsidRPr="00385080">
              <w:rPr>
                <w:rFonts w:ascii="Times New Roman" w:hAnsi="Times New Roman"/>
                <w:sz w:val="28"/>
                <w:szCs w:val="28"/>
              </w:rPr>
              <w:t>доверенн</w:t>
            </w:r>
            <w:r w:rsidR="00873767" w:rsidRPr="00385080">
              <w:rPr>
                <w:rFonts w:ascii="Times New Roman" w:hAnsi="Times New Roman"/>
                <w:sz w:val="28"/>
                <w:szCs w:val="28"/>
              </w:rPr>
              <w:t>о</w:t>
            </w:r>
            <w:r w:rsidR="00873767" w:rsidRPr="00385080">
              <w:rPr>
                <w:rFonts w:ascii="Times New Roman" w:hAnsi="Times New Roman"/>
                <w:sz w:val="28"/>
                <w:szCs w:val="28"/>
              </w:rPr>
              <w:t>сти. В случае если доверенность на осущ</w:t>
            </w:r>
            <w:r w:rsidR="00873767" w:rsidRPr="00385080">
              <w:rPr>
                <w:rFonts w:ascii="Times New Roman" w:hAnsi="Times New Roman"/>
                <w:sz w:val="28"/>
                <w:szCs w:val="28"/>
              </w:rPr>
              <w:t>е</w:t>
            </w:r>
            <w:r w:rsidR="00873767" w:rsidRPr="00385080">
              <w:rPr>
                <w:rFonts w:ascii="Times New Roman" w:hAnsi="Times New Roman"/>
                <w:sz w:val="28"/>
                <w:szCs w:val="28"/>
              </w:rPr>
              <w:t>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</w:t>
            </w:r>
            <w:r w:rsidR="00873767" w:rsidRPr="00385080">
              <w:rPr>
                <w:rFonts w:ascii="Times New Roman" w:hAnsi="Times New Roman"/>
                <w:sz w:val="28"/>
                <w:szCs w:val="28"/>
              </w:rPr>
              <w:t>и</w:t>
            </w:r>
            <w:r w:rsidR="00873767" w:rsidRPr="00385080">
              <w:rPr>
                <w:rFonts w:ascii="Times New Roman" w:hAnsi="Times New Roman"/>
                <w:sz w:val="28"/>
                <w:szCs w:val="28"/>
              </w:rPr>
              <w:t>ца.</w:t>
            </w:r>
          </w:p>
          <w:p w:rsidR="00873767" w:rsidRPr="00385080" w:rsidRDefault="00873767" w:rsidP="00A531F3">
            <w:pPr>
              <w:pStyle w:val="aa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Наличие электронной подписи означает, что документы и сведения, поданные в форме эле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к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тронных документов, направлены от имени претендента, и о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т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правитель несет ответственность за подлинность и достоверность таких докуме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тов и сведений.</w:t>
            </w:r>
          </w:p>
          <w:p w:rsidR="00873767" w:rsidRPr="00385080" w:rsidRDefault="00873767" w:rsidP="00A531F3">
            <w:pPr>
              <w:pStyle w:val="aa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Заявитель имеет право отозвать принятую организатором аукциона заявку на участие в ау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к</w:t>
            </w:r>
            <w:r w:rsidRPr="00385080">
              <w:rPr>
                <w:rFonts w:ascii="Times New Roman" w:hAnsi="Times New Roman"/>
                <w:sz w:val="28"/>
                <w:szCs w:val="28"/>
              </w:rPr>
              <w:lastRenderedPageBreak/>
              <w:t>ционе до дня окончания срока приема заявок, уведомив об этом в письменной форме организ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а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тора ау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к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циона.</w:t>
            </w:r>
          </w:p>
          <w:p w:rsidR="00873767" w:rsidRPr="00385080" w:rsidRDefault="00873767" w:rsidP="00A531F3">
            <w:pPr>
              <w:pStyle w:val="aa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Дата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начала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подачи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заявок: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385080" w:rsidRPr="00385080">
              <w:rPr>
                <w:rFonts w:ascii="Times New Roman" w:hAnsi="Times New Roman"/>
                <w:sz w:val="28"/>
                <w:szCs w:val="28"/>
              </w:rPr>
              <w:t>04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.0</w:t>
            </w:r>
            <w:r w:rsidR="00385080" w:rsidRPr="00385080">
              <w:rPr>
                <w:rFonts w:ascii="Times New Roman" w:hAnsi="Times New Roman"/>
                <w:sz w:val="28"/>
                <w:szCs w:val="28"/>
              </w:rPr>
              <w:t>9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.2023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года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с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385080" w:rsidRPr="00385080">
              <w:rPr>
                <w:rFonts w:ascii="Times New Roman" w:hAnsi="Times New Roman"/>
                <w:sz w:val="28"/>
                <w:szCs w:val="28"/>
              </w:rPr>
              <w:t>0</w:t>
            </w:r>
            <w:r w:rsidR="00385080">
              <w:rPr>
                <w:rFonts w:ascii="Times New Roman" w:hAnsi="Times New Roman"/>
                <w:sz w:val="28"/>
                <w:szCs w:val="28"/>
              </w:rPr>
              <w:t>8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.00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часов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по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м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стному</w:t>
            </w:r>
            <w:r w:rsidRPr="00385080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времени.</w:t>
            </w:r>
          </w:p>
          <w:p w:rsidR="00977950" w:rsidRPr="00AB05EB" w:rsidRDefault="00873767" w:rsidP="00AB05EB">
            <w:pPr>
              <w:pStyle w:val="aa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AB05EB">
              <w:rPr>
                <w:rFonts w:ascii="Times New Roman" w:hAnsi="Times New Roman"/>
                <w:sz w:val="28"/>
                <w:szCs w:val="28"/>
              </w:rPr>
              <w:t xml:space="preserve">Дата окончания подачи заявок: </w:t>
            </w:r>
            <w:r w:rsidR="00385080" w:rsidRPr="00AB05EB">
              <w:rPr>
                <w:rFonts w:ascii="Times New Roman" w:hAnsi="Times New Roman"/>
                <w:sz w:val="28"/>
                <w:szCs w:val="28"/>
              </w:rPr>
              <w:t>28</w:t>
            </w:r>
            <w:r w:rsidRPr="00AB05EB">
              <w:rPr>
                <w:rFonts w:ascii="Times New Roman" w:hAnsi="Times New Roman"/>
                <w:sz w:val="28"/>
                <w:szCs w:val="28"/>
              </w:rPr>
              <w:t>.0</w:t>
            </w:r>
            <w:r w:rsidR="00385080" w:rsidRPr="00AB05EB">
              <w:rPr>
                <w:rFonts w:ascii="Times New Roman" w:hAnsi="Times New Roman"/>
                <w:sz w:val="28"/>
                <w:szCs w:val="28"/>
              </w:rPr>
              <w:t>9</w:t>
            </w:r>
            <w:r w:rsidRPr="00AB05EB">
              <w:rPr>
                <w:rFonts w:ascii="Times New Roman" w:hAnsi="Times New Roman"/>
                <w:sz w:val="28"/>
                <w:szCs w:val="28"/>
              </w:rPr>
              <w:t xml:space="preserve">.2023 года до </w:t>
            </w:r>
            <w:r w:rsidR="00385080" w:rsidRPr="00AB05EB">
              <w:rPr>
                <w:rFonts w:ascii="Times New Roman" w:hAnsi="Times New Roman"/>
                <w:sz w:val="28"/>
                <w:szCs w:val="28"/>
              </w:rPr>
              <w:t>17</w:t>
            </w:r>
            <w:r w:rsidRPr="00AB05EB">
              <w:rPr>
                <w:rFonts w:ascii="Times New Roman" w:hAnsi="Times New Roman"/>
                <w:sz w:val="28"/>
                <w:szCs w:val="28"/>
              </w:rPr>
              <w:t>.00 по местному времени</w:t>
            </w:r>
          </w:p>
        </w:tc>
      </w:tr>
      <w:tr w:rsidR="00873767" w:rsidRPr="00A531F3" w:rsidTr="008E1D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65"/>
        </w:trPr>
        <w:tc>
          <w:tcPr>
            <w:tcW w:w="2492" w:type="dxa"/>
          </w:tcPr>
          <w:p w:rsidR="00873767" w:rsidRPr="00385080" w:rsidRDefault="00873767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lastRenderedPageBreak/>
              <w:t>Размер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ab/>
              <w:t>задатка,</w:t>
            </w:r>
          </w:p>
          <w:p w:rsidR="00873767" w:rsidRPr="00385080" w:rsidRDefault="00873767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порядок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ab/>
            </w:r>
            <w:r w:rsidRPr="00385080">
              <w:rPr>
                <w:rFonts w:ascii="Times New Roman" w:hAnsi="Times New Roman"/>
                <w:sz w:val="28"/>
                <w:szCs w:val="28"/>
              </w:rPr>
              <w:tab/>
            </w:r>
            <w:r w:rsidRPr="00385080">
              <w:rPr>
                <w:rFonts w:ascii="Times New Roman" w:hAnsi="Times New Roman"/>
                <w:spacing w:val="-3"/>
                <w:w w:val="95"/>
                <w:sz w:val="28"/>
                <w:szCs w:val="28"/>
              </w:rPr>
              <w:t>его</w:t>
            </w:r>
            <w:r w:rsidRPr="00385080">
              <w:rPr>
                <w:rFonts w:ascii="Times New Roman" w:hAnsi="Times New Roman"/>
                <w:spacing w:val="-57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внесения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участн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и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ками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аукциона</w:t>
            </w:r>
            <w:r w:rsidRPr="00385080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385080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возврата</w:t>
            </w:r>
            <w:r w:rsidRPr="00385080">
              <w:rPr>
                <w:rFonts w:ascii="Times New Roman" w:hAnsi="Times New Roman"/>
                <w:spacing w:val="-57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им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ab/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задатка,</w:t>
            </w:r>
          </w:p>
          <w:p w:rsidR="00873767" w:rsidRPr="00385080" w:rsidRDefault="00873767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банковские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реквиз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ты</w:t>
            </w:r>
            <w:r w:rsidRPr="00385080">
              <w:rPr>
                <w:rFonts w:ascii="Times New Roman" w:hAnsi="Times New Roman"/>
                <w:spacing w:val="51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счета</w:t>
            </w:r>
            <w:r w:rsidRPr="00385080">
              <w:rPr>
                <w:rFonts w:ascii="Times New Roman" w:hAnsi="Times New Roman"/>
                <w:spacing w:val="49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для</w:t>
            </w:r>
            <w:r w:rsidRPr="00385080">
              <w:rPr>
                <w:rFonts w:ascii="Times New Roman" w:hAnsi="Times New Roman"/>
                <w:spacing w:val="-56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пер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числ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задатка</w:t>
            </w:r>
          </w:p>
        </w:tc>
        <w:tc>
          <w:tcPr>
            <w:tcW w:w="11624" w:type="dxa"/>
          </w:tcPr>
          <w:p w:rsidR="008F225D" w:rsidRPr="008F225D" w:rsidRDefault="00873767" w:rsidP="008F225D">
            <w:pPr>
              <w:pStyle w:val="aa"/>
              <w:ind w:firstLine="426"/>
              <w:jc w:val="both"/>
              <w:rPr>
                <w:rFonts w:ascii="Times New Roman" w:hAnsi="Times New Roman"/>
                <w:w w:val="95"/>
                <w:sz w:val="28"/>
                <w:szCs w:val="28"/>
              </w:rPr>
            </w:pPr>
            <w:r w:rsidRPr="008F225D">
              <w:rPr>
                <w:rFonts w:ascii="Times New Roman" w:hAnsi="Times New Roman"/>
                <w:w w:val="95"/>
                <w:sz w:val="28"/>
                <w:szCs w:val="28"/>
              </w:rPr>
              <w:t>Размер</w:t>
            </w:r>
            <w:r w:rsidRPr="008F225D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8F225D">
              <w:rPr>
                <w:rFonts w:ascii="Times New Roman" w:hAnsi="Times New Roman"/>
                <w:w w:val="95"/>
                <w:sz w:val="28"/>
                <w:szCs w:val="28"/>
              </w:rPr>
              <w:t>задатка</w:t>
            </w:r>
            <w:r w:rsidR="008F225D" w:rsidRPr="008F225D">
              <w:rPr>
                <w:rFonts w:ascii="Times New Roman" w:hAnsi="Times New Roman"/>
                <w:w w:val="95"/>
                <w:sz w:val="28"/>
                <w:szCs w:val="28"/>
              </w:rPr>
              <w:t>:</w:t>
            </w:r>
          </w:p>
          <w:p w:rsidR="008F225D" w:rsidRDefault="00873767" w:rsidP="008F225D">
            <w:pPr>
              <w:pStyle w:val="3"/>
              <w:ind w:left="142"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25D">
              <w:rPr>
                <w:rFonts w:ascii="Times New Roman" w:hAnsi="Times New Roman"/>
                <w:w w:val="95"/>
                <w:sz w:val="28"/>
                <w:szCs w:val="28"/>
              </w:rPr>
              <w:t xml:space="preserve"> </w:t>
            </w:r>
            <w:r w:rsidR="008F225D" w:rsidRPr="008F225D">
              <w:rPr>
                <w:rFonts w:ascii="Times New Roman" w:hAnsi="Times New Roman"/>
                <w:sz w:val="28"/>
                <w:szCs w:val="28"/>
              </w:rPr>
              <w:t>по Лоту № 1 - в  сумме 97 883 (девяносто семь тысяч восемьсот восемьдесят три) рубля 65 копеек.</w:t>
            </w:r>
          </w:p>
          <w:p w:rsidR="008F225D" w:rsidRDefault="008F225D" w:rsidP="008F225D">
            <w:pPr>
              <w:pStyle w:val="3"/>
              <w:ind w:left="142"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25D">
              <w:rPr>
                <w:rFonts w:ascii="Times New Roman" w:hAnsi="Times New Roman"/>
                <w:sz w:val="28"/>
                <w:szCs w:val="28"/>
              </w:rPr>
              <w:t>по Лоту № 2 – в сумме 19 081 (девятнадцать тысяч восемьдесят один) рубль 04 копейки.</w:t>
            </w:r>
          </w:p>
          <w:p w:rsidR="008F225D" w:rsidRDefault="008F225D" w:rsidP="008F225D">
            <w:pPr>
              <w:pStyle w:val="3"/>
              <w:ind w:left="142"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25D">
              <w:rPr>
                <w:rFonts w:ascii="Times New Roman" w:hAnsi="Times New Roman"/>
                <w:sz w:val="28"/>
                <w:szCs w:val="28"/>
              </w:rPr>
              <w:t xml:space="preserve"> по Лоту № 3 – в сумме 856 (восемьсот пятьдесят шесть) рублей 89 копеек.</w:t>
            </w:r>
          </w:p>
          <w:p w:rsidR="008F225D" w:rsidRDefault="008F225D" w:rsidP="008F225D">
            <w:pPr>
              <w:pStyle w:val="3"/>
              <w:ind w:left="142" w:firstLine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225D">
              <w:rPr>
                <w:rFonts w:ascii="Times New Roman" w:hAnsi="Times New Roman"/>
                <w:sz w:val="28"/>
                <w:szCs w:val="28"/>
              </w:rPr>
              <w:t>по Лоту № 4 - 3846 (три тысячи восемьсот сорок шесть) рублей 45 копеек.</w:t>
            </w:r>
          </w:p>
          <w:p w:rsidR="008F225D" w:rsidRPr="008F225D" w:rsidRDefault="008F225D" w:rsidP="008F225D">
            <w:pPr>
              <w:pStyle w:val="3"/>
              <w:ind w:left="142" w:firstLine="284"/>
              <w:rPr>
                <w:rFonts w:ascii="Times New Roman" w:hAnsi="Times New Roman"/>
                <w:sz w:val="28"/>
                <w:szCs w:val="28"/>
              </w:rPr>
            </w:pPr>
            <w:r w:rsidRPr="008F225D">
              <w:rPr>
                <w:rFonts w:ascii="Times New Roman" w:hAnsi="Times New Roman"/>
                <w:sz w:val="28"/>
                <w:szCs w:val="28"/>
              </w:rPr>
              <w:t xml:space="preserve">по Лоту № 5 - 6929 (шесть тысяч девятьсот двадцать девять) рублей 04 копейки.         </w:t>
            </w:r>
          </w:p>
          <w:p w:rsidR="00873767" w:rsidRPr="008F225D" w:rsidRDefault="00873767" w:rsidP="008F225D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25D">
              <w:rPr>
                <w:rFonts w:ascii="Times New Roman" w:hAnsi="Times New Roman"/>
                <w:w w:val="95"/>
                <w:sz w:val="28"/>
                <w:szCs w:val="28"/>
              </w:rPr>
              <w:t>Порядок</w:t>
            </w:r>
            <w:r w:rsidRPr="008F225D">
              <w:rPr>
                <w:rFonts w:ascii="Times New Roman" w:hAnsi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8F225D">
              <w:rPr>
                <w:rFonts w:ascii="Times New Roman" w:hAnsi="Times New Roman"/>
                <w:w w:val="95"/>
                <w:sz w:val="28"/>
                <w:szCs w:val="28"/>
              </w:rPr>
              <w:t>внесения</w:t>
            </w:r>
            <w:r w:rsidRPr="008F225D">
              <w:rPr>
                <w:rFonts w:ascii="Times New Roman" w:hAnsi="Times New Roman"/>
                <w:spacing w:val="15"/>
                <w:w w:val="95"/>
                <w:sz w:val="28"/>
                <w:szCs w:val="28"/>
              </w:rPr>
              <w:t xml:space="preserve"> </w:t>
            </w:r>
            <w:r w:rsidRPr="008F225D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8F225D">
              <w:rPr>
                <w:rFonts w:ascii="Times New Roman" w:hAnsi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8F225D">
              <w:rPr>
                <w:rFonts w:ascii="Times New Roman" w:hAnsi="Times New Roman"/>
                <w:w w:val="95"/>
                <w:sz w:val="28"/>
                <w:szCs w:val="28"/>
              </w:rPr>
              <w:t>возврата</w:t>
            </w:r>
            <w:r w:rsidRPr="008F225D">
              <w:rPr>
                <w:rFonts w:ascii="Times New Roman" w:hAnsi="Times New Roman"/>
                <w:spacing w:val="5"/>
                <w:w w:val="95"/>
                <w:sz w:val="28"/>
                <w:szCs w:val="28"/>
              </w:rPr>
              <w:t xml:space="preserve"> </w:t>
            </w:r>
            <w:r w:rsidRPr="008F225D">
              <w:rPr>
                <w:rFonts w:ascii="Times New Roman" w:hAnsi="Times New Roman"/>
                <w:w w:val="95"/>
                <w:sz w:val="28"/>
                <w:szCs w:val="28"/>
              </w:rPr>
              <w:t>задатка:</w:t>
            </w:r>
          </w:p>
          <w:p w:rsidR="00873767" w:rsidRPr="00A531F3" w:rsidRDefault="00A531F3" w:rsidP="00A531F3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F3">
              <w:rPr>
                <w:rFonts w:ascii="Times New Roman" w:hAnsi="Times New Roman"/>
                <w:sz w:val="28"/>
                <w:szCs w:val="28"/>
              </w:rPr>
              <w:t>Задаток для участия в электронном аукционе вносится по указанным на сайте Оператора электронной площадки банковским реквизитам в соответствии с порядком, установленным Ре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г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ламентом Оператора электронной площадки, Инструкциями Претендента/Арендатора, Согл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а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шением о внесении гарантийного обеспеч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е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 xml:space="preserve">ния, размещенными на сайте Оператора электронной площадки </w:t>
            </w:r>
            <w:hyperlink r:id="rId11" w:history="1">
              <w:r w:rsidRPr="00A531F3">
                <w:rPr>
                  <w:rStyle w:val="a3"/>
                  <w:rFonts w:ascii="Times New Roman" w:hAnsi="Times New Roman"/>
                  <w:sz w:val="28"/>
                  <w:szCs w:val="28"/>
                </w:rPr>
                <w:t>www.rts-tender.ru</w:t>
              </w:r>
            </w:hyperlink>
            <w:r w:rsidRPr="00A531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Денежные</w:t>
            </w:r>
            <w:r w:rsidR="00873767" w:rsidRPr="00A531F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873767" w:rsidRPr="00A531F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учитываются</w:t>
            </w:r>
            <w:r w:rsidR="00873767" w:rsidRPr="00A531F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на</w:t>
            </w:r>
            <w:r w:rsidR="00873767" w:rsidRPr="00A531F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аналитическом</w:t>
            </w:r>
            <w:r w:rsidR="00873767" w:rsidRPr="00A531F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счёте,</w:t>
            </w:r>
            <w:r w:rsidR="00873767" w:rsidRPr="00A531F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и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зованном</w:t>
            </w:r>
            <w:r w:rsidR="00873767" w:rsidRPr="00A531F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в</w:t>
            </w:r>
            <w:r w:rsidR="00873767" w:rsidRPr="00A531F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электроном</w:t>
            </w:r>
            <w:r w:rsidR="00873767" w:rsidRPr="00A531F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виде</w:t>
            </w:r>
            <w:r w:rsidR="00873767" w:rsidRPr="00A531F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у</w:t>
            </w:r>
            <w:r w:rsidR="00873767" w:rsidRPr="00A531F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оператора</w:t>
            </w:r>
            <w:r w:rsidR="00873767" w:rsidRPr="00A531F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r w:rsidR="00873767" w:rsidRPr="00A531F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площадки</w:t>
            </w:r>
            <w:r w:rsidR="00873767" w:rsidRPr="00A531F3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при</w:t>
            </w:r>
            <w:r w:rsidR="00873767" w:rsidRPr="00A531F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r w:rsidR="00873767" w:rsidRPr="00A531F3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пр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е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тендента.</w:t>
            </w:r>
            <w:r w:rsidR="00543B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Задаток</w:t>
            </w:r>
            <w:r w:rsidR="00873767" w:rsidRPr="00A531F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вносится</w:t>
            </w:r>
            <w:r w:rsidR="00873767" w:rsidRPr="00A531F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претендентом</w:t>
            </w:r>
            <w:r w:rsidR="00873767" w:rsidRPr="00A531F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с</w:t>
            </w:r>
            <w:r w:rsidR="00873767" w:rsidRPr="00A531F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момента</w:t>
            </w:r>
            <w:r w:rsidR="00873767" w:rsidRPr="00A531F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публикации</w:t>
            </w:r>
            <w:r w:rsidR="00873767" w:rsidRPr="00A531F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w w:val="95"/>
                <w:sz w:val="28"/>
                <w:szCs w:val="28"/>
              </w:rPr>
              <w:t>информационного сообщения о провед</w:t>
            </w:r>
            <w:r w:rsidR="00873767" w:rsidRPr="00A531F3">
              <w:rPr>
                <w:rFonts w:ascii="Times New Roman" w:hAnsi="Times New Roman"/>
                <w:w w:val="95"/>
                <w:sz w:val="28"/>
                <w:szCs w:val="28"/>
              </w:rPr>
              <w:t>е</w:t>
            </w:r>
            <w:r w:rsidR="00873767" w:rsidRPr="00A531F3">
              <w:rPr>
                <w:rFonts w:ascii="Times New Roman" w:hAnsi="Times New Roman"/>
                <w:w w:val="95"/>
                <w:sz w:val="28"/>
                <w:szCs w:val="28"/>
              </w:rPr>
              <w:t>нии аукциона до окончания</w:t>
            </w:r>
            <w:r w:rsidR="00873767" w:rsidRPr="00A531F3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срока</w:t>
            </w:r>
            <w:r w:rsidR="00873767" w:rsidRPr="00A531F3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подачи заявок</w:t>
            </w:r>
            <w:r w:rsidR="00873767" w:rsidRPr="00A531F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на</w:t>
            </w:r>
            <w:r w:rsidR="00873767" w:rsidRPr="00A531F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уч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а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стие</w:t>
            </w:r>
            <w:r w:rsidR="00873767" w:rsidRPr="00A531F3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в</w:t>
            </w:r>
            <w:r w:rsidR="00873767" w:rsidRPr="00A531F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873767" w:rsidRPr="00A531F3">
              <w:rPr>
                <w:rFonts w:ascii="Times New Roman" w:hAnsi="Times New Roman"/>
                <w:sz w:val="28"/>
                <w:szCs w:val="28"/>
              </w:rPr>
              <w:t>аукционе.</w:t>
            </w:r>
          </w:p>
          <w:p w:rsidR="00A531F3" w:rsidRPr="00A531F3" w:rsidRDefault="00A531F3" w:rsidP="00A531F3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F3">
              <w:rPr>
                <w:rFonts w:ascii="Times New Roman" w:hAnsi="Times New Roman"/>
                <w:sz w:val="28"/>
                <w:szCs w:val="28"/>
              </w:rPr>
              <w:lastRenderedPageBreak/>
              <w:t>Возврат задатков заявителям, не допущенным к участию в электронном аукционе, осущес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т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вляется в течение трех банковских дней со дня опубликования протокола о признании заявит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е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лей участниками эле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к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тронного аукциона.</w:t>
            </w:r>
          </w:p>
          <w:p w:rsidR="00A531F3" w:rsidRPr="00A531F3" w:rsidRDefault="00A531F3" w:rsidP="00A531F3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F3">
              <w:rPr>
                <w:rFonts w:ascii="Times New Roman" w:hAnsi="Times New Roman"/>
                <w:sz w:val="28"/>
                <w:szCs w:val="28"/>
              </w:rPr>
              <w:t>Возврат задатков участникам, участвовавшим в электронном аукционе, но не победившим в нем, осущ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е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ствляется в течение трех рабочих дней со дня опубликования итогового протокола электронного ау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к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циона.</w:t>
            </w:r>
          </w:p>
          <w:p w:rsidR="00A531F3" w:rsidRPr="00A531F3" w:rsidRDefault="00A531F3" w:rsidP="00A531F3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F3">
              <w:rPr>
                <w:rFonts w:ascii="Times New Roman" w:hAnsi="Times New Roman"/>
                <w:sz w:val="28"/>
                <w:szCs w:val="28"/>
              </w:rPr>
              <w:t>В случае отказа победителя электронного аукциона от подписания договора аренды в уст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а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новленный срок, задаток возврату не подлежит.Задаток, внесе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н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ный победителем, засчитывается в счет арендной о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п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 xml:space="preserve">латы приобретенного земельного участка. </w:t>
            </w:r>
          </w:p>
          <w:p w:rsidR="00A531F3" w:rsidRPr="00A531F3" w:rsidRDefault="00A531F3" w:rsidP="00A531F3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F3">
              <w:rPr>
                <w:rFonts w:ascii="Times New Roman" w:hAnsi="Times New Roman"/>
                <w:sz w:val="28"/>
                <w:szCs w:val="28"/>
              </w:rPr>
              <w:t>Заявитель не допускается к участию в электро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н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ном аукционе по следующим основаниям:</w:t>
            </w:r>
          </w:p>
          <w:p w:rsidR="00A531F3" w:rsidRPr="00A531F3" w:rsidRDefault="00A531F3" w:rsidP="00A531F3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F3">
              <w:rPr>
                <w:rFonts w:ascii="Times New Roman" w:hAnsi="Times New Roman"/>
                <w:sz w:val="28"/>
                <w:szCs w:val="28"/>
              </w:rPr>
              <w:t>1) непредставление необходимых для участия в электронном аукционе документов или представление н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е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достоверных сведений;</w:t>
            </w:r>
          </w:p>
          <w:p w:rsidR="00A531F3" w:rsidRPr="00A531F3" w:rsidRDefault="00A531F3" w:rsidP="00A531F3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F3">
              <w:rPr>
                <w:rFonts w:ascii="Times New Roman" w:hAnsi="Times New Roman"/>
                <w:sz w:val="28"/>
                <w:szCs w:val="28"/>
              </w:rPr>
              <w:t>2) непоступление задатка на счет, указанный в извещении о проведении электронного ау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к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циона на д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а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ту рассмотрения заявок на участие в электронном аукционе;</w:t>
            </w:r>
          </w:p>
          <w:p w:rsidR="00A531F3" w:rsidRPr="00A531F3" w:rsidRDefault="00A531F3" w:rsidP="00A531F3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F3">
              <w:rPr>
                <w:rFonts w:ascii="Times New Roman" w:hAnsi="Times New Roman"/>
                <w:sz w:val="28"/>
                <w:szCs w:val="28"/>
              </w:rPr>
              <w:t>3) подача заявки на участие в электронном аукционе по продаже права аренды земельного участка лицом, которое в соответствии с федеральными законами не имеет права быть участн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и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ком данного ау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к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циона или приобрести земельный участок в аренду;</w:t>
            </w:r>
          </w:p>
          <w:p w:rsidR="00A531F3" w:rsidRPr="00A531F3" w:rsidRDefault="00A531F3" w:rsidP="00A531F3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F3">
              <w:rPr>
                <w:rFonts w:ascii="Times New Roman" w:hAnsi="Times New Roman"/>
                <w:sz w:val="28"/>
                <w:szCs w:val="28"/>
              </w:rPr>
              <w:t>4) наличие сведений о заявителе, об учредителях (участниках), о членах коллегиальных и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с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полнительных органов заявителя, лицах, исполняющих функции единоличного исполнительн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го органа заявителя, являющегося юридическим лицом, в предусмотренном действующим зак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нодательством реестре недобросовестных участн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и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ков электронного аукциона.</w:t>
            </w:r>
          </w:p>
          <w:p w:rsidR="00A531F3" w:rsidRPr="00A531F3" w:rsidRDefault="00A531F3" w:rsidP="00A531F3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F3">
              <w:rPr>
                <w:rFonts w:ascii="Times New Roman" w:hAnsi="Times New Roman"/>
                <w:sz w:val="28"/>
                <w:szCs w:val="28"/>
              </w:rPr>
              <w:t>Решение об отказе в проведении электронного аукциона принимается в случае выявления обстоятельств, предусмотренных законодательством Ро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с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 xml:space="preserve">сийской Федерации. </w:t>
            </w:r>
          </w:p>
          <w:p w:rsidR="00A531F3" w:rsidRPr="00A531F3" w:rsidRDefault="00A531F3" w:rsidP="00A531F3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 xml:space="preserve">  направляет победителю электронного ау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к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циона или единственному принявшему участие в электронном аукционе его участнику три э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к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земпляра подписанного проекта договора купли-продажи или договора аренды земельного уч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а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стка, а в случаях, предусмотренных действующим законодательством, - два э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к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земпляра проекта договора о комплексном освоении территории, в десятидневный срок со дня составления пр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 xml:space="preserve">токола о результатах электронного аукциона. Не допускается заключение указанных договоров </w:t>
            </w:r>
            <w:r w:rsidRPr="00A531F3">
              <w:rPr>
                <w:rFonts w:ascii="Times New Roman" w:hAnsi="Times New Roman"/>
                <w:sz w:val="28"/>
                <w:szCs w:val="28"/>
              </w:rPr>
              <w:lastRenderedPageBreak/>
              <w:t>ранее чем через десять дней со дня размещения информации о результатах электронного ау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к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циона на оф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и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 xml:space="preserve">циальном сайте. </w:t>
            </w:r>
          </w:p>
          <w:p w:rsidR="00A531F3" w:rsidRPr="00A531F3" w:rsidRDefault="00A531F3" w:rsidP="00A531F3">
            <w:pPr>
              <w:pStyle w:val="aa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A531F3">
              <w:rPr>
                <w:rFonts w:ascii="Times New Roman" w:hAnsi="Times New Roman"/>
                <w:sz w:val="28"/>
                <w:szCs w:val="28"/>
              </w:rPr>
              <w:t>Если договор аренды земельного участка в течение тридцати дней со дня направления поб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е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дителю эле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к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тронного аукциона проекта указанного договора не был им подписан и представлен в уполномоченный орган, уполномоченный орган предлагает заключить указанный договор участнику электронного аукциона, который сделал предпоследнее предложение о цене предм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е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та электронного аукциона, по цене, предложенной победителем электронного аукци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 xml:space="preserve">на. </w:t>
            </w:r>
          </w:p>
          <w:p w:rsidR="00A531F3" w:rsidRPr="00A531F3" w:rsidRDefault="00A531F3" w:rsidP="00A531F3">
            <w:pPr>
              <w:pStyle w:val="aa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A531F3">
              <w:rPr>
                <w:rFonts w:ascii="Times New Roman" w:hAnsi="Times New Roman"/>
                <w:sz w:val="28"/>
                <w:szCs w:val="28"/>
              </w:rPr>
              <w:t>Задатки, внесенные победителем электронного аукциона, либо единственным лицом, пр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и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нявшим участие в электронном аукционе, не заключившими в установленном порядке договор аренды, договор купли-продажи земельного участка вследствие уклонения от заключения дог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 xml:space="preserve">вора, не возвращаются. </w:t>
            </w:r>
          </w:p>
          <w:p w:rsidR="00A531F3" w:rsidRPr="00A531F3" w:rsidRDefault="00A531F3" w:rsidP="00A531F3">
            <w:pPr>
              <w:pStyle w:val="aa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A531F3">
              <w:rPr>
                <w:rFonts w:ascii="Times New Roman" w:hAnsi="Times New Roman"/>
                <w:sz w:val="28"/>
                <w:szCs w:val="28"/>
              </w:rPr>
              <w:t>Сведения о победителях электронных аукционов, уклонившихся от заключения договора аренды, договора купли-продажи земельного участка, являющег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ся предметом электронного аукциона, и об иных лицах, с которыми указанные договоры заключаются в соответствии с п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ложениями действующего законодательства и которые уклонились от их заключения, включ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а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ются в реестр недобросовестных учас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т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ников аукциона.</w:t>
            </w:r>
          </w:p>
          <w:p w:rsidR="00873767" w:rsidRPr="00A531F3" w:rsidRDefault="00A531F3" w:rsidP="00A531F3">
            <w:pPr>
              <w:pStyle w:val="aa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A531F3">
              <w:rPr>
                <w:rFonts w:ascii="Times New Roman" w:hAnsi="Times New Roman"/>
                <w:sz w:val="28"/>
                <w:szCs w:val="28"/>
              </w:rPr>
              <w:t>Условия электронного аукциона, порядок и условия заключения договора аренды с Учас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т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ником электронного аукциона являются условиями публичной оферты, а подача Заявки на уч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а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стие в электронном аукционе является акцептом такой оферты в соответствии со ст.438 Гра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ж</w:t>
            </w:r>
            <w:r w:rsidRPr="00A531F3">
              <w:rPr>
                <w:rFonts w:ascii="Times New Roman" w:hAnsi="Times New Roman"/>
                <w:sz w:val="28"/>
                <w:szCs w:val="28"/>
              </w:rPr>
              <w:t>данского кодекса Российской Федерации.</w:t>
            </w:r>
            <w:bookmarkStart w:id="2" w:name="_GoBack"/>
            <w:bookmarkEnd w:id="2"/>
          </w:p>
        </w:tc>
      </w:tr>
      <w:tr w:rsidR="00536025" w:rsidRPr="00385080" w:rsidTr="00AB0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96"/>
        </w:trPr>
        <w:tc>
          <w:tcPr>
            <w:tcW w:w="2492" w:type="dxa"/>
          </w:tcPr>
          <w:p w:rsidR="00536025" w:rsidRPr="00385080" w:rsidRDefault="00536025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lastRenderedPageBreak/>
              <w:t>Срок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ab/>
              <w:t>аренды</w:t>
            </w:r>
          </w:p>
          <w:p w:rsidR="00536025" w:rsidRPr="00385080" w:rsidRDefault="00536025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земельного</w:t>
            </w:r>
            <w:r w:rsidRPr="00385080">
              <w:rPr>
                <w:rFonts w:ascii="Times New Roman" w:hAnsi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участка</w:t>
            </w:r>
          </w:p>
        </w:tc>
        <w:tc>
          <w:tcPr>
            <w:tcW w:w="11624" w:type="dxa"/>
          </w:tcPr>
          <w:p w:rsidR="00536025" w:rsidRPr="00385080" w:rsidRDefault="00536025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 xml:space="preserve">Лот № 1: кадастровый номер </w:t>
            </w:r>
            <w:r w:rsidRPr="00385080">
              <w:rPr>
                <w:rFonts w:ascii="Times New Roman" w:hAnsi="Times New Roman"/>
                <w:bCs/>
                <w:sz w:val="28"/>
                <w:szCs w:val="28"/>
              </w:rPr>
              <w:t>23:19: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 xml:space="preserve">0000000:1510 – </w:t>
            </w:r>
            <w:r w:rsidR="00A531F3">
              <w:rPr>
                <w:rFonts w:ascii="Times New Roman" w:hAnsi="Times New Roman"/>
                <w:sz w:val="28"/>
                <w:szCs w:val="28"/>
              </w:rPr>
              <w:t>58 месяцев</w:t>
            </w:r>
          </w:p>
          <w:p w:rsidR="00536025" w:rsidRPr="00385080" w:rsidRDefault="00536025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Лот № 2: кадастровый номер  23:19:0106228:431 – 58 м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сяцев;</w:t>
            </w:r>
          </w:p>
          <w:p w:rsidR="00536025" w:rsidRPr="00385080" w:rsidRDefault="00536025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Лот № 3: кадастровый номер  23:19:1104015:470 – 30 м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е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сяцев;</w:t>
            </w:r>
          </w:p>
          <w:p w:rsidR="00536025" w:rsidRPr="00385080" w:rsidRDefault="00536025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Лот № 4: кадастровый номер 23:19:0902036:342 – 20 лет;</w:t>
            </w:r>
          </w:p>
          <w:p w:rsidR="00536025" w:rsidRPr="00385080" w:rsidRDefault="00536025" w:rsidP="00385080">
            <w:pPr>
              <w:pStyle w:val="aa"/>
              <w:rPr>
                <w:rFonts w:ascii="Times New Roman" w:hAnsi="Times New Roman"/>
                <w:sz w:val="28"/>
                <w:szCs w:val="28"/>
                <w:lang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 xml:space="preserve">Лот № 5: кадастровый номер </w:t>
            </w:r>
            <w:r w:rsidRPr="00385080">
              <w:rPr>
                <w:rFonts w:ascii="Times New Roman" w:hAnsi="Times New Roman"/>
                <w:bCs/>
                <w:sz w:val="28"/>
                <w:szCs w:val="28"/>
              </w:rPr>
              <w:t>23:19:0902237:401 -20 лет.</w:t>
            </w:r>
          </w:p>
        </w:tc>
      </w:tr>
      <w:tr w:rsidR="00536025" w:rsidRPr="00385080" w:rsidTr="008E1D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80"/>
        </w:trPr>
        <w:tc>
          <w:tcPr>
            <w:tcW w:w="2492" w:type="dxa"/>
          </w:tcPr>
          <w:p w:rsidR="00536025" w:rsidRPr="00385080" w:rsidRDefault="00536025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lastRenderedPageBreak/>
              <w:t>Проект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ab/>
              <w:t>догов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о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ра</w:t>
            </w:r>
          </w:p>
          <w:p w:rsidR="00536025" w:rsidRPr="00385080" w:rsidRDefault="00536025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аренды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ab/>
            </w:r>
            <w:r w:rsidRPr="00385080">
              <w:rPr>
                <w:rFonts w:ascii="Times New Roman" w:hAnsi="Times New Roman"/>
                <w:spacing w:val="-1"/>
                <w:w w:val="95"/>
                <w:sz w:val="28"/>
                <w:szCs w:val="28"/>
              </w:rPr>
              <w:t>земел</w:t>
            </w:r>
            <w:r w:rsidRPr="00385080">
              <w:rPr>
                <w:rFonts w:ascii="Times New Roman" w:hAnsi="Times New Roman"/>
                <w:spacing w:val="-1"/>
                <w:w w:val="95"/>
                <w:sz w:val="28"/>
                <w:szCs w:val="28"/>
              </w:rPr>
              <w:t>ь</w:t>
            </w:r>
            <w:r w:rsidRPr="00385080">
              <w:rPr>
                <w:rFonts w:ascii="Times New Roman" w:hAnsi="Times New Roman"/>
                <w:spacing w:val="-1"/>
                <w:w w:val="95"/>
                <w:sz w:val="28"/>
                <w:szCs w:val="28"/>
              </w:rPr>
              <w:t>ного</w:t>
            </w:r>
            <w:r w:rsidRPr="00385080">
              <w:rPr>
                <w:rFonts w:ascii="Times New Roman" w:hAnsi="Times New Roman"/>
                <w:spacing w:val="-57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участка</w:t>
            </w:r>
          </w:p>
        </w:tc>
        <w:tc>
          <w:tcPr>
            <w:tcW w:w="11624" w:type="dxa"/>
          </w:tcPr>
          <w:p w:rsidR="00536025" w:rsidRPr="00543BCE" w:rsidRDefault="00536025" w:rsidP="00543BC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BCE">
              <w:rPr>
                <w:rFonts w:ascii="Times New Roman" w:hAnsi="Times New Roman"/>
                <w:sz w:val="28"/>
                <w:szCs w:val="28"/>
              </w:rPr>
              <w:t xml:space="preserve">Приложения </w:t>
            </w:r>
            <w:r w:rsidR="0076346D" w:rsidRPr="00543BCE">
              <w:rPr>
                <w:rFonts w:ascii="Times New Roman" w:hAnsi="Times New Roman"/>
                <w:sz w:val="28"/>
                <w:szCs w:val="28"/>
              </w:rPr>
              <w:t>2-6</w:t>
            </w:r>
            <w:r w:rsidRPr="00543BCE">
              <w:rPr>
                <w:rFonts w:ascii="Times New Roman" w:hAnsi="Times New Roman"/>
                <w:sz w:val="28"/>
                <w:szCs w:val="28"/>
              </w:rPr>
              <w:t xml:space="preserve"> к извещению о проведении аукци</w:t>
            </w:r>
            <w:r w:rsidRPr="00543BCE">
              <w:rPr>
                <w:rFonts w:ascii="Times New Roman" w:hAnsi="Times New Roman"/>
                <w:sz w:val="28"/>
                <w:szCs w:val="28"/>
              </w:rPr>
              <w:t>о</w:t>
            </w:r>
            <w:r w:rsidRPr="00543BCE">
              <w:rPr>
                <w:rFonts w:ascii="Times New Roman" w:hAnsi="Times New Roman"/>
                <w:sz w:val="28"/>
                <w:szCs w:val="28"/>
              </w:rPr>
              <w:t xml:space="preserve">на. </w:t>
            </w:r>
          </w:p>
          <w:p w:rsidR="00536025" w:rsidRPr="00385080" w:rsidRDefault="00536025" w:rsidP="00543BCE">
            <w:pPr>
              <w:pStyle w:val="aa"/>
              <w:jc w:val="both"/>
            </w:pPr>
            <w:r w:rsidRPr="00543BCE">
              <w:rPr>
                <w:rFonts w:ascii="Times New Roman" w:hAnsi="Times New Roman"/>
                <w:sz w:val="28"/>
                <w:szCs w:val="28"/>
              </w:rPr>
              <w:t>Ознакомиться с условиями договора аренды земел</w:t>
            </w:r>
            <w:r w:rsidRPr="00543BCE">
              <w:rPr>
                <w:rFonts w:ascii="Times New Roman" w:hAnsi="Times New Roman"/>
                <w:sz w:val="28"/>
                <w:szCs w:val="28"/>
              </w:rPr>
              <w:t>ь</w:t>
            </w:r>
            <w:r w:rsidRPr="00543BCE">
              <w:rPr>
                <w:rFonts w:ascii="Times New Roman" w:hAnsi="Times New Roman"/>
                <w:sz w:val="28"/>
                <w:szCs w:val="28"/>
              </w:rPr>
              <w:t>ного участка, получить образцы документов, необходимых для участия в аукци</w:t>
            </w:r>
            <w:r w:rsidRPr="00543BCE">
              <w:rPr>
                <w:rFonts w:ascii="Times New Roman" w:hAnsi="Times New Roman"/>
                <w:sz w:val="28"/>
                <w:szCs w:val="28"/>
              </w:rPr>
              <w:t>о</w:t>
            </w:r>
            <w:r w:rsidRPr="00543BCE">
              <w:rPr>
                <w:rFonts w:ascii="Times New Roman" w:hAnsi="Times New Roman"/>
                <w:sz w:val="28"/>
                <w:szCs w:val="28"/>
              </w:rPr>
              <w:t>не, иную информацию, касающуюся проведения аукциона, заинт</w:t>
            </w:r>
            <w:r w:rsidRPr="00543BCE">
              <w:rPr>
                <w:rFonts w:ascii="Times New Roman" w:hAnsi="Times New Roman"/>
                <w:sz w:val="28"/>
                <w:szCs w:val="28"/>
              </w:rPr>
              <w:t>е</w:t>
            </w:r>
            <w:r w:rsidRPr="00543BCE">
              <w:rPr>
                <w:rFonts w:ascii="Times New Roman" w:hAnsi="Times New Roman"/>
                <w:sz w:val="28"/>
                <w:szCs w:val="28"/>
              </w:rPr>
              <w:t>ресованные лица могут на электронной площадке (https://www.rts-tender.ru), а также на официальном сайте администрации муниц</w:t>
            </w:r>
            <w:r w:rsidRPr="00543BCE">
              <w:rPr>
                <w:rFonts w:ascii="Times New Roman" w:hAnsi="Times New Roman"/>
                <w:sz w:val="28"/>
                <w:szCs w:val="28"/>
              </w:rPr>
              <w:t>и</w:t>
            </w:r>
            <w:r w:rsidRPr="00543BCE">
              <w:rPr>
                <w:rFonts w:ascii="Times New Roman" w:hAnsi="Times New Roman"/>
                <w:sz w:val="28"/>
                <w:szCs w:val="28"/>
              </w:rPr>
              <w:t xml:space="preserve">пального образования Ленинградский район в сети «Интернет» </w:t>
            </w:r>
            <w:r w:rsidRPr="00543BCE">
              <w:rPr>
                <w:rFonts w:ascii="Times New Roman" w:hAnsi="Times New Roman"/>
                <w:sz w:val="28"/>
                <w:szCs w:val="28"/>
                <w:u w:color="0000F7"/>
              </w:rPr>
              <w:t>www.adminlenkub.ru</w:t>
            </w:r>
            <w:r w:rsidRPr="00543BCE">
              <w:rPr>
                <w:rFonts w:ascii="Times New Roman" w:hAnsi="Times New Roman"/>
                <w:sz w:val="28"/>
                <w:szCs w:val="28"/>
              </w:rPr>
              <w:t xml:space="preserve">, и на официальном сайте </w:t>
            </w:r>
            <w:hyperlink r:id="rId12" w:history="1">
              <w:r w:rsidRPr="00543BC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 w:color="0000F7"/>
                </w:rPr>
                <w:t>www.torgi.gov.ru</w:t>
              </w:r>
              <w:r w:rsidRPr="00543BCE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</w:tc>
      </w:tr>
      <w:tr w:rsidR="00536025" w:rsidRPr="00385080" w:rsidTr="008E1D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49"/>
        </w:trPr>
        <w:tc>
          <w:tcPr>
            <w:tcW w:w="2492" w:type="dxa"/>
          </w:tcPr>
          <w:p w:rsidR="00536025" w:rsidRPr="00385080" w:rsidRDefault="00536025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Максимально</w:t>
            </w:r>
            <w:r w:rsidRPr="00385080">
              <w:rPr>
                <w:rFonts w:ascii="Times New Roman" w:hAnsi="Times New Roman"/>
                <w:spacing w:val="25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385080">
              <w:rPr>
                <w:rFonts w:ascii="Times New Roman" w:hAnsi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(или)</w:t>
            </w:r>
          </w:p>
          <w:p w:rsidR="00536025" w:rsidRPr="00385080" w:rsidRDefault="00536025" w:rsidP="0038508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85080">
              <w:rPr>
                <w:rFonts w:ascii="Times New Roman" w:hAnsi="Times New Roman"/>
                <w:sz w:val="28"/>
                <w:szCs w:val="28"/>
              </w:rPr>
              <w:t>минимально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допу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с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тимые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параметры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0"/>
                <w:sz w:val="28"/>
                <w:szCs w:val="28"/>
              </w:rPr>
              <w:t>разрешенного</w:t>
            </w:r>
            <w:r w:rsidRPr="00385080"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0"/>
                <w:sz w:val="28"/>
                <w:szCs w:val="28"/>
              </w:rPr>
              <w:t>стро</w:t>
            </w:r>
            <w:r w:rsidRPr="00385080">
              <w:rPr>
                <w:rFonts w:ascii="Times New Roman" w:hAnsi="Times New Roman"/>
                <w:w w:val="90"/>
                <w:sz w:val="28"/>
                <w:szCs w:val="28"/>
              </w:rPr>
              <w:t>и</w:t>
            </w:r>
            <w:r w:rsidRPr="00385080">
              <w:rPr>
                <w:rFonts w:ascii="Times New Roman" w:hAnsi="Times New Roman"/>
                <w:w w:val="90"/>
                <w:sz w:val="28"/>
                <w:szCs w:val="28"/>
              </w:rPr>
              <w:t>тельства</w:t>
            </w:r>
            <w:r w:rsidRPr="00385080"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sz w:val="28"/>
                <w:szCs w:val="28"/>
              </w:rPr>
              <w:t>объекта</w:t>
            </w:r>
            <w:r w:rsidRPr="0038508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к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а</w:t>
            </w:r>
            <w:r w:rsidRPr="00385080">
              <w:rPr>
                <w:rFonts w:ascii="Times New Roman" w:hAnsi="Times New Roman"/>
                <w:w w:val="95"/>
                <w:sz w:val="28"/>
                <w:szCs w:val="28"/>
              </w:rPr>
              <w:t>питального</w:t>
            </w:r>
            <w:r w:rsidRPr="00385080">
              <w:rPr>
                <w:rFonts w:ascii="Times New Roman" w:hAnsi="Times New Roman"/>
                <w:spacing w:val="-57"/>
                <w:w w:val="95"/>
                <w:sz w:val="28"/>
                <w:szCs w:val="28"/>
              </w:rPr>
              <w:t xml:space="preserve"> </w:t>
            </w:r>
            <w:r w:rsidRPr="00385080">
              <w:rPr>
                <w:rFonts w:ascii="Times New Roman" w:hAnsi="Times New Roman"/>
                <w:w w:val="90"/>
                <w:sz w:val="28"/>
                <w:szCs w:val="28"/>
              </w:rPr>
              <w:t>стро</w:t>
            </w:r>
            <w:r w:rsidRPr="00385080">
              <w:rPr>
                <w:rFonts w:ascii="Times New Roman" w:hAnsi="Times New Roman"/>
                <w:w w:val="90"/>
                <w:sz w:val="28"/>
                <w:szCs w:val="28"/>
              </w:rPr>
              <w:t>и</w:t>
            </w:r>
            <w:r w:rsidRPr="00385080">
              <w:rPr>
                <w:rFonts w:ascii="Times New Roman" w:hAnsi="Times New Roman"/>
                <w:w w:val="90"/>
                <w:sz w:val="28"/>
                <w:szCs w:val="28"/>
              </w:rPr>
              <w:t>тельства</w:t>
            </w:r>
          </w:p>
        </w:tc>
        <w:tc>
          <w:tcPr>
            <w:tcW w:w="11624" w:type="dxa"/>
          </w:tcPr>
          <w:p w:rsidR="00D02793" w:rsidRPr="00385080" w:rsidRDefault="00D02793" w:rsidP="000F7660">
            <w:pPr>
              <w:pStyle w:val="aa"/>
              <w:ind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5080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Лот № 1</w:t>
            </w:r>
            <w:r w:rsidRPr="0038508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Максимальный процент застройки в границах земельного участка – 60%; процент застройки подземной части не регламентируется; коэффициент плотности з</w:t>
            </w:r>
            <w:r w:rsidRPr="0038508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</w:t>
            </w:r>
            <w:r w:rsidRPr="0038508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стройки Кпз-2,4.</w:t>
            </w:r>
          </w:p>
          <w:p w:rsidR="00D02793" w:rsidRPr="00385080" w:rsidRDefault="00D02793" w:rsidP="000F7660">
            <w:pPr>
              <w:pStyle w:val="aa"/>
              <w:ind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508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Максимальное количество этажей зданий – 3 этажа (включая мансардный этаж); макс</w:t>
            </w:r>
            <w:r w:rsidRPr="0038508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</w:t>
            </w:r>
            <w:r w:rsidRPr="0038508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мальная высота зданий от уровня земли до верха перекрытия последнего этажа (или конька кровли) – 20 м.</w:t>
            </w:r>
          </w:p>
          <w:p w:rsidR="00D02793" w:rsidRDefault="00D02793" w:rsidP="000F7660">
            <w:pPr>
              <w:pStyle w:val="aa"/>
              <w:ind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508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Минимальный отступ строений от красной линии улиц не менее чем 5 м.; от границ сосе</w:t>
            </w:r>
            <w:r w:rsidRPr="0038508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</w:t>
            </w:r>
            <w:r w:rsidRPr="0038508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него земельного участка не менее 3 м или на основании утвержденной документации по план</w:t>
            </w:r>
            <w:r w:rsidRPr="0038508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</w:t>
            </w:r>
            <w:r w:rsidRPr="0038508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ровке территории; в пределах границ земельного участка пред</w:t>
            </w:r>
            <w:r w:rsidRPr="0038508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</w:t>
            </w:r>
            <w:r w:rsidRPr="0038508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смотреть необходимое расчетное количество парковочных мест для временной стоянки автомоб</w:t>
            </w:r>
            <w:r w:rsidRPr="0038508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</w:t>
            </w:r>
            <w:r w:rsidRPr="0038508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лей.</w:t>
            </w:r>
          </w:p>
          <w:p w:rsidR="000F7660" w:rsidRPr="000F7660" w:rsidRDefault="000F7660" w:rsidP="000F7660">
            <w:pPr>
              <w:pStyle w:val="aa"/>
              <w:ind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0F7660">
              <w:rPr>
                <w:rFonts w:ascii="Times New Roman" w:hAnsi="Times New Roman"/>
                <w:kern w:val="3"/>
                <w:sz w:val="28"/>
                <w:szCs w:val="28"/>
              </w:rPr>
              <w:t>Размещение объектов капитального строительс</w:t>
            </w:r>
            <w:r w:rsidRPr="000F7660">
              <w:rPr>
                <w:rFonts w:ascii="Times New Roman" w:hAnsi="Times New Roman"/>
                <w:kern w:val="3"/>
                <w:sz w:val="28"/>
                <w:szCs w:val="28"/>
              </w:rPr>
              <w:t>т</w:t>
            </w:r>
            <w:r w:rsidRPr="000F7660">
              <w:rPr>
                <w:rFonts w:ascii="Times New Roman" w:hAnsi="Times New Roman"/>
                <w:kern w:val="3"/>
                <w:sz w:val="28"/>
                <w:szCs w:val="28"/>
              </w:rPr>
              <w:t>ва, предназначенных для продажи товаров, торговая площадь которых составляет до 5000 кв. м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.</w:t>
            </w:r>
          </w:p>
          <w:p w:rsidR="000F7660" w:rsidRPr="000F7660" w:rsidRDefault="00A531F3" w:rsidP="000F7660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F3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Лот № 2:</w:t>
            </w:r>
            <w:r w:rsidR="000F7660" w:rsidRPr="00756FC9">
              <w:rPr>
                <w:rFonts w:ascii="Times New Roman" w:hAnsi="Times New Roman"/>
              </w:rPr>
              <w:t xml:space="preserve"> </w:t>
            </w:r>
            <w:r w:rsidR="000F7660" w:rsidRPr="000F7660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 в границах земельн</w:t>
            </w:r>
            <w:r w:rsidR="000F7660" w:rsidRPr="000F76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F7660" w:rsidRPr="000F7660">
              <w:rPr>
                <w:rFonts w:ascii="Times New Roman" w:hAnsi="Times New Roman" w:cs="Times New Roman"/>
                <w:sz w:val="28"/>
                <w:szCs w:val="28"/>
              </w:rPr>
              <w:t>го участка - 80%;</w:t>
            </w:r>
          </w:p>
          <w:p w:rsidR="000F7660" w:rsidRPr="000F7660" w:rsidRDefault="000F7660" w:rsidP="00AB05EB">
            <w:pPr>
              <w:pStyle w:val="af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660">
              <w:rPr>
                <w:rFonts w:ascii="Times New Roman" w:hAnsi="Times New Roman" w:cs="Times New Roman"/>
                <w:sz w:val="28"/>
                <w:szCs w:val="28"/>
              </w:rPr>
              <w:t>процент застройки подземной части не регламентируется;</w:t>
            </w:r>
            <w:r w:rsidRPr="000F76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7660">
              <w:rPr>
                <w:rFonts w:ascii="Times New Roman" w:hAnsi="Times New Roman" w:cs="Times New Roman"/>
                <w:sz w:val="28"/>
                <w:szCs w:val="28"/>
              </w:rPr>
              <w:t>макс</w:t>
            </w:r>
            <w:r w:rsidRPr="000F76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7660">
              <w:rPr>
                <w:rFonts w:ascii="Times New Roman" w:hAnsi="Times New Roman" w:cs="Times New Roman"/>
                <w:sz w:val="28"/>
                <w:szCs w:val="28"/>
              </w:rPr>
              <w:t>мальная высота зданий 15 метров;</w:t>
            </w:r>
            <w:r w:rsidR="00AB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660">
              <w:rPr>
                <w:rFonts w:ascii="Times New Roman" w:hAnsi="Times New Roman"/>
                <w:sz w:val="28"/>
                <w:szCs w:val="28"/>
              </w:rPr>
              <w:t>высота технологических сооружений устанавливается в соответствии с проектной д</w:t>
            </w:r>
            <w:r w:rsidRPr="000F7660">
              <w:rPr>
                <w:rFonts w:ascii="Times New Roman" w:hAnsi="Times New Roman"/>
                <w:sz w:val="28"/>
                <w:szCs w:val="28"/>
              </w:rPr>
              <w:t>о</w:t>
            </w:r>
            <w:r w:rsidRPr="000F7660">
              <w:rPr>
                <w:rFonts w:ascii="Times New Roman" w:hAnsi="Times New Roman"/>
                <w:sz w:val="28"/>
                <w:szCs w:val="28"/>
              </w:rPr>
              <w:t>кументацией; минимальный отступ строений от красной линии участка или гр</w:t>
            </w:r>
            <w:r w:rsidRPr="000F7660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660">
              <w:rPr>
                <w:rFonts w:ascii="Times New Roman" w:hAnsi="Times New Roman"/>
                <w:sz w:val="28"/>
                <w:szCs w:val="28"/>
              </w:rPr>
              <w:t>ниц участка -5 метров.</w:t>
            </w:r>
          </w:p>
          <w:p w:rsidR="000F7660" w:rsidRPr="000F7660" w:rsidRDefault="000F7660" w:rsidP="000F7660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7660">
              <w:rPr>
                <w:rFonts w:ascii="Times New Roman" w:hAnsi="Times New Roman"/>
                <w:sz w:val="28"/>
                <w:szCs w:val="28"/>
              </w:rPr>
              <w:t>Размещение сооружений, имеющих назначение по временному хранению, распределению и перева</w:t>
            </w:r>
            <w:r w:rsidRPr="000F7660">
              <w:rPr>
                <w:rFonts w:ascii="Times New Roman" w:hAnsi="Times New Roman"/>
                <w:sz w:val="28"/>
                <w:szCs w:val="28"/>
              </w:rPr>
              <w:t>л</w:t>
            </w:r>
            <w:r w:rsidRPr="000F7660">
              <w:rPr>
                <w:rFonts w:ascii="Times New Roman" w:hAnsi="Times New Roman"/>
                <w:sz w:val="28"/>
                <w:szCs w:val="28"/>
              </w:rPr>
              <w:t>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</w:t>
            </w:r>
            <w:r w:rsidRPr="000F7660">
              <w:rPr>
                <w:rFonts w:ascii="Times New Roman" w:hAnsi="Times New Roman"/>
                <w:sz w:val="28"/>
                <w:szCs w:val="28"/>
              </w:rPr>
              <w:t>о</w:t>
            </w:r>
            <w:r w:rsidRPr="000F7660">
              <w:rPr>
                <w:rFonts w:ascii="Times New Roman" w:hAnsi="Times New Roman"/>
                <w:sz w:val="28"/>
                <w:szCs w:val="28"/>
              </w:rPr>
              <w:t>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</w:t>
            </w:r>
            <w:r w:rsidRPr="000F7660">
              <w:rPr>
                <w:rFonts w:ascii="Times New Roman" w:hAnsi="Times New Roman"/>
                <w:sz w:val="28"/>
                <w:szCs w:val="28"/>
              </w:rPr>
              <w:t>ь</w:t>
            </w:r>
            <w:r w:rsidRPr="000F7660">
              <w:rPr>
                <w:rFonts w:ascii="Times New Roman" w:hAnsi="Times New Roman"/>
                <w:sz w:val="28"/>
                <w:szCs w:val="28"/>
              </w:rPr>
              <w:t>ственные склады, за исключением железнодорожных перев</w:t>
            </w:r>
            <w:r w:rsidRPr="000F7660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660">
              <w:rPr>
                <w:rFonts w:ascii="Times New Roman" w:hAnsi="Times New Roman"/>
                <w:sz w:val="28"/>
                <w:szCs w:val="28"/>
              </w:rPr>
              <w:t>лочных складов</w:t>
            </w:r>
          </w:p>
          <w:p w:rsidR="000F7660" w:rsidRPr="000F7660" w:rsidRDefault="000F7660" w:rsidP="000F7660">
            <w:pPr>
              <w:pStyle w:val="aa"/>
              <w:ind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0F76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Лот № 3</w:t>
            </w:r>
            <w:r w:rsidRPr="000F766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Максимальный процент застройки в границах земельного участка – 60%; процент </w:t>
            </w:r>
            <w:r w:rsidRPr="000F766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застройки подземной части не регламентируется; коэффициент плотности з</w:t>
            </w:r>
            <w:r w:rsidRPr="000F766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</w:t>
            </w:r>
            <w:r w:rsidRPr="000F766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стройки Кпз-2,4.</w:t>
            </w:r>
          </w:p>
          <w:p w:rsidR="000F7660" w:rsidRPr="000F7660" w:rsidRDefault="000F7660" w:rsidP="000F7660">
            <w:pPr>
              <w:pStyle w:val="aa"/>
              <w:ind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0F766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Максимальное количество этажей зданий – 3 этажа (включая мансардный этаж); макс</w:t>
            </w:r>
            <w:r w:rsidRPr="000F766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</w:t>
            </w:r>
            <w:r w:rsidRPr="000F766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мальная высота зданий от уровня земли до верха перекрытия последнего этажа (или конька кровли) – 20 м.</w:t>
            </w:r>
          </w:p>
          <w:p w:rsidR="000F7660" w:rsidRPr="000F7660" w:rsidRDefault="000F7660" w:rsidP="000F7660">
            <w:pPr>
              <w:pStyle w:val="aa"/>
              <w:ind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0F766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Минимальный отступ строений от красной линии улиц не менее чем 5 м.; от границ сосе</w:t>
            </w:r>
            <w:r w:rsidRPr="000F766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</w:t>
            </w:r>
            <w:r w:rsidRPr="000F766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него земельного участка не менее 3 м или на основании утвержденной документации по план</w:t>
            </w:r>
            <w:r w:rsidRPr="000F766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</w:t>
            </w:r>
            <w:r w:rsidRPr="000F766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ровке территории; в пределах границ земельного участка пред</w:t>
            </w:r>
            <w:r w:rsidRPr="000F766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</w:t>
            </w:r>
            <w:r w:rsidRPr="000F766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смотреть необходимое расчетное количество парковочных мест для временной стоянки автомоб</w:t>
            </w:r>
            <w:r w:rsidRPr="000F766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</w:t>
            </w:r>
            <w:r w:rsidRPr="000F766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лей.</w:t>
            </w:r>
          </w:p>
          <w:p w:rsidR="000F7660" w:rsidRDefault="000F7660" w:rsidP="000F7660">
            <w:pPr>
              <w:pStyle w:val="aa"/>
              <w:ind w:firstLine="567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 w:rsidRPr="000F7660">
              <w:rPr>
                <w:rFonts w:ascii="Times New Roman" w:hAnsi="Times New Roman"/>
                <w:kern w:val="3"/>
                <w:sz w:val="28"/>
                <w:szCs w:val="28"/>
              </w:rPr>
              <w:t>Размещение объектов капитального строительс</w:t>
            </w:r>
            <w:r w:rsidRPr="000F7660">
              <w:rPr>
                <w:rFonts w:ascii="Times New Roman" w:hAnsi="Times New Roman"/>
                <w:kern w:val="3"/>
                <w:sz w:val="28"/>
                <w:szCs w:val="28"/>
              </w:rPr>
              <w:t>т</w:t>
            </w:r>
            <w:r w:rsidRPr="000F7660">
              <w:rPr>
                <w:rFonts w:ascii="Times New Roman" w:hAnsi="Times New Roman"/>
                <w:kern w:val="3"/>
                <w:sz w:val="28"/>
                <w:szCs w:val="28"/>
              </w:rPr>
              <w:t>ва, предназначенных для продажи товаров, торговая площадь которых составляет до 5000 кв. м.</w:t>
            </w:r>
          </w:p>
          <w:p w:rsidR="000F7660" w:rsidRPr="0037648B" w:rsidRDefault="000F7660" w:rsidP="0016028B">
            <w:pPr>
              <w:pStyle w:val="aa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7648B">
              <w:rPr>
                <w:rFonts w:ascii="Times New Roman" w:hAnsi="Times New Roman"/>
                <w:b/>
                <w:kern w:val="3"/>
                <w:sz w:val="28"/>
                <w:szCs w:val="28"/>
              </w:rPr>
              <w:t>Лот № 4</w:t>
            </w:r>
            <w:r w:rsidRPr="003764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7648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AB05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ь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ного участка - 40%;</w:t>
            </w:r>
          </w:p>
          <w:p w:rsidR="000F7660" w:rsidRPr="0037648B" w:rsidRDefault="000F7660" w:rsidP="0037648B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48B">
              <w:rPr>
                <w:rFonts w:ascii="Times New Roman" w:hAnsi="Times New Roman"/>
                <w:sz w:val="28"/>
                <w:szCs w:val="28"/>
              </w:rPr>
              <w:t>процент застройки подземной части не регламент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и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руется;</w:t>
            </w:r>
          </w:p>
          <w:p w:rsidR="000F7660" w:rsidRPr="0037648B" w:rsidRDefault="000F7660" w:rsidP="0037648B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48B">
              <w:rPr>
                <w:rFonts w:ascii="Times New Roman" w:hAnsi="Times New Roman"/>
                <w:sz w:val="28"/>
                <w:szCs w:val="28"/>
              </w:rPr>
              <w:t>коэффициент плотности застройки Кпз-0,6;</w:t>
            </w:r>
          </w:p>
          <w:p w:rsidR="000F7660" w:rsidRPr="0037648B" w:rsidRDefault="000F7660" w:rsidP="0037648B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48B">
              <w:rPr>
                <w:rFonts w:ascii="Times New Roman" w:hAnsi="Times New Roman"/>
                <w:sz w:val="28"/>
                <w:szCs w:val="28"/>
              </w:rPr>
              <w:t>максимальное количество надземных этажей - 3 этажа (включая мансардный этаж); макс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и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мальная высота зданий от уровня земли до верха перекрытия последнего этажа (или конька кровли) - 20 м;</w:t>
            </w:r>
          </w:p>
          <w:p w:rsidR="000F7660" w:rsidRPr="0037648B" w:rsidRDefault="000F7660" w:rsidP="0037648B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48B">
              <w:rPr>
                <w:rFonts w:ascii="Times New Roman" w:hAnsi="Times New Roman"/>
                <w:sz w:val="28"/>
                <w:szCs w:val="28"/>
              </w:rPr>
              <w:t>минимальный отступ строений от красной линии улиц не менее чем 5 м,</w:t>
            </w:r>
          </w:p>
          <w:p w:rsidR="000F7660" w:rsidRPr="0037648B" w:rsidRDefault="000F7660" w:rsidP="0037648B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48B">
              <w:rPr>
                <w:rFonts w:ascii="Times New Roman" w:hAnsi="Times New Roman"/>
                <w:sz w:val="28"/>
                <w:szCs w:val="28"/>
              </w:rPr>
              <w:t>от красной линии проездов не менее 3 м,</w:t>
            </w:r>
          </w:p>
          <w:p w:rsidR="000F7660" w:rsidRPr="0037648B" w:rsidRDefault="000F7660" w:rsidP="0037648B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48B">
              <w:rPr>
                <w:rFonts w:ascii="Times New Roman" w:hAnsi="Times New Roman"/>
                <w:sz w:val="28"/>
                <w:szCs w:val="28"/>
              </w:rPr>
              <w:t>от границ соседнего земел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ь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ного участка не менее 3 м.</w:t>
            </w:r>
          </w:p>
          <w:p w:rsidR="0037648B" w:rsidRDefault="0037648B" w:rsidP="0016028B">
            <w:pPr>
              <w:pStyle w:val="aa"/>
              <w:ind w:right="14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48B">
              <w:rPr>
                <w:rFonts w:ascii="Times New Roman" w:hAnsi="Times New Roman"/>
                <w:sz w:val="28"/>
                <w:szCs w:val="2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а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ми бытовых и иных нужд, связанных с их прожив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а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нием в таком здании, не предназначенного для раздела на самостоятельные объекты недвижимости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 xml:space="preserve"> производство сельскохозяйственной проду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к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ции; размещение гаража и иных вспомогательных сооружений;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содержание сельскохозяйственных ж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и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вотных</w:t>
            </w:r>
            <w:r w:rsidR="001602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028B" w:rsidRPr="0016028B" w:rsidRDefault="0016028B" w:rsidP="0016028B">
            <w:pPr>
              <w:pStyle w:val="aa"/>
              <w:ind w:firstLine="567"/>
              <w:jc w:val="both"/>
              <w:rPr>
                <w:rFonts w:ascii="Times New Roman" w:hAnsi="Times New Roman"/>
                <w:b/>
                <w:kern w:val="3"/>
                <w:sz w:val="28"/>
                <w:szCs w:val="28"/>
              </w:rPr>
            </w:pPr>
            <w:r w:rsidRPr="0037648B">
              <w:rPr>
                <w:rFonts w:ascii="Times New Roman" w:hAnsi="Times New Roman"/>
                <w:b/>
                <w:kern w:val="3"/>
                <w:sz w:val="28"/>
                <w:szCs w:val="28"/>
              </w:rPr>
              <w:t xml:space="preserve">Лот № </w:t>
            </w:r>
            <w:r>
              <w:rPr>
                <w:rFonts w:ascii="Times New Roman" w:hAnsi="Times New Roman"/>
                <w:b/>
                <w:kern w:val="3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е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мельного участка - 40%;</w:t>
            </w:r>
          </w:p>
          <w:p w:rsidR="0016028B" w:rsidRPr="0037648B" w:rsidRDefault="0016028B" w:rsidP="0016028B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48B">
              <w:rPr>
                <w:rFonts w:ascii="Times New Roman" w:hAnsi="Times New Roman"/>
                <w:sz w:val="28"/>
                <w:szCs w:val="28"/>
              </w:rPr>
              <w:t>процент застройки подземной части не регламент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и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руется;</w:t>
            </w:r>
          </w:p>
          <w:p w:rsidR="0016028B" w:rsidRPr="0037648B" w:rsidRDefault="0016028B" w:rsidP="0016028B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48B">
              <w:rPr>
                <w:rFonts w:ascii="Times New Roman" w:hAnsi="Times New Roman"/>
                <w:sz w:val="28"/>
                <w:szCs w:val="28"/>
              </w:rPr>
              <w:t>коэффициент плотности застройки Кпз-0,6;</w:t>
            </w:r>
          </w:p>
          <w:p w:rsidR="0016028B" w:rsidRPr="0037648B" w:rsidRDefault="0016028B" w:rsidP="0016028B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48B">
              <w:rPr>
                <w:rFonts w:ascii="Times New Roman" w:hAnsi="Times New Roman"/>
                <w:sz w:val="28"/>
                <w:szCs w:val="28"/>
              </w:rPr>
              <w:lastRenderedPageBreak/>
              <w:t>максимальное количество надземных этажей - 3 этажа (включая мансардный этаж); макс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и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мальная высота зданий от уровня земли до верха перекрытия последнего этажа (или конька кровли) - 20 м;</w:t>
            </w:r>
          </w:p>
          <w:p w:rsidR="0016028B" w:rsidRPr="0037648B" w:rsidRDefault="0016028B" w:rsidP="0016028B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48B">
              <w:rPr>
                <w:rFonts w:ascii="Times New Roman" w:hAnsi="Times New Roman"/>
                <w:sz w:val="28"/>
                <w:szCs w:val="28"/>
              </w:rPr>
              <w:t>минимальный отступ строений от красной линии улиц не менее чем 5 м,</w:t>
            </w:r>
          </w:p>
          <w:p w:rsidR="0016028B" w:rsidRPr="0037648B" w:rsidRDefault="0016028B" w:rsidP="0016028B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48B">
              <w:rPr>
                <w:rFonts w:ascii="Times New Roman" w:hAnsi="Times New Roman"/>
                <w:sz w:val="28"/>
                <w:szCs w:val="28"/>
              </w:rPr>
              <w:t>от красной линии проездов не менее 3 м,</w:t>
            </w:r>
          </w:p>
          <w:p w:rsidR="0016028B" w:rsidRPr="0037648B" w:rsidRDefault="0016028B" w:rsidP="0016028B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48B">
              <w:rPr>
                <w:rFonts w:ascii="Times New Roman" w:hAnsi="Times New Roman"/>
                <w:sz w:val="28"/>
                <w:szCs w:val="28"/>
              </w:rPr>
              <w:t>от границ соседнего земел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ь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ного участка не менее 3 м.</w:t>
            </w:r>
          </w:p>
          <w:p w:rsidR="00536025" w:rsidRPr="00385080" w:rsidRDefault="0016028B" w:rsidP="00844695">
            <w:pPr>
              <w:pStyle w:val="aa"/>
              <w:ind w:right="14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48B">
              <w:rPr>
                <w:rFonts w:ascii="Times New Roman" w:hAnsi="Times New Roman"/>
                <w:sz w:val="28"/>
                <w:szCs w:val="2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а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ми бытовых и иных нужд, связанных с их прожив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а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нием в таком здании, не предназначенного для раздела на самостоятельные объекты недвижимости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 xml:space="preserve"> производство сельскохозяйственной проду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к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ции; размещение гаража и иных вспомогательных сооружений;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содержание сельскохозяйственных ж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и</w:t>
            </w:r>
            <w:r w:rsidRPr="0037648B">
              <w:rPr>
                <w:rFonts w:ascii="Times New Roman" w:hAnsi="Times New Roman"/>
                <w:sz w:val="28"/>
                <w:szCs w:val="28"/>
              </w:rPr>
              <w:t>вотных</w:t>
            </w:r>
            <w:r w:rsidR="008446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4695" w:rsidRPr="00385080" w:rsidTr="0006105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87"/>
        </w:trPr>
        <w:tc>
          <w:tcPr>
            <w:tcW w:w="2492" w:type="dxa"/>
          </w:tcPr>
          <w:p w:rsidR="00844695" w:rsidRDefault="00844695" w:rsidP="00844695">
            <w:pPr>
              <w:pStyle w:val="aa"/>
              <w:ind w:left="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6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Характеристики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44695">
              <w:rPr>
                <w:rFonts w:ascii="Times New Roman" w:hAnsi="Times New Roman"/>
                <w:sz w:val="28"/>
                <w:szCs w:val="28"/>
              </w:rPr>
              <w:t>предмета</w:t>
            </w:r>
          </w:p>
          <w:p w:rsidR="00844695" w:rsidRDefault="004F4049" w:rsidP="004F4049">
            <w:pPr>
              <w:pStyle w:val="aa"/>
              <w:ind w:left="83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44695" w:rsidRPr="00844695">
              <w:rPr>
                <w:rFonts w:ascii="Times New Roman" w:hAnsi="Times New Roman"/>
                <w:sz w:val="28"/>
                <w:szCs w:val="28"/>
              </w:rPr>
              <w:t>укциона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</w:t>
            </w:r>
            <w:r w:rsidRPr="00907E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ехн</w:t>
            </w:r>
            <w:r w:rsidRPr="00907E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</w:t>
            </w:r>
            <w:r w:rsidRPr="00907E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ческие условия подключения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(техн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логического пр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соединения) объекта к сетям инж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нерно-технического обеспечения</w:t>
            </w:r>
          </w:p>
          <w:p w:rsidR="00844695" w:rsidRPr="00844695" w:rsidRDefault="00844695" w:rsidP="0084469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4695" w:rsidRPr="00385080" w:rsidRDefault="00844695" w:rsidP="00844695">
            <w:pPr>
              <w:pStyle w:val="aa"/>
              <w:jc w:val="both"/>
              <w:rPr>
                <w:rFonts w:ascii="Times New Roman" w:hAnsi="Times New Roman"/>
                <w:w w:val="95"/>
                <w:sz w:val="28"/>
                <w:szCs w:val="28"/>
              </w:rPr>
            </w:pP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11624" w:type="dxa"/>
          </w:tcPr>
          <w:p w:rsidR="00844695" w:rsidRDefault="00844695" w:rsidP="00AB05EB">
            <w:pPr>
              <w:pStyle w:val="aa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74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Лот № 1</w:t>
            </w:r>
            <w:r w:rsidR="00AB05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7E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форма собственности: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 муниципальной собственности муниципального обр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зования Ленинградский район</w:t>
            </w:r>
            <w:r w:rsidRPr="00907E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номер 23:19:0000000:1510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расположенный по а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ресу: Краснодарский край, Ленинградский муниципальный район, Ленинградское сельское п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селение, станица Ленинградская, улица Чернышевского, з/у 152А, площадью </w:t>
            </w:r>
            <w:r>
              <w:rPr>
                <w:rFonts w:ascii="Times New Roman" w:hAnsi="Times New Roman"/>
                <w:sz w:val="28"/>
                <w:szCs w:val="28"/>
              </w:rPr>
              <w:t>2183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кв.м., катег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рия земель - земли населенных пунктов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, вид разрешенного использования: маг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зины.</w:t>
            </w:r>
          </w:p>
          <w:p w:rsidR="00844695" w:rsidRPr="00907E90" w:rsidRDefault="00844695" w:rsidP="00AB05EB">
            <w:pPr>
              <w:pStyle w:val="aa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участок находится в з</w:t>
            </w:r>
            <w:r w:rsidRPr="00907E9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оне ОД-2 (зона делового, общественного и коммерческ</w:t>
            </w:r>
            <w:r w:rsidRPr="00907E9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</w:t>
            </w:r>
            <w:r w:rsidRPr="00907E9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го назнач</w:t>
            </w:r>
            <w:r w:rsidRPr="00907E9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е</w:t>
            </w:r>
            <w:r w:rsidRPr="00907E9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ния местного значения). </w:t>
            </w:r>
          </w:p>
          <w:p w:rsidR="00844695" w:rsidRDefault="00844695" w:rsidP="00AB05EB">
            <w:pPr>
              <w:pStyle w:val="aa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Ограничения прав</w:t>
            </w:r>
            <w:r w:rsidR="0006105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земельный участок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находится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согласно Генеральному плану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градского сельского поселения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частично в охранной зоне воздушной линии электропер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дачи ВЛ-04 кВ КТП-ЛГ-9-9; частично </w:t>
            </w:r>
            <w:r w:rsidR="004877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границах зон 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охран</w:t>
            </w:r>
            <w:r w:rsidR="0048770C">
              <w:rPr>
                <w:rFonts w:ascii="Times New Roman" w:hAnsi="Times New Roman"/>
                <w:sz w:val="28"/>
                <w:szCs w:val="28"/>
                <w:lang w:eastAsia="ru-RU"/>
              </w:rPr>
              <w:t>ы объекта культурного наследия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877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реги</w:t>
            </w:r>
            <w:r w:rsidR="0048770C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48770C">
              <w:rPr>
                <w:rFonts w:ascii="Times New Roman" w:hAnsi="Times New Roman"/>
                <w:sz w:val="28"/>
                <w:szCs w:val="28"/>
                <w:lang w:eastAsia="ru-RU"/>
              </w:rPr>
              <w:t>нального назначения - ансамбля «Мемориальный комплекс», 1918-1920 г.г., 1942-1943 гг, 1968 г., Краснодарский край, Ленинградский район, ст-ца Ленинградская, площадь Октябрьская, з</w:t>
            </w:r>
            <w:r w:rsidR="0048770C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48770C">
              <w:rPr>
                <w:rFonts w:ascii="Times New Roman" w:hAnsi="Times New Roman"/>
                <w:sz w:val="28"/>
                <w:szCs w:val="28"/>
                <w:lang w:eastAsia="ru-RU"/>
              </w:rPr>
              <w:t>регистрированного в едином государственном реестре объектов культурного наследия (памя</w:t>
            </w:r>
            <w:r w:rsidR="0048770C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48770C">
              <w:rPr>
                <w:rFonts w:ascii="Times New Roman" w:hAnsi="Times New Roman"/>
                <w:sz w:val="28"/>
                <w:szCs w:val="28"/>
                <w:lang w:eastAsia="ru-RU"/>
              </w:rPr>
              <w:t>ников истории и культуры) народов Российской Федерации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); частично в третьем поясе зоны с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нитарной охраны источников питьевого водоснабжения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907E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9FA"/>
              </w:rPr>
              <w:t>охранной зоне воздушной линии электропередачи ВЛ-0.4 кВ КТП-Рщ-3-145,</w:t>
            </w:r>
            <w:r w:rsidRPr="00907E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ЗО</w:t>
            </w:r>
            <w:r w:rsidRPr="00907E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907E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ИТ23:19-6.1284.</w:t>
            </w:r>
          </w:p>
          <w:p w:rsidR="008E1DB5" w:rsidRPr="00907E90" w:rsidRDefault="008E1DB5" w:rsidP="00AB05EB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1DB5">
              <w:rPr>
                <w:rFonts w:ascii="Times New Roman" w:hAnsi="Times New Roman"/>
                <w:sz w:val="28"/>
                <w:szCs w:val="28"/>
              </w:rPr>
              <w:lastRenderedPageBreak/>
              <w:t>В соответствии с Постановлением Правительства РФ от 24 февраля 2009 г. №160 "О п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о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рядке установления охранных зон объектов электросетевого хозяйства и особых условий и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с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пользования земельных участков, расположенных в границах таких зон " в охранных зонах з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а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прещается осуществлять любые действия, которые могут нарушить безопасную работу объе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к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тов электросетевого хозяйства, в том числе привести их к повреждению или уничтожению, и (или) повлечь причинение вреда жизни, здоровью граждан и имуществу физических и юрид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и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ю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бые объекты и предметы (материалы) в пределах созданных в соответствии с требованиями нормативно - технических документов проходов и подъездов для доступа к объектам электрос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е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тевого хозяйства, а также проводить любые работы и возводить сооружения, которые могут препятствовать доступу к объектам электросетевого хозя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й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ства, без создания необходимых для такого доступа проходов и проездов; в) находится в пределах огражденной территории и пом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е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щениях распределительных устройств и подстанций, открывать двери и люки распределител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ь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ных устройств и подстанций, производить переключения и подключения в электрич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е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ских сетях (указанное требование не распространяется на работников, занятых выполнением разреше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н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ных в установленном порядке работ), разводить огонь в пределах охранных зон вводных и распр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е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делительных устройств, подстанций, воздушных линий эле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к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тропередачи, а также в охранных зонах кабельных линий электропередачи; г) размещать свалки; д) производить работы ударн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ы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ми механизмами, сбрасывать тяжести массой свыше 5 тонн, производить сброс и слив едких и коррозионных веществ и горючесмазочных материалов (в охранных зонах подземных кабел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ь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ных линий электропередачи).</w:t>
            </w:r>
          </w:p>
          <w:p w:rsidR="00844695" w:rsidRDefault="00844695" w:rsidP="00AB05EB">
            <w:pPr>
              <w:pStyle w:val="aa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7E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877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 разработки и утверждения проектов зон охраны объектов культурного наследия в у</w:t>
            </w:r>
            <w:r w:rsidR="004877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4877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тановленном порядке устанавливается граница зон охраны –     40 метров от границы террит</w:t>
            </w:r>
            <w:r w:rsidR="004877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4877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рии объекта культурного наследия по всему его периметру.  В границах данных зон допускаю</w:t>
            </w:r>
            <w:r w:rsidR="004877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4877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ся по согласованию с </w:t>
            </w:r>
            <w:r w:rsidR="004F4049" w:rsidRPr="00907E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управление</w:t>
            </w:r>
            <w:r w:rsidR="004F40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4F4049" w:rsidRPr="00907E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государственной охраны объектов культурного наследия а</w:t>
            </w:r>
            <w:r w:rsidR="004F4049" w:rsidRPr="00907E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4F4049" w:rsidRPr="00907E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министрации Краснодарского края</w:t>
            </w:r>
            <w:r w:rsidR="004F40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работы, не создающие угрозы повреждения, разруш</w:t>
            </w:r>
            <w:r w:rsidR="004F40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4F40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ния или уничтожения объекта культурного наследия. Для</w:t>
            </w:r>
            <w:r w:rsidRPr="00907E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проведения земляных, строительных и иных </w:t>
            </w:r>
            <w:r w:rsidRPr="00907E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видов работ в границах зон охраны объекта культурного наследия (ансамбль «Мемор</w:t>
            </w:r>
            <w:r w:rsidRPr="00907E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907E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альный комплекс»), необходимо обратиться в управление государственной охраны объектов культурн</w:t>
            </w:r>
            <w:r w:rsidRPr="00907E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907E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го наследия администрации Краснодарского края </w:t>
            </w:r>
            <w:r w:rsidR="004877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(с приложением графических и иных мат</w:t>
            </w:r>
            <w:r w:rsidR="004877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4877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риалов) </w:t>
            </w:r>
            <w:r w:rsidRPr="00907E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получения соответствующего з</w:t>
            </w:r>
            <w:r w:rsidRPr="00907E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907E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ключения.</w:t>
            </w:r>
          </w:p>
          <w:p w:rsidR="004F4049" w:rsidRPr="00907E90" w:rsidRDefault="004F4049" w:rsidP="004F4049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E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Технические условия подключения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(технологического присоединения) объекта к сетям инжене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но-технического обеспечения включают в себя:</w:t>
            </w:r>
          </w:p>
          <w:p w:rsidR="004F4049" w:rsidRPr="00907E90" w:rsidRDefault="004F4049" w:rsidP="004F4049">
            <w:pPr>
              <w:pStyle w:val="aa"/>
              <w:tabs>
                <w:tab w:val="left" w:pos="709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1) возможно подключение к центральной сети холодного водоснабжения на ул. Черныше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ст.Ленинградской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. Расстояние до точки подключения 10 м., максимальная подключа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мая нагрузка  -15 куб.м./сутки.</w:t>
            </w:r>
          </w:p>
          <w:p w:rsidR="004F4049" w:rsidRPr="00907E90" w:rsidRDefault="004F4049" w:rsidP="004F4049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2) подключени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к газораспределительным сетям возможно от распределительного подзе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ного газопровода низкого давления Ду 100 мм по ул. Чернышевского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ст.Ленинградской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, ра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положенного на расстоянии 10,0 м.</w:t>
            </w:r>
          </w:p>
          <w:p w:rsidR="004F4049" w:rsidRDefault="004F4049" w:rsidP="004F4049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ехническая возможность подключения (технологического присоединения) к сетям эле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троснабжения – имеется, при условии присоединения не б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лее 15 кВт по III (третьей) категории надежности (по одному источнику электроснабжения) с учетом ранее присоединенных в данной точке присоединения энергопринимающих устройств, при выполнении определенных технич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ских условий.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условии присоединения более 15кВт возможность имеется при 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полнении определенных мероприятий. </w:t>
            </w:r>
          </w:p>
          <w:p w:rsidR="004F4049" w:rsidRDefault="004F4049" w:rsidP="004F404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4) Техническая возможность подключения (техн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логического присоединения) к сетям связи (ПАО «Ростелеком») имеется. Расстояние от точки доступа – 0,25 км.</w:t>
            </w:r>
          </w:p>
          <w:p w:rsidR="004F4049" w:rsidRDefault="004F4049" w:rsidP="004F4049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5) Техническая возможность подключения (технологического подключения) к сетям тепл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снабж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отсутствует. </w:t>
            </w:r>
          </w:p>
          <w:p w:rsidR="004F4049" w:rsidRPr="00907E90" w:rsidRDefault="004F4049" w:rsidP="004F4049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6) Техническая возможность подключения к центральной системе водоотведения имеется, точка 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ключения ул. Красноармейская в ст.Ленинградской, расстояние 80 м.</w:t>
            </w:r>
          </w:p>
          <w:p w:rsidR="00EC1828" w:rsidRPr="00907E90" w:rsidRDefault="004F4049" w:rsidP="00EC1828">
            <w:pPr>
              <w:pStyle w:val="aa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40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Лот № 2</w:t>
            </w:r>
            <w:r w:rsidR="00AB05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4F40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EC1828" w:rsidRPr="00907E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форма собственности: государственная до разграничения,</w:t>
            </w:r>
            <w:r w:rsidR="00EC1828"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18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EC1828"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номер 23:19:0106228:431</w:t>
            </w:r>
            <w:r w:rsidR="00EC18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C1828"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расположенный по адресу: Краснодарский край, Ленинградский муниц</w:t>
            </w:r>
            <w:r w:rsidR="00EC1828"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EC1828"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пальный район, Ленинградское сельское поселение, станица Л</w:t>
            </w:r>
            <w:r w:rsidR="00EC1828"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EC1828"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нинградская, улица Дальняя, з/у 5/2, площадью </w:t>
            </w:r>
            <w:r w:rsidR="00EC1828" w:rsidRPr="00907E90">
              <w:rPr>
                <w:rFonts w:ascii="Times New Roman" w:hAnsi="Times New Roman"/>
                <w:sz w:val="28"/>
                <w:szCs w:val="28"/>
              </w:rPr>
              <w:t>3225</w:t>
            </w:r>
            <w:r w:rsidR="00EC18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кв.м., категория земель - земли населенных пунктов</w:t>
            </w:r>
            <w:r w:rsidR="00EC1828"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, вид разрешенного и</w:t>
            </w:r>
            <w:r w:rsidR="00EC1828"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C1828"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пользования: склады.</w:t>
            </w:r>
          </w:p>
          <w:p w:rsidR="00EC1828" w:rsidRDefault="00EC1828" w:rsidP="00EC1828">
            <w:pPr>
              <w:pStyle w:val="aa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        </w:t>
            </w:r>
            <w:r w:rsidRPr="00144BE1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участок находится в з</w:t>
            </w:r>
            <w:r w:rsidRPr="00144BE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оне П-5 (з</w:t>
            </w:r>
            <w:r w:rsidRPr="00144BE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</w:t>
            </w:r>
            <w:r w:rsidRPr="00144BE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на предприятий, производств и объектов </w:t>
            </w:r>
            <w:r w:rsidRPr="00144BE1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V</w:t>
            </w:r>
            <w:r w:rsidRPr="00144BE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класса опасности)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 полностью в границе санитарно-защитной зоны для ООО «Маранде», расп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ложенного по адресу: Краснодарский край, ст.Ленинградская, ул.Дальняя, 5</w:t>
            </w:r>
            <w:r w:rsidRPr="00144BE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. </w:t>
            </w:r>
          </w:p>
          <w:p w:rsidR="00EC1828" w:rsidRPr="00907E90" w:rsidRDefault="00EC1828" w:rsidP="00EC1828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E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Технические условия подключения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(технологического присоединения) объекта к сетям инжене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но-технического обеспечения включают в себя:</w:t>
            </w:r>
          </w:p>
          <w:p w:rsidR="00EC1828" w:rsidRPr="00907E90" w:rsidRDefault="00EC1828" w:rsidP="00EC1828">
            <w:pPr>
              <w:pStyle w:val="aa"/>
              <w:tabs>
                <w:tab w:val="left" w:pos="709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возможно подключение к центральной сети холодного водоснабжения на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Школьной в ст.Ленинградской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Расстояние до точки подключения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190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м., максимальная подключаемая н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грузка  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куб.м./сутки.</w:t>
            </w:r>
          </w:p>
          <w:p w:rsidR="00EC1828" w:rsidRPr="00907E90" w:rsidRDefault="00EC1828" w:rsidP="00EC1828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2) подключени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к газораспределительным сетям возможно от распределительного подзе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ного газопровода низкого давления Ду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ст.Ленинградской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, расположенного на рассто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168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,0 м.</w:t>
            </w:r>
          </w:p>
          <w:p w:rsidR="00EC1828" w:rsidRDefault="00EC1828" w:rsidP="00EC1828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ехническая возможность подключения (технологического присоединения) к сетям эле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троснабжения – имеется, при условии присоединения не б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лее 15 кВт по III (третьей) категории надежности (по одному источнику электроснабжения) с учетом ранее присоединенных в данной точке присоединения энергопринимающих устройств, при выполнении определенных технич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ских условий.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условии присоединения более 15кВт возможность имеется при 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полнении определенных мероприятий. </w:t>
            </w:r>
          </w:p>
          <w:p w:rsidR="00EC1828" w:rsidRDefault="00EC1828" w:rsidP="00EC1828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4) Техническая возможность подключения (технологического присоединения) к сетям связи (ПАО «Ростелеком») имеется. Расстояние от точки доступа – 1,2 км.</w:t>
            </w:r>
          </w:p>
          <w:p w:rsidR="00EC1828" w:rsidRDefault="00EC1828" w:rsidP="00EC182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5) Техническая возможность подключения (технологического подключения) к сетям 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лосна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жения отсутствует. </w:t>
            </w:r>
          </w:p>
          <w:p w:rsidR="00EC1828" w:rsidRDefault="00EC1828" w:rsidP="00EC182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6) техническая возможность подключения к централизованной системе водоотведения имеется, точка подключения пересечение ул. Терновой и ул. Школьной в ст.Ленинградской, расстояние 400 м.</w:t>
            </w:r>
          </w:p>
          <w:p w:rsidR="00EC1828" w:rsidRDefault="00EC1828" w:rsidP="00AB05EB">
            <w:pPr>
              <w:pStyle w:val="aa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18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Лот № 3</w:t>
            </w:r>
            <w:r w:rsidR="00AB05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907E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форма собственности: государственная до разграничения,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к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адастровый номер 23:19:1104015:470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расположенный по адресу: Краснодарский край, Ленинградский муниц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пальный район, Новоуманское сельское поселение, пос. Октябр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ский, улица Школьная, з/у 29 В, площадью </w:t>
            </w:r>
            <w:r w:rsidRPr="00907E90">
              <w:rPr>
                <w:rFonts w:ascii="Times New Roman" w:hAnsi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кв.м., категория земель - земли населенных пунктов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, вид разрешенного и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польз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вания: магазины.</w:t>
            </w:r>
          </w:p>
          <w:p w:rsidR="00EC1828" w:rsidRPr="00907E90" w:rsidRDefault="00EC1828" w:rsidP="00EC1828">
            <w:pPr>
              <w:pStyle w:val="aa"/>
              <w:tabs>
                <w:tab w:val="left" w:pos="709"/>
              </w:tabs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      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участок находится в з</w:t>
            </w:r>
            <w:r w:rsidRPr="00907E9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оне ОД-1 (це</w:t>
            </w:r>
            <w:r w:rsidRPr="00907E9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</w:t>
            </w:r>
            <w:r w:rsidRPr="00907E9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тральная зона делового, общественного и коммерч</w:t>
            </w:r>
            <w:r w:rsidRPr="00907E9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е</w:t>
            </w:r>
            <w:r w:rsidRPr="00907E9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ского назначения местного значения). </w:t>
            </w:r>
          </w:p>
          <w:p w:rsidR="00EC1828" w:rsidRPr="00907E90" w:rsidRDefault="00EC1828" w:rsidP="00EC182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E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    Технические условия подключения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(технологического присоединения) объекта к сетям инженерно-технического обеспечения включают в себя:</w:t>
            </w:r>
          </w:p>
          <w:p w:rsidR="007542CF" w:rsidRDefault="00EC1828" w:rsidP="007542CF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1)Подключение к сети водопровода: возможно, точка подключения – колодец б/н пос. О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тябрьский, расстояние от точки подключения 6м., макс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542CF">
              <w:rPr>
                <w:rFonts w:ascii="Times New Roman" w:hAnsi="Times New Roman"/>
                <w:sz w:val="28"/>
                <w:szCs w:val="28"/>
                <w:lang w:eastAsia="ru-RU"/>
              </w:rPr>
              <w:t>мальный расход воды 5 м³/сут.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C1828" w:rsidRPr="00907E90" w:rsidRDefault="00EC1828" w:rsidP="007542CF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2)Техническая возможность подключения (технологического присоединения) к газора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пределительным сетям возможно от распределительного по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земного газопровода Ду 150 мм на расстоянии 8,5 м.</w:t>
            </w:r>
          </w:p>
          <w:p w:rsidR="00EC1828" w:rsidRDefault="00EC1828" w:rsidP="007542CF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3) Техническая возможность подключения (технологического присоединения) к сетям электросна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жения – имеется, точка подключения – отходящий фидер 0,4 кВ Л-1 КТП ПТ-3-301 от ПС 35/10 «2-я П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тилетка».</w:t>
            </w:r>
          </w:p>
          <w:p w:rsidR="00EC1828" w:rsidRDefault="00EC1828" w:rsidP="007542CF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4) Техническая возможность подключения (технологического присоединения) к сетям св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зи </w:t>
            </w:r>
            <w:r w:rsidR="00754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(ПАО «Ростелеком»)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имеется. Расстояние от точки доступа – 0,15 км.</w:t>
            </w:r>
          </w:p>
          <w:p w:rsidR="00EC1828" w:rsidRDefault="00EC1828" w:rsidP="007542CF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5) Техническая возможность подключения (технологического подключения) к сетям тепл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снабж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отсутствует. </w:t>
            </w:r>
          </w:p>
          <w:p w:rsidR="007542CF" w:rsidRDefault="007542CF" w:rsidP="007542CF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2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Лот №</w:t>
            </w:r>
            <w:r w:rsidRPr="00E04AC9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E04AC9" w:rsidRPr="00E04AC9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4</w:t>
            </w:r>
            <w:r w:rsidR="00AB05EB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: </w:t>
            </w:r>
            <w:r w:rsidRPr="00907E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форма собственности: государственная до разграничения,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кадастровый номер 23:19:0902036:342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расположенный по адресу: Краснодарский край, Ленинградский муниц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пальный район, Крыловское сельское поселение, ст. Крыловская, улица Крупской, з/у 112 Б, площадью </w:t>
            </w:r>
            <w:r w:rsidRPr="00907E90">
              <w:rPr>
                <w:rFonts w:ascii="Times New Roman" w:hAnsi="Times New Roman"/>
                <w:sz w:val="28"/>
                <w:szCs w:val="28"/>
              </w:rPr>
              <w:t>1662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кв.м., категория земель - земли населенных пунктов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, вид разрешенного испол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зования: для ведения личного подсобного хозя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ства.</w:t>
            </w:r>
          </w:p>
          <w:p w:rsidR="00061059" w:rsidRPr="00907E90" w:rsidRDefault="00061059" w:rsidP="00061059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061059">
              <w:rPr>
                <w:rFonts w:ascii="Times New Roman" w:hAnsi="Times New Roman"/>
                <w:sz w:val="28"/>
                <w:szCs w:val="28"/>
              </w:rPr>
              <w:t>участок расположен частично в границе  охранной зоны воздушной линии эле</w:t>
            </w:r>
            <w:r w:rsidRPr="00061059">
              <w:rPr>
                <w:rFonts w:ascii="Times New Roman" w:hAnsi="Times New Roman"/>
                <w:sz w:val="28"/>
                <w:szCs w:val="28"/>
              </w:rPr>
              <w:t>к</w:t>
            </w:r>
            <w:r w:rsidRPr="00061059">
              <w:rPr>
                <w:rFonts w:ascii="Times New Roman" w:hAnsi="Times New Roman"/>
                <w:sz w:val="28"/>
                <w:szCs w:val="28"/>
              </w:rPr>
              <w:t>тропередачи ВЛ-10 кВ КР-9 от ПС 35/10 кВ «Крыловская 1», с входящими ВЛ и ТП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 xml:space="preserve"> В соотве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т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 xml:space="preserve">ствии с Постановлением Правительства РФ от 24 февраля 2009 г. №160 </w:t>
            </w:r>
            <w:r w:rsidR="00AB3407">
              <w:rPr>
                <w:rFonts w:ascii="Times New Roman" w:hAnsi="Times New Roman"/>
                <w:sz w:val="28"/>
                <w:szCs w:val="28"/>
              </w:rPr>
              <w:t>«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О порядке установл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е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ния охранных зон объектов электросетевого хозяйства и особых условий использования з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е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мельных участков, рас</w:t>
            </w:r>
            <w:r w:rsidR="00AB3407">
              <w:rPr>
                <w:rFonts w:ascii="Times New Roman" w:hAnsi="Times New Roman"/>
                <w:sz w:val="28"/>
                <w:szCs w:val="28"/>
              </w:rPr>
              <w:t>положенных в границах таких зон»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 xml:space="preserve"> в охранных зонах запрещается ос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у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ществлять любые действия, которые могут нарушить безопасную работу объектов электросет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е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 xml:space="preserve">вого хозяйства, в том числе привести их к повреждению или уничтожению, и (или) повлечь причинение вреда жизни, здоровью граждан и имуществу физических и юридических лиц, а </w:t>
            </w:r>
            <w:r w:rsidRPr="008E1DB5">
              <w:rPr>
                <w:rFonts w:ascii="Times New Roman" w:hAnsi="Times New Roman"/>
                <w:sz w:val="28"/>
                <w:szCs w:val="28"/>
              </w:rPr>
              <w:lastRenderedPageBreak/>
              <w:t>также повлечь нанесение экологического ущерба и возникновение пожаров, в том числе: а) н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а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 - технических документов проходов и подъездов для доступа к объектам электросетевого хозя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й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ства, а также проводить любые работы и возводить сооружения, которые могут препятствовать до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с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тупу к объектам электросетевого хозяйства, без создания необходимых для такого доступа проходов и проездов; в) находится в пределах огражденной территории и помещениях распр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е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дел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и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е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бование не распространяется на работников, занятых выполнением разрешенных в установле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н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ь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ных линий электропередачи; г) размещать свалки; д) производить работы ударными механи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з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мами, сбрасывать тяжести массой свыше 5 тонн, производить сброс и слив едких и коррозио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н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ных в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е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ществ и горючесмазочных материалов (в охранных зонах подземных кабельных линий электр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о</w:t>
            </w:r>
            <w:r w:rsidRPr="008E1DB5">
              <w:rPr>
                <w:rFonts w:ascii="Times New Roman" w:hAnsi="Times New Roman"/>
                <w:sz w:val="28"/>
                <w:szCs w:val="28"/>
              </w:rPr>
              <w:t>передачи).</w:t>
            </w:r>
          </w:p>
          <w:p w:rsidR="007542CF" w:rsidRPr="00907E90" w:rsidRDefault="007542CF" w:rsidP="007542CF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E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Технические условия подключения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(технологического присоединения) объекта к сетям инжене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но-технического обеспечения включают в себя:</w:t>
            </w:r>
          </w:p>
          <w:p w:rsidR="007542CF" w:rsidRPr="00907E90" w:rsidRDefault="007542CF" w:rsidP="007542CF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1)Подключение к сети водопровода: возможно, точка подключения по ул. Южной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ст.Крыловской Ленинградского района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, труба асбестоцементная диаметром 100 мм., макс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мальная подключаемая нагрузка 1 куб.м./сутки, расстояние до точки подкл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чения 90 м/п.</w:t>
            </w:r>
          </w:p>
          <w:p w:rsidR="007542CF" w:rsidRPr="00907E90" w:rsidRDefault="007542CF" w:rsidP="007542CF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2)Техническая возможность подключения (технологического присоединения) к газора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пределительным сетям возможно от распределительного по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земного газопровода Ду 100 мм на расстоянии 20,0 м.</w:t>
            </w:r>
          </w:p>
          <w:p w:rsidR="007542CF" w:rsidRDefault="007542CF" w:rsidP="007542CF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3) Техническая возможность подключения (технологического присоединения) к сетям электросна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жения – имеется, точка подключения – отходящий фидер 0,4 кВ Л-1 КТП Крл-9-405 от ПС 35/10 «Кр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ловская».</w:t>
            </w:r>
          </w:p>
          <w:p w:rsidR="007542CF" w:rsidRDefault="007542CF" w:rsidP="007542C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4) Техническая возможность подключения (технологического присоединения) к сетям св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зи (ПАО «Ростелеком»)  имее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ся. Расстояние от точки доступа – 0,35 км.</w:t>
            </w:r>
          </w:p>
          <w:p w:rsidR="007542CF" w:rsidRDefault="007542CF" w:rsidP="007542C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5) Техническая возможность подключения (технологического подключения) к сетям тепл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снабж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отсутствует. </w:t>
            </w:r>
          </w:p>
          <w:p w:rsidR="007542CF" w:rsidRDefault="007542CF" w:rsidP="007542CF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74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Лот № 5</w:t>
            </w:r>
            <w:r w:rsidR="00AB05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907E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форма собственности: государственная до разграничения,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номер 23:19:0902237:401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расположенный по адресу: Краснодарский край, Ленинградский муниц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пальный район, Крыловское сельское поселение, ст. Крыловская, улица </w:t>
            </w:r>
            <w:r w:rsidR="00E04AC9">
              <w:rPr>
                <w:rFonts w:ascii="Times New Roman" w:hAnsi="Times New Roman"/>
                <w:sz w:val="28"/>
                <w:szCs w:val="28"/>
                <w:lang w:eastAsia="ru-RU"/>
              </w:rPr>
              <w:t>Кузнечная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, з/у 3, пл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щадью </w:t>
            </w:r>
            <w:r w:rsidRPr="00907E90">
              <w:rPr>
                <w:rFonts w:ascii="Times New Roman" w:hAnsi="Times New Roman"/>
                <w:sz w:val="28"/>
                <w:szCs w:val="28"/>
              </w:rPr>
              <w:t>3361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кв.м., категория земель - земли населенных пунктов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, вид разрешенного использ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вания: для ведения личного подсобного хозяйства (приусадебный земельный уч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сток).</w:t>
            </w:r>
          </w:p>
          <w:p w:rsidR="007542CF" w:rsidRPr="00907E90" w:rsidRDefault="007542CF" w:rsidP="00E04AC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участок находится в з</w:t>
            </w:r>
            <w:r w:rsidRPr="00907E9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оне Ж-1Б (зона застройки индивидуальными жилыми д</w:t>
            </w:r>
            <w:r w:rsidRPr="00907E9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</w:t>
            </w:r>
            <w:r w:rsidRPr="00907E9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мами с с</w:t>
            </w:r>
            <w:r w:rsidRPr="00907E9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</w:t>
            </w:r>
            <w:r w:rsidRPr="00907E9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держанием домашнего скота и птицы). </w:t>
            </w:r>
          </w:p>
          <w:p w:rsidR="007542CF" w:rsidRPr="00907E90" w:rsidRDefault="007542CF" w:rsidP="007542C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E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  Технические условия подключения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(технологического присоединения) объекта к сетям и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женерно-технического обеспечения включают в себя:</w:t>
            </w:r>
          </w:p>
          <w:p w:rsidR="007542CF" w:rsidRPr="00907E90" w:rsidRDefault="007542CF" w:rsidP="007542C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1)Подключение к сети водопровода: возможно, точка подключения по ул. Крупской</w:t>
            </w:r>
            <w:r w:rsidR="00E04A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ст.Крыловской Ленинградского района</w:t>
            </w:r>
            <w:r w:rsidR="00E04AC9"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труба асбестоцементная диаметром 200 мм., макс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мальная подключаемая нагрузка 1 куб.м./сутки, расстояние до точки подкл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чения 25 м/п.</w:t>
            </w:r>
          </w:p>
          <w:p w:rsidR="007542CF" w:rsidRPr="00907E90" w:rsidRDefault="007542CF" w:rsidP="008F225D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2)Техническая возможность подключения (технологического присоединения) к газораспр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делительным сетям возможно от распределительного подземного газопровода Д</w:t>
            </w:r>
            <w:r w:rsidR="008F225D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110 мм на ра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стоянии 40,0 м.</w:t>
            </w:r>
          </w:p>
          <w:p w:rsidR="007542CF" w:rsidRDefault="007542CF" w:rsidP="008F225D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3) Техническая возможность подключения (технологического присоединения) к сетям эле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тросна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жения – имеется, точка подключения – отходящий фидер 0,4 кВ Л-1 КТП Крл-7-420 от ПС 35/10 «Кр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>ловская-2».</w:t>
            </w:r>
          </w:p>
          <w:p w:rsidR="007542CF" w:rsidRDefault="007542CF" w:rsidP="008F225D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4) Техническая возможность подключения (те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нологического присоединения) к сетям связи </w:t>
            </w:r>
            <w:r w:rsidR="008F22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(ПАО «Ростелеком»)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им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ется. </w:t>
            </w:r>
          </w:p>
          <w:p w:rsidR="007542CF" w:rsidRPr="00907E90" w:rsidRDefault="007542CF" w:rsidP="008F225D">
            <w:pPr>
              <w:pStyle w:val="aa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5) Техническая возможность подключения (технологического подключения) к сетям тепл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снабж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отсутствует. </w:t>
            </w:r>
          </w:p>
          <w:p w:rsidR="004F4049" w:rsidRPr="00907E90" w:rsidRDefault="004F4049" w:rsidP="008F225D">
            <w:pPr>
              <w:pStyle w:val="aa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7E90">
              <w:rPr>
                <w:rFonts w:ascii="Times New Roman" w:hAnsi="Times New Roman"/>
                <w:sz w:val="28"/>
                <w:szCs w:val="28"/>
              </w:rPr>
              <w:t>Плата за подключение к сетям определяется организациями, эксплуатирующими сети и</w:t>
            </w:r>
            <w:r w:rsidRPr="00907E90">
              <w:rPr>
                <w:rFonts w:ascii="Times New Roman" w:hAnsi="Times New Roman"/>
                <w:sz w:val="28"/>
                <w:szCs w:val="28"/>
              </w:rPr>
              <w:t>н</w:t>
            </w:r>
            <w:r w:rsidRPr="00907E90">
              <w:rPr>
                <w:rFonts w:ascii="Times New Roman" w:hAnsi="Times New Roman"/>
                <w:sz w:val="28"/>
                <w:szCs w:val="28"/>
              </w:rPr>
              <w:t>женерно-технического обеспечения. Размер платы за технологическое присоединение устана</w:t>
            </w:r>
            <w:r w:rsidRPr="00907E90">
              <w:rPr>
                <w:rFonts w:ascii="Times New Roman" w:hAnsi="Times New Roman"/>
                <w:sz w:val="28"/>
                <w:szCs w:val="28"/>
              </w:rPr>
              <w:t>в</w:t>
            </w:r>
            <w:r w:rsidRPr="00907E90">
              <w:rPr>
                <w:rFonts w:ascii="Times New Roman" w:hAnsi="Times New Roman"/>
                <w:sz w:val="28"/>
                <w:szCs w:val="28"/>
              </w:rPr>
              <w:t>ливается по тарифам, действующим на момент заключения договоров об осуществлении техн</w:t>
            </w:r>
            <w:r w:rsidRPr="00907E90">
              <w:rPr>
                <w:rFonts w:ascii="Times New Roman" w:hAnsi="Times New Roman"/>
                <w:sz w:val="28"/>
                <w:szCs w:val="28"/>
              </w:rPr>
              <w:t>о</w:t>
            </w:r>
            <w:r w:rsidRPr="00907E90">
              <w:rPr>
                <w:rFonts w:ascii="Times New Roman" w:hAnsi="Times New Roman"/>
                <w:sz w:val="28"/>
                <w:szCs w:val="28"/>
              </w:rPr>
              <w:t>логического присоединения. Срок подключения объекта капитального строительства определ</w:t>
            </w:r>
            <w:r w:rsidRPr="00907E90">
              <w:rPr>
                <w:rFonts w:ascii="Times New Roman" w:hAnsi="Times New Roman"/>
                <w:sz w:val="28"/>
                <w:szCs w:val="28"/>
              </w:rPr>
              <w:t>я</w:t>
            </w:r>
            <w:r w:rsidRPr="00907E90">
              <w:rPr>
                <w:rFonts w:ascii="Times New Roman" w:hAnsi="Times New Roman"/>
                <w:sz w:val="28"/>
                <w:szCs w:val="28"/>
              </w:rPr>
              <w:lastRenderedPageBreak/>
              <w:t>ется договором с организациями, владеющими или осуществляющими эксплуатацию с</w:t>
            </w:r>
            <w:r w:rsidRPr="00907E90">
              <w:rPr>
                <w:rFonts w:ascii="Times New Roman" w:hAnsi="Times New Roman"/>
                <w:sz w:val="28"/>
                <w:szCs w:val="28"/>
              </w:rPr>
              <w:t>е</w:t>
            </w:r>
            <w:r w:rsidRPr="00907E90">
              <w:rPr>
                <w:rFonts w:ascii="Times New Roman" w:hAnsi="Times New Roman"/>
                <w:sz w:val="28"/>
                <w:szCs w:val="28"/>
              </w:rPr>
              <w:t>тей, к которым планируется подключение объекта.</w:t>
            </w:r>
          </w:p>
          <w:p w:rsidR="00844695" w:rsidRPr="00AB05EB" w:rsidRDefault="004F4049" w:rsidP="00AB05EB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7E90">
              <w:rPr>
                <w:rFonts w:ascii="Times New Roman" w:hAnsi="Times New Roman"/>
                <w:bCs/>
                <w:sz w:val="28"/>
                <w:szCs w:val="28"/>
              </w:rPr>
              <w:tab/>
              <w:t>Победитель аукциона в полном объеме несет затраты по оплате за подключение объектов кап</w:t>
            </w:r>
            <w:r w:rsidRPr="00907E9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07E90">
              <w:rPr>
                <w:rFonts w:ascii="Times New Roman" w:hAnsi="Times New Roman"/>
                <w:bCs/>
                <w:sz w:val="28"/>
                <w:szCs w:val="28"/>
              </w:rPr>
              <w:t xml:space="preserve">тального строительства к сетям инженерно-технического обеспечения.  </w:t>
            </w:r>
          </w:p>
        </w:tc>
      </w:tr>
      <w:tr w:rsidR="008E1DB5" w:rsidRPr="00385080" w:rsidTr="008E1D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49"/>
        </w:trPr>
        <w:tc>
          <w:tcPr>
            <w:tcW w:w="2492" w:type="dxa"/>
          </w:tcPr>
          <w:p w:rsidR="00AB05EB" w:rsidRDefault="008E1DB5" w:rsidP="008E1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Условия и сроки</w:t>
            </w:r>
          </w:p>
          <w:p w:rsidR="00AB05EB" w:rsidRDefault="008E1DB5" w:rsidP="008E1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05EB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аключения</w:t>
            </w:r>
          </w:p>
          <w:p w:rsidR="008E1DB5" w:rsidRDefault="008E1DB5" w:rsidP="008E1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вора аренды </w:t>
            </w:r>
          </w:p>
          <w:p w:rsidR="008E1DB5" w:rsidRDefault="008E1DB5" w:rsidP="008E1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участка</w:t>
            </w:r>
          </w:p>
          <w:p w:rsidR="008E1DB5" w:rsidRPr="00844695" w:rsidRDefault="008E1DB5" w:rsidP="008E1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6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624" w:type="dxa"/>
          </w:tcPr>
          <w:p w:rsidR="008E1DB5" w:rsidRPr="008E1DB5" w:rsidRDefault="008E1DB5" w:rsidP="00AB05EB">
            <w:pPr>
              <w:autoSpaceDE w:val="0"/>
              <w:autoSpaceDN w:val="0"/>
              <w:adjustRightInd w:val="0"/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D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Заключение договора аренды земельного участка (Приложение 2</w:t>
            </w:r>
            <w:r w:rsidR="00A93A81">
              <w:rPr>
                <w:rFonts w:ascii="Times New Roman" w:hAnsi="Times New Roman"/>
                <w:sz w:val="28"/>
                <w:szCs w:val="28"/>
                <w:lang w:eastAsia="ru-RU"/>
              </w:rPr>
              <w:t>-6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Извещению) осущ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ствляется в порядке, предусмотренном Гражданским кодексом Российской Федерации, З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мельным кодексом Российской Федерации, иными федеральными законами и нормативно-правовыми актами, а также Извещением</w:t>
            </w:r>
            <w:r w:rsidRPr="008E1D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E1D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Не допускается заключение договора аренды земел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ного участка ранее чем через 10 (десять) дней со дня размещения информации о результатах аукциона в электронной форме на Официал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ном сайте торгов.</w:t>
            </w:r>
          </w:p>
          <w:p w:rsidR="008E1DB5" w:rsidRPr="008E1DB5" w:rsidRDefault="008E1DB5" w:rsidP="00AB05EB">
            <w:pPr>
              <w:autoSpaceDE w:val="0"/>
              <w:autoSpaceDN w:val="0"/>
              <w:adjustRightInd w:val="0"/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D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В случае, если аукцион в электронной форме признан несостоявшимся и только один Заявитель допущен к участию в аукционе и признан Участником, Арендодатель в течение 10 (дес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годной арендной платы по договору аренды земельного участка определяется в размере, ра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ном Начальной цене предмета аукциона.</w:t>
            </w:r>
          </w:p>
          <w:p w:rsidR="008E1DB5" w:rsidRPr="008E1DB5" w:rsidRDefault="008E1DB5" w:rsidP="00AB05EB">
            <w:pPr>
              <w:autoSpaceDE w:val="0"/>
              <w:autoSpaceDN w:val="0"/>
              <w:adjustRightInd w:val="0"/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В случае, если по окончании срока подачи Заявок подана только одна Заявка, при условии соответствия Заявки и Заявителя, подавшего указанную З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явку, всем требованиям, указанным в Извещении, Организатор аукциона в течение 10 (десяти) дней со дня рассмотрения указа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ного участка определяется в размере, равном Начальной цене предмета аукциона.</w:t>
            </w:r>
            <w:r w:rsidRPr="008E1D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Организатор аукциона направляет Победителю аукциона в электронной форме 3 (три) экземпляра подп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санного проекта договора аренды земельного участка в десятидневный срок со дня составл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ния Прот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кола о результатах аукциона в электронной форме.</w:t>
            </w:r>
            <w:r w:rsidRPr="008E1D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Победитель аукциона или иное лицо, с которым заключается договор аренды земельного участка в соответствии с Земел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ным кодексом Российской Федерации, обязаны подписать договор аренды земельного участка в т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чение 30 (тридцати) дней со дня направления им такого д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говора.</w:t>
            </w:r>
          </w:p>
          <w:p w:rsidR="008E1DB5" w:rsidRPr="008E1DB5" w:rsidRDefault="008E1DB5" w:rsidP="00AB05EB">
            <w:pPr>
              <w:autoSpaceDE w:val="0"/>
              <w:autoSpaceDN w:val="0"/>
              <w:adjustRightInd w:val="0"/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D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Если договор аренды земельного участка в течение 30 (тридцати) дней со дня направл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ния проекта договора аренды земельного участка Победителю аукциона не был им подписан и представлен Организатору аукциона (Арендодателю), Арендодатель предлагает заключить указанный договор иному Участнику, который сделал предпоследнее предложение о цене Предм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та аукциона, по цене, предложенной Победителем аукциона.</w:t>
            </w:r>
          </w:p>
          <w:p w:rsidR="008E1DB5" w:rsidRPr="008E1DB5" w:rsidRDefault="008E1DB5" w:rsidP="00AB05EB">
            <w:pPr>
              <w:autoSpaceDE w:val="0"/>
              <w:autoSpaceDN w:val="0"/>
              <w:adjustRightInd w:val="0"/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D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В случае, если Победитель аукциона или иное лицо, с которым заключается договор аренды земельного участка в течение 30 (тридцати) дней со дня направления Арендодателем проекта указанного договора аренды, не подписал и не представил Арендод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телю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циона.</w:t>
            </w:r>
          </w:p>
          <w:p w:rsidR="00A93A81" w:rsidRDefault="008E1DB5" w:rsidP="00A93A81">
            <w:pPr>
              <w:autoSpaceDE w:val="0"/>
              <w:autoSpaceDN w:val="0"/>
              <w:adjustRightInd w:val="0"/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В случае, если в течение 30 (тридцати) дней со дня направления Участнику, который сд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лал предпоследнее предложение о цене Предмета аукциона, проекта договора аренды земел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ного участка, этот Участник не представил Арендодателю подписанный со своей стороны ук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занный договор, Арендодатель вправе объявить о проведении повторного аукциона или расп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рядиться земельным участком иным образом в соответствии с Земельным кодексом Росси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8E1DB5">
              <w:rPr>
                <w:rFonts w:ascii="Times New Roman" w:hAnsi="Times New Roman"/>
                <w:sz w:val="28"/>
                <w:szCs w:val="28"/>
                <w:lang w:eastAsia="ru-RU"/>
              </w:rPr>
              <w:t>ской Федерации.</w:t>
            </w:r>
          </w:p>
          <w:p w:rsidR="00A93A81" w:rsidRPr="008E1DB5" w:rsidRDefault="00A93A81" w:rsidP="00A93A81">
            <w:pPr>
              <w:autoSpaceDE w:val="0"/>
              <w:autoSpaceDN w:val="0"/>
              <w:adjustRightInd w:val="0"/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E1DB5" w:rsidRPr="00BC7466" w:rsidRDefault="008E1DB5" w:rsidP="00844695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bookmarkEnd w:id="0"/>
      <w:bookmarkEnd w:id="1"/>
    </w:tbl>
    <w:p w:rsidR="00A93A81" w:rsidRDefault="00A93A81" w:rsidP="00A93A81">
      <w:pPr>
        <w:pStyle w:val="aa"/>
        <w:rPr>
          <w:rFonts w:ascii="Times New Roman" w:hAnsi="Times New Roman"/>
          <w:sz w:val="28"/>
          <w:szCs w:val="28"/>
        </w:rPr>
      </w:pPr>
    </w:p>
    <w:p w:rsidR="00A93A81" w:rsidRDefault="00A93A81" w:rsidP="00A93A8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</w:t>
      </w:r>
    </w:p>
    <w:p w:rsidR="00DD15CF" w:rsidRPr="008E1DB5" w:rsidRDefault="00DD15CF" w:rsidP="00A93A81">
      <w:pPr>
        <w:pStyle w:val="aa"/>
        <w:rPr>
          <w:rFonts w:ascii="Times New Roman" w:hAnsi="Times New Roman"/>
          <w:sz w:val="28"/>
          <w:szCs w:val="28"/>
        </w:rPr>
      </w:pPr>
      <w:r w:rsidRPr="008E1DB5">
        <w:rPr>
          <w:rFonts w:ascii="Times New Roman" w:hAnsi="Times New Roman"/>
          <w:sz w:val="28"/>
          <w:szCs w:val="28"/>
        </w:rPr>
        <w:t xml:space="preserve">имущественных </w:t>
      </w:r>
      <w:r w:rsidR="002415B7">
        <w:rPr>
          <w:rFonts w:ascii="Times New Roman" w:hAnsi="Times New Roman"/>
          <w:sz w:val="28"/>
          <w:szCs w:val="28"/>
        </w:rPr>
        <w:t>о</w:t>
      </w:r>
      <w:r w:rsidRPr="008E1DB5">
        <w:rPr>
          <w:rFonts w:ascii="Times New Roman" w:hAnsi="Times New Roman"/>
          <w:sz w:val="28"/>
          <w:szCs w:val="28"/>
        </w:rPr>
        <w:t>тношений администрации</w:t>
      </w:r>
    </w:p>
    <w:p w:rsidR="00CB484E" w:rsidRPr="00C47A88" w:rsidRDefault="00DD15CF" w:rsidP="00A93A81">
      <w:pPr>
        <w:pStyle w:val="aa"/>
        <w:rPr>
          <w:rFonts w:ascii="Times New Roman" w:hAnsi="Times New Roman"/>
          <w:sz w:val="24"/>
          <w:szCs w:val="24"/>
        </w:rPr>
      </w:pPr>
      <w:r w:rsidRPr="008E1DB5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</w:t>
      </w:r>
      <w:r w:rsidR="008E1DB5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8E1DB5">
        <w:rPr>
          <w:rFonts w:ascii="Times New Roman" w:hAnsi="Times New Roman"/>
          <w:sz w:val="28"/>
          <w:szCs w:val="28"/>
        </w:rPr>
        <w:t xml:space="preserve">     Р.Г.Тоцкая</w:t>
      </w:r>
    </w:p>
    <w:sectPr w:rsidR="00CB484E" w:rsidRPr="00C47A88" w:rsidSect="008E1DB5">
      <w:headerReference w:type="even" r:id="rId13"/>
      <w:headerReference w:type="default" r:id="rId14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045" w:rsidRDefault="00895045">
      <w:r>
        <w:separator/>
      </w:r>
    </w:p>
  </w:endnote>
  <w:endnote w:type="continuationSeparator" w:id="0">
    <w:p w:rsidR="00895045" w:rsidRDefault="00895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045" w:rsidRDefault="00895045">
      <w:r>
        <w:separator/>
      </w:r>
    </w:p>
  </w:footnote>
  <w:footnote w:type="continuationSeparator" w:id="0">
    <w:p w:rsidR="00895045" w:rsidRDefault="00895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DB5" w:rsidRDefault="008E1DB5" w:rsidP="00902C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1DB5" w:rsidRDefault="008E1D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DB5" w:rsidRDefault="008E1D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CED"/>
    <w:multiLevelType w:val="hybridMultilevel"/>
    <w:tmpl w:val="85F237FA"/>
    <w:lvl w:ilvl="0" w:tplc="C8B69AA0">
      <w:numFmt w:val="bullet"/>
      <w:lvlText w:val="-"/>
      <w:lvlJc w:val="left"/>
      <w:pPr>
        <w:ind w:left="119" w:hanging="278"/>
      </w:pPr>
      <w:rPr>
        <w:rFonts w:ascii="Times New Roman" w:eastAsia="Times New Roman" w:hAnsi="Times New Roman" w:cs="Times New Roman" w:hint="default"/>
        <w:w w:val="105"/>
        <w:sz w:val="23"/>
        <w:szCs w:val="23"/>
        <w:lang w:val="ru-RU" w:eastAsia="en-US" w:bidi="ar-SA"/>
      </w:rPr>
    </w:lvl>
    <w:lvl w:ilvl="1" w:tplc="7E0ADAA8">
      <w:numFmt w:val="bullet"/>
      <w:lvlText w:val="•"/>
      <w:lvlJc w:val="left"/>
      <w:pPr>
        <w:ind w:left="844" w:hanging="278"/>
      </w:pPr>
      <w:rPr>
        <w:rFonts w:hint="default"/>
        <w:lang w:val="ru-RU" w:eastAsia="en-US" w:bidi="ar-SA"/>
      </w:rPr>
    </w:lvl>
    <w:lvl w:ilvl="2" w:tplc="0E622EE2">
      <w:numFmt w:val="bullet"/>
      <w:lvlText w:val="•"/>
      <w:lvlJc w:val="left"/>
      <w:pPr>
        <w:ind w:left="1568" w:hanging="278"/>
      </w:pPr>
      <w:rPr>
        <w:rFonts w:hint="default"/>
        <w:lang w:val="ru-RU" w:eastAsia="en-US" w:bidi="ar-SA"/>
      </w:rPr>
    </w:lvl>
    <w:lvl w:ilvl="3" w:tplc="04DA7F58">
      <w:numFmt w:val="bullet"/>
      <w:lvlText w:val="•"/>
      <w:lvlJc w:val="left"/>
      <w:pPr>
        <w:ind w:left="2292" w:hanging="278"/>
      </w:pPr>
      <w:rPr>
        <w:rFonts w:hint="default"/>
        <w:lang w:val="ru-RU" w:eastAsia="en-US" w:bidi="ar-SA"/>
      </w:rPr>
    </w:lvl>
    <w:lvl w:ilvl="4" w:tplc="FBC2FBFC">
      <w:numFmt w:val="bullet"/>
      <w:lvlText w:val="•"/>
      <w:lvlJc w:val="left"/>
      <w:pPr>
        <w:ind w:left="3016" w:hanging="278"/>
      </w:pPr>
      <w:rPr>
        <w:rFonts w:hint="default"/>
        <w:lang w:val="ru-RU" w:eastAsia="en-US" w:bidi="ar-SA"/>
      </w:rPr>
    </w:lvl>
    <w:lvl w:ilvl="5" w:tplc="ADF8781C">
      <w:numFmt w:val="bullet"/>
      <w:lvlText w:val="•"/>
      <w:lvlJc w:val="left"/>
      <w:pPr>
        <w:ind w:left="3741" w:hanging="278"/>
      </w:pPr>
      <w:rPr>
        <w:rFonts w:hint="default"/>
        <w:lang w:val="ru-RU" w:eastAsia="en-US" w:bidi="ar-SA"/>
      </w:rPr>
    </w:lvl>
    <w:lvl w:ilvl="6" w:tplc="2D5CB160">
      <w:numFmt w:val="bullet"/>
      <w:lvlText w:val="•"/>
      <w:lvlJc w:val="left"/>
      <w:pPr>
        <w:ind w:left="4465" w:hanging="278"/>
      </w:pPr>
      <w:rPr>
        <w:rFonts w:hint="default"/>
        <w:lang w:val="ru-RU" w:eastAsia="en-US" w:bidi="ar-SA"/>
      </w:rPr>
    </w:lvl>
    <w:lvl w:ilvl="7" w:tplc="5A96AEEA">
      <w:numFmt w:val="bullet"/>
      <w:lvlText w:val="•"/>
      <w:lvlJc w:val="left"/>
      <w:pPr>
        <w:ind w:left="5189" w:hanging="278"/>
      </w:pPr>
      <w:rPr>
        <w:rFonts w:hint="default"/>
        <w:lang w:val="ru-RU" w:eastAsia="en-US" w:bidi="ar-SA"/>
      </w:rPr>
    </w:lvl>
    <w:lvl w:ilvl="8" w:tplc="CECCECFE">
      <w:numFmt w:val="bullet"/>
      <w:lvlText w:val="•"/>
      <w:lvlJc w:val="left"/>
      <w:pPr>
        <w:ind w:left="5913" w:hanging="278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E145A"/>
    <w:rsid w:val="00004C5E"/>
    <w:rsid w:val="000076F5"/>
    <w:rsid w:val="00010BDA"/>
    <w:rsid w:val="00011D5E"/>
    <w:rsid w:val="00017777"/>
    <w:rsid w:val="00024EA7"/>
    <w:rsid w:val="00026EF4"/>
    <w:rsid w:val="000345BE"/>
    <w:rsid w:val="00035ED9"/>
    <w:rsid w:val="000375B6"/>
    <w:rsid w:val="00037F59"/>
    <w:rsid w:val="00042EA9"/>
    <w:rsid w:val="000514DD"/>
    <w:rsid w:val="00061059"/>
    <w:rsid w:val="00065C0A"/>
    <w:rsid w:val="00075589"/>
    <w:rsid w:val="00075644"/>
    <w:rsid w:val="000756C7"/>
    <w:rsid w:val="00076711"/>
    <w:rsid w:val="00080312"/>
    <w:rsid w:val="00080336"/>
    <w:rsid w:val="00084504"/>
    <w:rsid w:val="00091062"/>
    <w:rsid w:val="0009253C"/>
    <w:rsid w:val="000944A5"/>
    <w:rsid w:val="0009644A"/>
    <w:rsid w:val="000A014D"/>
    <w:rsid w:val="000A2369"/>
    <w:rsid w:val="000A53B6"/>
    <w:rsid w:val="000A798F"/>
    <w:rsid w:val="000A7DFB"/>
    <w:rsid w:val="000B6292"/>
    <w:rsid w:val="000D11EE"/>
    <w:rsid w:val="000D1377"/>
    <w:rsid w:val="000D536C"/>
    <w:rsid w:val="000D6760"/>
    <w:rsid w:val="000E79E8"/>
    <w:rsid w:val="000F0C49"/>
    <w:rsid w:val="000F1EAE"/>
    <w:rsid w:val="000F3EAD"/>
    <w:rsid w:val="000F6D5A"/>
    <w:rsid w:val="000F7660"/>
    <w:rsid w:val="001060F8"/>
    <w:rsid w:val="0010615C"/>
    <w:rsid w:val="00111D98"/>
    <w:rsid w:val="00112E41"/>
    <w:rsid w:val="00115814"/>
    <w:rsid w:val="00115BFD"/>
    <w:rsid w:val="00116092"/>
    <w:rsid w:val="00120FB1"/>
    <w:rsid w:val="001265B4"/>
    <w:rsid w:val="001278F9"/>
    <w:rsid w:val="00135166"/>
    <w:rsid w:val="00140ACD"/>
    <w:rsid w:val="00144BE1"/>
    <w:rsid w:val="001450AB"/>
    <w:rsid w:val="00145F36"/>
    <w:rsid w:val="00151907"/>
    <w:rsid w:val="00157149"/>
    <w:rsid w:val="00157D99"/>
    <w:rsid w:val="0016028B"/>
    <w:rsid w:val="00170D44"/>
    <w:rsid w:val="001715E3"/>
    <w:rsid w:val="001716FA"/>
    <w:rsid w:val="0017389F"/>
    <w:rsid w:val="00174B5B"/>
    <w:rsid w:val="00177965"/>
    <w:rsid w:val="00181A88"/>
    <w:rsid w:val="00187C42"/>
    <w:rsid w:val="0019240A"/>
    <w:rsid w:val="00193FE1"/>
    <w:rsid w:val="00195A34"/>
    <w:rsid w:val="001A3FD6"/>
    <w:rsid w:val="001A5D42"/>
    <w:rsid w:val="001B2FDC"/>
    <w:rsid w:val="001B7AD1"/>
    <w:rsid w:val="001C3A4F"/>
    <w:rsid w:val="001C6A87"/>
    <w:rsid w:val="001D3879"/>
    <w:rsid w:val="001D7799"/>
    <w:rsid w:val="001E105D"/>
    <w:rsid w:val="001E6992"/>
    <w:rsid w:val="001F0AAD"/>
    <w:rsid w:val="001F4BFE"/>
    <w:rsid w:val="00207DCF"/>
    <w:rsid w:val="002106FF"/>
    <w:rsid w:val="002237C5"/>
    <w:rsid w:val="00234DCB"/>
    <w:rsid w:val="00236144"/>
    <w:rsid w:val="00236152"/>
    <w:rsid w:val="002409B2"/>
    <w:rsid w:val="002415B7"/>
    <w:rsid w:val="002544E6"/>
    <w:rsid w:val="00256B60"/>
    <w:rsid w:val="00265BF1"/>
    <w:rsid w:val="00270EB5"/>
    <w:rsid w:val="002744E0"/>
    <w:rsid w:val="00277284"/>
    <w:rsid w:val="00281890"/>
    <w:rsid w:val="0028510F"/>
    <w:rsid w:val="0028689F"/>
    <w:rsid w:val="00294893"/>
    <w:rsid w:val="00294BC9"/>
    <w:rsid w:val="00297193"/>
    <w:rsid w:val="002978A5"/>
    <w:rsid w:val="002A7483"/>
    <w:rsid w:val="002B3125"/>
    <w:rsid w:val="002B5C27"/>
    <w:rsid w:val="002B7442"/>
    <w:rsid w:val="002E32FF"/>
    <w:rsid w:val="002E4476"/>
    <w:rsid w:val="002E517B"/>
    <w:rsid w:val="002E7C60"/>
    <w:rsid w:val="002F1289"/>
    <w:rsid w:val="0031643A"/>
    <w:rsid w:val="003165C2"/>
    <w:rsid w:val="003275A1"/>
    <w:rsid w:val="003315CC"/>
    <w:rsid w:val="00341303"/>
    <w:rsid w:val="00345656"/>
    <w:rsid w:val="00356BE6"/>
    <w:rsid w:val="0036002E"/>
    <w:rsid w:val="00362E6F"/>
    <w:rsid w:val="003703A1"/>
    <w:rsid w:val="0037648B"/>
    <w:rsid w:val="00382166"/>
    <w:rsid w:val="00385046"/>
    <w:rsid w:val="00385080"/>
    <w:rsid w:val="0039333D"/>
    <w:rsid w:val="003975D3"/>
    <w:rsid w:val="003A5F51"/>
    <w:rsid w:val="003B0A0C"/>
    <w:rsid w:val="003B31CA"/>
    <w:rsid w:val="003C273A"/>
    <w:rsid w:val="003C46EC"/>
    <w:rsid w:val="003C7A6A"/>
    <w:rsid w:val="003E145A"/>
    <w:rsid w:val="003F679A"/>
    <w:rsid w:val="0040625A"/>
    <w:rsid w:val="00420816"/>
    <w:rsid w:val="00433801"/>
    <w:rsid w:val="0043749D"/>
    <w:rsid w:val="0044650E"/>
    <w:rsid w:val="004540E5"/>
    <w:rsid w:val="00456B27"/>
    <w:rsid w:val="004573FE"/>
    <w:rsid w:val="004611CF"/>
    <w:rsid w:val="004816F6"/>
    <w:rsid w:val="0048190E"/>
    <w:rsid w:val="00481D79"/>
    <w:rsid w:val="00482DAB"/>
    <w:rsid w:val="00485AE1"/>
    <w:rsid w:val="0048770C"/>
    <w:rsid w:val="00487928"/>
    <w:rsid w:val="004945EF"/>
    <w:rsid w:val="00494ED6"/>
    <w:rsid w:val="00495A1D"/>
    <w:rsid w:val="004A2393"/>
    <w:rsid w:val="004B3851"/>
    <w:rsid w:val="004D3952"/>
    <w:rsid w:val="004E18AF"/>
    <w:rsid w:val="004F4049"/>
    <w:rsid w:val="004F64BF"/>
    <w:rsid w:val="004F7EA3"/>
    <w:rsid w:val="00500D90"/>
    <w:rsid w:val="00510432"/>
    <w:rsid w:val="00513B81"/>
    <w:rsid w:val="00521880"/>
    <w:rsid w:val="00525A0B"/>
    <w:rsid w:val="0052671F"/>
    <w:rsid w:val="005267D2"/>
    <w:rsid w:val="0053447A"/>
    <w:rsid w:val="005356E6"/>
    <w:rsid w:val="00535B09"/>
    <w:rsid w:val="00535DAA"/>
    <w:rsid w:val="00536025"/>
    <w:rsid w:val="00543BCE"/>
    <w:rsid w:val="005472D8"/>
    <w:rsid w:val="00553436"/>
    <w:rsid w:val="00557C64"/>
    <w:rsid w:val="00563A0E"/>
    <w:rsid w:val="00565D31"/>
    <w:rsid w:val="00585C9D"/>
    <w:rsid w:val="00594BC8"/>
    <w:rsid w:val="005A3A50"/>
    <w:rsid w:val="005A61B6"/>
    <w:rsid w:val="005B3F78"/>
    <w:rsid w:val="005C38DF"/>
    <w:rsid w:val="005C6638"/>
    <w:rsid w:val="005D44EF"/>
    <w:rsid w:val="005D5677"/>
    <w:rsid w:val="005D6EDE"/>
    <w:rsid w:val="005E05A4"/>
    <w:rsid w:val="005E1809"/>
    <w:rsid w:val="005E3926"/>
    <w:rsid w:val="005F252E"/>
    <w:rsid w:val="00602AE6"/>
    <w:rsid w:val="00603A46"/>
    <w:rsid w:val="00607A6C"/>
    <w:rsid w:val="006168BE"/>
    <w:rsid w:val="00617528"/>
    <w:rsid w:val="00617D7E"/>
    <w:rsid w:val="00623F32"/>
    <w:rsid w:val="006325FD"/>
    <w:rsid w:val="00641560"/>
    <w:rsid w:val="00650559"/>
    <w:rsid w:val="00652A30"/>
    <w:rsid w:val="00654940"/>
    <w:rsid w:val="0066371F"/>
    <w:rsid w:val="006867B4"/>
    <w:rsid w:val="00695CAF"/>
    <w:rsid w:val="00696096"/>
    <w:rsid w:val="006A0BF1"/>
    <w:rsid w:val="006A5156"/>
    <w:rsid w:val="006B4F4B"/>
    <w:rsid w:val="006B62F1"/>
    <w:rsid w:val="006C62AB"/>
    <w:rsid w:val="006F22C1"/>
    <w:rsid w:val="006F50E2"/>
    <w:rsid w:val="006F7F84"/>
    <w:rsid w:val="00706E33"/>
    <w:rsid w:val="00710E05"/>
    <w:rsid w:val="00712E7A"/>
    <w:rsid w:val="00735175"/>
    <w:rsid w:val="00737ADD"/>
    <w:rsid w:val="00741F05"/>
    <w:rsid w:val="00744EBB"/>
    <w:rsid w:val="0074554F"/>
    <w:rsid w:val="00745C76"/>
    <w:rsid w:val="007542CF"/>
    <w:rsid w:val="00762DB9"/>
    <w:rsid w:val="0076346D"/>
    <w:rsid w:val="007812CB"/>
    <w:rsid w:val="00782235"/>
    <w:rsid w:val="00787CCB"/>
    <w:rsid w:val="00795427"/>
    <w:rsid w:val="00795BA4"/>
    <w:rsid w:val="00796652"/>
    <w:rsid w:val="007C0ECA"/>
    <w:rsid w:val="007C397B"/>
    <w:rsid w:val="007C6739"/>
    <w:rsid w:val="007C6975"/>
    <w:rsid w:val="007F0976"/>
    <w:rsid w:val="007F1655"/>
    <w:rsid w:val="007F4D22"/>
    <w:rsid w:val="008054DC"/>
    <w:rsid w:val="00805507"/>
    <w:rsid w:val="0082093B"/>
    <w:rsid w:val="00844695"/>
    <w:rsid w:val="00847BE0"/>
    <w:rsid w:val="00853D97"/>
    <w:rsid w:val="00856FF0"/>
    <w:rsid w:val="00865FBA"/>
    <w:rsid w:val="0087365A"/>
    <w:rsid w:val="00873767"/>
    <w:rsid w:val="00880914"/>
    <w:rsid w:val="0089076D"/>
    <w:rsid w:val="00891C3C"/>
    <w:rsid w:val="00892BE0"/>
    <w:rsid w:val="00895045"/>
    <w:rsid w:val="008954C6"/>
    <w:rsid w:val="008976A6"/>
    <w:rsid w:val="008A3777"/>
    <w:rsid w:val="008A3B8A"/>
    <w:rsid w:val="008A4110"/>
    <w:rsid w:val="008B0C59"/>
    <w:rsid w:val="008B1FA2"/>
    <w:rsid w:val="008D081A"/>
    <w:rsid w:val="008E1DB5"/>
    <w:rsid w:val="008E4026"/>
    <w:rsid w:val="008E725C"/>
    <w:rsid w:val="008E72B9"/>
    <w:rsid w:val="008F225D"/>
    <w:rsid w:val="008F6241"/>
    <w:rsid w:val="00901BA1"/>
    <w:rsid w:val="00901E08"/>
    <w:rsid w:val="00902CC5"/>
    <w:rsid w:val="00906147"/>
    <w:rsid w:val="00907E90"/>
    <w:rsid w:val="009115D2"/>
    <w:rsid w:val="0091418B"/>
    <w:rsid w:val="00914A27"/>
    <w:rsid w:val="009405EF"/>
    <w:rsid w:val="009540F5"/>
    <w:rsid w:val="009559A4"/>
    <w:rsid w:val="00971018"/>
    <w:rsid w:val="00977950"/>
    <w:rsid w:val="009901DC"/>
    <w:rsid w:val="009A3D5B"/>
    <w:rsid w:val="009A544C"/>
    <w:rsid w:val="009A7547"/>
    <w:rsid w:val="009B6161"/>
    <w:rsid w:val="009B70C6"/>
    <w:rsid w:val="009C5323"/>
    <w:rsid w:val="009C7A5B"/>
    <w:rsid w:val="009D40CB"/>
    <w:rsid w:val="009E3664"/>
    <w:rsid w:val="009E4177"/>
    <w:rsid w:val="009F01D7"/>
    <w:rsid w:val="009F1860"/>
    <w:rsid w:val="009F3C0B"/>
    <w:rsid w:val="009F4A74"/>
    <w:rsid w:val="009F4EEF"/>
    <w:rsid w:val="009F5296"/>
    <w:rsid w:val="00A15E05"/>
    <w:rsid w:val="00A20A21"/>
    <w:rsid w:val="00A35AD9"/>
    <w:rsid w:val="00A36C2C"/>
    <w:rsid w:val="00A40F85"/>
    <w:rsid w:val="00A531F3"/>
    <w:rsid w:val="00A53E37"/>
    <w:rsid w:val="00A66AC2"/>
    <w:rsid w:val="00A67028"/>
    <w:rsid w:val="00A741B6"/>
    <w:rsid w:val="00A74E71"/>
    <w:rsid w:val="00A75194"/>
    <w:rsid w:val="00A85CD2"/>
    <w:rsid w:val="00A86E43"/>
    <w:rsid w:val="00A917C7"/>
    <w:rsid w:val="00A93A81"/>
    <w:rsid w:val="00AA4094"/>
    <w:rsid w:val="00AB05EB"/>
    <w:rsid w:val="00AB3407"/>
    <w:rsid w:val="00AB45E8"/>
    <w:rsid w:val="00AD51F0"/>
    <w:rsid w:val="00AF2110"/>
    <w:rsid w:val="00AF5DAF"/>
    <w:rsid w:val="00AF743B"/>
    <w:rsid w:val="00B040DD"/>
    <w:rsid w:val="00B20C86"/>
    <w:rsid w:val="00B2661A"/>
    <w:rsid w:val="00B3059A"/>
    <w:rsid w:val="00B34707"/>
    <w:rsid w:val="00B400B1"/>
    <w:rsid w:val="00B43938"/>
    <w:rsid w:val="00B50160"/>
    <w:rsid w:val="00B542C2"/>
    <w:rsid w:val="00B56497"/>
    <w:rsid w:val="00B71952"/>
    <w:rsid w:val="00B76FCE"/>
    <w:rsid w:val="00B95954"/>
    <w:rsid w:val="00B97613"/>
    <w:rsid w:val="00BA0F19"/>
    <w:rsid w:val="00BA3B1D"/>
    <w:rsid w:val="00BA636E"/>
    <w:rsid w:val="00BA6BCD"/>
    <w:rsid w:val="00BA6EEC"/>
    <w:rsid w:val="00BA7501"/>
    <w:rsid w:val="00BB26F5"/>
    <w:rsid w:val="00BB7C3A"/>
    <w:rsid w:val="00BC223A"/>
    <w:rsid w:val="00BC7466"/>
    <w:rsid w:val="00BC7B52"/>
    <w:rsid w:val="00BD5250"/>
    <w:rsid w:val="00C07DD4"/>
    <w:rsid w:val="00C111DB"/>
    <w:rsid w:val="00C113C3"/>
    <w:rsid w:val="00C252AB"/>
    <w:rsid w:val="00C306B0"/>
    <w:rsid w:val="00C43FFE"/>
    <w:rsid w:val="00C45916"/>
    <w:rsid w:val="00C45CFC"/>
    <w:rsid w:val="00C46BAE"/>
    <w:rsid w:val="00C47A88"/>
    <w:rsid w:val="00C55E1B"/>
    <w:rsid w:val="00C63BFF"/>
    <w:rsid w:val="00C75517"/>
    <w:rsid w:val="00C937BA"/>
    <w:rsid w:val="00C96F2A"/>
    <w:rsid w:val="00CA7301"/>
    <w:rsid w:val="00CA7393"/>
    <w:rsid w:val="00CB2EA3"/>
    <w:rsid w:val="00CB484E"/>
    <w:rsid w:val="00CC4FD9"/>
    <w:rsid w:val="00CC54B7"/>
    <w:rsid w:val="00CC5A57"/>
    <w:rsid w:val="00CD14F2"/>
    <w:rsid w:val="00CF2C8F"/>
    <w:rsid w:val="00D02793"/>
    <w:rsid w:val="00D02AA7"/>
    <w:rsid w:val="00D04DAC"/>
    <w:rsid w:val="00D05108"/>
    <w:rsid w:val="00D14246"/>
    <w:rsid w:val="00D143F0"/>
    <w:rsid w:val="00D15060"/>
    <w:rsid w:val="00D20FEB"/>
    <w:rsid w:val="00D24053"/>
    <w:rsid w:val="00D34CF6"/>
    <w:rsid w:val="00D52CC9"/>
    <w:rsid w:val="00D54B3F"/>
    <w:rsid w:val="00D601CB"/>
    <w:rsid w:val="00D630F0"/>
    <w:rsid w:val="00D666B3"/>
    <w:rsid w:val="00D71DE2"/>
    <w:rsid w:val="00D80726"/>
    <w:rsid w:val="00D839CA"/>
    <w:rsid w:val="00D867ED"/>
    <w:rsid w:val="00D9250F"/>
    <w:rsid w:val="00D952E1"/>
    <w:rsid w:val="00DA0491"/>
    <w:rsid w:val="00DD15CF"/>
    <w:rsid w:val="00DD6F41"/>
    <w:rsid w:val="00DD71E9"/>
    <w:rsid w:val="00DE07F9"/>
    <w:rsid w:val="00E04AC9"/>
    <w:rsid w:val="00E054FD"/>
    <w:rsid w:val="00E11019"/>
    <w:rsid w:val="00E11C4B"/>
    <w:rsid w:val="00E233FE"/>
    <w:rsid w:val="00E33D0C"/>
    <w:rsid w:val="00E33F65"/>
    <w:rsid w:val="00E34585"/>
    <w:rsid w:val="00E36692"/>
    <w:rsid w:val="00E37316"/>
    <w:rsid w:val="00E43A7E"/>
    <w:rsid w:val="00E47616"/>
    <w:rsid w:val="00E51291"/>
    <w:rsid w:val="00E668B2"/>
    <w:rsid w:val="00E67ED6"/>
    <w:rsid w:val="00E937D0"/>
    <w:rsid w:val="00EA60B6"/>
    <w:rsid w:val="00EB0F78"/>
    <w:rsid w:val="00EB121C"/>
    <w:rsid w:val="00EB3DD7"/>
    <w:rsid w:val="00EB52DB"/>
    <w:rsid w:val="00EC1828"/>
    <w:rsid w:val="00ED02D2"/>
    <w:rsid w:val="00ED0E24"/>
    <w:rsid w:val="00ED3948"/>
    <w:rsid w:val="00EF08C7"/>
    <w:rsid w:val="00EF3297"/>
    <w:rsid w:val="00EF7652"/>
    <w:rsid w:val="00F00011"/>
    <w:rsid w:val="00F22DFC"/>
    <w:rsid w:val="00F3658D"/>
    <w:rsid w:val="00F429C6"/>
    <w:rsid w:val="00F42D2A"/>
    <w:rsid w:val="00F4352A"/>
    <w:rsid w:val="00F55CA4"/>
    <w:rsid w:val="00F64443"/>
    <w:rsid w:val="00F73C27"/>
    <w:rsid w:val="00F81AA7"/>
    <w:rsid w:val="00F82D91"/>
    <w:rsid w:val="00F87810"/>
    <w:rsid w:val="00FA15C1"/>
    <w:rsid w:val="00FB0DE8"/>
    <w:rsid w:val="00FE4A67"/>
    <w:rsid w:val="00FE5BD2"/>
    <w:rsid w:val="00FF10C8"/>
    <w:rsid w:val="00FF1130"/>
    <w:rsid w:val="00FF606E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45A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3E145A"/>
    <w:rPr>
      <w:color w:val="0000FF"/>
      <w:u w:val="single"/>
    </w:rPr>
  </w:style>
  <w:style w:type="paragraph" w:customStyle="1" w:styleId="ConsPlusNormal">
    <w:name w:val="ConsPlusNormal"/>
    <w:rsid w:val="003E145A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3E145A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3E145A"/>
  </w:style>
  <w:style w:type="paragraph" w:styleId="a7">
    <w:name w:val="footer"/>
    <w:basedOn w:val="a"/>
    <w:rsid w:val="003E145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1C3A4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rsid w:val="001C3A4F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DD15CF"/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DD15CF"/>
    <w:rPr>
      <w:rFonts w:ascii="Calibri" w:hAnsi="Calibri"/>
      <w:sz w:val="22"/>
      <w:szCs w:val="22"/>
      <w:lang w:eastAsia="en-US"/>
    </w:rPr>
  </w:style>
  <w:style w:type="paragraph" w:styleId="ab">
    <w:name w:val="Title"/>
    <w:basedOn w:val="a"/>
    <w:next w:val="a"/>
    <w:link w:val="ac"/>
    <w:qFormat/>
    <w:rsid w:val="005E392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rsid w:val="005E392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3">
    <w:name w:val="Body Text Indent 3"/>
    <w:basedOn w:val="a"/>
    <w:link w:val="30"/>
    <w:rsid w:val="00281890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281890"/>
    <w:rPr>
      <w:rFonts w:ascii="Calibri" w:hAnsi="Calibri"/>
      <w:sz w:val="16"/>
      <w:szCs w:val="16"/>
      <w:lang w:eastAsia="en-US"/>
    </w:rPr>
  </w:style>
  <w:style w:type="paragraph" w:styleId="ad">
    <w:name w:val="Body Text"/>
    <w:basedOn w:val="a"/>
    <w:link w:val="ae"/>
    <w:uiPriority w:val="1"/>
    <w:qFormat/>
    <w:rsid w:val="00977950"/>
    <w:pPr>
      <w:spacing w:after="120"/>
    </w:pPr>
  </w:style>
  <w:style w:type="character" w:customStyle="1" w:styleId="ae">
    <w:name w:val="Основной текст Знак"/>
    <w:basedOn w:val="a0"/>
    <w:link w:val="ad"/>
    <w:rsid w:val="00977950"/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79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977950"/>
    <w:pPr>
      <w:widowControl w:val="0"/>
      <w:autoSpaceDE w:val="0"/>
      <w:autoSpaceDN w:val="0"/>
      <w:spacing w:after="0" w:line="328" w:lineRule="exact"/>
      <w:ind w:left="1060"/>
      <w:jc w:val="center"/>
      <w:outlineLvl w:val="1"/>
    </w:pPr>
    <w:rPr>
      <w:rFonts w:ascii="Times New Roman" w:hAnsi="Times New Roman"/>
      <w:b/>
      <w:bCs/>
      <w:sz w:val="29"/>
      <w:szCs w:val="29"/>
    </w:rPr>
  </w:style>
  <w:style w:type="paragraph" w:customStyle="1" w:styleId="Heading2">
    <w:name w:val="Heading 2"/>
    <w:basedOn w:val="a"/>
    <w:uiPriority w:val="1"/>
    <w:qFormat/>
    <w:rsid w:val="00977950"/>
    <w:pPr>
      <w:widowControl w:val="0"/>
      <w:autoSpaceDE w:val="0"/>
      <w:autoSpaceDN w:val="0"/>
      <w:spacing w:after="0" w:line="240" w:lineRule="auto"/>
      <w:ind w:left="8074"/>
      <w:outlineLvl w:val="2"/>
    </w:pPr>
    <w:rPr>
      <w:rFonts w:ascii="Times New Roman" w:hAnsi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977950"/>
    <w:pPr>
      <w:widowControl w:val="0"/>
      <w:autoSpaceDE w:val="0"/>
      <w:autoSpaceDN w:val="0"/>
      <w:spacing w:after="0" w:line="240" w:lineRule="auto"/>
      <w:ind w:left="358"/>
      <w:outlineLvl w:val="3"/>
    </w:pPr>
    <w:rPr>
      <w:rFonts w:ascii="Times New Roman" w:hAnsi="Times New Roman"/>
      <w:b/>
      <w:bCs/>
      <w:sz w:val="27"/>
      <w:szCs w:val="27"/>
    </w:rPr>
  </w:style>
  <w:style w:type="paragraph" w:styleId="af">
    <w:name w:val="List Paragraph"/>
    <w:basedOn w:val="a"/>
    <w:uiPriority w:val="1"/>
    <w:qFormat/>
    <w:rsid w:val="00977950"/>
    <w:pPr>
      <w:widowControl w:val="0"/>
      <w:autoSpaceDE w:val="0"/>
      <w:autoSpaceDN w:val="0"/>
      <w:spacing w:after="0" w:line="240" w:lineRule="auto"/>
      <w:ind w:left="359" w:firstLine="703"/>
      <w:jc w:val="both"/>
    </w:pPr>
    <w:rPr>
      <w:rFonts w:ascii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977950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af0">
    <w:name w:val="Прижатый влево"/>
    <w:basedOn w:val="a"/>
    <w:next w:val="a"/>
    <w:uiPriority w:val="99"/>
    <w:rsid w:val="000F7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table" w:styleId="af1">
    <w:name w:val="Table Grid"/>
    <w:basedOn w:val="a1"/>
    <w:rsid w:val="000F7660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рмальный (таблица)"/>
    <w:basedOn w:val="a"/>
    <w:next w:val="a"/>
    <w:uiPriority w:val="99"/>
    <w:rsid w:val="000F76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12" Type="http://schemas.openxmlformats.org/officeDocument/2006/relationships/hyperlink" Target="http://www.torgi.gov.ru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5771</Words>
  <Characters>32901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Ленинградского сельского поселения</Company>
  <LinksUpToDate>false</LinksUpToDate>
  <CharactersWithSpaces>38595</CharactersWithSpaces>
  <SharedDoc>false</SharedDoc>
  <HLinks>
    <vt:vector size="36" baseType="variant">
      <vt:variant>
        <vt:i4>589890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http://www.torgi.gov.ru./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6553602</vt:i4>
      </vt:variant>
      <vt:variant>
        <vt:i4>3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Tockaya</cp:lastModifiedBy>
  <cp:revision>3</cp:revision>
  <cp:lastPrinted>2023-08-30T05:02:00Z</cp:lastPrinted>
  <dcterms:created xsi:type="dcterms:W3CDTF">2023-09-07T13:28:00Z</dcterms:created>
  <dcterms:modified xsi:type="dcterms:W3CDTF">2023-09-07T13:28:00Z</dcterms:modified>
</cp:coreProperties>
</file>