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ода,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 результатам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экс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пертизы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екта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постановления администрации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муниципал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ьного обр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азования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Ленинградский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муниципальный округ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Краснодарского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края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672"/>
        <w:ind w:left="0" w:right="0" w:firstLine="70"/>
        <w:jc w:val="center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u w:val="none"/>
        </w:rPr>
        <w:t xml:space="preserve">О внесении изменений в постановление администрации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от 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26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декабря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202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г. №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1389</w:t>
      </w:r>
      <w:r>
        <w:rPr>
          <w:rFonts w:ascii="Times New Roman" w:hAnsi="Times New Roman" w:eastAsia="Times New Roman" w:cs="Times New Roman"/>
          <w:b w:val="0"/>
          <w:sz w:val="28"/>
          <w:szCs w:val="28"/>
          <w:u w:val="none"/>
        </w:rPr>
        <w:t xml:space="preserve"> «</w:t>
      </w:r>
      <w:hyperlink r:id="rId10" w:tooltip="https://internet.garant.ru/document/redirect/407808359/0" w:history="1">
        <w:r>
          <w:rPr>
            <w:rStyle w:val="878"/>
            <w:sz w:val="28"/>
            <w:szCs w:val="28"/>
            <w:u w:val="single"/>
          </w:rPr>
        </w:r>
        <w:r>
          <w:rPr>
            <w:rStyle w:val="878"/>
            <w:rFonts w:ascii="Times New Roman" w:hAnsi="Times New Roman" w:eastAsia="Times New Roman" w:cs="Times New Roman"/>
            <w:b w:val="0"/>
            <w:color w:val="000000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«</w:t>
        </w:r>
      </w:hyperlink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hyperlink r:id="rId11" w:tooltip="https://internet.garant.ru/document/redirect/407808359/0" w:history="1">
        <w:r>
          <w:rPr>
            <w:rStyle w:val="878"/>
            <w:sz w:val="28"/>
            <w:szCs w:val="28"/>
            <w:u w:val="single"/>
          </w:rPr>
        </w:r>
        <w:r>
          <w:rPr>
            <w:rStyle w:val="878"/>
            <w:rFonts w:ascii="Times New Roman" w:hAnsi="Times New Roman" w:eastAsia="Times New Roman" w:cs="Times New Roman"/>
            <w:b w:val="0"/>
            <w:color w:val="000000"/>
            <w:sz w:val="28"/>
            <w:szCs w:val="28"/>
            <w:u w:val="none"/>
          </w:rPr>
          <w:t xml:space="preserve">Выдача разрешения </w:t>
        </w:r>
      </w:hyperlink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hyperlink r:id="rId12" w:tooltip="https://internet.garant.ru/document/redirect/407808359/0" w:history="1">
        <w:r>
          <w:rPr>
            <w:rStyle w:val="878"/>
            <w:sz w:val="28"/>
            <w:szCs w:val="28"/>
            <w:u w:val="single"/>
          </w:rPr>
        </w:r>
        <w:r>
          <w:rPr>
            <w:rStyle w:val="878"/>
            <w:rFonts w:ascii="Times New Roman" w:hAnsi="Times New Roman" w:eastAsia="Times New Roman" w:cs="Times New Roman"/>
            <w:b w:val="0"/>
            <w:color w:val="000000"/>
            <w:sz w:val="28"/>
            <w:szCs w:val="28"/>
            <w:u w:val="none"/>
          </w:rPr>
          <w:t xml:space="preserve">на строительство, реконструкцию объектов капитального строительства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hyperlink r:id="rId13" w:tooltip="https://internet.garant.ru/document/redirect/407808359/0" w:history="1"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»</w:t>
        </w:r>
        <w:r>
          <w:rPr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муниципальный округ Краснодарского края «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1389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«</w:t>
            </w:r>
            <w:hyperlink r:id="rId14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Об утверждении административного регламента по предоставлению муниципальной услуги «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5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Выдача разрешения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6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на строительство, реконструкцию объектов капитального строительства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7" w:tooltip="https://internet.garant.ru/document/redirect/407808359/0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»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Отдел архитектуры администрации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  <w:p>
            <w:pPr>
              <w:pStyle w:val="672"/>
              <w:ind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1389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«</w:t>
            </w:r>
            <w:hyperlink r:id="rId18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Об утверждении административного регламента по предоставлению муниципальной услуги «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Выдача разрешения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0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на строительство, реконструкцию объектов капитального строительства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 w:cs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72"/>
              <w:ind w:left="0" w:right="0" w:firstLine="70"/>
              <w:jc w:val="both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льный округ Краснодарского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1389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  <w:t xml:space="preserve"> «</w:t>
            </w:r>
            <w:hyperlink r:id="rId21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Об утверждении административного регламента по предоставлению муниципальной услуги «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Выдача разрешения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3" w:tooltip="https://internet.garant.ru/document/redirect/407808359/0" w:history="1">
              <w:r>
                <w:rPr>
                  <w:rStyle w:val="878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78"/>
                  <w:rFonts w:ascii="Times New Roman" w:hAnsi="Times New Roman" w:eastAsia="Times New Roman" w:cs="Times New Roman"/>
                  <w:b w:val="0"/>
                  <w:color w:val="000000"/>
                  <w:sz w:val="24"/>
                  <w:szCs w:val="24"/>
                  <w:u w:val="single"/>
                </w:rPr>
                <w:t xml:space="preserve">на строительство, реконструкцию объектов капитального строительства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подлежит размещению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льном сайте администрации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муниципального образов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муниципальный округ Краснодарского края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риод  с  4 июня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по 3 июля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ачальник юридического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отдела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Ленинградского муниципального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округа</w:t>
        <w:tab/>
        <w:tab/>
        <w:tab/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Е.Ю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Офицерова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character" w:styleId="878" w:customStyle="1">
    <w:name w:val="Internet link"/>
    <w:qFormat/>
    <w:rPr>
      <w:color w:val="0000ff"/>
      <w:sz w:val="20"/>
      <w:u w:val="single"/>
    </w:rPr>
  </w:style>
  <w:style w:type="paragraph" w:styleId="1_790" w:customStyle="1">
    <w:name w:val="Standard"/>
    <w:basedOn w:val="643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XO Thames" w:hAnsi="XO Thames" w:eastAsia="Times New Roman" w:cs="XO Thame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59/0" TargetMode="External"/><Relationship Id="rId14" Type="http://schemas.openxmlformats.org/officeDocument/2006/relationships/hyperlink" Target="https://internet.garant.ru/document/redirect/407808359/0" TargetMode="External"/><Relationship Id="rId15" Type="http://schemas.openxmlformats.org/officeDocument/2006/relationships/hyperlink" Target="https://internet.garant.ru/document/redirect/407808359/0" TargetMode="External"/><Relationship Id="rId16" Type="http://schemas.openxmlformats.org/officeDocument/2006/relationships/hyperlink" Target="https://internet.garant.ru/document/redirect/407808359/0" TargetMode="External"/><Relationship Id="rId17" Type="http://schemas.openxmlformats.org/officeDocument/2006/relationships/hyperlink" Target="https://internet.garant.ru/document/redirect/407808359/0" TargetMode="External"/><Relationship Id="rId18" Type="http://schemas.openxmlformats.org/officeDocument/2006/relationships/hyperlink" Target="https://internet.garant.ru/document/redirect/407808359/0" TargetMode="External"/><Relationship Id="rId19" Type="http://schemas.openxmlformats.org/officeDocument/2006/relationships/hyperlink" Target="https://internet.garant.ru/document/redirect/407808359/0" TargetMode="External"/><Relationship Id="rId20" Type="http://schemas.openxmlformats.org/officeDocument/2006/relationships/hyperlink" Target="https://internet.garant.ru/document/redirect/407808359/0" TargetMode="External"/><Relationship Id="rId21" Type="http://schemas.openxmlformats.org/officeDocument/2006/relationships/hyperlink" Target="https://internet.garant.ru/document/redirect/407808359/0" TargetMode="External"/><Relationship Id="rId22" Type="http://schemas.openxmlformats.org/officeDocument/2006/relationships/hyperlink" Target="https://internet.garant.ru/document/redirect/407808359/0" TargetMode="External"/><Relationship Id="rId23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70</cp:revision>
  <dcterms:created xsi:type="dcterms:W3CDTF">2019-11-05T12:53:00Z</dcterms:created>
  <dcterms:modified xsi:type="dcterms:W3CDTF">2025-07-18T16:24:20Z</dcterms:modified>
  <cp:version>983040</cp:version>
</cp:coreProperties>
</file>