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/>
    <w:p w14:paraId="04000000">
      <w:pPr>
        <w:widowControl w:val="1"/>
        <w:ind w:firstLine="0" w:left="5953"/>
      </w:pPr>
      <w:r>
        <w:t>Приложение 12</w:t>
      </w:r>
    </w:p>
    <w:p w14:paraId="05000000">
      <w:pPr>
        <w:widowControl w:val="1"/>
        <w:ind w:firstLine="0" w:left="5953"/>
        <w:jc w:val="left"/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  <w:t xml:space="preserve">к </w:t>
      </w:r>
      <w:r>
        <w:rPr>
          <w:rFonts w:ascii="PT Astra Serif" w:hAnsi="PT Astra Serif"/>
          <w:b w:val="0"/>
          <w:color w:val="000000"/>
          <w:sz w:val="28"/>
        </w:rPr>
        <w:t xml:space="preserve">Порядку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>разрешений на установку (монтаж, демонтаж, ремонт, замену)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</w:p>
    <w:p w14:paraId="06000000"/>
    <w:p w14:paraId="07000000">
      <w:pPr>
        <w:widowControl w:val="1"/>
        <w:ind/>
        <w:jc w:val="center"/>
        <w:rPr>
          <w:b w:val="1"/>
        </w:rPr>
      </w:pPr>
      <w:r>
        <w:rPr>
          <w:b w:val="1"/>
        </w:rPr>
        <w:t>Решение</w:t>
      </w:r>
    </w:p>
    <w:p w14:paraId="08000000">
      <w:pPr>
        <w:widowControl w:val="1"/>
        <w:ind/>
        <w:jc w:val="center"/>
        <w:rPr>
          <w:b w:val="1"/>
        </w:rPr>
      </w:pPr>
      <w:r>
        <w:rPr>
          <w:b w:val="1"/>
        </w:rPr>
        <w:t>об отказе в выдаче демонтированных надмогильных сооружений (надгробий) или оград, установленных на кладбищах и выступающих за границы мест захоронения или нависающих над соседними</w:t>
      </w:r>
    </w:p>
    <w:p w14:paraId="09000000"/>
    <w:p w14:paraId="0A000000"/>
    <w:p w14:paraId="0B000000">
      <w:r>
        <w:t>«___» _________ ______ г.                           _________________________________</w:t>
      </w:r>
    </w:p>
    <w:p w14:paraId="0C000000">
      <w:r>
        <w:t xml:space="preserve">                                                                                </w:t>
      </w:r>
      <w:r>
        <w:rPr>
          <w:sz w:val="24"/>
        </w:rPr>
        <w:t>(наименование населенного пункта)</w:t>
      </w:r>
    </w:p>
    <w:p w14:paraId="0D000000"/>
    <w:p w14:paraId="0E000000">
      <w:r>
        <w:t xml:space="preserve">           ________________________ т</w:t>
      </w:r>
      <w:r>
        <w:t>ерриториальное управление (отдел) администрации Ленинградского муниципального округа</w:t>
      </w:r>
      <w:r>
        <w:t xml:space="preserve"> отказывает в </w:t>
      </w:r>
      <w:r>
        <w:t xml:space="preserve">выдаче демонтированных «___» __________ ______г. надмогильных </w:t>
      </w:r>
      <w:r>
        <w:t xml:space="preserve">сооружений (надгробий) и оград (части надмогильных сооружений </w:t>
      </w:r>
      <w:r>
        <w:t xml:space="preserve">(надгробий) и оград), установленных на кладбищах и выступающих </w:t>
      </w:r>
      <w:r>
        <w:t xml:space="preserve">за границы мест захоронения или нависающих над соседними, </w:t>
      </w:r>
      <w:r>
        <w:t xml:space="preserve">указанных в ________________________________ от _________________ N_______, </w:t>
      </w:r>
      <w:r>
        <w:t>находившихся на хранении ____________________________________________________________________</w:t>
      </w:r>
    </w:p>
    <w:p w14:paraId="0F000000">
      <w:r>
        <w:t>____________________________________________________________________</w:t>
      </w:r>
    </w:p>
    <w:p w14:paraId="10000000">
      <w:r>
        <w:t>____________________________________________________________________</w:t>
      </w:r>
    </w:p>
    <w:p w14:paraId="11000000">
      <w:r>
        <w:t xml:space="preserve">             </w:t>
      </w:r>
      <w:r>
        <w:rPr>
          <w:sz w:val="18"/>
        </w:rPr>
        <w:t xml:space="preserve"> (наименование организации, выступающей на стороне хранителя)</w:t>
      </w:r>
    </w:p>
    <w:p w14:paraId="12000000">
      <w:pPr>
        <w:rPr>
          <w:sz w:val="18"/>
        </w:rPr>
      </w:pPr>
    </w:p>
    <w:p w14:paraId="13000000">
      <w:r>
        <w:t>по адресу: ___________________________________________________________</w:t>
      </w:r>
    </w:p>
    <w:p w14:paraId="14000000">
      <w:r>
        <w:t>___________________________________________________________________,</w:t>
      </w:r>
    </w:p>
    <w:p w14:paraId="15000000">
      <w:r>
        <w:t>лицу, ответственному за захоронение, ___________________________________</w:t>
      </w:r>
    </w:p>
    <w:p w14:paraId="16000000">
      <w:r>
        <w:t>___________________________________________________________________.</w:t>
      </w:r>
    </w:p>
    <w:p w14:paraId="17000000">
      <w:r>
        <w:t xml:space="preserve">                                   </w:t>
      </w:r>
      <w:r>
        <w:rPr>
          <w:sz w:val="18"/>
        </w:rPr>
        <w:t xml:space="preserve"> (Ф.И.О.)</w:t>
      </w:r>
    </w:p>
    <w:p w14:paraId="18000000">
      <w:r>
        <w:t>Причина отказа:______________________________________________________</w:t>
      </w:r>
    </w:p>
    <w:p w14:paraId="19000000">
      <w:r>
        <w:t>____________________________________________________________________</w:t>
      </w:r>
    </w:p>
    <w:p w14:paraId="1A000000">
      <w:r>
        <w:t>____________________________________________________________________</w:t>
      </w:r>
    </w:p>
    <w:p w14:paraId="1B000000">
      <w:r>
        <w:t>____________________________________________________________________</w:t>
      </w:r>
    </w:p>
    <w:p w14:paraId="1C000000">
      <w:r>
        <w:t>____________________________________________________________________</w:t>
      </w:r>
    </w:p>
    <w:p w14:paraId="1D000000">
      <w:r>
        <w:t>____________________________________________________________________</w:t>
      </w:r>
    </w:p>
    <w:p w14:paraId="1E000000">
      <w:r>
        <w:t>____________________________________________________________________</w:t>
      </w:r>
    </w:p>
    <w:p w14:paraId="1F000000"/>
    <w:p w14:paraId="20000000">
      <w:r>
        <w:t>Настоящее решение составлено уполномоченным лицом ___________________</w:t>
      </w:r>
    </w:p>
    <w:p w14:paraId="21000000">
      <w:r>
        <w:t>____________________________________________________________________</w:t>
      </w:r>
    </w:p>
    <w:p w14:paraId="22000000">
      <w:r>
        <w:t>____________________________________________________________________</w:t>
      </w:r>
    </w:p>
    <w:p w14:paraId="23000000">
      <w:r>
        <w:t xml:space="preserve">               </w:t>
      </w:r>
      <w:r>
        <w:rPr>
          <w:sz w:val="18"/>
        </w:rPr>
        <w:t>(Ф.И.О. уполномоченного лица, занимаемая должность, подпись)</w:t>
      </w:r>
    </w:p>
    <w:p w14:paraId="24000000">
      <w:pPr>
        <w:rPr>
          <w:sz w:val="18"/>
        </w:rPr>
      </w:pPr>
    </w:p>
    <w:p w14:paraId="25000000">
      <w:r>
        <w:t>Решение получил ____________________________________________________</w:t>
      </w:r>
    </w:p>
    <w:p w14:paraId="26000000">
      <w:pPr>
        <w:rPr>
          <w:sz w:val="18"/>
        </w:rPr>
      </w:pPr>
      <w:r>
        <w:t xml:space="preserve">                     </w:t>
      </w:r>
      <w:r>
        <w:rPr>
          <w:sz w:val="18"/>
        </w:rPr>
        <w:t xml:space="preserve">                          (Ф.И.О. лица, ответственного </w:t>
      </w:r>
      <w:r>
        <w:rPr>
          <w:sz w:val="18"/>
        </w:rPr>
        <w:t>за захоронение, подпись, дата)</w:t>
      </w:r>
    </w:p>
    <w:p w14:paraId="27000000">
      <w:pPr>
        <w:rPr>
          <w:sz w:val="18"/>
        </w:rPr>
      </w:pPr>
    </w:p>
    <w:p w14:paraId="28000000">
      <w:pPr>
        <w:rPr>
          <w:sz w:val="18"/>
        </w:rPr>
      </w:pPr>
    </w:p>
    <w:p w14:paraId="29000000">
      <w:pPr>
        <w:rPr>
          <w:sz w:val="18"/>
        </w:rPr>
      </w:pPr>
    </w:p>
    <w:p w14:paraId="2A000000">
      <w:pPr>
        <w:rPr>
          <w:color w:val="FB290D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Заместитель главы</w:t>
      </w:r>
    </w:p>
    <w:p w14:paraId="2B000000">
      <w:pP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Ленинградского</w:t>
      </w:r>
    </w:p>
    <w:p w14:paraId="2C000000">
      <w:pP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муниципального округа                                                                       С.Н. Шмаровоз</w:t>
      </w:r>
    </w:p>
    <w:sectPr>
      <w:headerReference r:id="rId1" w:type="even"/>
      <w:pgSz w:h="16848" w:orient="portrait" w:w="11908"/>
      <w:pgMar w:bottom="1134" w:footer="1134" w:header="1134" w:left="1701" w:right="624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2025-03-10T14:08:54Z</dcterms:created>
  <dcterms:modified xsi:type="dcterms:W3CDTF">2026-10-07T12:00:15Z</dcterms:modified>
</cp:coreProperties>
</file>