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E3" w:rsidRPr="00ED70E3" w:rsidRDefault="00ED70E3" w:rsidP="00FC0933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 1</w:t>
      </w:r>
      <w:proofErr w:type="gramEnd"/>
    </w:p>
    <w:p w:rsidR="00ED70E3" w:rsidRPr="00ED70E3" w:rsidRDefault="00ED70E3" w:rsidP="00FC0933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0E3" w:rsidRPr="00ED70E3" w:rsidRDefault="00ED70E3" w:rsidP="00FC0933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                                               постановлением администрации</w:t>
      </w:r>
      <w:r w:rsidR="00A82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ED70E3" w:rsidRPr="00ED70E3" w:rsidRDefault="00ED70E3" w:rsidP="00FC0933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Ленинградский муниципальный округ Краснодарского края </w:t>
      </w:r>
    </w:p>
    <w:p w:rsidR="00ED70E3" w:rsidRPr="00ED70E3" w:rsidRDefault="00ED70E3" w:rsidP="00FC0933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 № _____</w:t>
      </w:r>
    </w:p>
    <w:p w:rsidR="00AB6117" w:rsidRDefault="00AB6117" w:rsidP="00A82B90">
      <w:pPr>
        <w:pStyle w:val="520"/>
        <w:shd w:val="clear" w:color="auto" w:fill="auto"/>
        <w:spacing w:before="0" w:line="240" w:lineRule="auto"/>
        <w:ind w:left="5103" w:right="207"/>
        <w:contextualSpacing/>
        <w:jc w:val="left"/>
        <w:rPr>
          <w:sz w:val="28"/>
          <w:szCs w:val="28"/>
        </w:rPr>
      </w:pPr>
    </w:p>
    <w:p w:rsidR="00AB6117" w:rsidRDefault="00AB6117">
      <w:pPr>
        <w:pStyle w:val="520"/>
        <w:shd w:val="clear" w:color="auto" w:fill="auto"/>
        <w:spacing w:before="0" w:line="240" w:lineRule="auto"/>
        <w:ind w:left="40" w:right="207"/>
        <w:contextualSpacing/>
        <w:jc w:val="left"/>
        <w:rPr>
          <w:sz w:val="28"/>
          <w:szCs w:val="28"/>
        </w:rPr>
      </w:pPr>
    </w:p>
    <w:p w:rsidR="00AB6117" w:rsidRPr="006A5BF9" w:rsidRDefault="000D70F3">
      <w:pPr>
        <w:spacing w:after="0" w:line="240" w:lineRule="auto"/>
        <w:jc w:val="center"/>
        <w:rPr>
          <w:rFonts w:ascii="FreeSerif" w:hAnsi="FreeSerif" w:cs="FreeSerif"/>
          <w:b/>
          <w:sz w:val="28"/>
          <w:szCs w:val="28"/>
        </w:rPr>
      </w:pPr>
      <w:r w:rsidRPr="006A5BF9">
        <w:rPr>
          <w:rFonts w:ascii="FreeSerif" w:eastAsia="FreeSerif" w:hAnsi="FreeSerif" w:cs="FreeSerif"/>
          <w:b/>
          <w:sz w:val="28"/>
          <w:szCs w:val="28"/>
        </w:rPr>
        <w:t>План мероприятий</w:t>
      </w:r>
      <w:r w:rsidR="00E3516E" w:rsidRPr="006A5BF9">
        <w:rPr>
          <w:rFonts w:ascii="FreeSerif" w:eastAsia="FreeSerif" w:hAnsi="FreeSerif" w:cs="FreeSerif"/>
          <w:b/>
          <w:sz w:val="28"/>
          <w:szCs w:val="28"/>
        </w:rPr>
        <w:t xml:space="preserve"> по</w:t>
      </w:r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</w:t>
      </w:r>
      <w:proofErr w:type="gramStart"/>
      <w:r w:rsidRPr="006A5BF9">
        <w:rPr>
          <w:rFonts w:ascii="FreeSerif" w:hAnsi="FreeSerif" w:cs="FreeSerif"/>
          <w:b/>
          <w:sz w:val="28"/>
          <w:szCs w:val="28"/>
        </w:rPr>
        <w:t xml:space="preserve">организации  </w:t>
      </w:r>
      <w:r w:rsidRPr="006A5BF9">
        <w:rPr>
          <w:rFonts w:ascii="FreeSerif" w:eastAsia="FreeSerif" w:hAnsi="FreeSerif" w:cs="FreeSerif"/>
          <w:b/>
          <w:sz w:val="28"/>
          <w:szCs w:val="28"/>
        </w:rPr>
        <w:t>муниципальной</w:t>
      </w:r>
      <w:proofErr w:type="gramEnd"/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</w:t>
      </w:r>
      <w:r w:rsidR="00E3516E" w:rsidRPr="006A5BF9">
        <w:rPr>
          <w:rFonts w:ascii="FreeSerif" w:eastAsia="FreeSerif" w:hAnsi="FreeSerif" w:cs="FreeSerif"/>
          <w:b/>
          <w:sz w:val="28"/>
          <w:szCs w:val="28"/>
        </w:rPr>
        <w:t>специализированной (сельскохозяйственной)</w:t>
      </w:r>
      <w:r w:rsidRPr="006A5BF9">
        <w:rPr>
          <w:rFonts w:ascii="FreeSerif" w:eastAsia="FreeSerif" w:hAnsi="FreeSerif" w:cs="FreeSerif"/>
          <w:b/>
          <w:sz w:val="28"/>
          <w:szCs w:val="28"/>
        </w:rPr>
        <w:t xml:space="preserve"> розничной периодичной ярмарки</w:t>
      </w:r>
      <w:r w:rsidRPr="006A5BF9">
        <w:rPr>
          <w:rFonts w:ascii="FreeSerif" w:hAnsi="FreeSerif" w:cs="FreeSerif"/>
          <w:b/>
          <w:sz w:val="28"/>
          <w:szCs w:val="28"/>
        </w:rPr>
        <w:t xml:space="preserve"> в хуторе Куликовском</w:t>
      </w:r>
      <w:r w:rsidR="00D151A7">
        <w:rPr>
          <w:rFonts w:ascii="FreeSerif" w:hAnsi="FreeSerif" w:cs="FreeSerif"/>
          <w:b/>
          <w:sz w:val="28"/>
          <w:szCs w:val="28"/>
        </w:rPr>
        <w:t xml:space="preserve"> Ленинградского района</w:t>
      </w:r>
    </w:p>
    <w:p w:rsidR="00AB6117" w:rsidRDefault="00AB6117">
      <w:pPr>
        <w:spacing w:after="0" w:line="240" w:lineRule="auto"/>
        <w:jc w:val="center"/>
        <w:rPr>
          <w:rFonts w:ascii="FreeSerif" w:eastAsia="FreeSerif" w:hAnsi="FreeSerif" w:cs="FreeSerif"/>
          <w:b/>
          <w:bCs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4535"/>
        <w:gridCol w:w="1984"/>
        <w:gridCol w:w="2059"/>
      </w:tblGrid>
      <w:tr w:rsidR="00AB6117">
        <w:tc>
          <w:tcPr>
            <w:tcW w:w="708" w:type="dxa"/>
          </w:tcPr>
          <w:p w:rsidR="00AB6117" w:rsidRDefault="000D70F3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№</w:t>
            </w:r>
          </w:p>
        </w:tc>
        <w:tc>
          <w:tcPr>
            <w:tcW w:w="4535" w:type="dxa"/>
          </w:tcPr>
          <w:p w:rsidR="00AB6117" w:rsidRPr="00A82B90" w:rsidRDefault="000D70F3">
            <w:pPr>
              <w:pStyle w:val="Default"/>
              <w:jc w:val="center"/>
            </w:pPr>
            <w:r w:rsidRPr="00A82B90">
              <w:rPr>
                <w:rFonts w:eastAsia="FreeSerif"/>
              </w:rPr>
              <w:t>Наименование мероприятий</w:t>
            </w:r>
          </w:p>
        </w:tc>
        <w:tc>
          <w:tcPr>
            <w:tcW w:w="1984" w:type="dxa"/>
          </w:tcPr>
          <w:p w:rsidR="00AB6117" w:rsidRPr="00A82B90" w:rsidRDefault="000D70F3">
            <w:pPr>
              <w:pStyle w:val="Default"/>
              <w:jc w:val="center"/>
            </w:pPr>
            <w:r w:rsidRPr="00A82B90">
              <w:rPr>
                <w:rFonts w:eastAsia="FreeSerif"/>
              </w:rPr>
              <w:t xml:space="preserve">Срок исполнения </w:t>
            </w:r>
          </w:p>
        </w:tc>
        <w:tc>
          <w:tcPr>
            <w:tcW w:w="2059" w:type="dxa"/>
          </w:tcPr>
          <w:p w:rsidR="00AB6117" w:rsidRPr="00A82B90" w:rsidRDefault="000D70F3">
            <w:pPr>
              <w:pStyle w:val="Default"/>
              <w:jc w:val="center"/>
            </w:pPr>
            <w:r w:rsidRPr="00A82B90">
              <w:rPr>
                <w:rFonts w:eastAsia="FreeSerif"/>
              </w:rPr>
              <w:t>Исполнитель</w:t>
            </w:r>
          </w:p>
        </w:tc>
      </w:tr>
      <w:tr w:rsidR="00AB6117" w:rsidTr="00A82B90">
        <w:tc>
          <w:tcPr>
            <w:tcW w:w="708" w:type="dxa"/>
            <w:vAlign w:val="center"/>
          </w:tcPr>
          <w:p w:rsidR="00AB6117" w:rsidRDefault="000D70F3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1</w:t>
            </w:r>
          </w:p>
        </w:tc>
        <w:tc>
          <w:tcPr>
            <w:tcW w:w="4535" w:type="dxa"/>
            <w:vAlign w:val="center"/>
          </w:tcPr>
          <w:p w:rsidR="00AB6117" w:rsidRPr="00A82B90" w:rsidRDefault="00715358" w:rsidP="00462095">
            <w:pPr>
              <w:pStyle w:val="Default"/>
              <w:jc w:val="center"/>
            </w:pPr>
            <w:r w:rsidRPr="00A82B90">
              <w:rPr>
                <w:rFonts w:eastAsia="FreeSerif"/>
              </w:rPr>
              <w:t>О</w:t>
            </w:r>
            <w:r w:rsidR="000D70F3" w:rsidRPr="00A82B90">
              <w:rPr>
                <w:rFonts w:eastAsia="FreeSerif"/>
              </w:rPr>
              <w:t>публиковани</w:t>
            </w:r>
            <w:r w:rsidR="00462095" w:rsidRPr="00A82B90">
              <w:rPr>
                <w:rFonts w:eastAsia="FreeSerif"/>
              </w:rPr>
              <w:t>е</w:t>
            </w:r>
            <w:r w:rsidR="000D70F3" w:rsidRPr="00A82B90">
              <w:rPr>
                <w:rFonts w:eastAsia="FreeSerif"/>
              </w:rPr>
              <w:t xml:space="preserve"> </w:t>
            </w:r>
            <w:r w:rsidRPr="00A82B90">
              <w:rPr>
                <w:rFonts w:eastAsia="FreeSerif"/>
              </w:rPr>
              <w:t xml:space="preserve">нормативно правового акта  </w:t>
            </w:r>
            <w:r w:rsidR="000D70F3" w:rsidRPr="00A82B90">
              <w:rPr>
                <w:rFonts w:eastAsia="FreeSerif"/>
              </w:rPr>
              <w:t xml:space="preserve">в газете «Степные зори» и  размещения </w:t>
            </w:r>
            <w:r w:rsidR="000A6A3C" w:rsidRPr="00A82B90">
              <w:t>на официальном сайте администрации   Ленинградского муниципального округа в информационно-телекоммуникационной сети «Интернет»</w:t>
            </w:r>
          </w:p>
        </w:tc>
        <w:tc>
          <w:tcPr>
            <w:tcW w:w="1984" w:type="dxa"/>
            <w:vAlign w:val="center"/>
          </w:tcPr>
          <w:p w:rsidR="00AB6117" w:rsidRPr="00A82B90" w:rsidRDefault="00F25B9C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до 31 декабря 2025 г.</w:t>
            </w:r>
          </w:p>
        </w:tc>
        <w:tc>
          <w:tcPr>
            <w:tcW w:w="2059" w:type="dxa"/>
            <w:vAlign w:val="center"/>
          </w:tcPr>
          <w:p w:rsidR="00AB6117" w:rsidRPr="00A82B90" w:rsidRDefault="000D70F3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 xml:space="preserve">сектор потребительской сферы </w:t>
            </w:r>
            <w:r w:rsidR="001F7D75">
              <w:rPr>
                <w:rFonts w:eastAsia="FreeSerif"/>
                <w:sz w:val="22"/>
                <w:szCs w:val="22"/>
              </w:rPr>
              <w:t>отдела экономики администрации</w:t>
            </w:r>
          </w:p>
        </w:tc>
      </w:tr>
      <w:tr w:rsidR="009611D7" w:rsidTr="00A82B90">
        <w:trPr>
          <w:trHeight w:val="276"/>
        </w:trPr>
        <w:tc>
          <w:tcPr>
            <w:tcW w:w="708" w:type="dxa"/>
            <w:vAlign w:val="center"/>
          </w:tcPr>
          <w:p w:rsidR="009611D7" w:rsidRDefault="005E66DC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2</w:t>
            </w:r>
          </w:p>
        </w:tc>
        <w:tc>
          <w:tcPr>
            <w:tcW w:w="4535" w:type="dxa"/>
            <w:vAlign w:val="center"/>
          </w:tcPr>
          <w:p w:rsidR="009611D7" w:rsidRPr="00A82B90" w:rsidRDefault="005E66DC" w:rsidP="005E66DC">
            <w:pPr>
              <w:pStyle w:val="Default"/>
              <w:jc w:val="center"/>
              <w:rPr>
                <w:rFonts w:eastAsia="FreeSerif"/>
              </w:rPr>
            </w:pPr>
            <w:r>
              <w:rPr>
                <w:rFonts w:eastAsia="FreeSerif"/>
              </w:rPr>
              <w:t>П</w:t>
            </w:r>
            <w:r w:rsidR="009611D7">
              <w:rPr>
                <w:rFonts w:eastAsia="FreeSerif"/>
              </w:rPr>
              <w:t xml:space="preserve">редоставления </w:t>
            </w:r>
            <w:r>
              <w:rPr>
                <w:rFonts w:eastAsia="FreeSerif"/>
              </w:rPr>
              <w:t xml:space="preserve">торговых </w:t>
            </w:r>
            <w:r w:rsidR="009611D7">
              <w:rPr>
                <w:rFonts w:eastAsia="FreeSerif"/>
              </w:rPr>
              <w:t>мест</w:t>
            </w:r>
          </w:p>
        </w:tc>
        <w:tc>
          <w:tcPr>
            <w:tcW w:w="1984" w:type="dxa"/>
            <w:vAlign w:val="center"/>
          </w:tcPr>
          <w:p w:rsidR="009611D7" w:rsidRPr="00A82B90" w:rsidRDefault="005E66DC">
            <w:pPr>
              <w:pStyle w:val="Default"/>
              <w:jc w:val="center"/>
              <w:rPr>
                <w:rFonts w:eastAsia="FreeSerif"/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в период проведения ярмарки</w:t>
            </w:r>
          </w:p>
        </w:tc>
        <w:tc>
          <w:tcPr>
            <w:tcW w:w="2059" w:type="dxa"/>
            <w:vAlign w:val="center"/>
          </w:tcPr>
          <w:p w:rsidR="009611D7" w:rsidRPr="00A82B90" w:rsidRDefault="005E66DC">
            <w:pPr>
              <w:pStyle w:val="Default"/>
              <w:jc w:val="center"/>
              <w:rPr>
                <w:rFonts w:eastAsia="FreeSerif"/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 xml:space="preserve">сектор потребительской сферы </w:t>
            </w:r>
            <w:r>
              <w:rPr>
                <w:rFonts w:eastAsia="FreeSerif"/>
                <w:sz w:val="22"/>
                <w:szCs w:val="22"/>
              </w:rPr>
              <w:t>отдела экономики администрации</w:t>
            </w:r>
          </w:p>
        </w:tc>
      </w:tr>
      <w:tr w:rsidR="00AB6117" w:rsidTr="00A82B90">
        <w:trPr>
          <w:trHeight w:val="276"/>
        </w:trPr>
        <w:tc>
          <w:tcPr>
            <w:tcW w:w="708" w:type="dxa"/>
            <w:vMerge w:val="restart"/>
            <w:vAlign w:val="center"/>
          </w:tcPr>
          <w:p w:rsidR="00AB6117" w:rsidRDefault="005E66DC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3</w:t>
            </w:r>
          </w:p>
        </w:tc>
        <w:tc>
          <w:tcPr>
            <w:tcW w:w="4535" w:type="dxa"/>
            <w:vMerge w:val="restart"/>
            <w:vAlign w:val="center"/>
          </w:tcPr>
          <w:p w:rsidR="00AB6117" w:rsidRPr="00A82B90" w:rsidRDefault="000D70F3">
            <w:pPr>
              <w:pStyle w:val="Default"/>
              <w:jc w:val="center"/>
            </w:pPr>
            <w:r w:rsidRPr="00A82B90">
              <w:rPr>
                <w:rFonts w:eastAsia="FreeSerif"/>
              </w:rPr>
              <w:t>Заезд участников ярмарки</w:t>
            </w:r>
          </w:p>
        </w:tc>
        <w:tc>
          <w:tcPr>
            <w:tcW w:w="1984" w:type="dxa"/>
            <w:vMerge w:val="restart"/>
            <w:vAlign w:val="center"/>
          </w:tcPr>
          <w:p w:rsidR="00AB6117" w:rsidRPr="00A82B90" w:rsidRDefault="000D70F3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с 7:30 до 8:00 часов</w:t>
            </w:r>
          </w:p>
        </w:tc>
        <w:tc>
          <w:tcPr>
            <w:tcW w:w="2059" w:type="dxa"/>
            <w:vMerge w:val="restart"/>
            <w:vAlign w:val="center"/>
          </w:tcPr>
          <w:p w:rsidR="00AB6117" w:rsidRPr="00A82B90" w:rsidRDefault="000D70F3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</w:p>
        </w:tc>
      </w:tr>
      <w:tr w:rsidR="00AB6117" w:rsidTr="00A82B90">
        <w:trPr>
          <w:trHeight w:val="276"/>
        </w:trPr>
        <w:tc>
          <w:tcPr>
            <w:tcW w:w="708" w:type="dxa"/>
            <w:vMerge w:val="restart"/>
            <w:vAlign w:val="center"/>
          </w:tcPr>
          <w:p w:rsidR="00AB6117" w:rsidRDefault="005E66DC">
            <w:pPr>
              <w:pStyle w:val="Default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  <w:t>4</w:t>
            </w:r>
          </w:p>
        </w:tc>
        <w:tc>
          <w:tcPr>
            <w:tcW w:w="4535" w:type="dxa"/>
            <w:vMerge w:val="restart"/>
            <w:vAlign w:val="center"/>
          </w:tcPr>
          <w:p w:rsidR="00AB6117" w:rsidRPr="00A82B90" w:rsidRDefault="005E66DC">
            <w:pPr>
              <w:pStyle w:val="Default"/>
              <w:jc w:val="center"/>
            </w:pPr>
            <w:r>
              <w:rPr>
                <w:rFonts w:eastAsia="FreeSerif"/>
              </w:rPr>
              <w:t>Режим работы ярмарки</w:t>
            </w:r>
          </w:p>
        </w:tc>
        <w:tc>
          <w:tcPr>
            <w:tcW w:w="1984" w:type="dxa"/>
            <w:vMerge w:val="restart"/>
            <w:vAlign w:val="center"/>
          </w:tcPr>
          <w:p w:rsidR="00AB6117" w:rsidRPr="00A82B90" w:rsidRDefault="000D70F3">
            <w:pPr>
              <w:pStyle w:val="Default"/>
              <w:jc w:val="center"/>
              <w:rPr>
                <w:sz w:val="22"/>
                <w:szCs w:val="22"/>
                <w:highlight w:val="white"/>
              </w:rPr>
            </w:pPr>
            <w:r w:rsidRPr="00A82B90">
              <w:rPr>
                <w:rFonts w:eastAsia="FreeSerif"/>
                <w:sz w:val="22"/>
                <w:szCs w:val="22"/>
                <w:highlight w:val="white"/>
              </w:rPr>
              <w:t xml:space="preserve">с 8:00 до 16:00 часов еженедельно, </w:t>
            </w:r>
            <w:r w:rsidRPr="00A82B90">
              <w:rPr>
                <w:rFonts w:eastAsia="FreeSerif"/>
                <w:sz w:val="22"/>
                <w:szCs w:val="22"/>
              </w:rPr>
              <w:t>с понедельника по субботу</w:t>
            </w:r>
          </w:p>
        </w:tc>
        <w:tc>
          <w:tcPr>
            <w:tcW w:w="2059" w:type="dxa"/>
            <w:vMerge w:val="restart"/>
            <w:vAlign w:val="center"/>
          </w:tcPr>
          <w:p w:rsidR="00AB6117" w:rsidRPr="00A82B90" w:rsidRDefault="000D70F3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</w:p>
        </w:tc>
      </w:tr>
      <w:tr w:rsidR="00AB6117" w:rsidTr="00A82B90">
        <w:tc>
          <w:tcPr>
            <w:tcW w:w="708" w:type="dxa"/>
            <w:vAlign w:val="center"/>
          </w:tcPr>
          <w:p w:rsidR="00AB6117" w:rsidRDefault="005E66DC"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5</w:t>
            </w:r>
          </w:p>
        </w:tc>
        <w:tc>
          <w:tcPr>
            <w:tcW w:w="4535" w:type="dxa"/>
            <w:vAlign w:val="center"/>
          </w:tcPr>
          <w:p w:rsidR="00AB6117" w:rsidRPr="00A82B90" w:rsidRDefault="000D70F3">
            <w:pPr>
              <w:pStyle w:val="Default"/>
              <w:jc w:val="center"/>
            </w:pPr>
            <w:r w:rsidRPr="00A82B90">
              <w:rPr>
                <w:rFonts w:eastAsia="FreeSerif"/>
              </w:rPr>
              <w:t>Уборка торгового места</w:t>
            </w:r>
          </w:p>
        </w:tc>
        <w:tc>
          <w:tcPr>
            <w:tcW w:w="1984" w:type="dxa"/>
            <w:vAlign w:val="center"/>
          </w:tcPr>
          <w:p w:rsidR="00AB6117" w:rsidRPr="00A82B90" w:rsidRDefault="000D70F3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после окончания торговли</w:t>
            </w:r>
          </w:p>
        </w:tc>
        <w:tc>
          <w:tcPr>
            <w:tcW w:w="2059" w:type="dxa"/>
            <w:vAlign w:val="center"/>
          </w:tcPr>
          <w:p w:rsidR="00AB6117" w:rsidRPr="00A82B90" w:rsidRDefault="000D70F3" w:rsidP="00C6605E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участники ярмарки</w:t>
            </w:r>
            <w:bookmarkStart w:id="0" w:name="_GoBack"/>
            <w:bookmarkEnd w:id="0"/>
          </w:p>
        </w:tc>
      </w:tr>
      <w:tr w:rsidR="00AB6117" w:rsidTr="00A82B90">
        <w:tc>
          <w:tcPr>
            <w:tcW w:w="708" w:type="dxa"/>
            <w:vAlign w:val="center"/>
          </w:tcPr>
          <w:p w:rsidR="00AB6117" w:rsidRDefault="005E66DC"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cs="FreeSerif"/>
                <w:sz w:val="24"/>
                <w:szCs w:val="24"/>
              </w:rPr>
              <w:t>6</w:t>
            </w:r>
          </w:p>
        </w:tc>
        <w:tc>
          <w:tcPr>
            <w:tcW w:w="4535" w:type="dxa"/>
            <w:vAlign w:val="center"/>
          </w:tcPr>
          <w:p w:rsidR="00AB6117" w:rsidRPr="00A82B90" w:rsidRDefault="000D70F3">
            <w:pPr>
              <w:pStyle w:val="Default"/>
              <w:jc w:val="center"/>
            </w:pPr>
            <w:r w:rsidRPr="00A82B90">
              <w:rPr>
                <w:rFonts w:eastAsia="FreeSerif"/>
              </w:rPr>
              <w:t>Уборка места проведения ярмарки</w:t>
            </w:r>
          </w:p>
        </w:tc>
        <w:tc>
          <w:tcPr>
            <w:tcW w:w="1984" w:type="dxa"/>
            <w:vAlign w:val="center"/>
          </w:tcPr>
          <w:p w:rsidR="00AB6117" w:rsidRPr="00A82B90" w:rsidRDefault="000D70F3">
            <w:pPr>
              <w:pStyle w:val="Default"/>
              <w:jc w:val="center"/>
              <w:rPr>
                <w:sz w:val="22"/>
                <w:szCs w:val="22"/>
              </w:rPr>
            </w:pPr>
            <w:r w:rsidRPr="00A82B90">
              <w:rPr>
                <w:rFonts w:eastAsia="FreeSerif"/>
                <w:sz w:val="22"/>
                <w:szCs w:val="22"/>
              </w:rPr>
              <w:t>после проведения ярмарки</w:t>
            </w:r>
          </w:p>
        </w:tc>
        <w:tc>
          <w:tcPr>
            <w:tcW w:w="2059" w:type="dxa"/>
            <w:vAlign w:val="center"/>
          </w:tcPr>
          <w:p w:rsidR="008A42E1" w:rsidRPr="00A82B90" w:rsidRDefault="008A42E1" w:rsidP="008A42E1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МКУ «Центр комплексного</w:t>
            </w:r>
          </w:p>
          <w:p w:rsidR="008A42E1" w:rsidRPr="00A82B90" w:rsidRDefault="008A42E1" w:rsidP="008A42E1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содержания территорий» Ленинградского</w:t>
            </w:r>
          </w:p>
          <w:p w:rsidR="00AB6117" w:rsidRPr="00A82B90" w:rsidRDefault="008A42E1" w:rsidP="008A42E1">
            <w:pPr>
              <w:jc w:val="center"/>
              <w:rPr>
                <w:rFonts w:ascii="Times New Roman" w:hAnsi="Times New Roman" w:cs="Times New Roman"/>
              </w:rPr>
            </w:pPr>
            <w:r w:rsidRPr="00A82B90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</w:tbl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AB6117" w:rsidRDefault="00AB6117">
      <w:pPr>
        <w:pStyle w:val="Default"/>
        <w:jc w:val="center"/>
        <w:rPr>
          <w:rFonts w:ascii="FreeSerif" w:hAnsi="FreeSerif" w:cs="FreeSerif"/>
          <w:sz w:val="28"/>
          <w:szCs w:val="28"/>
        </w:rPr>
      </w:pPr>
    </w:p>
    <w:p w:rsidR="00B574F9" w:rsidRPr="00B574F9" w:rsidRDefault="00B574F9" w:rsidP="00B574F9">
      <w:pPr>
        <w:widowControl w:val="0"/>
        <w:spacing w:after="0" w:line="240" w:lineRule="auto"/>
        <w:jc w:val="both"/>
        <w:rPr>
          <w:rFonts w:ascii="FreeSerif" w:eastAsia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 xml:space="preserve">Заместитель главы Ленинградского </w:t>
      </w:r>
    </w:p>
    <w:p w:rsidR="00B574F9" w:rsidRPr="00B574F9" w:rsidRDefault="00B574F9" w:rsidP="00B574F9">
      <w:pPr>
        <w:widowControl w:val="0"/>
        <w:spacing w:after="0" w:line="240" w:lineRule="auto"/>
        <w:jc w:val="both"/>
        <w:rPr>
          <w:rFonts w:ascii="FreeSerif" w:eastAsia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>муниципального округа, начальник</w:t>
      </w:r>
    </w:p>
    <w:p w:rsidR="00AB6117" w:rsidRDefault="00B574F9" w:rsidP="00B574F9">
      <w:pPr>
        <w:widowControl w:val="0"/>
        <w:spacing w:after="0" w:line="240" w:lineRule="auto"/>
        <w:jc w:val="both"/>
        <w:rPr>
          <w:rFonts w:ascii="FreeSerif" w:hAnsi="FreeSerif" w:cs="FreeSerif"/>
          <w:sz w:val="28"/>
          <w:szCs w:val="28"/>
        </w:rPr>
      </w:pPr>
      <w:r w:rsidRPr="00B574F9">
        <w:rPr>
          <w:rFonts w:ascii="FreeSerif" w:eastAsia="FreeSerif" w:hAnsi="FreeSerif" w:cs="FreeSerif"/>
          <w:sz w:val="28"/>
          <w:szCs w:val="28"/>
        </w:rPr>
        <w:t xml:space="preserve">финансового управления администрации                        </w:t>
      </w:r>
      <w:r w:rsidRPr="00B574F9">
        <w:rPr>
          <w:rFonts w:ascii="FreeSerif" w:eastAsia="FreeSerif" w:hAnsi="FreeSerif" w:cs="FreeSerif"/>
          <w:sz w:val="28"/>
          <w:szCs w:val="28"/>
        </w:rPr>
        <w:tab/>
        <w:t xml:space="preserve">      </w:t>
      </w:r>
      <w:r>
        <w:rPr>
          <w:rFonts w:ascii="FreeSerif" w:eastAsia="FreeSerif" w:hAnsi="FreeSerif" w:cs="FreeSerif"/>
          <w:sz w:val="28"/>
          <w:szCs w:val="28"/>
        </w:rPr>
        <w:t xml:space="preserve"> </w:t>
      </w:r>
      <w:r w:rsidRPr="00B574F9">
        <w:rPr>
          <w:rFonts w:ascii="FreeSerif" w:eastAsia="FreeSerif" w:hAnsi="FreeSerif" w:cs="FreeSerif"/>
          <w:sz w:val="28"/>
          <w:szCs w:val="28"/>
        </w:rPr>
        <w:t xml:space="preserve">   С.В. </w:t>
      </w:r>
      <w:proofErr w:type="spellStart"/>
      <w:r w:rsidRPr="00B574F9">
        <w:rPr>
          <w:rFonts w:ascii="FreeSerif" w:eastAsia="FreeSerif" w:hAnsi="FreeSerif" w:cs="FreeSerif"/>
          <w:sz w:val="28"/>
          <w:szCs w:val="28"/>
        </w:rPr>
        <w:t>Тертица</w:t>
      </w:r>
      <w:proofErr w:type="spellEnd"/>
    </w:p>
    <w:sectPr w:rsidR="00AB6117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60" w:rsidRDefault="00603960">
      <w:pPr>
        <w:spacing w:after="0" w:line="240" w:lineRule="auto"/>
      </w:pPr>
      <w:r>
        <w:separator/>
      </w:r>
    </w:p>
  </w:endnote>
  <w:endnote w:type="continuationSeparator" w:id="0">
    <w:p w:rsidR="00603960" w:rsidRDefault="0060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ee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AB611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60" w:rsidRDefault="00603960">
      <w:pPr>
        <w:spacing w:after="0" w:line="240" w:lineRule="auto"/>
      </w:pPr>
      <w:r>
        <w:separator/>
      </w:r>
    </w:p>
  </w:footnote>
  <w:footnote w:type="continuationSeparator" w:id="0">
    <w:p w:rsidR="00603960" w:rsidRDefault="0060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0D70F3">
    <w:pPr>
      <w:pStyle w:val="a9"/>
      <w:jc w:val="center"/>
      <w:rPr>
        <w:rFonts w:ascii="FreeSerif" w:hAnsi="FreeSerif" w:cs="FreeSerif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5E66DC" w:rsidRPr="005E66DC">
      <w:rPr>
        <w:rFonts w:ascii="FreeSerif" w:eastAsia="FreeSerif" w:hAnsi="FreeSerif" w:cs="FreeSerif"/>
        <w:noProof/>
        <w:sz w:val="24"/>
        <w:szCs w:val="24"/>
      </w:rPr>
      <w:t>2</w:t>
    </w:r>
    <w:r>
      <w:rPr>
        <w:rFonts w:ascii="FreeSerif" w:eastAsia="FreeSerif" w:hAnsi="FreeSerif" w:cs="FreeSerif"/>
        <w:sz w:val="24"/>
        <w:szCs w:val="24"/>
      </w:rPr>
      <w:fldChar w:fldCharType="end"/>
    </w:r>
  </w:p>
  <w:p w:rsidR="00AB6117" w:rsidRDefault="00AB61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17" w:rsidRDefault="00AB61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4130"/>
    <w:multiLevelType w:val="hybridMultilevel"/>
    <w:tmpl w:val="FB1AD3C2"/>
    <w:lvl w:ilvl="0" w:tplc="37A2A4F0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340E897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409E4404">
      <w:start w:val="1"/>
      <w:numFmt w:val="lowerRoman"/>
      <w:lvlText w:val="%3."/>
      <w:lvlJc w:val="right"/>
      <w:pPr>
        <w:ind w:left="2868" w:hanging="180"/>
      </w:pPr>
    </w:lvl>
    <w:lvl w:ilvl="3" w:tplc="9E56E284">
      <w:start w:val="1"/>
      <w:numFmt w:val="decimal"/>
      <w:lvlText w:val="%4."/>
      <w:lvlJc w:val="left"/>
      <w:pPr>
        <w:ind w:left="3588" w:hanging="360"/>
      </w:pPr>
    </w:lvl>
    <w:lvl w:ilvl="4" w:tplc="9828E530">
      <w:start w:val="1"/>
      <w:numFmt w:val="lowerLetter"/>
      <w:lvlText w:val="%5."/>
      <w:lvlJc w:val="left"/>
      <w:pPr>
        <w:ind w:left="4308" w:hanging="360"/>
      </w:pPr>
    </w:lvl>
    <w:lvl w:ilvl="5" w:tplc="0C1265A4">
      <w:start w:val="1"/>
      <w:numFmt w:val="lowerRoman"/>
      <w:lvlText w:val="%6."/>
      <w:lvlJc w:val="right"/>
      <w:pPr>
        <w:ind w:left="5028" w:hanging="180"/>
      </w:pPr>
    </w:lvl>
    <w:lvl w:ilvl="6" w:tplc="B26E95F0">
      <w:start w:val="1"/>
      <w:numFmt w:val="decimal"/>
      <w:lvlText w:val="%7."/>
      <w:lvlJc w:val="left"/>
      <w:pPr>
        <w:ind w:left="5748" w:hanging="360"/>
      </w:pPr>
    </w:lvl>
    <w:lvl w:ilvl="7" w:tplc="ACE67B10">
      <w:start w:val="1"/>
      <w:numFmt w:val="lowerLetter"/>
      <w:lvlText w:val="%8."/>
      <w:lvlJc w:val="left"/>
      <w:pPr>
        <w:ind w:left="6468" w:hanging="360"/>
      </w:pPr>
    </w:lvl>
    <w:lvl w:ilvl="8" w:tplc="B2BA0534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1466261"/>
    <w:multiLevelType w:val="hybridMultilevel"/>
    <w:tmpl w:val="0072895C"/>
    <w:lvl w:ilvl="0" w:tplc="3942F60A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67C8BB0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E3886C04">
      <w:start w:val="1"/>
      <w:numFmt w:val="lowerRoman"/>
      <w:lvlText w:val="%3."/>
      <w:lvlJc w:val="right"/>
      <w:pPr>
        <w:ind w:left="2868" w:hanging="180"/>
      </w:pPr>
    </w:lvl>
    <w:lvl w:ilvl="3" w:tplc="58263C20">
      <w:start w:val="1"/>
      <w:numFmt w:val="decimal"/>
      <w:lvlText w:val="%4."/>
      <w:lvlJc w:val="left"/>
      <w:pPr>
        <w:ind w:left="3588" w:hanging="360"/>
      </w:pPr>
    </w:lvl>
    <w:lvl w:ilvl="4" w:tplc="246E0A3C">
      <w:start w:val="1"/>
      <w:numFmt w:val="lowerLetter"/>
      <w:lvlText w:val="%5."/>
      <w:lvlJc w:val="left"/>
      <w:pPr>
        <w:ind w:left="4308" w:hanging="360"/>
      </w:pPr>
    </w:lvl>
    <w:lvl w:ilvl="5" w:tplc="2154F06C">
      <w:start w:val="1"/>
      <w:numFmt w:val="lowerRoman"/>
      <w:lvlText w:val="%6."/>
      <w:lvlJc w:val="right"/>
      <w:pPr>
        <w:ind w:left="5028" w:hanging="180"/>
      </w:pPr>
    </w:lvl>
    <w:lvl w:ilvl="6" w:tplc="E2707780">
      <w:start w:val="1"/>
      <w:numFmt w:val="decimal"/>
      <w:lvlText w:val="%7."/>
      <w:lvlJc w:val="left"/>
      <w:pPr>
        <w:ind w:left="5748" w:hanging="360"/>
      </w:pPr>
    </w:lvl>
    <w:lvl w:ilvl="7" w:tplc="F6A6E0DA">
      <w:start w:val="1"/>
      <w:numFmt w:val="lowerLetter"/>
      <w:lvlText w:val="%8."/>
      <w:lvlJc w:val="left"/>
      <w:pPr>
        <w:ind w:left="6468" w:hanging="360"/>
      </w:pPr>
    </w:lvl>
    <w:lvl w:ilvl="8" w:tplc="BE9AB9CE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245605"/>
    <w:multiLevelType w:val="hybridMultilevel"/>
    <w:tmpl w:val="940E7856"/>
    <w:lvl w:ilvl="0" w:tplc="DC68129E">
      <w:start w:val="1"/>
      <w:numFmt w:val="decimal"/>
      <w:suff w:val="space"/>
      <w:lvlText w:val="%1."/>
      <w:lvlJc w:val="left"/>
      <w:pPr>
        <w:ind w:left="708" w:firstLine="708"/>
      </w:pPr>
      <w:rPr>
        <w:rFonts w:ascii="FreeSerif" w:eastAsia="FreeSerif" w:hAnsi="FreeSerif" w:cs="FreeSerif" w:hint="default"/>
        <w:sz w:val="28"/>
      </w:rPr>
    </w:lvl>
    <w:lvl w:ilvl="1" w:tplc="94AAAF1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9D8ECADC">
      <w:start w:val="1"/>
      <w:numFmt w:val="lowerRoman"/>
      <w:lvlText w:val="%3."/>
      <w:lvlJc w:val="right"/>
      <w:pPr>
        <w:ind w:left="2868" w:hanging="180"/>
      </w:pPr>
    </w:lvl>
    <w:lvl w:ilvl="3" w:tplc="12CA1984">
      <w:start w:val="1"/>
      <w:numFmt w:val="decimal"/>
      <w:lvlText w:val="%4."/>
      <w:lvlJc w:val="left"/>
      <w:pPr>
        <w:ind w:left="3588" w:hanging="360"/>
      </w:pPr>
    </w:lvl>
    <w:lvl w:ilvl="4" w:tplc="229AB252">
      <w:start w:val="1"/>
      <w:numFmt w:val="lowerLetter"/>
      <w:lvlText w:val="%5."/>
      <w:lvlJc w:val="left"/>
      <w:pPr>
        <w:ind w:left="4308" w:hanging="360"/>
      </w:pPr>
    </w:lvl>
    <w:lvl w:ilvl="5" w:tplc="7B4A235C">
      <w:start w:val="1"/>
      <w:numFmt w:val="lowerRoman"/>
      <w:lvlText w:val="%6."/>
      <w:lvlJc w:val="right"/>
      <w:pPr>
        <w:ind w:left="5028" w:hanging="180"/>
      </w:pPr>
    </w:lvl>
    <w:lvl w:ilvl="6" w:tplc="F656C6D0">
      <w:start w:val="1"/>
      <w:numFmt w:val="decimal"/>
      <w:lvlText w:val="%7."/>
      <w:lvlJc w:val="left"/>
      <w:pPr>
        <w:ind w:left="5748" w:hanging="360"/>
      </w:pPr>
    </w:lvl>
    <w:lvl w:ilvl="7" w:tplc="945AB972">
      <w:start w:val="1"/>
      <w:numFmt w:val="lowerLetter"/>
      <w:lvlText w:val="%8."/>
      <w:lvlJc w:val="left"/>
      <w:pPr>
        <w:ind w:left="6468" w:hanging="360"/>
      </w:pPr>
    </w:lvl>
    <w:lvl w:ilvl="8" w:tplc="00120782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17"/>
    <w:rsid w:val="000A6A3C"/>
    <w:rsid w:val="000D70F3"/>
    <w:rsid w:val="001F7D75"/>
    <w:rsid w:val="0026346C"/>
    <w:rsid w:val="002919F0"/>
    <w:rsid w:val="002C3F08"/>
    <w:rsid w:val="00462095"/>
    <w:rsid w:val="0049252D"/>
    <w:rsid w:val="005277D2"/>
    <w:rsid w:val="005744E9"/>
    <w:rsid w:val="005E66DC"/>
    <w:rsid w:val="00603960"/>
    <w:rsid w:val="00652415"/>
    <w:rsid w:val="00652CC6"/>
    <w:rsid w:val="006A5BF9"/>
    <w:rsid w:val="006D36D5"/>
    <w:rsid w:val="006E7139"/>
    <w:rsid w:val="00715358"/>
    <w:rsid w:val="00870F8F"/>
    <w:rsid w:val="008A42E1"/>
    <w:rsid w:val="009611D7"/>
    <w:rsid w:val="009A2566"/>
    <w:rsid w:val="00A135DD"/>
    <w:rsid w:val="00A82B90"/>
    <w:rsid w:val="00AB6117"/>
    <w:rsid w:val="00B574F9"/>
    <w:rsid w:val="00B94EC6"/>
    <w:rsid w:val="00BC36A2"/>
    <w:rsid w:val="00C171B3"/>
    <w:rsid w:val="00C6605E"/>
    <w:rsid w:val="00D151A7"/>
    <w:rsid w:val="00D57F25"/>
    <w:rsid w:val="00E3516E"/>
    <w:rsid w:val="00ED70E3"/>
    <w:rsid w:val="00F25B9C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ABAA"/>
  <w15:docId w15:val="{93BEB3BC-9308-45E2-90F4-B136A5AB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20">
    <w:name w:val="Основной текст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11">
    <w:name w:val="Основной текст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fa">
    <w:name w:val="Balloon Text"/>
    <w:basedOn w:val="a"/>
    <w:link w:val="afb"/>
    <w:uiPriority w:val="99"/>
    <w:semiHidden/>
    <w:unhideWhenUsed/>
    <w:rsid w:val="006A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A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CDC7E-0E9F-4390-91F7-3444CA7B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Kulenko</cp:lastModifiedBy>
  <cp:revision>30</cp:revision>
  <cp:lastPrinted>2025-12-10T13:03:00Z</cp:lastPrinted>
  <dcterms:created xsi:type="dcterms:W3CDTF">2025-11-24T06:50:00Z</dcterms:created>
  <dcterms:modified xsi:type="dcterms:W3CDTF">2025-12-19T05:24:00Z</dcterms:modified>
</cp:coreProperties>
</file>