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left="0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постановлению администрации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муниципальный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округ    Краснодарского края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  <w:u w:val="single"/>
        </w:rPr>
      </w:pPr>
      <w:r>
        <w:rPr>
          <w:rFonts w:ascii="FreeSerif" w:hAnsi="FreeSerif" w:eastAsia="FreeSerif" w:cs="FreeSerif"/>
          <w:sz w:val="28"/>
          <w:szCs w:val="28"/>
          <w:u w:val="single"/>
        </w:rPr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от 04.02.2025 № 78</w:t>
      </w:r>
      <w:r>
        <w:rPr>
          <w:rFonts w:ascii="FreeSerif" w:hAnsi="FreeSerif" w:eastAsia="FreeSerif" w:cs="FreeSerif"/>
          <w:sz w:val="28"/>
          <w:szCs w:val="28"/>
          <w:u w:val="single"/>
        </w:rPr>
      </w:r>
      <w:r>
        <w:rPr>
          <w:rFonts w:ascii="FreeSerif" w:hAnsi="FreeSerif" w:cs="FreeSerif"/>
          <w:sz w:val="28"/>
          <w:szCs w:val="28"/>
          <w:highlight w:val="none"/>
          <w:u w:val="single"/>
        </w:rPr>
      </w:r>
    </w:p>
    <w:p>
      <w:pPr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Приложение 1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УТВЕРЖДЕН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постановлением администрации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муниципального образования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pStyle w:val="895"/>
        <w:ind w:left="5528" w:right="0" w:firstLine="0"/>
        <w:jc w:val="both"/>
        <w:spacing w:before="0" w:after="0" w:afterAutospacing="0" w:line="240" w:lineRule="auto"/>
        <w:rPr>
          <w:rFonts w:ascii="FreeSerif" w:hAnsi="FreeSerif" w:cs="FreeSerif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23.09.2013</w:t>
      </w:r>
      <w:r>
        <w:rPr>
          <w:rFonts w:ascii="FreeSerif" w:hAnsi="FreeSerif" w:eastAsia="FreeSerif" w:cs="FreeSerif"/>
          <w:sz w:val="28"/>
          <w:szCs w:val="28"/>
        </w:rPr>
        <w:t xml:space="preserve"> № </w:t>
      </w:r>
      <w:r>
        <w:rPr>
          <w:rFonts w:ascii="FreeSerif" w:hAnsi="FreeSerif" w:eastAsia="FreeSerif" w:cs="FreeSerif"/>
          <w:sz w:val="28"/>
          <w:szCs w:val="28"/>
          <w:u w:val="single"/>
        </w:rPr>
        <w:t xml:space="preserve">1160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p>
      <w:pPr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0"/>
        <w:jc w:val="left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Состав </w:t>
      </w:r>
      <w:r>
        <w:rPr>
          <w:rFonts w:ascii="FreeSerif" w:hAnsi="FreeSerif" w:cs="FreeSerif"/>
          <w:b/>
          <w:bCs/>
        </w:rPr>
      </w:r>
      <w:r>
        <w:rPr>
          <w:rFonts w:ascii="FreeSerif" w:hAnsi="FreeSerif" w:cs="FreeSerif"/>
          <w:b/>
          <w:bCs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санитарно-противоэпидемической</w:t>
      </w:r>
      <w:r>
        <w:rPr>
          <w:rStyle w:val="918"/>
          <w:rFonts w:ascii="FreeSerif" w:hAnsi="FreeSerif" w:eastAsia="FreeSerif" w:cs="FreeSerif"/>
          <w:b/>
          <w:bCs/>
          <w:sz w:val="28"/>
          <w:szCs w:val="28"/>
        </w:rPr>
        <w:t xml:space="preserve"> комиссии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 </w:t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ind w:firstLine="851"/>
        <w:jc w:val="center"/>
        <w:spacing w:before="0"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(социальная политика), председатель комиссии;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sz w:val="28"/>
          <w:szCs w:val="28"/>
        </w:rPr>
        <w:t xml:space="preserve">главный врач ГБУЗ «Ленинградская ЦРБ»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министерства здравоохранения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заместитель председателя комиссии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(по согласованию)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ведущий специалист – эксперт территориального отдела Роспотребнадзора в Кущёвском, Павловском, Крыловском, Ленинградском районах, секретарь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комиссии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(по согласованию)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.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left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Члены комиссии: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jc w:val="center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начальник территориального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отдела Роспотребнадзора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Кущёвском,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Павловском, Крыловском, Ленинградском районах (по согласованию);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начальник Отдела МВД России  по  Ленинградскому району (по согласованию);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  <w:lang w:val="ru-RU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начальник  государственного бюджетного </w:t>
      </w:r>
      <w:r>
        <w:rPr>
          <w:rFonts w:ascii="FreeSerif" w:hAnsi="FreeSerif" w:eastAsia="FreeSerif" w:cs="FreeSerif"/>
          <w:sz w:val="28"/>
          <w:szCs w:val="28"/>
        </w:rPr>
        <w:t xml:space="preserve">учреждения Краснодарского края «Управление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ветеринарии Ленинградского </w:t>
      </w:r>
      <w:r>
        <w:rPr>
          <w:rFonts w:ascii="FreeSerif" w:hAnsi="FreeSerif" w:eastAsia="FreeSerif" w:cs="FreeSerif"/>
          <w:sz w:val="28"/>
          <w:szCs w:val="28"/>
          <w:lang w:val="ru-RU" w:eastAsia="ar-SA"/>
        </w:rPr>
        <w:t xml:space="preserve">района»  </w:t>
      </w:r>
      <w:r>
        <w:rPr>
          <w:rFonts w:ascii="FreeSerif" w:hAnsi="FreeSerif" w:eastAsia="FreeSerif" w:cs="FreeSerif"/>
          <w:sz w:val="28"/>
          <w:szCs w:val="28"/>
          <w:lang w:val="ru-RU"/>
        </w:rPr>
        <w:t xml:space="preserve"> (по согласованию);</w:t>
      </w: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sz w:val="28"/>
          <w:szCs w:val="28"/>
          <w:lang w:val="ru-RU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sz w:val="28"/>
          <w:szCs w:val="28"/>
          <w:highlight w:val="none"/>
          <w:lang w:val="ru-RU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r>
      <w:r>
        <w:rPr>
          <w:rFonts w:ascii="FreeSerif" w:hAnsi="FreeSerif" w:eastAsia="FreeSerif" w:cs="FreeSerif"/>
          <w:sz w:val="28"/>
          <w:szCs w:val="28"/>
          <w:highlight w:val="none"/>
          <w:lang w:val="ru-RU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pPr>
      <w:r>
        <w:rPr>
          <w:rFonts w:ascii="FreeSerif" w:hAnsi="FreeSerif" w:eastAsia="FreeSerif" w:cs="FreeSerif"/>
          <w:sz w:val="28"/>
          <w:szCs w:val="28"/>
          <w:lang w:val="ru-RU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bidi="ar-SA"/>
        </w:rPr>
        <w:t xml:space="preserve">, начальник о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тдела взаимодействия с правоохранительными органами военным вопросам и  делам казачества администрации;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, начальник финансового управления администрации;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  <w:t xml:space="preserve"> (вопросы ТЭК и ЖКХ);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en-US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заместитель главы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 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(вопросы сельского хозяйства);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  <w:lang w:val="ru-RU" w:eastAsia="ru-RU" w:bidi="ar-SA"/>
        </w:rPr>
      </w:r>
    </w:p>
    <w:p>
      <w:pPr>
        <w:pStyle w:val="919"/>
        <w:ind w:left="20" w:right="29" w:firstLine="0"/>
        <w:jc w:val="both"/>
        <w:spacing w:line="240" w:lineRule="atLeast"/>
        <w:shd w:val="clear" w:color="auto" w:fill="auto"/>
        <w:tabs>
          <w:tab w:val="right" w:pos="4106" w:leader="none"/>
        </w:tabs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lang w:val="ru-RU" w:eastAsia="ru-RU" w:bidi="ar-SA"/>
        </w:rPr>
        <w:t xml:space="preserve">начальник управления образования администрации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.»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none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tabs>
          <w:tab w:val="clear" w:pos="709" w:leader="none"/>
          <w:tab w:val="left" w:pos="851" w:leader="none"/>
        </w:tabs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Заместитель главы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jc w:val="both"/>
        <w:spacing w:before="0" w:after="0" w:afterAutospacing="0" w:line="240" w:lineRule="auto"/>
        <w:widowControl w:val="off"/>
        <w:rPr>
          <w:rFonts w:ascii="FreeSerif" w:hAnsi="FreeSerif" w:cs="FreeSerif"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Ленинградского муниципального округа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                                         Ю.И. Мазурова</w:t>
      </w:r>
      <w:r>
        <w:rPr>
          <w:rFonts w:ascii="FreeSerif" w:hAnsi="FreeSerif" w:cs="FreeSerif"/>
          <w:color w:val="000000" w:themeColor="text1"/>
          <w:sz w:val="28"/>
          <w:szCs w:val="28"/>
        </w:rPr>
      </w:r>
      <w:r>
        <w:rPr>
          <w:rFonts w:ascii="FreeSerif" w:hAnsi="FreeSerif" w:cs="FreeSerif"/>
          <w:color w:val="000000" w:themeColor="text1"/>
          <w:sz w:val="28"/>
          <w:szCs w:val="28"/>
        </w:rPr>
      </w:r>
    </w:p>
    <w:p>
      <w:pPr>
        <w:pStyle w:val="895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20" w:right="29" w:firstLine="0"/>
        <w:spacing w:after="0" w:afterAutospacing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895"/>
        <w:ind w:left="20" w:right="29" w:firstLine="0"/>
        <w:jc w:val="both"/>
        <w:spacing w:after="0" w:afterAutospacing="0" w:line="240" w:lineRule="auto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680" w:bottom="1134" w:left="1701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FreeSerif">
    <w:panose1 w:val="02020603050405020304"/>
  </w:font>
  <w:font w:name="Lucida Sans">
    <w:panose1 w:val="020B0603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14"/>
      <w:jc w:val="center"/>
      <w:rPr>
        <w:highlight w:val="none"/>
      </w:rPr>
    </w:pPr>
    <w:fldSimple w:instr="PAGE \* MERGEFORMAT">
      <w:r>
        <w:t xml:space="preserve">1</w:t>
      </w:r>
    </w:fldSimple>
    <w:r/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Heading 1 Char"/>
    <w:basedOn w:val="898"/>
    <w:link w:val="896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5"/>
    <w:next w:val="895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898"/>
    <w:link w:val="89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895"/>
    <w:next w:val="895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898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5"/>
    <w:next w:val="895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898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5"/>
    <w:next w:val="895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898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5"/>
    <w:next w:val="895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89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5"/>
    <w:next w:val="895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898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5"/>
    <w:next w:val="895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898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895"/>
    <w:next w:val="895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basedOn w:val="898"/>
    <w:link w:val="742"/>
    <w:uiPriority w:val="10"/>
    <w:rPr>
      <w:sz w:val="48"/>
      <w:szCs w:val="48"/>
    </w:rPr>
  </w:style>
  <w:style w:type="paragraph" w:styleId="744">
    <w:name w:val="Subtitle"/>
    <w:basedOn w:val="895"/>
    <w:next w:val="895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basedOn w:val="898"/>
    <w:link w:val="744"/>
    <w:uiPriority w:val="11"/>
    <w:rPr>
      <w:sz w:val="24"/>
      <w:szCs w:val="24"/>
    </w:rPr>
  </w:style>
  <w:style w:type="paragraph" w:styleId="746">
    <w:name w:val="Quote"/>
    <w:basedOn w:val="895"/>
    <w:next w:val="895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895"/>
    <w:next w:val="895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character" w:styleId="750">
    <w:name w:val="Header Char"/>
    <w:basedOn w:val="898"/>
    <w:link w:val="914"/>
    <w:uiPriority w:val="99"/>
  </w:style>
  <w:style w:type="character" w:styleId="751">
    <w:name w:val="Footer Char"/>
    <w:basedOn w:val="898"/>
    <w:link w:val="913"/>
    <w:uiPriority w:val="99"/>
  </w:style>
  <w:style w:type="character" w:styleId="752">
    <w:name w:val="Caption Char"/>
    <w:basedOn w:val="907"/>
    <w:link w:val="913"/>
    <w:uiPriority w:val="99"/>
  </w:style>
  <w:style w:type="table" w:styleId="753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2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6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6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0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8">
    <w:name w:val="footnote text"/>
    <w:basedOn w:val="89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>
    <w:name w:val="Footnote Text Char"/>
    <w:link w:val="878"/>
    <w:uiPriority w:val="99"/>
    <w:rPr>
      <w:sz w:val="18"/>
    </w:rPr>
  </w:style>
  <w:style w:type="character" w:styleId="880">
    <w:name w:val="footnote reference"/>
    <w:basedOn w:val="898"/>
    <w:uiPriority w:val="99"/>
    <w:unhideWhenUsed/>
    <w:rPr>
      <w:vertAlign w:val="superscript"/>
    </w:rPr>
  </w:style>
  <w:style w:type="paragraph" w:styleId="881">
    <w:name w:val="endnote text"/>
    <w:basedOn w:val="89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>
    <w:name w:val="Endnote Text Char"/>
    <w:link w:val="881"/>
    <w:uiPriority w:val="99"/>
    <w:rPr>
      <w:sz w:val="20"/>
    </w:rPr>
  </w:style>
  <w:style w:type="character" w:styleId="883">
    <w:name w:val="endnote reference"/>
    <w:basedOn w:val="898"/>
    <w:uiPriority w:val="99"/>
    <w:semiHidden/>
    <w:unhideWhenUsed/>
    <w:rPr>
      <w:vertAlign w:val="superscript"/>
    </w:rPr>
  </w:style>
  <w:style w:type="paragraph" w:styleId="884">
    <w:name w:val="toc 1"/>
    <w:basedOn w:val="895"/>
    <w:next w:val="895"/>
    <w:uiPriority w:val="39"/>
    <w:unhideWhenUsed/>
    <w:pPr>
      <w:ind w:left="0" w:right="0" w:firstLine="0"/>
      <w:spacing w:after="57"/>
    </w:pPr>
  </w:style>
  <w:style w:type="paragraph" w:styleId="885">
    <w:name w:val="toc 2"/>
    <w:basedOn w:val="895"/>
    <w:next w:val="895"/>
    <w:uiPriority w:val="39"/>
    <w:unhideWhenUsed/>
    <w:pPr>
      <w:ind w:left="283" w:right="0" w:firstLine="0"/>
      <w:spacing w:after="57"/>
    </w:pPr>
  </w:style>
  <w:style w:type="paragraph" w:styleId="886">
    <w:name w:val="toc 3"/>
    <w:basedOn w:val="895"/>
    <w:next w:val="895"/>
    <w:uiPriority w:val="39"/>
    <w:unhideWhenUsed/>
    <w:pPr>
      <w:ind w:left="567" w:right="0" w:firstLine="0"/>
      <w:spacing w:after="57"/>
    </w:pPr>
  </w:style>
  <w:style w:type="paragraph" w:styleId="887">
    <w:name w:val="toc 4"/>
    <w:basedOn w:val="895"/>
    <w:next w:val="895"/>
    <w:uiPriority w:val="39"/>
    <w:unhideWhenUsed/>
    <w:pPr>
      <w:ind w:left="850" w:right="0" w:firstLine="0"/>
      <w:spacing w:after="57"/>
    </w:pPr>
  </w:style>
  <w:style w:type="paragraph" w:styleId="888">
    <w:name w:val="toc 5"/>
    <w:basedOn w:val="895"/>
    <w:next w:val="895"/>
    <w:uiPriority w:val="39"/>
    <w:unhideWhenUsed/>
    <w:pPr>
      <w:ind w:left="1134" w:right="0" w:firstLine="0"/>
      <w:spacing w:after="57"/>
    </w:pPr>
  </w:style>
  <w:style w:type="paragraph" w:styleId="889">
    <w:name w:val="toc 6"/>
    <w:basedOn w:val="895"/>
    <w:next w:val="895"/>
    <w:uiPriority w:val="39"/>
    <w:unhideWhenUsed/>
    <w:pPr>
      <w:ind w:left="1417" w:right="0" w:firstLine="0"/>
      <w:spacing w:after="57"/>
    </w:pPr>
  </w:style>
  <w:style w:type="paragraph" w:styleId="890">
    <w:name w:val="toc 7"/>
    <w:basedOn w:val="895"/>
    <w:next w:val="895"/>
    <w:uiPriority w:val="39"/>
    <w:unhideWhenUsed/>
    <w:pPr>
      <w:ind w:left="1701" w:right="0" w:firstLine="0"/>
      <w:spacing w:after="57"/>
    </w:pPr>
  </w:style>
  <w:style w:type="paragraph" w:styleId="891">
    <w:name w:val="toc 8"/>
    <w:basedOn w:val="895"/>
    <w:next w:val="895"/>
    <w:uiPriority w:val="39"/>
    <w:unhideWhenUsed/>
    <w:pPr>
      <w:ind w:left="1984" w:right="0" w:firstLine="0"/>
      <w:spacing w:after="57"/>
    </w:pPr>
  </w:style>
  <w:style w:type="paragraph" w:styleId="892">
    <w:name w:val="toc 9"/>
    <w:basedOn w:val="895"/>
    <w:next w:val="895"/>
    <w:uiPriority w:val="39"/>
    <w:unhideWhenUsed/>
    <w:pPr>
      <w:ind w:left="2268" w:right="0" w:firstLine="0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895"/>
    <w:next w:val="895"/>
    <w:uiPriority w:val="99"/>
    <w:unhideWhenUsed/>
    <w:pPr>
      <w:spacing w:after="0" w:afterAutospacing="0"/>
    </w:pPr>
  </w:style>
  <w:style w:type="paragraph" w:styleId="89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96">
    <w:name w:val="Heading 1"/>
    <w:basedOn w:val="895"/>
    <w:next w:val="895"/>
    <w:link w:val="899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97">
    <w:name w:val="Heading 3"/>
    <w:basedOn w:val="895"/>
    <w:next w:val="895"/>
    <w:link w:val="900"/>
    <w:uiPriority w:val="9"/>
    <w:semiHidden/>
    <w:unhideWhenUsed/>
    <w:qFormat/>
    <w:pPr>
      <w:keepLines/>
      <w:keepNext/>
      <w:spacing w:before="40" w:after="0"/>
      <w:outlineLvl w:val="2"/>
    </w:pPr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898" w:default="1">
    <w:name w:val="Default Paragraph Font"/>
    <w:uiPriority w:val="1"/>
    <w:semiHidden/>
    <w:unhideWhenUsed/>
    <w:qFormat/>
  </w:style>
  <w:style w:type="character" w:styleId="899" w:customStyle="1">
    <w:name w:val="Заголовок 1 Знак"/>
    <w:basedOn w:val="898"/>
    <w:uiPriority w:val="9"/>
    <w:qFormat/>
    <w:rPr>
      <w:rFonts w:ascii="Calibri Light" w:hAnsi="Calibri Light"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00" w:customStyle="1">
    <w:name w:val="Заголовок 3 Знак"/>
    <w:basedOn w:val="898"/>
    <w:uiPriority w:val="9"/>
    <w:semiHidden/>
    <w:qFormat/>
    <w:rPr>
      <w:rFonts w:ascii="Calibri Light" w:hAnsi="Calibri Light"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901" w:customStyle="1">
    <w:name w:val="Текст выноски Знак"/>
    <w:basedOn w:val="898"/>
    <w:link w:val="910"/>
    <w:uiPriority w:val="99"/>
    <w:semiHidden/>
    <w:qFormat/>
    <w:rPr>
      <w:rFonts w:ascii="Segoe UI" w:hAnsi="Segoe UI" w:cs="Segoe UI"/>
      <w:sz w:val="18"/>
      <w:szCs w:val="18"/>
    </w:rPr>
  </w:style>
  <w:style w:type="character" w:styleId="902">
    <w:name w:val="Hyperlink"/>
    <w:basedOn w:val="898"/>
    <w:rPr>
      <w:color w:val="0000ff" w:themeColor="hyperlink"/>
      <w:u w:val="single"/>
    </w:rPr>
  </w:style>
  <w:style w:type="character" w:styleId="903">
    <w:name w:val="Line Number"/>
  </w:style>
  <w:style w:type="paragraph" w:styleId="904">
    <w:name w:val="Заголовок"/>
    <w:basedOn w:val="895"/>
    <w:next w:val="90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5">
    <w:name w:val="Body Text"/>
    <w:basedOn w:val="895"/>
    <w:pPr>
      <w:spacing w:before="0" w:after="140" w:line="276" w:lineRule="auto"/>
    </w:pPr>
  </w:style>
  <w:style w:type="paragraph" w:styleId="906">
    <w:name w:val="List"/>
    <w:basedOn w:val="905"/>
    <w:rPr>
      <w:rFonts w:cs="Lucida Sans"/>
    </w:rPr>
  </w:style>
  <w:style w:type="paragraph" w:styleId="907">
    <w:name w:val="Caption"/>
    <w:basedOn w:val="895"/>
    <w:link w:val="752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8">
    <w:name w:val="Указатель"/>
    <w:basedOn w:val="895"/>
    <w:qFormat/>
    <w:pPr>
      <w:suppressLineNumbers/>
    </w:pPr>
    <w:rPr>
      <w:rFonts w:cs="Lucida Sans"/>
    </w:rPr>
  </w:style>
  <w:style w:type="paragraph" w:styleId="909">
    <w:name w:val="List Paragraph"/>
    <w:basedOn w:val="895"/>
    <w:uiPriority w:val="34"/>
    <w:qFormat/>
    <w:pPr>
      <w:contextualSpacing/>
      <w:ind w:left="720" w:firstLine="0"/>
      <w:spacing w:before="0" w:after="160"/>
    </w:pPr>
  </w:style>
  <w:style w:type="paragraph" w:styleId="910">
    <w:name w:val="Balloon Text"/>
    <w:basedOn w:val="895"/>
    <w:link w:val="90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en-US" w:bidi="ar-SA"/>
    </w:rPr>
  </w:style>
  <w:style w:type="paragraph" w:styleId="912">
    <w:name w:val="Колонтитул"/>
    <w:basedOn w:val="895"/>
    <w:qFormat/>
    <w:pPr>
      <w:tabs>
        <w:tab w:val="clear" w:pos="709" w:leader="none"/>
        <w:tab w:val="center" w:pos="4762" w:leader="none"/>
        <w:tab w:val="right" w:pos="9525" w:leader="none"/>
      </w:tabs>
      <w:suppressLineNumbers/>
    </w:pPr>
  </w:style>
  <w:style w:type="paragraph" w:styleId="913">
    <w:name w:val="Footer"/>
    <w:basedOn w:val="912"/>
    <w:pPr>
      <w:suppressLineNumbers/>
    </w:pPr>
  </w:style>
  <w:style w:type="paragraph" w:styleId="914">
    <w:name w:val="Header"/>
    <w:basedOn w:val="912"/>
    <w:pPr>
      <w:jc w:val="center"/>
      <w:suppressLineNumbers/>
    </w:pPr>
    <w:rPr>
      <w:rFonts w:ascii="Times New Roman" w:hAnsi="Times New Roman" w:cs="Times New Roman"/>
      <w:sz w:val="28"/>
      <w:szCs w:val="28"/>
    </w:rPr>
  </w:style>
  <w:style w:type="numbering" w:styleId="915" w:default="1">
    <w:name w:val="No List"/>
    <w:uiPriority w:val="99"/>
    <w:semiHidden/>
    <w:unhideWhenUsed/>
    <w:qFormat/>
  </w:style>
  <w:style w:type="table" w:styleId="91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7">
    <w:name w:val="Table Grid"/>
    <w:basedOn w:val="9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8" w:customStyle="1">
    <w:name w:val="Основной текст (3) + Полужирный"/>
    <w:rPr>
      <w:rFonts w:ascii="Times New Roman" w:hAnsi="Times New Roman" w:cs="Times New Roman"/>
      <w:b/>
      <w:bCs/>
      <w:spacing w:val="0"/>
      <w:sz w:val="15"/>
      <w:szCs w:val="15"/>
    </w:rPr>
  </w:style>
  <w:style w:type="paragraph" w:styleId="919" w:customStyle="1">
    <w:name w:val="Основной текст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03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57DB-7777-4E8C-B02C-44A9A87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dc:language>ru-RU</dc:language>
  <cp:lastModifiedBy>usacheva</cp:lastModifiedBy>
  <cp:revision>86</cp:revision>
  <dcterms:modified xsi:type="dcterms:W3CDTF">2025-03-11T10:18:55Z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