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  <w:spacing w:line="240" w:lineRule="atLeast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25" cy="57150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>
                          <a:off x="0" y="0"/>
                          <a:ext cx="4667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75pt;height:45.00pt;mso-wrap-distance-left:0.00pt;mso-wrap-distance-top:0.00pt;mso-wrap-distance-right:0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eastAsia="FreeSerif" w:cs="FreeSerif"/>
          <w:sz w:val="28"/>
          <w:szCs w:val="28"/>
        </w:rPr>
        <w:t xml:space="preserve">                </w:t>
      </w:r>
      <w:r>
        <w:rPr>
          <w:rFonts w:ascii="FreeSerif" w:hAnsi="FreeSerif" w:cs="FreeSerif"/>
          <w:b/>
          <w:sz w:val="28"/>
          <w:szCs w:val="28"/>
        </w:rPr>
      </w:r>
      <w:r/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eastAsia="FreeSerif" w:cs="FreeSerif"/>
          <w:b/>
          <w:bCs/>
          <w:sz w:val="24"/>
          <w:szCs w:val="24"/>
        </w:rPr>
        <w:t xml:space="preserve">ПЕРВОГО СОЗЫВА</w:t>
      </w:r>
      <w:r>
        <w:rPr>
          <w:rFonts w:ascii="FreeSerif" w:hAnsi="FreeSerif" w:eastAsia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pStyle w:val="837"/>
        <w:jc w:val="center"/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  <w:highlight w:val="none"/>
        </w:rPr>
      </w:r>
      <w:r>
        <w:rPr>
          <w:rFonts w:ascii="FreeSerif" w:hAnsi="FreeSerif" w:eastAsia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pStyle w:val="837"/>
        <w:jc w:val="center"/>
        <w:rPr>
          <w:rFonts w:ascii="FreeSerif" w:hAnsi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РЕШЕНИЕ</w:t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27.08.2026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66</w:t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 присвоении звания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«Почетный гражданин Ленинградского муниципального округа»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5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 xml:space="preserve">За выдающиеся заслуги перед Ленинградским муниципальным округом, на основании Пол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жения «О</w:t>
      </w:r>
      <w:r>
        <w:rPr>
          <w:rFonts w:ascii="FreeSerif" w:hAnsi="FreeSerif" w:eastAsia="FreeSerif" w:cs="FreeSerif"/>
          <w:sz w:val="28"/>
          <w:szCs w:val="28"/>
        </w:rPr>
        <w:t xml:space="preserve"> звании «Почетный гражданин Ленинградского муниципального округа»</w:t>
      </w:r>
      <w:r>
        <w:rPr>
          <w:rFonts w:ascii="FreeSerif" w:hAnsi="FreeSerif" w:eastAsia="FreeSerif" w:cs="FreeSerif"/>
          <w:sz w:val="28"/>
          <w:szCs w:val="28"/>
        </w:rPr>
        <w:t xml:space="preserve">, утвержде</w:t>
      </w:r>
      <w:r>
        <w:rPr>
          <w:rFonts w:ascii="FreeSerif" w:hAnsi="FreeSerif" w:eastAsia="FreeSerif" w:cs="FreeSerif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sz w:val="28"/>
          <w:szCs w:val="28"/>
        </w:rPr>
        <w:t xml:space="preserve">ного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Краснодарского края от </w:t>
        <w:br/>
        <w:t xml:space="preserve">20 февраля 2025</w:t>
      </w:r>
      <w:r>
        <w:rPr>
          <w:rFonts w:ascii="FreeSerif" w:hAnsi="FreeSerif" w:eastAsia="FreeSerif" w:cs="FreeSerif"/>
          <w:sz w:val="28"/>
          <w:szCs w:val="28"/>
        </w:rPr>
        <w:t xml:space="preserve"> г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 № </w:t>
      </w:r>
      <w:r>
        <w:rPr>
          <w:rFonts w:ascii="FreeSerif" w:hAnsi="FreeSerif" w:eastAsia="FreeSerif" w:cs="FreeSerif"/>
          <w:sz w:val="28"/>
          <w:szCs w:val="28"/>
        </w:rPr>
        <w:t xml:space="preserve">18</w:t>
      </w:r>
      <w:r>
        <w:rPr>
          <w:rFonts w:ascii="FreeSerif" w:hAnsi="FreeSerif" w:eastAsia="FreeSerif" w:cs="FreeSerif"/>
          <w:sz w:val="28"/>
          <w:szCs w:val="28"/>
        </w:rPr>
        <w:t xml:space="preserve">, Совет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р е ш и л: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  <w:t xml:space="preserve">1. Присвоить звание «Почетный гражданин Ленинградского муниципального округа»: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 xml:space="preserve">- Бондаренко Владимиру Ильичу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</w:t>
      </w:r>
      <w:r>
        <w:rPr>
          <w:rFonts w:ascii="FreeSerif" w:hAnsi="FreeSerif" w:eastAsia="FreeSerif" w:cs="FreeSerif"/>
          <w:sz w:val="28"/>
          <w:szCs w:val="28"/>
        </w:rPr>
        <w:t xml:space="preserve">2. </w:t>
      </w:r>
      <w:r>
        <w:rPr>
          <w:rFonts w:ascii="FreeSerif" w:hAnsi="FreeSerif" w:eastAsia="FreeSerif" w:cs="FreeSerif"/>
          <w:sz w:val="28"/>
          <w:szCs w:val="28"/>
        </w:rPr>
        <w:t xml:space="preserve">Г</w:t>
      </w:r>
      <w:r>
        <w:rPr>
          <w:rFonts w:ascii="FreeSerif" w:hAnsi="FreeSerif" w:eastAsia="FreeSerif" w:cs="FreeSerif"/>
          <w:sz w:val="28"/>
          <w:szCs w:val="28"/>
        </w:rPr>
        <w:t xml:space="preserve">лав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 Ленинградского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в торж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ственной обстановке </w:t>
      </w:r>
      <w:r>
        <w:rPr>
          <w:rFonts w:ascii="FreeSerif" w:hAnsi="FreeSerif" w:eastAsia="FreeSerif" w:cs="FreeSerif"/>
          <w:sz w:val="28"/>
          <w:szCs w:val="28"/>
        </w:rPr>
        <w:t xml:space="preserve">вручить уд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стоверение</w:t>
      </w:r>
      <w:r>
        <w:rPr>
          <w:rFonts w:ascii="FreeSerif" w:hAnsi="FreeSerif" w:eastAsia="FreeSerif" w:cs="FreeSerif"/>
          <w:sz w:val="28"/>
          <w:szCs w:val="28"/>
        </w:rPr>
        <w:t xml:space="preserve"> П</w:t>
      </w:r>
      <w:r>
        <w:rPr>
          <w:rFonts w:ascii="FreeSerif" w:hAnsi="FreeSerif" w:eastAsia="FreeSerif" w:cs="FreeSerif"/>
          <w:sz w:val="28"/>
          <w:szCs w:val="28"/>
        </w:rPr>
        <w:t xml:space="preserve">очетному</w:t>
      </w:r>
      <w:r>
        <w:rPr>
          <w:rFonts w:ascii="FreeSerif" w:hAnsi="FreeSerif" w:eastAsia="FreeSerif" w:cs="FreeSerif"/>
          <w:sz w:val="28"/>
          <w:szCs w:val="28"/>
        </w:rPr>
        <w:t xml:space="preserve"> гражданину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  <w:t xml:space="preserve">3. Контроль за исполнением данного решения возложить на комиссию </w:t>
      </w:r>
      <w:r>
        <w:rPr>
          <w:rFonts w:ascii="FreeSerif" w:hAnsi="FreeSerif" w:eastAsia="FreeSerif" w:cs="FreeSerif"/>
          <w:sz w:val="28"/>
          <w:szCs w:val="28"/>
        </w:rPr>
        <w:t xml:space="preserve">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по вопросам социально-правовой политики и взаимодействию с общественными организациями (</w:t>
      </w:r>
      <w:r>
        <w:rPr>
          <w:rFonts w:ascii="FreeSerif" w:hAnsi="FreeSerif" w:eastAsia="FreeSerif" w:cs="FreeSerif"/>
          <w:sz w:val="28"/>
          <w:szCs w:val="28"/>
        </w:rPr>
        <w:t xml:space="preserve">Баева Н.Н.</w:t>
      </w:r>
      <w:r>
        <w:rPr>
          <w:rFonts w:ascii="FreeSerif" w:hAnsi="FreeSerif" w:eastAsia="FreeSerif" w:cs="FreeSerif"/>
          <w:sz w:val="28"/>
          <w:szCs w:val="28"/>
        </w:rPr>
        <w:t xml:space="preserve">).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9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  <w:t xml:space="preserve">4. Настоящее решение вступает в силу со дня его подписания и подлежит опубликованию в газете «Степные зори».</w:t>
      </w:r>
      <w:r>
        <w:rPr>
          <w:rFonts w:ascii="FreeSerif" w:hAnsi="FreeSerif" w:cs="FreeSerif"/>
          <w:sz w:val="28"/>
          <w:szCs w:val="28"/>
        </w:rPr>
      </w:r>
    </w:p>
    <w:p>
      <w:pPr>
        <w:pStyle w:val="83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pStyle w:val="839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pStyle w:val="839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</w:t>
      </w:r>
      <w:r>
        <w:rPr>
          <w:rFonts w:ascii="FreeSerif" w:hAnsi="FreeSerif" w:cs="FreeSerif"/>
          <w:sz w:val="28"/>
          <w:szCs w:val="28"/>
        </w:rPr>
      </w:r>
      <w:r/>
    </w:p>
    <w:p>
      <w:pPr>
        <w:pStyle w:val="835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И.А.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Горе</w:t>
      </w:r>
      <w:r>
        <w:rPr>
          <w:rFonts w:ascii="FreeSerif" w:hAnsi="FreeSerif" w:eastAsia="FreeSerif" w:cs="FreeSerif"/>
          <w:sz w:val="28"/>
          <w:szCs w:val="28"/>
        </w:rPr>
        <w:t xml:space="preserve">л</w:t>
      </w:r>
      <w:r>
        <w:rPr>
          <w:rFonts w:ascii="FreeSerif" w:hAnsi="FreeSerif" w:eastAsia="FreeSerif" w:cs="FreeSerif"/>
          <w:sz w:val="28"/>
          <w:szCs w:val="28"/>
        </w:rPr>
        <w:t xml:space="preserve">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397" w:right="62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FreeSerif">
    <w:panose1 w:val="02020603050405020304"/>
  </w:font>
  <w:font w:name="Wingdings">
    <w:panose1 w:val="05010000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5"/>
    <w:next w:val="835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5"/>
    <w:next w:val="835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5"/>
    <w:next w:val="835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835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next w:val="835"/>
    <w:link w:val="835"/>
    <w:qFormat/>
    <w:rPr>
      <w:rFonts w:eastAsia="Times New Roman"/>
      <w:sz w:val="24"/>
      <w:szCs w:val="24"/>
      <w:lang w:val="ru-RU" w:eastAsia="ru-RU" w:bidi="ar-SA"/>
    </w:rPr>
  </w:style>
  <w:style w:type="paragraph" w:styleId="836">
    <w:name w:val="Заголовок 1"/>
    <w:basedOn w:val="835"/>
    <w:next w:val="835"/>
    <w:link w:val="843"/>
    <w:qFormat/>
    <w:pPr>
      <w:jc w:val="center"/>
      <w:keepNext/>
      <w:outlineLvl w:val="0"/>
    </w:pPr>
    <w:rPr>
      <w:b/>
      <w:bCs/>
      <w:sz w:val="28"/>
    </w:rPr>
  </w:style>
  <w:style w:type="paragraph" w:styleId="837">
    <w:name w:val="Заголовок 2"/>
    <w:basedOn w:val="835"/>
    <w:next w:val="835"/>
    <w:link w:val="844"/>
    <w:semiHidden/>
    <w:unhideWhenUsed/>
    <w:qFormat/>
    <w:pPr>
      <w:keepNext/>
      <w:outlineLvl w:val="1"/>
    </w:pPr>
    <w:rPr>
      <w:sz w:val="28"/>
    </w:rPr>
  </w:style>
  <w:style w:type="paragraph" w:styleId="838">
    <w:name w:val="Заголовок 3"/>
    <w:basedOn w:val="835"/>
    <w:next w:val="835"/>
    <w:link w:val="845"/>
    <w:semiHidden/>
    <w:unhideWhenUsed/>
    <w:qFormat/>
    <w:pPr>
      <w:ind w:right="98"/>
      <w:keepNext/>
      <w:outlineLvl w:val="2"/>
    </w:pPr>
    <w:rPr>
      <w:sz w:val="28"/>
    </w:rPr>
  </w:style>
  <w:style w:type="paragraph" w:styleId="839">
    <w:name w:val="Заголовок 4"/>
    <w:basedOn w:val="835"/>
    <w:next w:val="835"/>
    <w:link w:val="846"/>
    <w:unhideWhenUsed/>
    <w:qFormat/>
    <w:pPr>
      <w:jc w:val="both"/>
      <w:keepNext/>
      <w:outlineLvl w:val="3"/>
    </w:pPr>
    <w:rPr>
      <w:sz w:val="28"/>
    </w:rPr>
  </w:style>
  <w:style w:type="character" w:styleId="840">
    <w:name w:val="Основной шрифт абзаца"/>
    <w:next w:val="840"/>
    <w:link w:val="835"/>
    <w:uiPriority w:val="1"/>
    <w:semiHidden/>
    <w:unhideWhenUsed/>
  </w:style>
  <w:style w:type="table" w:styleId="841">
    <w:name w:val="Обычная таблица"/>
    <w:next w:val="841"/>
    <w:link w:val="835"/>
    <w:uiPriority w:val="99"/>
    <w:semiHidden/>
    <w:unhideWhenUsed/>
    <w:qFormat/>
    <w:tblPr/>
  </w:style>
  <w:style w:type="numbering" w:styleId="842">
    <w:name w:val="Нет списка"/>
    <w:next w:val="842"/>
    <w:link w:val="835"/>
    <w:uiPriority w:val="99"/>
    <w:semiHidden/>
    <w:unhideWhenUsed/>
  </w:style>
  <w:style w:type="character" w:styleId="843">
    <w:name w:val="Заголовок 1 Знак"/>
    <w:next w:val="843"/>
    <w:link w:val="836"/>
    <w:rPr>
      <w:rFonts w:eastAsia="Times New Roman" w:cs="Times New Roman"/>
      <w:b/>
      <w:bCs/>
      <w:szCs w:val="24"/>
      <w:lang w:eastAsia="ru-RU"/>
    </w:rPr>
  </w:style>
  <w:style w:type="character" w:styleId="844">
    <w:name w:val="Заголовок 2 Знак"/>
    <w:next w:val="844"/>
    <w:link w:val="837"/>
    <w:semiHidden/>
    <w:rPr>
      <w:rFonts w:eastAsia="Times New Roman" w:cs="Times New Roman"/>
      <w:szCs w:val="24"/>
      <w:lang w:eastAsia="ru-RU"/>
    </w:rPr>
  </w:style>
  <w:style w:type="character" w:styleId="845">
    <w:name w:val="Заголовок 3 Знак"/>
    <w:next w:val="845"/>
    <w:link w:val="838"/>
    <w:semiHidden/>
    <w:rPr>
      <w:rFonts w:eastAsia="Times New Roman" w:cs="Times New Roman"/>
      <w:szCs w:val="24"/>
      <w:lang w:eastAsia="ru-RU"/>
    </w:rPr>
  </w:style>
  <w:style w:type="character" w:styleId="846">
    <w:name w:val="Заголовок 4 Знак"/>
    <w:next w:val="846"/>
    <w:link w:val="839"/>
    <w:rPr>
      <w:rFonts w:eastAsia="Times New Roman" w:cs="Times New Roman"/>
      <w:szCs w:val="24"/>
      <w:lang w:eastAsia="ru-RU"/>
    </w:rPr>
  </w:style>
  <w:style w:type="paragraph" w:styleId="847">
    <w:name w:val="Текст выноски"/>
    <w:basedOn w:val="835"/>
    <w:next w:val="847"/>
    <w:link w:val="848"/>
    <w:uiPriority w:val="99"/>
    <w:semiHidden/>
    <w:unhideWhenUsed/>
    <w:rPr>
      <w:rFonts w:ascii="Tahoma" w:hAnsi="Tahoma" w:cs="Tahoma"/>
      <w:sz w:val="16"/>
      <w:szCs w:val="16"/>
    </w:rPr>
  </w:style>
  <w:style w:type="character" w:styleId="848">
    <w:name w:val="Текст выноски Знак"/>
    <w:next w:val="848"/>
    <w:link w:val="847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shostenko</cp:lastModifiedBy>
  <cp:revision>61</cp:revision>
  <dcterms:created xsi:type="dcterms:W3CDTF">2013-08-21T04:55:00Z</dcterms:created>
  <dcterms:modified xsi:type="dcterms:W3CDTF">2026-08-31T10:18:24Z</dcterms:modified>
  <cp:version>983040</cp:version>
</cp:coreProperties>
</file>