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 3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eastAsia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 7.04.2026 г. № 439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left"/>
        <w:spacing w:after="240" w:line="240" w:lineRule="auto"/>
        <w:shd w:val="clear" w:color="auto" w:fill="ffffff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Бланк администрации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  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Кому: 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                       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4535"/>
        <w:jc w:val="left"/>
        <w:spacing w:after="240" w:line="240" w:lineRule="auto"/>
        <w:shd w:val="clear" w:color="auto" w:fill="ffff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___________________</w:t>
      </w:r>
      <w:r>
        <w:rPr>
          <w:rFonts w:ascii="FreeSerif" w:hAnsi="FreeSerif" w:eastAsia="FreeSerif" w:cs="FreeSerif"/>
          <w:strike w:val="0"/>
          <w:color w:val="1a1a1a"/>
          <w:sz w:val="28"/>
          <w:szCs w:val="28"/>
          <w:lang w:eastAsia="ru-RU"/>
        </w:rPr>
        <w:t xml:space="preserve">_____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33"/>
        <w:ind w:left="0" w:right="0" w:firstLine="4535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lang w:eastAsia="ru-RU"/>
        </w:rPr>
        <w:t xml:space="preserve">(</w:t>
      </w:r>
      <w:r>
        <w:rPr>
          <w:rFonts w:ascii="FreeSerif" w:hAnsi="FreeSerif" w:eastAsia="FreeSerif" w:cs="FreeSerif"/>
          <w:lang w:eastAsia="ru-RU"/>
        </w:rPr>
        <w:t xml:space="preserve">фамилия, имя, отчество</w:t>
      </w:r>
      <w:r>
        <w:rPr>
          <w:rFonts w:ascii="FreeSerif" w:hAnsi="FreeSerif" w:eastAsia="FreeSerif" w:cs="FreeSerif"/>
          <w:lang w:eastAsia="ru-RU"/>
        </w:rPr>
        <w:t xml:space="preserve">,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pStyle w:val="833"/>
        <w:ind w:left="0" w:right="0" w:firstLine="4535"/>
        <w:rPr>
          <w:rFonts w:ascii="FreeSerif" w:hAnsi="FreeSerif" w:cs="FreeSerif"/>
          <w14:ligatures w14:val="none"/>
        </w:rPr>
      </w:pPr>
      <w:r>
        <w:rPr>
          <w:rFonts w:ascii="FreeSerif" w:hAnsi="FreeSerif" w:eastAsia="FreeSerif" w:cs="FreeSerif"/>
          <w:lang w:eastAsia="ru-RU"/>
        </w:rPr>
        <w:t xml:space="preserve"> адрес регистрации</w:t>
      </w:r>
      <w:r>
        <w:rPr>
          <w:rFonts w:ascii="FreeSerif" w:hAnsi="FreeSerif" w:eastAsia="FreeSerif" w:cs="FreeSerif"/>
          <w:highlight w:val="none"/>
          <w14:ligatures w14:val="none"/>
        </w:rPr>
        <w:t xml:space="preserve">)</w:t>
      </w:r>
      <w:r>
        <w:rPr>
          <w:rFonts w:ascii="FreeSerif" w:hAnsi="FreeSerif" w:cs="FreeSerif"/>
          <w14:ligatures w14:val="none"/>
        </w:rPr>
      </w:r>
      <w:r>
        <w:rPr>
          <w:rFonts w:ascii="FreeSerif" w:hAnsi="FreeSerif" w:cs="FreeSerif"/>
          <w14:ligatures w14:val="none"/>
        </w:rPr>
      </w:r>
    </w:p>
    <w:p>
      <w:pPr>
        <w:jc w:val="left"/>
        <w:spacing w:after="0" w:line="240" w:lineRule="auto"/>
        <w:shd w:val="clear" w:color="auto" w:fill="ffffff"/>
        <w:rPr>
          <w:rFonts w:ascii="FreeSerif" w:hAnsi="FreeSerif" w:cs="FreeSerif"/>
          <w:color w:val="1a1a1a"/>
          <w:sz w:val="20"/>
          <w:szCs w:val="20"/>
        </w:rPr>
      </w:pPr>
      <w:r>
        <w:rPr>
          <w:rFonts w:ascii="FreeSerif" w:hAnsi="FreeSerif" w:eastAsia="FreeSerif" w:cs="FreeSerif"/>
          <w:color w:val="1a1a1a"/>
          <w:sz w:val="20"/>
          <w:szCs w:val="20"/>
        </w:rPr>
      </w:r>
      <w:r>
        <w:rPr>
          <w:rFonts w:ascii="FreeSerif" w:hAnsi="FreeSerif" w:cs="FreeSerif"/>
          <w:color w:val="1a1a1a"/>
          <w:sz w:val="20"/>
          <w:szCs w:val="20"/>
        </w:rPr>
      </w:r>
      <w:r>
        <w:rPr>
          <w:rFonts w:ascii="FreeSerif" w:hAnsi="FreeSerif" w:cs="FreeSerif"/>
          <w:color w:val="1a1a1a"/>
          <w:sz w:val="20"/>
          <w:szCs w:val="20"/>
        </w:rPr>
      </w:r>
    </w:p>
    <w:p>
      <w:pPr>
        <w:ind w:left="142" w:right="-144"/>
        <w:spacing w:after="0" w:line="240" w:lineRule="auto"/>
        <w:tabs>
          <w:tab w:val="left" w:pos="396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left="142" w:right="-144"/>
        <w:spacing w:after="0" w:line="240" w:lineRule="auto"/>
        <w:tabs>
          <w:tab w:val="left" w:pos="3969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r>
    </w:p>
    <w:p>
      <w:pPr>
        <w:ind w:left="142" w:right="-144"/>
        <w:spacing w:after="0" w:line="240" w:lineRule="auto"/>
        <w:tabs>
          <w:tab w:val="left" w:pos="3969" w:leader="none"/>
        </w:tabs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pP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                                                </w:t>
      </w: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УВЕДОМЛЕНИЕ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  <w:lang w:eastAsia="ar-SA"/>
        </w:rPr>
      </w:r>
    </w:p>
    <w:p>
      <w:pPr>
        <w:ind w:left="142" w:right="-144"/>
        <w:jc w:val="center"/>
        <w:spacing w:after="0" w:line="240" w:lineRule="auto"/>
        <w:tabs>
          <w:tab w:val="left" w:pos="396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об </w:t>
      </w: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отказе в предоставлении </w:t>
      </w: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сведений </w:t>
      </w:r>
      <w:r>
        <w:rPr>
          <w:rFonts w:ascii="FreeSerif" w:hAnsi="FreeSerif" w:eastAsia="FreeSerif" w:cs="FreeSerif"/>
          <w:b/>
          <w:sz w:val="28"/>
          <w:szCs w:val="28"/>
          <w:lang w:eastAsia="ar-SA"/>
        </w:rPr>
        <w:t xml:space="preserve">из Реестра муниципального имущества муниципального образования Ленинградский муниципальный округ Краснодарского края об объекте учёта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142" w:right="-144"/>
        <w:spacing w:after="0" w:line="240" w:lineRule="auto"/>
        <w:tabs>
          <w:tab w:val="left" w:pos="3969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ar-SA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1a1a1a"/>
          <w:sz w:val="28"/>
          <w:szCs w:val="28"/>
        </w:rPr>
      </w:pP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По результатам рассмотрения заявления от ______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______ № __________ _______________(Заявитель – Ф.И.О.)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 принято решение об отказе в 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 п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редоставлении сведений из Реестра муниципального имущества муниципального образования Ленинградский муниципальный округ Краснодарского края об объекте учёта 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по причине __________________________________________________________________. </w:t>
      </w:r>
      <w:r>
        <w:rPr>
          <w:rFonts w:ascii="FreeSerif" w:hAnsi="FreeSerif" w:cs="FreeSerif"/>
          <w:color w:val="1a1a1a"/>
          <w:sz w:val="28"/>
          <w:szCs w:val="28"/>
        </w:rPr>
      </w:r>
      <w:r>
        <w:rPr>
          <w:rFonts w:ascii="FreeSerif" w:hAnsi="FreeSerif" w:cs="FreeSerif"/>
          <w:color w:val="1a1a1a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FreeSerif" w:hAnsi="FreeSerif" w:eastAsia="FreeSerif" w:cs="FreeSerif"/>
          <w:color w:val="1a1a1a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color w:val="1a1a1a"/>
          <w:sz w:val="28"/>
          <w:szCs w:val="28"/>
          <w:lang w:eastAsia="ru-RU"/>
        </w:rPr>
        <w:t xml:space="preserve">жалобы в уполномоченный орган, а также в судебном порядке.</w:t>
      </w:r>
      <w:r>
        <w:rPr>
          <w:rFonts w:ascii="FreeSerif" w:hAnsi="FreeSerif" w:eastAsia="FreeSerif" w:cs="FreeSerif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color w:val="1a1a1a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1a1a1a"/>
          <w:sz w:val="28"/>
          <w:szCs w:val="28"/>
        </w:rPr>
      </w:pPr>
      <w:r>
        <w:rPr>
          <w:rFonts w:ascii="FreeSerif" w:hAnsi="FreeSerif" w:eastAsia="FreeSerif" w:cs="FreeSerif"/>
          <w:color w:val="1a1a1a"/>
          <w:sz w:val="28"/>
          <w:szCs w:val="28"/>
          <w:highlight w:val="none"/>
          <w:lang w:eastAsia="ru-RU"/>
        </w:rPr>
      </w:r>
      <w:r>
        <w:rPr>
          <w:rFonts w:ascii="FreeSerif" w:hAnsi="FreeSerif" w:cs="FreeSerif"/>
          <w:color w:val="1a1a1a"/>
          <w:sz w:val="28"/>
          <w:szCs w:val="28"/>
        </w:rPr>
      </w:r>
      <w:r>
        <w:rPr>
          <w:rFonts w:ascii="FreeSerif" w:hAnsi="FreeSerif" w:cs="FreeSerif"/>
          <w:color w:val="1a1a1a"/>
          <w:sz w:val="28"/>
          <w:szCs w:val="28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  <w:highlight w:val="none"/>
          <w:lang w:eastAsia="ar-SA"/>
        </w:rPr>
      </w:r>
      <w:r>
        <w:rPr>
          <w:rFonts w:ascii="FreeSerif" w:hAnsi="FreeSerif" w:eastAsia="FreeSerif" w:cs="FreeSerif"/>
          <w:highlight w:val="none"/>
          <w:lang w:eastAsia="ar-SA"/>
        </w:rPr>
      </w:r>
      <w:r>
        <w:rPr>
          <w:rFonts w:ascii="FreeSerif" w:hAnsi="FreeSerif" w:cs="FreeSerif"/>
        </w:rPr>
      </w:r>
    </w:p>
    <w:p>
      <w:pPr>
        <w:pStyle w:val="833"/>
        <w:rPr>
          <w:rFonts w:ascii="FreeSerif" w:hAnsi="FreeSerif" w:eastAsia="FreeSerif" w:cs="FreeSerif"/>
          <w:highlight w:val="none"/>
          <w:lang w:eastAsia="ar-SA"/>
        </w:rPr>
      </w:pPr>
      <w:r>
        <w:rPr>
          <w:rFonts w:ascii="FreeSerif" w:hAnsi="FreeSerif" w:eastAsia="FreeSerif" w:cs="FreeSerif"/>
          <w:lang w:eastAsia="ar-SA"/>
        </w:rPr>
        <w:t xml:space="preserve">__________________________                       </w:t>
      </w:r>
      <w:r>
        <w:rPr>
          <w:rFonts w:ascii="FreeSerif" w:hAnsi="FreeSerif" w:eastAsia="FreeSerif" w:cs="FreeSerif"/>
        </w:rPr>
        <w:t xml:space="preserve">________________</w:t>
      </w:r>
      <w:r>
        <w:rPr>
          <w:rFonts w:ascii="FreeSerif" w:hAnsi="FreeSerif" w:eastAsia="FreeSerif" w:cs="FreeSerif"/>
          <w:lang w:eastAsia="ar-SA"/>
        </w:rPr>
        <w:t xml:space="preserve">                    </w:t>
      </w:r>
      <w:r>
        <w:rPr>
          <w:rFonts w:ascii="FreeSerif" w:hAnsi="FreeSerif" w:eastAsia="FreeSerif" w:cs="FreeSerif"/>
          <w:lang w:eastAsia="ar-SA"/>
        </w:rPr>
        <w:t xml:space="preserve">___________________</w:t>
      </w:r>
      <w:r>
        <w:rPr>
          <w:rFonts w:ascii="FreeSerif" w:hAnsi="FreeSerif" w:eastAsia="FreeSerif" w:cs="FreeSerif"/>
          <w:lang w:eastAsia="ar-SA"/>
        </w:rPr>
        <w:t xml:space="preserve">            </w:t>
      </w:r>
      <w:r>
        <w:rPr>
          <w:rFonts w:ascii="FreeSerif" w:hAnsi="FreeSerif" w:eastAsia="FreeSerif" w:cs="FreeSerif"/>
          <w:highlight w:val="none"/>
          <w:lang w:eastAsia="ar-SA"/>
        </w:rPr>
      </w:r>
      <w:r>
        <w:rPr>
          <w:rFonts w:ascii="FreeSerif" w:hAnsi="FreeSerif" w:eastAsia="FreeSerif" w:cs="FreeSerif"/>
          <w:highlight w:val="none"/>
          <w:lang w:eastAsia="ar-SA"/>
        </w:rPr>
      </w:r>
    </w:p>
    <w:p>
      <w:pPr>
        <w:pStyle w:val="83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(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Должность лица,                                             </w:t>
      </w: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 (Подпись)                                      (И.О.Ф.)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833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lang w:eastAsia="ar-SA"/>
        </w:rPr>
        <w:t xml:space="preserve">подписавшего выписку)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ind w:left="142" w:right="-144"/>
        <w:jc w:val="both"/>
        <w:spacing w:after="0" w:line="240" w:lineRule="auto"/>
        <w:tabs>
          <w:tab w:val="left" w:pos="3969" w:leader="none"/>
        </w:tabs>
        <w:rPr>
          <w:rFonts w:ascii="PT Astra Serif" w:hAnsi="PT Astra Serif" w:eastAsia="Times New Roman"/>
          <w:b/>
          <w:sz w:val="28"/>
          <w:szCs w:val="28"/>
          <w:lang w:eastAsia="ar-SA"/>
        </w:rPr>
      </w:pPr>
      <w:r>
        <w:rPr>
          <w:rFonts w:ascii="PT Astra Serif" w:hAnsi="PT Astra Serif" w:eastAsia="Times New Roman"/>
          <w:b/>
          <w:sz w:val="28"/>
          <w:szCs w:val="28"/>
          <w:lang w:eastAsia="ar-SA"/>
        </w:rPr>
      </w:r>
      <w:r>
        <w:rPr>
          <w:rFonts w:ascii="PT Astra Serif" w:hAnsi="PT Astra Serif" w:eastAsia="Times New Roman"/>
          <w:b/>
          <w:sz w:val="28"/>
          <w:szCs w:val="28"/>
          <w:lang w:eastAsia="ar-SA"/>
        </w:rPr>
      </w:r>
      <w:r>
        <w:rPr>
          <w:rFonts w:ascii="PT Astra Serif" w:hAnsi="PT Astra Serif" w:eastAsia="Times New Roman"/>
          <w:b/>
          <w:sz w:val="28"/>
          <w:szCs w:val="28"/>
          <w:lang w:eastAsia="ar-SA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</w:rPr>
        <w:t xml:space="preserve">Заведующий сектором муниципального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имущества отдела имущественных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</w:t>
      </w:r>
      <w:r>
        <w:rPr>
          <w:rFonts w:ascii="FreeSerif" w:hAnsi="FreeSerif" w:cs="FreeSerif"/>
          <w:sz w:val="28"/>
          <w:szCs w:val="28"/>
          <w:highlight w:val="none"/>
        </w:rPr>
        <w:t xml:space="preserve"> администрации Ленинградского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муниципального округа</w:t>
      </w:r>
      <w:r>
        <w:rPr>
          <w:rFonts w:ascii="FreeSerif" w:hAnsi="FreeSerif" w:cs="FreeSerif"/>
          <w:sz w:val="28"/>
          <w:szCs w:val="28"/>
          <w:highlight w:val="none"/>
        </w:rPr>
        <w:t xml:space="preserve">                                                                С.В. Татаринцева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2026-04-08T07:23:01Z</dcterms:modified>
</cp:coreProperties>
</file>