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sz w:val="20"/>
        </w:rPr>
      </w:pPr>
    </w:p>
    <w:p w14:paraId="02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sz w:val="20"/>
        </w:rPr>
      </w:pPr>
      <w:r>
        <w:rPr>
          <w:sz w:val="20"/>
        </w:rPr>
        <w:drawing>
          <wp:inline>
            <wp:extent cx="465455" cy="576072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65455" cy="576072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sz w:val="20"/>
        </w:rPr>
      </w:pPr>
    </w:p>
    <w:p w14:paraId="04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b w:val="1"/>
          <w:sz w:val="28"/>
        </w:rPr>
        <w:t>МУНИЦИПАЛЬНЫЙ ОКРУГ</w:t>
      </w:r>
    </w:p>
    <w:p w14:paraId="05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6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16"/>
        </w:rPr>
      </w:pPr>
    </w:p>
    <w:p w14:paraId="07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</w:t>
      </w:r>
      <w:r>
        <w:rPr>
          <w:b w:val="1"/>
          <w:sz w:val="32"/>
        </w:rPr>
        <w:t>ЕНИЕ</w:t>
      </w:r>
    </w:p>
    <w:p w14:paraId="08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26"/>
        </w:rPr>
      </w:pPr>
    </w:p>
    <w:p w14:paraId="09000000">
      <w:pPr>
        <w:widowControl w:val="1"/>
        <w:tabs>
          <w:tab w:leader="none" w:pos="3240" w:val="left"/>
        </w:tabs>
        <w:ind/>
        <w:jc w:val="center"/>
        <w:rPr>
          <w:sz w:val="28"/>
        </w:rPr>
      </w:pPr>
    </w:p>
    <w:p w14:paraId="0A000000">
      <w:pPr>
        <w:widowControl w:val="1"/>
        <w:tabs>
          <w:tab w:leader="none" w:pos="3240" w:val="left"/>
        </w:tabs>
        <w:ind/>
        <w:jc w:val="both"/>
        <w:rPr>
          <w:sz w:val="28"/>
        </w:rPr>
      </w:pPr>
      <w:r>
        <w:rPr>
          <w:sz w:val="28"/>
        </w:rPr>
        <w:t xml:space="preserve">           от 19.12.2025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№ 1965</w:t>
      </w:r>
    </w:p>
    <w:p w14:paraId="0B000000">
      <w:pPr>
        <w:widowControl w:val="1"/>
        <w:tabs>
          <w:tab w:leader="none" w:pos="3240" w:val="left"/>
        </w:tabs>
        <w:ind/>
        <w:jc w:val="both"/>
        <w:rPr>
          <w:sz w:val="22"/>
        </w:rPr>
      </w:pPr>
    </w:p>
    <w:p w14:paraId="0C000000">
      <w:pPr>
        <w:widowControl w:val="1"/>
        <w:ind/>
        <w:jc w:val="center"/>
        <w:rPr>
          <w:sz w:val="28"/>
        </w:rPr>
      </w:pPr>
      <w:r>
        <w:rPr>
          <w:sz w:val="28"/>
        </w:rPr>
        <w:t>станица  Ленинградская</w:t>
      </w:r>
    </w:p>
    <w:p w14:paraId="0D000000">
      <w:pPr>
        <w:widowControl w:val="1"/>
        <w:ind/>
        <w:jc w:val="center"/>
        <w:rPr>
          <w:sz w:val="20"/>
        </w:rPr>
      </w:pPr>
    </w:p>
    <w:p w14:paraId="0E000000">
      <w:pPr>
        <w:widowControl w:val="1"/>
        <w:ind/>
        <w:jc w:val="center"/>
        <w:rPr>
          <w:sz w:val="28"/>
        </w:rPr>
      </w:pPr>
    </w:p>
    <w:p w14:paraId="0F000000">
      <w:pPr>
        <w:widowControl w:val="1"/>
        <w:ind/>
        <w:jc w:val="center"/>
        <w:rPr>
          <w:sz w:val="28"/>
        </w:rPr>
      </w:pPr>
    </w:p>
    <w:p w14:paraId="10000000">
      <w:pPr>
        <w:pStyle w:val="Style_1"/>
        <w:widowControl w:val="1"/>
        <w:tabs>
          <w:tab w:leader="none" w:pos="709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утверждении Программы профилактики </w:t>
      </w:r>
      <w:r>
        <w:rPr>
          <w:rFonts w:ascii="Times New Roman" w:hAnsi="Times New Roman"/>
          <w:b w:val="1"/>
          <w:sz w:val="28"/>
        </w:rPr>
        <w:t xml:space="preserve">рисков причинения вреда (ущерба) </w:t>
      </w:r>
      <w:r>
        <w:rPr>
          <w:rFonts w:ascii="Times New Roman" w:hAnsi="Times New Roman"/>
          <w:b w:val="1"/>
          <w:sz w:val="28"/>
        </w:rPr>
        <w:t>охраняемым законом ценностям при осуществлении муниципального земельного контроля на территории муниципального образования Ленинградский муниципальный округ</w:t>
      </w:r>
      <w:r>
        <w:rPr>
          <w:rFonts w:ascii="Times New Roman" w:hAnsi="Times New Roman"/>
          <w:b w:val="1"/>
          <w:sz w:val="28"/>
        </w:rPr>
        <w:t xml:space="preserve">                           Краснодарского края на 2026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11000000">
      <w:pPr>
        <w:pStyle w:val="Style_1"/>
        <w:widowControl w:val="1"/>
        <w:tabs>
          <w:tab w:leader="none" w:pos="709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12000000">
      <w:pPr>
        <w:pStyle w:val="Style_1"/>
        <w:widowControl w:val="1"/>
        <w:tabs>
          <w:tab w:leader="none" w:pos="709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13000000">
      <w:pPr>
        <w:pStyle w:val="Style_1"/>
        <w:widowControl w:val="1"/>
        <w:tabs>
          <w:tab w:leader="none" w:pos="709" w:val="left"/>
        </w:tabs>
        <w:spacing w:after="0" w:line="240" w:lineRule="auto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Федеральным законом от 31 июля </w:t>
      </w:r>
      <w:r>
        <w:rPr>
          <w:rFonts w:ascii="Times New Roman" w:hAnsi="Times New Roman"/>
          <w:sz w:val="28"/>
        </w:rPr>
        <w:t>2020 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 целях реализац</w:t>
      </w:r>
      <w:r>
        <w:rPr>
          <w:rFonts w:ascii="Times New Roman" w:hAnsi="Times New Roman"/>
          <w:sz w:val="28"/>
        </w:rPr>
        <w:t>ии 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>ительства Российской Федерации от 25 июня 2021 г. №</w:t>
      </w:r>
      <w:r>
        <w:rPr>
          <w:rFonts w:ascii="Times New Roman" w:hAnsi="Times New Roman"/>
          <w:sz w:val="28"/>
        </w:rPr>
        <w:t xml:space="preserve"> 990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                 </w:t>
      </w:r>
      <w:r>
        <w:rPr>
          <w:rFonts w:ascii="Times New Roman" w:hAnsi="Times New Roman"/>
          <w:sz w:val="28"/>
        </w:rPr>
        <w:t>п о с т а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 xml:space="preserve"> о в л я ю:</w:t>
      </w:r>
    </w:p>
    <w:p w14:paraId="14000000">
      <w:pPr>
        <w:widowControl w:val="1"/>
        <w:tabs>
          <w:tab w:leader="none" w:pos="709" w:val="left"/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У</w:t>
      </w:r>
      <w:r>
        <w:rPr>
          <w:rFonts w:ascii="Times New Roman" w:hAnsi="Times New Roman"/>
          <w:sz w:val="28"/>
        </w:rPr>
        <w:t xml:space="preserve">твердить </w:t>
      </w:r>
      <w:r>
        <w:rPr>
          <w:rFonts w:ascii="Times New Roman" w:hAnsi="Times New Roman"/>
          <w:sz w:val="28"/>
        </w:rPr>
        <w:t xml:space="preserve">Программу профилактики </w:t>
      </w:r>
      <w:r>
        <w:rPr>
          <w:rFonts w:ascii="Times New Roman" w:hAnsi="Times New Roman"/>
          <w:sz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/>
          <w:b w:val="0"/>
          <w:sz w:val="28"/>
        </w:rPr>
        <w:t>при осуществлении муниципального земельного контроля на территории муниципального образования Ленинградский муниципальный округ</w:t>
      </w:r>
      <w:r>
        <w:rPr>
          <w:rFonts w:ascii="Times New Roman" w:hAnsi="Times New Roman"/>
          <w:b w:val="0"/>
          <w:sz w:val="28"/>
        </w:rPr>
        <w:t xml:space="preserve"> Краснодарского края на 2026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год  (далее - Программа</w:t>
      </w:r>
      <w:r>
        <w:rPr>
          <w:rFonts w:ascii="Times New Roman" w:hAnsi="Times New Roman"/>
          <w:sz w:val="28"/>
        </w:rPr>
        <w:t xml:space="preserve"> (прилагается)</w:t>
      </w:r>
      <w:r>
        <w:rPr>
          <w:rFonts w:ascii="Times New Roman" w:hAnsi="Times New Roman"/>
          <w:sz w:val="28"/>
        </w:rPr>
        <w:t>.</w:t>
      </w:r>
    </w:p>
    <w:p w14:paraId="15000000">
      <w:pPr>
        <w:widowControl w:val="1"/>
        <w:tabs>
          <w:tab w:leader="none" w:pos="709" w:val="left"/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       2. Отделу имущественных отношений администрации Ленинградского  муниципального округа (Тоцкая Р.Г.) обеспечить выполнение мероприятий Программы и </w:t>
      </w:r>
      <w:r>
        <w:rPr>
          <w:rFonts w:ascii="Times New Roman" w:hAnsi="Times New Roman"/>
          <w:sz w:val="28"/>
        </w:rPr>
        <w:t>обеспечить официальное опубликование настоящего постановления на официальном сайте администрации Ленинградского муниципального округа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Style w:val="Style_2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</w:rPr>
        <w:instrText>HYPERLINK "http://www.adminlenkub.ru"</w:instrText>
      </w:r>
      <w:r>
        <w:rPr>
          <w:rStyle w:val="Style_2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</w:rPr>
        <w:t>www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  <w:r>
        <w:rPr>
          <w:rStyle w:val="Style_2_ch"/>
          <w:rFonts w:ascii="Times New Roman" w:hAnsi="Times New Roman"/>
          <w:color w:val="000000"/>
          <w:sz w:val="28"/>
        </w:rPr>
        <w:t>adminlenkub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  <w:r>
        <w:rPr>
          <w:rStyle w:val="Style_2_ch"/>
          <w:rFonts w:ascii="Times New Roman" w:hAnsi="Times New Roman"/>
          <w:color w:val="000000"/>
          <w:sz w:val="28"/>
        </w:rPr>
        <w:t>ru</w:t>
      </w:r>
      <w:r>
        <w:rPr>
          <w:rStyle w:val="Style_2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14:paraId="16000000">
      <w:pPr>
        <w:widowControl w:val="1"/>
        <w:tabs>
          <w:tab w:leader="none" w:pos="709" w:val="left"/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3</w:t>
      </w:r>
      <w:r>
        <w:rPr>
          <w:rFonts w:ascii="Times New Roman" w:hAnsi="Times New Roman"/>
          <w:color w:val="000000"/>
          <w:sz w:val="28"/>
        </w:rPr>
        <w:t>. Контроль за выполнением настоящего постановления возложить на  заместителя главы Ленинградского муниципального округа</w:t>
      </w:r>
      <w:r>
        <w:rPr>
          <w:rFonts w:ascii="Times New Roman" w:hAnsi="Times New Roman"/>
          <w:color w:val="000000"/>
          <w:sz w:val="28"/>
        </w:rPr>
        <w:t>, начальника отдела имущественных отношений администрации</w:t>
      </w:r>
      <w:r>
        <w:rPr>
          <w:rFonts w:ascii="Times New Roman" w:hAnsi="Times New Roman"/>
          <w:color w:val="000000"/>
          <w:sz w:val="28"/>
        </w:rPr>
        <w:t xml:space="preserve">  Тоцкую </w:t>
      </w:r>
      <w:r>
        <w:rPr>
          <w:rFonts w:ascii="Times New Roman" w:hAnsi="Times New Roman"/>
          <w:color w:val="000000"/>
          <w:sz w:val="28"/>
        </w:rPr>
        <w:t>Р.Г.</w:t>
      </w:r>
    </w:p>
    <w:p w14:paraId="17000000">
      <w:pPr>
        <w:widowControl w:val="1"/>
        <w:tabs>
          <w:tab w:leader="none" w:pos="709" w:val="left"/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4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Постановление вступает в силу со дня его подписа</w:t>
      </w:r>
      <w:r>
        <w:rPr>
          <w:rFonts w:ascii="Times New Roman" w:hAnsi="Times New Roman"/>
          <w:color w:val="000000"/>
          <w:sz w:val="28"/>
        </w:rPr>
        <w:t>ния, но не ранее 1 января 2026 года.</w:t>
      </w:r>
    </w:p>
    <w:p w14:paraId="18000000">
      <w:pPr>
        <w:widowControl w:val="1"/>
        <w:tabs>
          <w:tab w:leader="none" w:pos="705" w:val="left"/>
          <w:tab w:leader="none" w:pos="7938" w:val="left"/>
        </w:tabs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19000000">
      <w:pPr>
        <w:widowControl w:val="1"/>
        <w:tabs>
          <w:tab w:leader="none" w:pos="705" w:val="left"/>
          <w:tab w:leader="none" w:pos="7938" w:val="left"/>
        </w:tabs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1A000000">
      <w:pPr>
        <w:widowControl w:val="1"/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Глава </w:t>
      </w:r>
      <w:r>
        <w:rPr>
          <w:rFonts w:ascii="Times New Roman" w:hAnsi="Times New Roman"/>
          <w:color w:val="000000"/>
          <w:sz w:val="28"/>
        </w:rPr>
        <w:t>Ленинградского</w:t>
      </w:r>
    </w:p>
    <w:p w14:paraId="1B000000">
      <w:pPr>
        <w:widowControl w:val="1"/>
        <w:ind/>
        <w:jc w:val="center"/>
        <w:rPr>
          <w:sz w:val="20"/>
        </w:rPr>
      </w:pPr>
      <w:r>
        <w:rPr>
          <w:rFonts w:ascii="Times New Roman" w:hAnsi="Times New Roman"/>
          <w:color w:val="000000"/>
          <w:sz w:val="28"/>
        </w:rPr>
        <w:t>муниципального округа                                                                       Ю.Ю.Шулико</w:t>
      </w:r>
    </w:p>
    <w:sectPr>
      <w:pgSz w:h="16838" w:orient="portrait" w:w="11906"/>
      <w:pgMar w:bottom="1134" w:footer="709" w:gutter="0" w:header="709" w:left="1588" w:right="624" w:top="3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3" w:type="paragraph">
    <w:name w:val="toc 2"/>
    <w:next w:val="Style_1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alloon Text"/>
    <w:basedOn w:val="Style_1"/>
    <w:link w:val="Style_10_ch"/>
    <w:rPr>
      <w:rFonts w:ascii="Segoe UI" w:hAnsi="Segoe UI"/>
      <w:sz w:val="18"/>
    </w:rPr>
  </w:style>
  <w:style w:styleId="Style_10_ch" w:type="character">
    <w:name w:val="Balloon Text"/>
    <w:basedOn w:val="Style_1_ch"/>
    <w:link w:val="Style_10"/>
    <w:rPr>
      <w:rFonts w:ascii="Segoe UI" w:hAnsi="Segoe UI"/>
      <w:sz w:val="1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1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1"/>
    <w:next w:val="Style_1"/>
    <w:link w:val="Style_13_ch"/>
    <w:uiPriority w:val="9"/>
    <w:qFormat/>
    <w:pPr>
      <w:keepNext w:val="1"/>
      <w:widowControl w:val="1"/>
      <w:ind/>
      <w:jc w:val="center"/>
      <w:outlineLvl w:val="0"/>
    </w:pPr>
    <w:rPr>
      <w:b w:val="1"/>
      <w:sz w:val="28"/>
    </w:rPr>
  </w:style>
  <w:style w:styleId="Style_13_ch" w:type="character">
    <w:name w:val="heading 1"/>
    <w:basedOn w:val="Style_1_ch"/>
    <w:link w:val="Style_13"/>
    <w:rPr>
      <w:b w:val="1"/>
      <w:sz w:val="28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14" w:type="paragraph">
    <w:name w:val="Footnote"/>
    <w:link w:val="Style_1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1"/>
    <w:link w:val="Style_2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w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2025-11-24T13:51:09Z</dcterms:created>
  <dcterms:modified xsi:type="dcterms:W3CDTF">2025-12-22T12:50:56Z</dcterms:modified>
</cp:coreProperties>
</file>