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690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  <w:bookmarkStart w:id="0" w:name="_GoBack"/>
            <w:bookmarkEnd w:id="0"/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6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0"/>
      </w:tblGrid>
      <w:tr w:rsidR="002D5561" w:rsidTr="00CC4B80">
        <w:trPr>
          <w:trHeight w:val="673"/>
          <w:tblHeader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CC4B80">
        <w:trPr>
          <w:trHeight w:val="1537"/>
          <w:tblHeader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359"/>
          <w:tblHeader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Развитие сети и инфраструктуры образовательных организаций,</w:t>
            </w:r>
          </w:p>
          <w:p w:rsidR="002D5561" w:rsidRDefault="00447FC6">
            <w:pPr>
              <w:pStyle w:val="western"/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CC4B80">
        <w:trPr>
          <w:trHeight w:val="359"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МАОУ СОШ № 2, МБДОУ № 19, МБОУ СОШ № 4, МБОУ СОШ № 12, МБОУ СОШ № 16, МБДОУ № 15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56947,0</w:t>
            </w:r>
          </w:p>
        </w:tc>
        <w:tc>
          <w:tcPr>
            <w:tcW w:w="1275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56947,0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>МБОУ СОШ № 4, 12,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 19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67867,</w:t>
            </w:r>
            <w:r w:rsidR="00DC1CE3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2D5561" w:rsidRDefault="00940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67867,</w:t>
            </w:r>
            <w:r w:rsidR="00DC1CE3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CC4B80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МБДОУ № 7, МБДОУ № 22, МБДОУ </w:t>
            </w:r>
            <w:r>
              <w:rPr>
                <w:rFonts w:ascii="Times New Roman" w:eastAsia="Calibri" w:hAnsi="Times New Roman" w:cs="Times New Roman"/>
              </w:rPr>
              <w:lastRenderedPageBreak/>
              <w:t>№ 30</w:t>
            </w:r>
          </w:p>
        </w:tc>
      </w:tr>
      <w:tr w:rsidR="002D5561" w:rsidTr="00CC4B80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C50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63237,14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4 721,44</w:t>
            </w:r>
          </w:p>
        </w:tc>
        <w:tc>
          <w:tcPr>
            <w:tcW w:w="1277" w:type="dxa"/>
          </w:tcPr>
          <w:p w:rsidR="002D5561" w:rsidRDefault="00BE0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58515,7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благоустройство территорий, прилегаю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щих к зданиям и сооружениям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542C19" w:rsidRDefault="00542C19" w:rsidP="00542C19">
            <w:pPr>
              <w:pStyle w:val="af0"/>
              <w:spacing w:after="0" w:line="240" w:lineRule="auto"/>
            </w:pPr>
            <w:r>
              <w:rPr>
                <w:color w:val="000000"/>
              </w:rPr>
              <w:t>Капитальных ремонтов помещений, зданий, сооружений муниципальных образовательных организаций, включая капитальный ремонт спортивных залов, в том числе помещений при них, других помещений физкультурно-спортивного назначения, физкуль</w:t>
            </w:r>
            <w:r>
              <w:rPr>
                <w:color w:val="000000"/>
              </w:rPr>
              <w:lastRenderedPageBreak/>
              <w:t>турно-оздоровительных комплексов, благоустройство территорий, прилегающих к зданиям и сооружениям муниципальных образовательных организациях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FE0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5651,2</w:t>
            </w:r>
          </w:p>
        </w:tc>
        <w:tc>
          <w:tcPr>
            <w:tcW w:w="1277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41214,4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CC4B80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5651,2</w:t>
            </w:r>
          </w:p>
        </w:tc>
        <w:tc>
          <w:tcPr>
            <w:tcW w:w="1277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41214,4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МАОУ СОШ № 1, </w:t>
            </w:r>
            <w:r>
              <w:rPr>
                <w:rFonts w:ascii="Times New Roman" w:eastAsia="Calibri" w:hAnsi="Times New Roman" w:cs="Times New Roman"/>
              </w:rPr>
              <w:lastRenderedPageBreak/>
              <w:t>МАОУ СОШ № 2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2950,0</w:t>
            </w:r>
          </w:p>
        </w:tc>
        <w:tc>
          <w:tcPr>
            <w:tcW w:w="1275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20487,3</w:t>
            </w:r>
          </w:p>
        </w:tc>
        <w:tc>
          <w:tcPr>
            <w:tcW w:w="1275" w:type="dxa"/>
          </w:tcPr>
          <w:p w:rsidR="00EB13EA" w:rsidRDefault="0052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20487,3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движимости (изготовление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13, МБДОУ № 19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5" w:type="dxa"/>
          </w:tcPr>
          <w:p w:rsidR="00EB13EA" w:rsidRDefault="00335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1032,4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CC4B80">
        <w:trPr>
          <w:trHeight w:val="48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42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146427,5</w:t>
            </w:r>
          </w:p>
        </w:tc>
        <w:tc>
          <w:tcPr>
            <w:tcW w:w="1275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146427,5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832267,80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832267,80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Дошкольные обра</w:t>
            </w:r>
            <w:r>
              <w:rPr>
                <w:rFonts w:ascii="Times New Roman" w:eastAsia="Calibri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3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3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5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9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B64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100688,40</w:t>
            </w:r>
          </w:p>
        </w:tc>
        <w:tc>
          <w:tcPr>
            <w:tcW w:w="1275" w:type="dxa"/>
          </w:tcPr>
          <w:p w:rsidR="00EB13EA" w:rsidRDefault="006B64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100688,40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6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608800,75</w:t>
            </w:r>
          </w:p>
        </w:tc>
        <w:tc>
          <w:tcPr>
            <w:tcW w:w="1275" w:type="dxa"/>
          </w:tcPr>
          <w:p w:rsidR="00EB13EA" w:rsidRDefault="00A62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608800,75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23771,67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23771,67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303408,89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303408,89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расходов на оплату жилых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0A7925">
        <w:trPr>
          <w:trHeight w:val="653"/>
        </w:trPr>
        <w:tc>
          <w:tcPr>
            <w:tcW w:w="676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0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1, 2, 5, МБОУ СОШ № 8</w:t>
            </w:r>
          </w:p>
        </w:tc>
      </w:tr>
      <w:tr w:rsidR="000A7925" w:rsidTr="00CC4B80">
        <w:trPr>
          <w:trHeight w:val="184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CC4B80">
        <w:trPr>
          <w:trHeight w:val="188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МБОУ СОШ № </w:t>
            </w:r>
            <w:r>
              <w:rPr>
                <w:rFonts w:ascii="Times New Roman" w:eastAsia="Calibri" w:hAnsi="Times New Roman" w:cs="Times New Roman"/>
              </w:rPr>
              <w:lastRenderedPageBreak/>
              <w:t>7,9,16, МБОУ ООШ 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CC4B80">
        <w:trPr>
          <w:trHeight w:val="192"/>
        </w:trPr>
        <w:tc>
          <w:tcPr>
            <w:tcW w:w="676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 xml:space="preserve">оборудования, материалов в целях подключения </w:t>
            </w:r>
            <w:r>
              <w:rPr>
                <w:rFonts w:ascii="Times New Roman" w:hAnsi="Times New Roman" w:cs="Times New Roman"/>
              </w:rPr>
              <w:t xml:space="preserve"> к защищенной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радиочастотных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CB65F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0" w:type="dxa"/>
            <w:vMerge w:val="restart"/>
          </w:tcPr>
          <w:p w:rsidR="00AF6EEB" w:rsidRDefault="00AF6EEB" w:rsidP="00CB6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МКУ ДПО «ЦРО»</w:t>
            </w: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396,8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0550">
              <w:rPr>
                <w:rFonts w:ascii="Times New Roman" w:eastAsia="Calibri" w:hAnsi="Times New Roman" w:cs="Times New Roman"/>
                <w:b/>
              </w:rPr>
              <w:t>396,8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МО Ленинградский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430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(21)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6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DB6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807,0</w:t>
            </w:r>
          </w:p>
        </w:tc>
        <w:tc>
          <w:tcPr>
            <w:tcW w:w="1275" w:type="dxa"/>
          </w:tcPr>
          <w:p w:rsidR="00EB13EA" w:rsidRDefault="00DB6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5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1052,72</w:t>
            </w:r>
          </w:p>
        </w:tc>
        <w:tc>
          <w:tcPr>
            <w:tcW w:w="1275" w:type="dxa"/>
          </w:tcPr>
          <w:p w:rsidR="00EB13EA" w:rsidRDefault="0095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1052,72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D7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237,0</w:t>
            </w:r>
          </w:p>
        </w:tc>
        <w:tc>
          <w:tcPr>
            <w:tcW w:w="1275" w:type="dxa"/>
          </w:tcPr>
          <w:p w:rsidR="00EB13EA" w:rsidRDefault="007D7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1527,3</w:t>
            </w:r>
          </w:p>
        </w:tc>
        <w:tc>
          <w:tcPr>
            <w:tcW w:w="1275" w:type="dxa"/>
          </w:tcPr>
          <w:p w:rsidR="00EB13EA" w:rsidRDefault="007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стипендии главы муниципального образования для одаренных обучающихся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ственно-полезным делам, положительной мотивации к образовательной деятельности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1291,0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школьников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0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70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8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0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28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11216,8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3701,6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7515,2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80105,51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29501,21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50604,30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537,8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23940,81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23940,81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4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CC4B80">
        <w:trPr>
          <w:trHeight w:val="51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CC4B80">
        <w:trPr>
          <w:trHeight w:val="55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7420,1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7420,1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41470,40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41470,40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50769,8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40377,6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10392,2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305217,77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250892,77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54325,0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43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15039,60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568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контингента педагогических работников, поощрение лучших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педагогических работников,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МКУ ДПО ЦРО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гента  молодых педагогов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976,5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976,5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4907,30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4907,30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1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625,04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25467,1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157229,5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педагогу Ленинградского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организации, </w:t>
            </w:r>
            <w:r>
              <w:rPr>
                <w:rFonts w:ascii="Times New Roman" w:eastAsia="Calibri" w:hAnsi="Times New Roman" w:cs="Times New Roman"/>
              </w:rPr>
              <w:lastRenderedPageBreak/>
              <w:t>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2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</w:t>
            </w:r>
            <w:r>
              <w:rPr>
                <w:rFonts w:ascii="Times New Roman" w:eastAsia="Calibri" w:hAnsi="Times New Roman" w:cs="Times New Roman"/>
              </w:rPr>
              <w:lastRenderedPageBreak/>
              <w:t>шениями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4648,2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27534,35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F042F0">
              <w:rPr>
                <w:rFonts w:ascii="Times New Roman" w:eastAsia="Calibri" w:hAnsi="Times New Roman" w:cs="Times New Roman"/>
                <w:b/>
              </w:rPr>
              <w:t>534,35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5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EB13EA" w:rsidRDefault="003A4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EB13EA" w:rsidRDefault="00DF2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8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7E27C7" w:rsidRPr="00C63223" w:rsidRDefault="007E27C7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7E27C7" w:rsidRPr="00C63223" w:rsidRDefault="007E27C7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приобретения товаров (работ, услуг) для 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EB13EA" w:rsidRDefault="007E27C7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1214,90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45,0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3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1294953,13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A34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1425131,40</w:t>
            </w:r>
          </w:p>
        </w:tc>
        <w:tc>
          <w:tcPr>
            <w:tcW w:w="1275" w:type="dxa"/>
          </w:tcPr>
          <w:p w:rsidR="00EB13EA" w:rsidRDefault="00A34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467842,6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897823,40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59465,40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62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7468787,53</w:t>
            </w:r>
          </w:p>
        </w:tc>
        <w:tc>
          <w:tcPr>
            <w:tcW w:w="1275" w:type="dxa"/>
          </w:tcPr>
          <w:p w:rsidR="00EB13EA" w:rsidRDefault="00D62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2535846,34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4604592,59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328214,5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003D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34E">
        <w:rPr>
          <w:rFonts w:ascii="Times New Roman" w:hAnsi="Times New Roman" w:cs="Times New Roman"/>
          <w:sz w:val="28"/>
          <w:szCs w:val="28"/>
        </w:rPr>
        <w:t xml:space="preserve">         О.В. Казимир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C12" w:rsidRDefault="00093C12">
      <w:pPr>
        <w:spacing w:after="0" w:line="240" w:lineRule="auto"/>
      </w:pPr>
      <w:r>
        <w:separator/>
      </w:r>
    </w:p>
  </w:endnote>
  <w:endnote w:type="continuationSeparator" w:id="0">
    <w:p w:rsidR="00093C12" w:rsidRDefault="0009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C12" w:rsidRDefault="00093C12">
      <w:pPr>
        <w:spacing w:after="0" w:line="240" w:lineRule="auto"/>
      </w:pPr>
      <w:r>
        <w:separator/>
      </w:r>
    </w:p>
  </w:footnote>
  <w:footnote w:type="continuationSeparator" w:id="0">
    <w:p w:rsidR="00093C12" w:rsidRDefault="0009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3C1029" w:rsidRDefault="003C1029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A0E46">
          <w:rPr>
            <w:noProof/>
          </w:rPr>
          <w:t>2</w:t>
        </w:r>
        <w:r>
          <w:fldChar w:fldCharType="end"/>
        </w:r>
      </w:p>
    </w:sdtContent>
  </w:sdt>
  <w:p w:rsidR="003C1029" w:rsidRDefault="003C1029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322B0"/>
    <w:rsid w:val="00093C12"/>
    <w:rsid w:val="000A7925"/>
    <w:rsid w:val="000B285F"/>
    <w:rsid w:val="000C13B7"/>
    <w:rsid w:val="000D284A"/>
    <w:rsid w:val="000E606F"/>
    <w:rsid w:val="00114EC0"/>
    <w:rsid w:val="0012474B"/>
    <w:rsid w:val="00125A4C"/>
    <w:rsid w:val="001728C2"/>
    <w:rsid w:val="00184E13"/>
    <w:rsid w:val="001D401E"/>
    <w:rsid w:val="001E0782"/>
    <w:rsid w:val="00253C1C"/>
    <w:rsid w:val="00264040"/>
    <w:rsid w:val="002A38D4"/>
    <w:rsid w:val="002C38AC"/>
    <w:rsid w:val="002D5561"/>
    <w:rsid w:val="00330637"/>
    <w:rsid w:val="00335E37"/>
    <w:rsid w:val="00371735"/>
    <w:rsid w:val="003A40A1"/>
    <w:rsid w:val="003A6AB6"/>
    <w:rsid w:val="003C1029"/>
    <w:rsid w:val="003C5733"/>
    <w:rsid w:val="003E5495"/>
    <w:rsid w:val="0043607E"/>
    <w:rsid w:val="00447FC6"/>
    <w:rsid w:val="004A35C3"/>
    <w:rsid w:val="004B7EFE"/>
    <w:rsid w:val="005256AF"/>
    <w:rsid w:val="00542C19"/>
    <w:rsid w:val="005D1F27"/>
    <w:rsid w:val="00645FC4"/>
    <w:rsid w:val="00656429"/>
    <w:rsid w:val="006B64E0"/>
    <w:rsid w:val="007B73B3"/>
    <w:rsid w:val="007C3107"/>
    <w:rsid w:val="007D7662"/>
    <w:rsid w:val="007E27C7"/>
    <w:rsid w:val="00834489"/>
    <w:rsid w:val="00866E07"/>
    <w:rsid w:val="00873526"/>
    <w:rsid w:val="008A7118"/>
    <w:rsid w:val="00906D65"/>
    <w:rsid w:val="00915A1A"/>
    <w:rsid w:val="009408B4"/>
    <w:rsid w:val="00950550"/>
    <w:rsid w:val="00956231"/>
    <w:rsid w:val="009C786D"/>
    <w:rsid w:val="00A342A4"/>
    <w:rsid w:val="00A512CA"/>
    <w:rsid w:val="00A62F0E"/>
    <w:rsid w:val="00A63351"/>
    <w:rsid w:val="00AC0F10"/>
    <w:rsid w:val="00AE0469"/>
    <w:rsid w:val="00AF6EEB"/>
    <w:rsid w:val="00B006B0"/>
    <w:rsid w:val="00B67DDA"/>
    <w:rsid w:val="00B860E6"/>
    <w:rsid w:val="00BA0E46"/>
    <w:rsid w:val="00BC000D"/>
    <w:rsid w:val="00BD1DD3"/>
    <w:rsid w:val="00BD2E83"/>
    <w:rsid w:val="00BE02E4"/>
    <w:rsid w:val="00BE4D1A"/>
    <w:rsid w:val="00BF7274"/>
    <w:rsid w:val="00C137DB"/>
    <w:rsid w:val="00C2034E"/>
    <w:rsid w:val="00C26F2B"/>
    <w:rsid w:val="00C50314"/>
    <w:rsid w:val="00C63223"/>
    <w:rsid w:val="00C65AB1"/>
    <w:rsid w:val="00CB0EBF"/>
    <w:rsid w:val="00CC4B80"/>
    <w:rsid w:val="00CE24DD"/>
    <w:rsid w:val="00D50D82"/>
    <w:rsid w:val="00D6202B"/>
    <w:rsid w:val="00DA17E2"/>
    <w:rsid w:val="00DB6A13"/>
    <w:rsid w:val="00DC1CE3"/>
    <w:rsid w:val="00DC7C7E"/>
    <w:rsid w:val="00DD2EF5"/>
    <w:rsid w:val="00DE43E1"/>
    <w:rsid w:val="00DF2C21"/>
    <w:rsid w:val="00E3074F"/>
    <w:rsid w:val="00EB13EA"/>
    <w:rsid w:val="00EE121E"/>
    <w:rsid w:val="00EE72D2"/>
    <w:rsid w:val="00F042F0"/>
    <w:rsid w:val="00F33126"/>
    <w:rsid w:val="00F400A8"/>
    <w:rsid w:val="00F503D6"/>
    <w:rsid w:val="00F938E2"/>
    <w:rsid w:val="00FA17EA"/>
    <w:rsid w:val="00FA63E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A859E-ADEC-46AD-971B-10EEDEFC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14633-2DE3-4AF0-A682-67A8EB11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6495</Words>
  <Characters>37024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Наталья</cp:lastModifiedBy>
  <cp:revision>3</cp:revision>
  <cp:lastPrinted>2024-05-20T06:50:00Z</cp:lastPrinted>
  <dcterms:created xsi:type="dcterms:W3CDTF">2024-05-22T08:52:00Z</dcterms:created>
  <dcterms:modified xsi:type="dcterms:W3CDTF">2024-05-22T08:52:00Z</dcterms:modified>
  <dc:language>ru-RU</dc:language>
</cp:coreProperties>
</file>