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bookmarkStart w:id="0" w:name="_Toc112237933"/>
      <w:r w:rsidRPr="00581101">
        <w:rPr>
          <w:rFonts w:ascii="Times New Roman" w:eastAsia="Times New Roman" w:hAnsi="Times New Roman"/>
          <w:sz w:val="28"/>
          <w:szCs w:val="28"/>
          <w:lang w:eastAsia="ru-RU"/>
        </w:rPr>
        <w:t xml:space="preserve">Приложение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к решению Совета</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муниципального образования</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Ленинградский район</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от </w:t>
      </w:r>
      <w:r w:rsidR="00F75CCC">
        <w:rPr>
          <w:rFonts w:ascii="Times New Roman" w:eastAsia="Times New Roman" w:hAnsi="Times New Roman"/>
          <w:sz w:val="28"/>
          <w:szCs w:val="28"/>
          <w:lang w:eastAsia="ru-RU"/>
        </w:rPr>
        <w:t>24.10.2024</w:t>
      </w:r>
      <w:r w:rsidRPr="00581101">
        <w:rPr>
          <w:rFonts w:ascii="Times New Roman" w:eastAsia="Times New Roman" w:hAnsi="Times New Roman"/>
          <w:sz w:val="28"/>
          <w:szCs w:val="28"/>
          <w:lang w:eastAsia="ru-RU"/>
        </w:rPr>
        <w:t xml:space="preserve"> г. № </w:t>
      </w:r>
      <w:r w:rsidR="00F75CCC">
        <w:rPr>
          <w:rFonts w:ascii="Times New Roman" w:eastAsia="Times New Roman" w:hAnsi="Times New Roman"/>
          <w:sz w:val="28"/>
          <w:szCs w:val="28"/>
          <w:lang w:eastAsia="ru-RU"/>
        </w:rPr>
        <w:t>51</w:t>
      </w:r>
      <w:bookmarkStart w:id="1" w:name="_GoBack"/>
      <w:bookmarkEnd w:id="1"/>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ПРИЛОЖЕНИЕ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к решению Совета</w:t>
      </w:r>
    </w:p>
    <w:p w:rsidR="00581101" w:rsidRPr="00581101" w:rsidRDefault="002555CB"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Pr>
          <w:rFonts w:ascii="Times New Roman" w:eastAsia="Times New Roman" w:hAnsi="Times New Roman"/>
          <w:sz w:val="28"/>
          <w:szCs w:val="28"/>
          <w:lang w:eastAsia="ru-RU"/>
        </w:rPr>
        <w:t>Новоуманского</w:t>
      </w:r>
      <w:r w:rsidR="00581101" w:rsidRPr="00581101">
        <w:rPr>
          <w:rFonts w:ascii="Times New Roman" w:eastAsia="Times New Roman" w:hAnsi="Times New Roman"/>
          <w:sz w:val="28"/>
          <w:szCs w:val="28"/>
          <w:lang w:eastAsia="ru-RU"/>
        </w:rPr>
        <w:t xml:space="preserve"> сельского поселения</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Ленинградского района</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b/>
          <w:sz w:val="28"/>
          <w:szCs w:val="28"/>
          <w:lang w:eastAsia="ru-RU"/>
        </w:rPr>
      </w:pPr>
      <w:r w:rsidRPr="00581101">
        <w:rPr>
          <w:rFonts w:ascii="Times New Roman" w:eastAsia="Times New Roman" w:hAnsi="Times New Roman"/>
          <w:sz w:val="28"/>
          <w:szCs w:val="28"/>
          <w:lang w:eastAsia="ru-RU"/>
        </w:rPr>
        <w:t xml:space="preserve">от </w:t>
      </w:r>
      <w:r w:rsidR="002555CB">
        <w:rPr>
          <w:rFonts w:ascii="Times New Roman" w:eastAsia="Times New Roman" w:hAnsi="Times New Roman"/>
          <w:sz w:val="28"/>
          <w:szCs w:val="28"/>
          <w:lang w:eastAsia="ru-RU"/>
        </w:rPr>
        <w:t>27.01.2014</w:t>
      </w:r>
      <w:r w:rsidRPr="00581101">
        <w:rPr>
          <w:rFonts w:ascii="Times New Roman" w:eastAsia="Times New Roman" w:hAnsi="Times New Roman"/>
          <w:sz w:val="28"/>
          <w:szCs w:val="28"/>
          <w:lang w:eastAsia="ru-RU"/>
        </w:rPr>
        <w:t xml:space="preserve"> г. № </w:t>
      </w:r>
      <w:r w:rsidR="002555CB">
        <w:rPr>
          <w:rFonts w:ascii="Times New Roman" w:eastAsia="Times New Roman" w:hAnsi="Times New Roman"/>
          <w:sz w:val="28"/>
          <w:szCs w:val="28"/>
          <w:lang w:eastAsia="ru-RU"/>
        </w:rPr>
        <w:t>2</w:t>
      </w:r>
    </w:p>
    <w:p w:rsidR="00581101" w:rsidRPr="00581101" w:rsidRDefault="00581101" w:rsidP="00581101">
      <w:pPr>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p>
    <w:p w:rsidR="00581101" w:rsidRDefault="00581101" w:rsidP="00AD78A4">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p>
    <w:p w:rsidR="00AD78A4" w:rsidRPr="005B4D85" w:rsidRDefault="00AD78A4" w:rsidP="00AD78A4">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r w:rsidRPr="005B4D85">
        <w:rPr>
          <w:rFonts w:ascii="Times New Roman" w:eastAsia="Times New Roman" w:hAnsi="Times New Roman"/>
          <w:bCs/>
          <w:sz w:val="24"/>
          <w:szCs w:val="24"/>
          <w:lang w:eastAsia="ru-RU"/>
        </w:rPr>
        <w:t>ЧАСТЬ III. ГРАДОСТРОИТЕЛЬНЫЕ РЕГЛАМЕНТЫ</w:t>
      </w:r>
      <w:bookmarkEnd w:id="0"/>
    </w:p>
    <w:p w:rsidR="00AD78A4" w:rsidRPr="005B4D85" w:rsidRDefault="00AD78A4" w:rsidP="00AD78A4">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 w:name="_Toc112237934"/>
      <w:r w:rsidRPr="005B4D85">
        <w:rPr>
          <w:rFonts w:ascii="Times New Roman CYR" w:eastAsia="Times New Roman" w:hAnsi="Times New Roman CYR" w:cs="Times New Roman CYR"/>
          <w:bCs/>
          <w:i/>
          <w:sz w:val="24"/>
          <w:szCs w:val="24"/>
          <w:lang w:eastAsia="ru-RU"/>
        </w:rPr>
        <w:t xml:space="preserve">Статья 41. Виды территориальных зон, выделенных на карте градостроительного зонирования территории </w:t>
      </w:r>
      <w:r>
        <w:rPr>
          <w:rFonts w:ascii="Times New Roman CYR" w:eastAsia="Times New Roman" w:hAnsi="Times New Roman CYR" w:cs="Times New Roman CYR"/>
          <w:bCs/>
          <w:i/>
          <w:sz w:val="24"/>
          <w:szCs w:val="24"/>
          <w:lang w:eastAsia="ru-RU"/>
        </w:rPr>
        <w:t>Новоуманского</w:t>
      </w:r>
      <w:r w:rsidRPr="005B4D85">
        <w:rPr>
          <w:rFonts w:ascii="Times New Roman CYR" w:eastAsia="Times New Roman" w:hAnsi="Times New Roman CYR" w:cs="Times New Roman CYR"/>
          <w:bCs/>
          <w:i/>
          <w:sz w:val="24"/>
          <w:szCs w:val="24"/>
          <w:lang w:eastAsia="ru-RU"/>
        </w:rPr>
        <w:t xml:space="preserve"> сельского поселения</w:t>
      </w:r>
      <w:bookmarkEnd w:id="2"/>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AD78A4" w:rsidRPr="005B4D85" w:rsidRDefault="00AD78A4" w:rsidP="00AD78A4">
      <w:pPr>
        <w:widowControl w:val="0"/>
        <w:autoSpaceDE w:val="0"/>
        <w:autoSpaceDN w:val="0"/>
        <w:adjustRightInd w:val="0"/>
        <w:spacing w:after="0" w:line="240" w:lineRule="auto"/>
        <w:ind w:left="279"/>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Настоящими Правилами устанавливаются следующие виды территориальных зон на территории </w:t>
      </w:r>
      <w:r>
        <w:rPr>
          <w:rFonts w:ascii="Times New Roman" w:eastAsia="Times New Roman" w:hAnsi="Times New Roman"/>
          <w:sz w:val="24"/>
          <w:szCs w:val="24"/>
          <w:lang w:eastAsia="ru-RU"/>
        </w:rPr>
        <w:t>Новоуманского</w:t>
      </w:r>
      <w:r w:rsidRPr="005B4D85">
        <w:rPr>
          <w:rFonts w:ascii="Times New Roman" w:eastAsia="Times New Roman" w:hAnsi="Times New Roman"/>
          <w:sz w:val="24"/>
          <w:szCs w:val="24"/>
          <w:lang w:eastAsia="ru-RU"/>
        </w:rPr>
        <w:t xml:space="preserve"> сельского поселения:</w:t>
      </w:r>
    </w:p>
    <w:p w:rsidR="00AD78A4" w:rsidRPr="005B4D85" w:rsidRDefault="00AD78A4" w:rsidP="00AD78A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139" w:firstLine="37"/>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AD78A4" w:rsidRPr="005B4D85" w:rsidRDefault="00AD78A4" w:rsidP="00DD7AFC">
            <w:pPr>
              <w:widowControl w:val="0"/>
              <w:autoSpaceDE w:val="0"/>
              <w:autoSpaceDN w:val="0"/>
              <w:adjustRightInd w:val="0"/>
              <w:spacing w:after="0" w:line="240" w:lineRule="auto"/>
              <w:ind w:left="698"/>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Наименование территориальных зон</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743" w:firstLine="45"/>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Жилые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SimSun" w:hAnsi="Times New Roman"/>
                <w:sz w:val="24"/>
                <w:szCs w:val="24"/>
                <w:lang w:eastAsia="zh-CN"/>
              </w:rPr>
              <w:t>Зона застройки индивидуальными жилыми домами</w:t>
            </w:r>
          </w:p>
        </w:tc>
      </w:tr>
      <w:tr w:rsidR="00AD78A4" w:rsidRPr="005B4D85" w:rsidTr="00DD7AFC">
        <w:tc>
          <w:tcPr>
            <w:tcW w:w="2410" w:type="dxa"/>
            <w:tcBorders>
              <w:top w:val="single" w:sz="4" w:space="0" w:color="auto"/>
              <w:bottom w:val="single" w:sz="4" w:space="0" w:color="auto"/>
              <w:right w:val="single" w:sz="4" w:space="0" w:color="auto"/>
            </w:tcBorders>
            <w:vAlign w:val="center"/>
          </w:tcPr>
          <w:p w:rsidR="00AD78A4" w:rsidRPr="005B4D85" w:rsidRDefault="00AD78A4" w:rsidP="00DD7AFC">
            <w:pPr>
              <w:widowControl w:val="0"/>
              <w:snapToGrid w:val="0"/>
              <w:spacing w:after="0" w:line="240" w:lineRule="auto"/>
              <w:ind w:left="34" w:hanging="34"/>
              <w:jc w:val="center"/>
              <w:rPr>
                <w:rFonts w:ascii="Times New Roman" w:eastAsia="SimSun" w:hAnsi="Times New Roman"/>
                <w:sz w:val="24"/>
                <w:szCs w:val="24"/>
                <w:lang w:eastAsia="zh-CN"/>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snapToGrid w:val="0"/>
              <w:spacing w:after="0" w:line="240" w:lineRule="auto"/>
              <w:ind w:left="743" w:firstLine="45"/>
              <w:rPr>
                <w:rFonts w:ascii="Times New Roman" w:eastAsia="SimSun" w:hAnsi="Times New Roman"/>
                <w:sz w:val="24"/>
                <w:szCs w:val="24"/>
                <w:lang w:eastAsia="zh-CN"/>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743"/>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Общественно-деловые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Многофункциональная общественно деловая зона</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2</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43"/>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образования и научной деятельности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здравоохранения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ОД4</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капитального строительства физической культуры и спорта</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ОД8</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религиозного использования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Производственные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размещения производственных объектов</w:t>
            </w:r>
            <w:r w:rsidRPr="005B4D85">
              <w:rPr>
                <w:rFonts w:ascii="Times New Roman" w:eastAsia="Times New Roman" w:hAnsi="Times New Roman"/>
                <w:sz w:val="24"/>
                <w:szCs w:val="24"/>
                <w:lang w:eastAsia="ru-RU"/>
              </w:rPr>
              <w:t xml:space="preserve"> I</w:t>
            </w:r>
            <w:r>
              <w:rPr>
                <w:rFonts w:ascii="Times New Roman" w:eastAsia="Times New Roman" w:hAnsi="Times New Roman"/>
                <w:sz w:val="24"/>
                <w:szCs w:val="24"/>
                <w:lang w:val="en-US" w:eastAsia="ru-RU"/>
              </w:rPr>
              <w:t>V</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sidRPr="005B4D85">
              <w:rPr>
                <w:rFonts w:ascii="Times New Roman" w:eastAsia="Times New Roman" w:hAnsi="Times New Roman"/>
                <w:sz w:val="24"/>
                <w:szCs w:val="24"/>
                <w:lang w:eastAsia="ru-RU"/>
              </w:rPr>
              <w:t xml:space="preserve"> класс</w:t>
            </w:r>
            <w:r>
              <w:rPr>
                <w:rFonts w:ascii="Times New Roman" w:eastAsia="Times New Roman" w:hAnsi="Times New Roman"/>
                <w:sz w:val="24"/>
                <w:szCs w:val="24"/>
                <w:lang w:eastAsia="ru-RU"/>
              </w:rPr>
              <w:t xml:space="preserve">а </w:t>
            </w:r>
            <w:r w:rsidRPr="005B4D85">
              <w:rPr>
                <w:rFonts w:ascii="Times New Roman" w:eastAsia="Times New Roman" w:hAnsi="Times New Roman"/>
                <w:sz w:val="24"/>
                <w:szCs w:val="24"/>
                <w:lang w:eastAsia="ru-RU"/>
              </w:rPr>
              <w:t>опасности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139" w:firstLine="559"/>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инженерной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 инженерной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Зона транспортной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Т1</w:t>
            </w:r>
          </w:p>
        </w:tc>
        <w:tc>
          <w:tcPr>
            <w:tcW w:w="12191" w:type="dxa"/>
            <w:tcBorders>
              <w:top w:val="single" w:sz="4" w:space="0" w:color="auto"/>
              <w:left w:val="single" w:sz="4" w:space="0" w:color="auto"/>
              <w:bottom w:val="single" w:sz="4" w:space="0" w:color="auto"/>
            </w:tcBorders>
          </w:tcPr>
          <w:p w:rsidR="00AD78A4"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транспортной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rPr>
          <w:trHeight w:val="53"/>
        </w:trPr>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сельскохозяйственного использования: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СХ7</w:t>
            </w:r>
          </w:p>
        </w:tc>
        <w:tc>
          <w:tcPr>
            <w:tcW w:w="12191" w:type="dxa"/>
            <w:tcBorders>
              <w:top w:val="single" w:sz="4" w:space="0" w:color="auto"/>
              <w:left w:val="single" w:sz="4" w:space="0" w:color="auto"/>
              <w:bottom w:val="single" w:sz="4" w:space="0" w:color="auto"/>
            </w:tcBorders>
          </w:tcPr>
          <w:p w:rsidR="00AD78A4" w:rsidRPr="00605F9E"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сельскохозяйственных угодий в составе населенных пунктов</w:t>
            </w:r>
            <w:r w:rsidRPr="005B4D85">
              <w:rPr>
                <w:rFonts w:ascii="Times New Roman" w:eastAsia="Times New Roman" w:hAnsi="Times New Roman"/>
                <w:sz w:val="24"/>
                <w:szCs w:val="24"/>
                <w:lang w:eastAsia="ru-RU"/>
              </w:rPr>
              <w:t xml:space="preserve"> </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СХ4 </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 xml:space="preserve">размещения объектов сельскохозяйственного производства </w:t>
            </w:r>
            <w:r>
              <w:rPr>
                <w:rFonts w:ascii="Times New Roman" w:eastAsia="Times New Roman" w:hAnsi="Times New Roman"/>
                <w:sz w:val="24"/>
                <w:szCs w:val="24"/>
                <w:lang w:val="en-US" w:eastAsia="ru-RU"/>
              </w:rPr>
              <w:t>III</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классов опасности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рекреационного назначения: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Р</w:t>
            </w:r>
            <w:r>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зеленых насаждений общего пользования (парки, скверы, бульвары, сады)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специального назначения: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w:t>
            </w:r>
            <w:r>
              <w:rPr>
                <w:rFonts w:ascii="Times New Roman" w:eastAsia="Times New Roman" w:hAnsi="Times New Roman"/>
                <w:sz w:val="24"/>
                <w:szCs w:val="24"/>
                <w:lang w:eastAsia="ru-RU"/>
              </w:rPr>
              <w:t xml:space="preserve"> размещения</w:t>
            </w:r>
            <w:r w:rsidRPr="005B4D85">
              <w:rPr>
                <w:rFonts w:ascii="Times New Roman" w:eastAsia="Times New Roman" w:hAnsi="Times New Roman"/>
                <w:sz w:val="24"/>
                <w:szCs w:val="24"/>
                <w:lang w:eastAsia="ru-RU"/>
              </w:rPr>
              <w:t xml:space="preserve"> кладбищ</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Зеленые насаждения специального назначения</w:t>
            </w:r>
          </w:p>
        </w:tc>
      </w:tr>
    </w:tbl>
    <w:p w:rsidR="00AD78A4" w:rsidRPr="005B4D85" w:rsidRDefault="00AD78A4" w:rsidP="00AD78A4">
      <w:pPr>
        <w:widowControl w:val="0"/>
        <w:autoSpaceDE w:val="0"/>
        <w:autoSpaceDN w:val="0"/>
        <w:adjustRightInd w:val="0"/>
        <w:spacing w:after="0" w:line="240" w:lineRule="auto"/>
        <w:ind w:left="559"/>
        <w:rPr>
          <w:rFonts w:ascii="Times New Roman" w:eastAsia="Times New Roman" w:hAnsi="Times New Roman"/>
          <w:sz w:val="24"/>
          <w:szCs w:val="24"/>
          <w:lang w:eastAsia="ru-RU"/>
        </w:rPr>
      </w:pPr>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 w:name="_Toc112237935"/>
      <w:r w:rsidRPr="005B4D85">
        <w:rPr>
          <w:rFonts w:ascii="Times New Roman CYR" w:eastAsia="Times New Roman" w:hAnsi="Times New Roman CYR" w:cs="Times New Roman CYR"/>
          <w:bCs/>
          <w:i/>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AD78A4" w:rsidRPr="005B4D85" w:rsidRDefault="00AD78A4" w:rsidP="00AD78A4">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 xml:space="preserve">В квадратных скобках […….] указан  код (числовое обозначение) вида разрешенного использования земельного участка. </w:t>
      </w:r>
    </w:p>
    <w:p w:rsidR="00AD78A4" w:rsidRPr="005B4D85" w:rsidRDefault="00AD78A4" w:rsidP="00AD78A4">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Текстовое наименование вида разрешенного использования земельного участка и его код (числовое обозначение) являются равнозначными (Приказ Росреестра от 10.11.2020 N П/0412 "Об утверждении классификатора видов разрешенного использования земельных участков").</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AD78A4" w:rsidRPr="005B4D85" w:rsidTr="00DD7AFC">
        <w:trPr>
          <w:tblHeader/>
        </w:trPr>
        <w:tc>
          <w:tcPr>
            <w:tcW w:w="2721" w:type="dxa"/>
            <w:tcBorders>
              <w:top w:val="single" w:sz="2" w:space="0" w:color="000000"/>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lastRenderedPageBreak/>
              <w:t>Наименование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111" w:history="1">
              <w:r w:rsidRPr="005B4D85">
                <w:rPr>
                  <w:rFonts w:ascii="Times New Roman" w:eastAsia="Times New Roman" w:hAnsi="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Описание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222" w:history="1">
              <w:r w:rsidRPr="005B4D85">
                <w:rPr>
                  <w:rFonts w:ascii="Times New Roman" w:eastAsia="Times New Roman" w:hAnsi="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Код (числовое обозначение)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333" w:history="1">
              <w:r w:rsidRPr="005B4D85">
                <w:rPr>
                  <w:rFonts w:ascii="Times New Roman" w:eastAsia="Times New Roman" w:hAnsi="Times New Roman"/>
                  <w:kern w:val="3"/>
                  <w:sz w:val="24"/>
                  <w:vertAlign w:val="superscript"/>
                  <w:lang w:eastAsia="ru-RU"/>
                </w:rPr>
                <w:t>3</w:t>
              </w:r>
            </w:hyperlink>
          </w:p>
        </w:tc>
      </w:tr>
      <w:tr w:rsidR="00AD78A4" w:rsidRPr="005B4D85" w:rsidTr="00DD7AFC">
        <w:tc>
          <w:tcPr>
            <w:tcW w:w="2721" w:type="dxa"/>
            <w:tcBorders>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w:t>
            </w:r>
          </w:p>
        </w:tc>
        <w:tc>
          <w:tcPr>
            <w:tcW w:w="9892" w:type="dxa"/>
            <w:tcBorders>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2</w:t>
            </w:r>
          </w:p>
        </w:tc>
        <w:tc>
          <w:tcPr>
            <w:tcW w:w="1984" w:type="dxa"/>
            <w:tcBorders>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3</w:t>
            </w:r>
          </w:p>
        </w:tc>
      </w:tr>
      <w:tr w:rsidR="00AD78A4" w:rsidRPr="005B4D85" w:rsidTr="00DD7AFC">
        <w:tc>
          <w:tcPr>
            <w:tcW w:w="2721" w:type="dxa"/>
            <w:tcBorders>
              <w:top w:val="single" w:sz="2" w:space="0" w:color="000000"/>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4" w:name="anchor1010"/>
            <w:bookmarkEnd w:id="4"/>
            <w:r w:rsidRPr="005B4D85">
              <w:rPr>
                <w:rFonts w:ascii="Times New Roman" w:eastAsia="Times New Roman" w:hAnsi="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5B4D85">
                <w:rPr>
                  <w:rFonts w:ascii="Times New Roman" w:eastAsia="Times New Roman" w:hAnsi="Times New Roman"/>
                  <w:kern w:val="3"/>
                  <w:sz w:val="24"/>
                  <w:lang w:eastAsia="ru-RU"/>
                </w:rPr>
                <w:t>кодами 1.1 - 1.20</w:t>
              </w:r>
            </w:hyperlink>
            <w:r w:rsidRPr="005B4D85">
              <w:rPr>
                <w:rFonts w:ascii="Times New Roman" w:eastAsia="Times New Roman" w:hAnsi="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1.0</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1.0</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Растениеводство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зерновых и иных сельскохозяйственных культур</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Овощеводство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1.3</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тонизирующих, лекарственных, цветочных культур</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1.4</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Садоводство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Виноградарство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Возделывание винограда на виноград</w:t>
            </w:r>
            <w:r>
              <w:rPr>
                <w:rFonts w:ascii="Times New Roman" w:eastAsia="Times New Roman" w:hAnsi="Times New Roman"/>
                <w:kern w:val="3"/>
                <w:sz w:val="24"/>
                <w:lang w:eastAsia="ru-RU"/>
              </w:rPr>
              <w:t>о</w:t>
            </w:r>
            <w:r w:rsidRPr="005932FF">
              <w:rPr>
                <w:rFonts w:ascii="Times New Roman" w:eastAsia="Times New Roman" w:hAnsi="Times New Roman"/>
                <w:kern w:val="3"/>
                <w:sz w:val="24"/>
                <w:lang w:eastAsia="ru-RU"/>
              </w:rPr>
              <w:t>пригодных землях</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1.5.1</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Выращивание льна и конопли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1.6</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Животноводство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5932FF">
              <w:rPr>
                <w:rFonts w:ascii="Times New Roman" w:eastAsia="Times New Roman" w:hAnsi="Times New Roman"/>
                <w:kern w:val="3"/>
                <w:sz w:val="24"/>
                <w:lang w:eastAsia="ru-RU"/>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1.7</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Скотоводство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1.8</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Звероводство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1.9</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Птицеводство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5932FF">
              <w:rPr>
                <w:rFonts w:ascii="Times New Roman" w:eastAsia="Times New Roman" w:hAnsi="Times New Roman"/>
                <w:kern w:val="3"/>
                <w:sz w:val="24"/>
                <w:lang w:eastAsia="ru-RU"/>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1.10</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Свиноводство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w:t>
            </w:r>
            <w:r w:rsidRPr="005932FF">
              <w:rPr>
                <w:rFonts w:ascii="Times New Roman" w:eastAsia="Times New Roman" w:hAnsi="Times New Roman"/>
                <w:kern w:val="3"/>
                <w:sz w:val="24"/>
                <w:lang w:eastAsia="ru-RU"/>
              </w:rPr>
              <w:lastRenderedPageBreak/>
              <w:t>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1.11</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Пчеловодство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1.12</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Рыбоводство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1.13</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Научное обеспечение сельского хозяйства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5932FF">
              <w:rPr>
                <w:rFonts w:ascii="Times New Roman" w:eastAsia="Times New Roman" w:hAnsi="Times New Roman"/>
                <w:kern w:val="3"/>
                <w:sz w:val="24"/>
                <w:lang w:eastAsia="ru-RU"/>
              </w:rPr>
              <w:br/>
              <w:t>животного мира; размещение коллекций генетических ресурсов растений</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1.14</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1.15</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1.16</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Питомники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1.17</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1.18</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Сенокошение</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1.19</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Выпас сельскохозяйственных животных</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1.20</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Жилая застройка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Pr="005932FF">
              <w:rPr>
                <w:rFonts w:ascii="Times New Roman" w:eastAsia="Times New Roman" w:hAnsi="Times New Roman"/>
                <w:kern w:val="3"/>
                <w:sz w:val="24"/>
                <w:lang w:eastAsia="ru-RU"/>
              </w:rPr>
              <w:br/>
              <w:t>2.5-2.7.1</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2.0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индивидуального жилищного строительства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Малоэтажная многоквартирная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малоэтажных многоквартирных домов (многоквартирные дома высотой до 4 этажей, включая мансардный);</w:t>
            </w:r>
            <w:r w:rsidRPr="00526EB9">
              <w:rPr>
                <w:rFonts w:ascii="Times New Roman" w:eastAsia="Times New Roman" w:hAnsi="Times New Roman"/>
                <w:kern w:val="3"/>
                <w:sz w:val="24"/>
                <w:lang w:eastAsia="ru-RU"/>
              </w:rPr>
              <w:br/>
              <w:t>обустройство спортивных и детских площадок, площадок для отдыха;</w:t>
            </w:r>
            <w:r w:rsidRPr="00526EB9">
              <w:rPr>
                <w:rFonts w:ascii="Times New Roman" w:eastAsia="Times New Roman" w:hAnsi="Times New Roman"/>
                <w:kern w:val="3"/>
                <w:sz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Блокированная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w:t>
            </w:r>
            <w:r w:rsidRPr="00526EB9">
              <w:rPr>
                <w:rFonts w:ascii="Times New Roman" w:eastAsia="Times New Roman" w:hAnsi="Times New Roman"/>
                <w:kern w:val="3"/>
                <w:sz w:val="24"/>
                <w:lang w:eastAsia="ru-RU"/>
              </w:rPr>
              <w:lastRenderedPageBreak/>
              <w:t>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2.3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Передвижное жилье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Среднеэтажная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526EB9">
              <w:rPr>
                <w:rFonts w:ascii="Times New Roman" w:eastAsia="Times New Roman" w:hAnsi="Times New Roman"/>
                <w:kern w:val="3"/>
                <w:sz w:val="24"/>
                <w:lang w:eastAsia="ru-RU"/>
              </w:rPr>
              <w:b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Многоэтажная жилая застройка (высотная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многоквартирных домов этажностью девять этажей и выше;</w:t>
            </w:r>
            <w:r w:rsidRPr="00526EB9">
              <w:rPr>
                <w:rFonts w:ascii="Times New Roman" w:eastAsia="Times New Roman" w:hAnsi="Times New Roman"/>
                <w:kern w:val="3"/>
                <w:sz w:val="24"/>
                <w:lang w:eastAsia="ru-RU"/>
              </w:rPr>
              <w:br/>
              <w:t>благоустройство и озеленение придомовых территорий;</w:t>
            </w:r>
            <w:r w:rsidRPr="00526EB9">
              <w:rPr>
                <w:rFonts w:ascii="Times New Roman" w:eastAsia="Times New Roman" w:hAnsi="Times New Roman"/>
                <w:kern w:val="3"/>
                <w:sz w:val="24"/>
                <w:lang w:eastAsia="ru-RU"/>
              </w:rPr>
              <w:br/>
              <w:t>обустройство спортивных и детских площадок, хозяйственных площадок и площадок для отдыха;</w:t>
            </w:r>
            <w:r w:rsidRPr="00526EB9">
              <w:rPr>
                <w:rFonts w:ascii="Times New Roman" w:eastAsia="Times New Roman" w:hAnsi="Times New Roman"/>
                <w:kern w:val="3"/>
                <w:sz w:val="24"/>
                <w:lang w:eastAsia="ru-RU"/>
              </w:rPr>
              <w:b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Pr="00526EB9">
              <w:rPr>
                <w:rFonts w:ascii="Times New Roman" w:eastAsia="Times New Roman" w:hAnsi="Times New Roman"/>
                <w:kern w:val="3"/>
                <w:sz w:val="24"/>
                <w:lang w:eastAsia="ru-RU"/>
              </w:rPr>
              <w:br/>
              <w:t>от общей площади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Обслуживание жилой застройки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Хранение автотранспорта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использование объектов капитального строительства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Коммунальное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Предоставление коммунальных услуг</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Социальное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Дома социального обслуживания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услуг связи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Общежития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Бытовое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Здравоохранение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 поликлиническое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Стационарное медицинское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526EB9">
              <w:rPr>
                <w:rFonts w:ascii="Times New Roman" w:eastAsia="Times New Roman" w:hAnsi="Times New Roman"/>
                <w:kern w:val="3"/>
                <w:sz w:val="24"/>
                <w:lang w:eastAsia="ru-RU"/>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Медицинские организации особого назначения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Образование и просвещение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Среднее и высшее профессиональное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Культурное развитие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Объекты культурно-</w:t>
            </w:r>
            <w:r w:rsidRPr="00526EB9">
              <w:rPr>
                <w:rFonts w:ascii="Times New Roman" w:eastAsia="Times New Roman" w:hAnsi="Times New Roman"/>
                <w:kern w:val="3"/>
                <w:sz w:val="24"/>
                <w:lang w:eastAsia="ru-RU"/>
              </w:rPr>
              <w:br/>
              <w:t>досуговой деятельности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Парки культуры и отдыха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Цирки и зверинцы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использование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Осуществление религиозных обрядов</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управление и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Государственное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Обеспечение научной деятельности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исследований</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проведения научных изысканий, исследований и разработок (научно-</w:t>
            </w:r>
            <w:r w:rsidRPr="00526EB9">
              <w:rPr>
                <w:rFonts w:ascii="Times New Roman" w:eastAsia="Times New Roman" w:hAnsi="Times New Roman"/>
                <w:kern w:val="3"/>
                <w:sz w:val="24"/>
                <w:lang w:eastAsia="ru-RU"/>
              </w:rPr>
              <w:b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испытаний</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Ветеринарное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Амбулаторное ветеринарное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Приюты для животных</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Предпринимательство</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Деловое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Объекты торговли (торговые центры, торгово-</w:t>
            </w:r>
            <w:r w:rsidRPr="00526EB9">
              <w:rPr>
                <w:rFonts w:ascii="Times New Roman" w:eastAsia="Times New Roman" w:hAnsi="Times New Roman"/>
                <w:kern w:val="3"/>
                <w:sz w:val="24"/>
                <w:lang w:eastAsia="ru-RU"/>
              </w:rPr>
              <w:br/>
              <w:t>развлекательные центры (комплексы)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Рынки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Магазины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Общественное питание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Гостиничное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гостиниц</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4.7</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Развлечение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Развлекательные мероприятия</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Служебные гаражи</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8C5625">
              <w:rPr>
                <w:rFonts w:ascii="Times New Roman" w:eastAsia="Times New Roman" w:hAnsi="Times New Roman"/>
                <w:kern w:val="3"/>
                <w:sz w:val="24"/>
                <w:lang w:eastAsia="ru-RU"/>
              </w:rPr>
              <w:br/>
              <w:t>а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Объекты дорожного сервиса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8C5625">
              <w:rPr>
                <w:rFonts w:ascii="Times New Roman" w:eastAsia="Times New Roman" w:hAnsi="Times New Roman"/>
                <w:kern w:val="3"/>
                <w:sz w:val="24"/>
                <w:lang w:eastAsia="ru-RU"/>
              </w:rPr>
              <w:br/>
              <w:t>с кодами 4.9.1.1-4.9.1.4</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Заправка транспортных средств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Обеспечение дорожного отдыха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Автомобильные мойки</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Ремонт автомобилей</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Стоянка</w:t>
            </w:r>
            <w:r w:rsidRPr="008C5625">
              <w:rPr>
                <w:rFonts w:ascii="Times New Roman" w:eastAsia="Times New Roman" w:hAnsi="Times New Roman"/>
                <w:kern w:val="3"/>
                <w:sz w:val="24"/>
                <w:lang w:eastAsia="ru-RU"/>
              </w:rPr>
              <w:br/>
              <w:t>транспортных</w:t>
            </w:r>
            <w:r w:rsidRPr="008C5625">
              <w:rPr>
                <w:rFonts w:ascii="Times New Roman" w:eastAsia="Times New Roman" w:hAnsi="Times New Roman"/>
                <w:kern w:val="3"/>
                <w:sz w:val="24"/>
                <w:lang w:eastAsia="ru-RU"/>
              </w:rPr>
              <w:br/>
              <w:t>средств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Выставочно-ярмарочная деятельность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4.10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Отдых (рекреация)</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8C5625">
              <w:rPr>
                <w:rFonts w:ascii="Times New Roman" w:eastAsia="Times New Roman" w:hAnsi="Times New Roman"/>
                <w:kern w:val="3"/>
                <w:sz w:val="24"/>
                <w:lang w:eastAsia="ru-RU"/>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спортивно-</w:t>
            </w:r>
            <w:r w:rsidRPr="008C5625">
              <w:rPr>
                <w:rFonts w:ascii="Times New Roman" w:eastAsia="Times New Roman" w:hAnsi="Times New Roman"/>
                <w:kern w:val="3"/>
                <w:sz w:val="24"/>
                <w:lang w:eastAsia="ru-RU"/>
              </w:rPr>
              <w:br/>
              <w:t>зрелищных мероприятий</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занятий спортом в помещениях</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Площадки для занятий спортом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Оборудованные площадки для занятий спортом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Водный 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5.1.5</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Авиационный 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5.1.6</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Спортивные базы</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5.1.7</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Природно-</w:t>
            </w:r>
            <w:r w:rsidRPr="008C5625">
              <w:rPr>
                <w:rFonts w:ascii="Times New Roman" w:eastAsia="Times New Roman" w:hAnsi="Times New Roman"/>
                <w:kern w:val="3"/>
                <w:sz w:val="24"/>
                <w:lang w:eastAsia="ru-RU"/>
              </w:rPr>
              <w:br/>
              <w:t>познавательный туризм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Туристическое обслуживание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Охота и рыбалка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Причалы для маломерных судов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5.5</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Производственная деятельность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Недропользование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Осуществление геологических изысканий;</w:t>
            </w:r>
            <w:r w:rsidRPr="008C5625">
              <w:rPr>
                <w:rFonts w:ascii="Times New Roman" w:eastAsia="Times New Roman" w:hAnsi="Times New Roman"/>
                <w:kern w:val="3"/>
                <w:sz w:val="24"/>
                <w:lang w:eastAsia="ru-RU"/>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8C5625">
              <w:rPr>
                <w:rFonts w:ascii="Times New Roman" w:eastAsia="Times New Roman" w:hAnsi="Times New Roman"/>
                <w:kern w:val="3"/>
                <w:sz w:val="24"/>
                <w:lang w:eastAsia="ru-RU"/>
              </w:rPr>
              <w:br/>
              <w:t>размещение объектов капитального строительства, необходимых для подготовки сырья к транспортировке и (или) промышленной переработке;</w:t>
            </w:r>
            <w:r w:rsidRPr="008C5625">
              <w:rPr>
                <w:rFonts w:ascii="Times New Roman" w:eastAsia="Times New Roman" w:hAnsi="Times New Roman"/>
                <w:kern w:val="3"/>
                <w:sz w:val="24"/>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Тяжелая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8C5625">
              <w:rPr>
                <w:rFonts w:ascii="Times New Roman" w:eastAsia="Times New Roman" w:hAnsi="Times New Roman"/>
                <w:kern w:val="3"/>
                <w:sz w:val="24"/>
                <w:lang w:eastAsia="ru-RU"/>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Автомобилестроительная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Легкая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5" w:name="anchor1020"/>
            <w:bookmarkEnd w:id="5"/>
            <w:r w:rsidRPr="0012150E">
              <w:rPr>
                <w:rFonts w:ascii="Times New Roman" w:eastAsia="Times New Roman" w:hAnsi="Times New Roman"/>
                <w:kern w:val="3"/>
                <w:sz w:val="24"/>
                <w:lang w:eastAsia="ru-RU"/>
              </w:rPr>
              <w:t>Фармацевтическая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Фарфоро-фаянсовая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фарфоро-фаянсовой промышленности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6.3.2</w:t>
            </w:r>
          </w:p>
        </w:tc>
      </w:tr>
      <w:tr w:rsidR="00AD78A4" w:rsidRPr="0012150E"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Электронная промышленность</w:t>
            </w:r>
          </w:p>
        </w:tc>
        <w:tc>
          <w:tcPr>
            <w:tcW w:w="9892" w:type="dxa"/>
            <w:tcBorders>
              <w:top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top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Ювелирная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Пищевая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6.5</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Строительная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6.6</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Энергетика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Pr="0012150E">
              <w:rPr>
                <w:rFonts w:ascii="Times New Roman" w:eastAsia="Times New Roman" w:hAnsi="Times New Roman"/>
                <w:kern w:val="3"/>
                <w:sz w:val="24"/>
                <w:lang w:eastAsia="ru-RU"/>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Атомная энергетика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Связь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6.8</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Складские площадки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Научно-</w:t>
            </w:r>
            <w:r w:rsidRPr="0012150E">
              <w:rPr>
                <w:rFonts w:ascii="Times New Roman" w:eastAsia="Times New Roman" w:hAnsi="Times New Roman"/>
                <w:kern w:val="3"/>
                <w:sz w:val="24"/>
                <w:lang w:eastAsia="ru-RU"/>
              </w:rPr>
              <w:br/>
              <w:t>производственная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Железнодорожные пути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железнодорожных путей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железнодорожных перевозок</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12150E">
              <w:rPr>
                <w:rFonts w:ascii="Times New Roman" w:eastAsia="Times New Roman" w:hAnsi="Times New Roman"/>
                <w:kern w:val="3"/>
                <w:sz w:val="24"/>
                <w:lang w:eastAsia="ru-RU"/>
              </w:rPr>
              <w:b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Автомобильный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Стоянки транспорта общего пользования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12150E">
              <w:rPr>
                <w:rFonts w:ascii="Times New Roman" w:eastAsia="Times New Roman" w:hAnsi="Times New Roman"/>
                <w:kern w:val="3"/>
                <w:sz w:val="24"/>
                <w:lang w:eastAsia="ru-RU"/>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Воздушный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Трубопроводный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7.5</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Внеуличный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w:t>
            </w:r>
            <w:r w:rsidRPr="0012150E">
              <w:rPr>
                <w:rFonts w:ascii="Times New Roman" w:eastAsia="Times New Roman" w:hAnsi="Times New Roman"/>
                <w:kern w:val="3"/>
                <w:sz w:val="24"/>
                <w:lang w:eastAsia="ru-RU"/>
              </w:rPr>
              <w:br/>
              <w:t>канатных дорог, фуникулеров)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7.6</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обороны и безопасности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w:t>
            </w:r>
            <w:r w:rsidRPr="0012150E">
              <w:rPr>
                <w:rFonts w:ascii="Times New Roman" w:eastAsia="Times New Roman" w:hAnsi="Times New Roman"/>
                <w:kern w:val="3"/>
                <w:sz w:val="24"/>
                <w:lang w:eastAsia="ru-RU"/>
              </w:rPr>
              <w:lastRenderedPageBreak/>
              <w:t>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8.0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вооруженных сил</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по особой охране и изучению природы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w:t>
            </w:r>
            <w:r w:rsidRPr="0012150E">
              <w:rPr>
                <w:rFonts w:ascii="Times New Roman" w:eastAsia="Times New Roman" w:hAnsi="Times New Roman"/>
                <w:kern w:val="3"/>
                <w:sz w:val="24"/>
                <w:lang w:eastAsia="ru-RU"/>
              </w:rPr>
              <w:lastRenderedPageBreak/>
              <w:t>заповедники, национальные и природные парки, памятники природы, дендрологические парки, ботанические сады, оранжереи)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природных территорий</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Курортная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Санаторная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rsidRPr="0012150E">
              <w:rPr>
                <w:rFonts w:ascii="Times New Roman" w:eastAsia="Times New Roman" w:hAnsi="Times New Roman"/>
                <w:kern w:val="3"/>
                <w:sz w:val="24"/>
                <w:lang w:eastAsia="ru-RU"/>
              </w:rPr>
              <w:br/>
              <w:t>лечебно-оздоровительных местностей (пляжи, бюветы, места добычи целебной грязи); размещение лечебно-оздоровительных лагерей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Историко-культурная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12150E">
              <w:rPr>
                <w:rFonts w:ascii="Times New Roman" w:eastAsia="Times New Roman" w:hAnsi="Times New Roman"/>
                <w:kern w:val="3"/>
                <w:sz w:val="24"/>
                <w:lang w:eastAsia="ru-RU"/>
              </w:rPr>
              <w:b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12150E">
              <w:rPr>
                <w:rFonts w:ascii="Times New Roman" w:eastAsia="Times New Roman" w:hAnsi="Times New Roman"/>
                <w:kern w:val="3"/>
                <w:sz w:val="24"/>
                <w:lang w:eastAsia="ru-RU"/>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лесов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древесины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Лесные плантации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лесных ресурсов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Резервные леса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Водные объекты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12150E">
              <w:rPr>
                <w:rFonts w:ascii="Times New Roman" w:eastAsia="Times New Roman" w:hAnsi="Times New Roman"/>
                <w:kern w:val="3"/>
                <w:sz w:val="24"/>
                <w:lang w:eastAsia="ru-RU"/>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Специальное пользование водными объектами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Гидротехнические сооружения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(территории) общего пользования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2150E">
              <w:rPr>
                <w:rFonts w:ascii="Times New Roman" w:eastAsia="Times New Roman" w:hAnsi="Times New Roman"/>
                <w:kern w:val="3"/>
                <w:sz w:val="24"/>
                <w:lang w:eastAsia="ru-RU"/>
              </w:rPr>
              <w:br/>
              <w:t>с кодами 12.0.1-12.0.2</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Улично-дорожная сеть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Благоустройство территории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Ритуальная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Специальная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w:t>
            </w:r>
            <w:r w:rsidRPr="0012150E">
              <w:rPr>
                <w:rFonts w:ascii="Times New Roman" w:eastAsia="Times New Roman" w:hAnsi="Times New Roman"/>
                <w:kern w:val="3"/>
                <w:sz w:val="24"/>
                <w:lang w:eastAsia="ru-RU"/>
              </w:rPr>
              <w:lastRenderedPageBreak/>
              <w:t>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12.2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Запас</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назначения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огородничества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садоводства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w:t>
            </w:r>
            <w:r w:rsidRPr="0012150E">
              <w:rPr>
                <w:rFonts w:ascii="Times New Roman" w:eastAsia="Times New Roman" w:hAnsi="Times New Roman"/>
                <w:kern w:val="3"/>
                <w:sz w:val="24"/>
                <w:lang w:eastAsia="ru-RU"/>
              </w:rPr>
              <w:br/>
              <w:t>входящие в состав общего имущества собственников индивидуальных жилых домов в малоэтажном жилом комплексе</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14.0</w:t>
            </w:r>
          </w:p>
        </w:tc>
      </w:tr>
    </w:tbl>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p w:rsidR="00AD78A4" w:rsidRPr="005B4D85" w:rsidRDefault="00AD78A4" w:rsidP="00AD78A4">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5B4D85">
        <w:rPr>
          <w:rFonts w:ascii="Courier New" w:eastAsia="Courier New" w:hAnsi="Courier New" w:cs="Courier New"/>
          <w:kern w:val="3"/>
          <w:szCs w:val="24"/>
          <w:lang w:eastAsia="ru-RU"/>
        </w:rPr>
        <w:t>──────────────────────────────</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6" w:name="anchor111"/>
      <w:bookmarkEnd w:id="6"/>
      <w:r w:rsidRPr="005B4D85">
        <w:rPr>
          <w:rFonts w:ascii="Times New Roman" w:eastAsia="Times New Roman" w:hAnsi="Times New Roman"/>
          <w:kern w:val="3"/>
          <w:sz w:val="20"/>
          <w:vertAlign w:val="superscript"/>
          <w:lang w:eastAsia="ru-RU"/>
        </w:rPr>
        <w:t xml:space="preserve">1 </w:t>
      </w:r>
      <w:r w:rsidRPr="005B4D85">
        <w:rPr>
          <w:rFonts w:ascii="Times New Roman" w:eastAsia="Times New Roman" w:hAnsi="Times New Roman"/>
          <w:kern w:val="3"/>
          <w:sz w:val="20"/>
          <w:lang w:eastAsia="ru-RU"/>
        </w:rPr>
        <w:t>В скобках указаны иные равнозначные наименования.</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7" w:name="anchor222"/>
      <w:bookmarkEnd w:id="7"/>
      <w:r w:rsidRPr="005B4D85">
        <w:rPr>
          <w:rFonts w:ascii="Times New Roman" w:eastAsia="Times New Roman" w:hAnsi="Times New Roman"/>
          <w:kern w:val="3"/>
          <w:sz w:val="20"/>
          <w:vertAlign w:val="superscript"/>
          <w:lang w:eastAsia="ru-RU"/>
        </w:rPr>
        <w:lastRenderedPageBreak/>
        <w:t>2</w:t>
      </w:r>
      <w:r w:rsidRPr="005B4D85">
        <w:rPr>
          <w:rFonts w:ascii="Times New Roman" w:eastAsia="Times New Roman" w:hAnsi="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8" w:name="anchor333"/>
      <w:bookmarkEnd w:id="8"/>
      <w:r w:rsidRPr="005B4D85">
        <w:rPr>
          <w:rFonts w:ascii="Times New Roman" w:eastAsia="Times New Roman" w:hAnsi="Times New Roman"/>
          <w:kern w:val="3"/>
          <w:sz w:val="20"/>
          <w:vertAlign w:val="superscript"/>
          <w:lang w:eastAsia="ru-RU"/>
        </w:rPr>
        <w:t>3</w:t>
      </w:r>
      <w:r w:rsidRPr="005B4D85">
        <w:rPr>
          <w:rFonts w:ascii="Times New Roman" w:eastAsia="Times New Roman" w:hAnsi="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D78A4"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Коэффициент использования территории применяется согласно таблице.</w:t>
      </w:r>
    </w:p>
    <w:tbl>
      <w:tblPr>
        <w:tblW w:w="14850"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3969"/>
        <w:gridCol w:w="3260"/>
        <w:gridCol w:w="3260"/>
      </w:tblGrid>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Тип застройки</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Предельное количество надземных этажей (этажность)</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Минимальный коэффициент использования территории</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Максимальный коэффициент использования территории</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 Малоэтажные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4 эт.</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0,4</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Среднеэтажные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6 эт.</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0,6</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1,2</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Среднеэтажные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8 эт.</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1,5</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Многоэтажные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9-18 эт.</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1,0</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2,4</w:t>
            </w:r>
          </w:p>
        </w:tc>
      </w:tr>
    </w:tbl>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Процент застройки подземной части не регламентируется.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w:t>
      </w:r>
      <w:r w:rsidRPr="00464815">
        <w:rPr>
          <w:rFonts w:ascii="Times New Roman" w:eastAsia="Times New Roman" w:hAnsi="Times New Roman"/>
          <w:kern w:val="3"/>
          <w:sz w:val="20"/>
          <w:lang w:eastAsia="ru-RU"/>
        </w:rPr>
        <w:t>(кроме приквартирных участков в сложившейся застройке, при ширине земельного участка 12 метров и менее);</w:t>
      </w:r>
      <w:r w:rsidRPr="00464815">
        <w:rPr>
          <w:rFonts w:ascii="Times New Roman" w:eastAsia="Times New Roman" w:hAnsi="Times New Roman"/>
          <w:color w:val="FF0000"/>
          <w:kern w:val="3"/>
          <w:sz w:val="20"/>
          <w:lang w:eastAsia="ru-RU"/>
        </w:rPr>
        <w:t xml:space="preserve"> </w:t>
      </w:r>
      <w:r w:rsidRPr="00C9216B">
        <w:rPr>
          <w:rFonts w:ascii="Times New Roman" w:eastAsia="Times New Roman" w:hAnsi="Times New Roman"/>
          <w:kern w:val="3"/>
          <w:sz w:val="20"/>
          <w:lang w:eastAsia="ru-RU"/>
        </w:rPr>
        <w:t>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Расстояние до красной линии: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1) от объектов капитального строительства, предназначенных для воспитания, образования и просвещения (стены здания) -10 м;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жилых и общественных зданий - 5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 границы соседнего приквартирного участка расстояния по санитарно-бытовым условиям должны быть не менее: от усадебного одно-, двухквартирного и блокированного дома - 3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 1,5 м - для двухэтажного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 границы соседнего приквартирного участка расстояния по санитарно-бытовым условиям должны быть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1,5 м - для двухэтажного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других построек (баня, гараж и другие)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высокорослых деревьев - 4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среднерослых деревьев - 2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кустарника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Минимальное расстояние от границ участка до строений, а также между строениями: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границ соседнего участка до открытой стоянки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Септики: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минимальный отступ от красной линии проездов не менее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водонепроницаемые - на расстоянии не менее 5 м от фундамента построек,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фильтрующие - на расстоянии не менее 8 м от фундамента построек;</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9A396E">
        <w:rPr>
          <w:rFonts w:ascii="Times New Roman" w:eastAsia="Times New Roman" w:hAnsi="Times New Roman"/>
          <w:kern w:val="3"/>
          <w:sz w:val="20"/>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нотариально.(выше 40 сантиметров)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Требования к ограждению земельных участков: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высота ограждения между смежными земельными участками должна быть не более 2 метров;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между смежными земельными участками должны быть проветриваемыми на высоту не менее 0,5 м от уровня земли;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sz w:val="24"/>
          <w:szCs w:val="24"/>
          <w:lang w:eastAsia="ru-RU"/>
        </w:rPr>
      </w:pPr>
      <w:r w:rsidRPr="005B4D85">
        <w:rPr>
          <w:rFonts w:ascii="Times New Roman" w:hAnsi="Times New Roman"/>
          <w:b/>
        </w:rPr>
        <w:t>ЖИЛЫЕ ЗОНЫ:</w:t>
      </w:r>
    </w:p>
    <w:p w:rsidR="00AD78A4" w:rsidRPr="005B4D85" w:rsidRDefault="00AD78A4" w:rsidP="00AD78A4">
      <w:pPr>
        <w:pStyle w:val="3"/>
        <w:spacing w:before="0" w:after="0"/>
        <w:ind w:right="-150" w:firstLine="709"/>
        <w:rPr>
          <w:color w:val="auto"/>
        </w:rPr>
      </w:pPr>
      <w:bookmarkStart w:id="9" w:name="_Toc112237936"/>
      <w:bookmarkStart w:id="10" w:name="_Toc112237771"/>
      <w:r>
        <w:rPr>
          <w:color w:val="auto"/>
        </w:rPr>
        <w:lastRenderedPageBreak/>
        <w:t>Ж</w:t>
      </w:r>
      <w:r w:rsidRPr="005B4D85">
        <w:rPr>
          <w:color w:val="auto"/>
        </w:rPr>
        <w:t>1. Зона застройки индивидуальными жилыми домами</w:t>
      </w:r>
      <w:bookmarkEnd w:id="9"/>
      <w:bookmarkEnd w:id="10"/>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rPr>
          <w:rFonts w:ascii="Times New Roman" w:hAnsi="Times New Roman"/>
          <w:b/>
        </w:rPr>
      </w:pPr>
    </w:p>
    <w:tbl>
      <w:tblPr>
        <w:tblW w:w="15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396"/>
        <w:gridCol w:w="2017"/>
        <w:gridCol w:w="2801"/>
        <w:gridCol w:w="2293"/>
        <w:gridCol w:w="3254"/>
      </w:tblGrid>
      <w:tr w:rsidR="00AD78A4" w:rsidRPr="005B4D85" w:rsidTr="00DD7AFC">
        <w:trPr>
          <w:trHeight w:val="2542"/>
        </w:trPr>
        <w:tc>
          <w:tcPr>
            <w:tcW w:w="1839" w:type="dxa"/>
            <w:vMerge w:val="restart"/>
            <w:tcBorders>
              <w:top w:val="single" w:sz="4" w:space="0" w:color="auto"/>
              <w:left w:val="single" w:sz="4" w:space="0" w:color="auto"/>
              <w:bottom w:val="single" w:sz="4" w:space="0" w:color="auto"/>
              <w:right w:val="single" w:sz="6"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396" w:type="dxa"/>
            <w:vMerge w:val="restart"/>
            <w:tcBorders>
              <w:top w:val="single" w:sz="4" w:space="0" w:color="auto"/>
              <w:left w:val="single" w:sz="6" w:space="0" w:color="auto"/>
              <w:bottom w:val="single" w:sz="4" w:space="0" w:color="auto"/>
              <w:right w:val="single" w:sz="6"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65" w:type="dxa"/>
            <w:gridSpan w:val="4"/>
            <w:tcBorders>
              <w:top w:val="single" w:sz="4" w:space="0" w:color="auto"/>
              <w:left w:val="single" w:sz="6" w:space="0" w:color="auto"/>
              <w:bottom w:val="single" w:sz="6" w:space="0" w:color="auto"/>
              <w:right w:val="single" w:sz="4"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rPr>
          <w:trHeight w:val="20"/>
        </w:trPr>
        <w:tc>
          <w:tcPr>
            <w:tcW w:w="1839" w:type="dxa"/>
            <w:vMerge/>
            <w:tcBorders>
              <w:top w:val="single" w:sz="4" w:space="0" w:color="auto"/>
              <w:left w:val="single" w:sz="4" w:space="0" w:color="auto"/>
              <w:bottom w:val="single" w:sz="4" w:space="0" w:color="auto"/>
              <w:right w:val="single" w:sz="6" w:space="0" w:color="auto"/>
            </w:tcBorders>
            <w:vAlign w:val="center"/>
            <w:hideMark/>
          </w:tcPr>
          <w:p w:rsidR="00AD78A4" w:rsidRPr="005B4D85" w:rsidRDefault="00AD78A4" w:rsidP="00DD7AFC">
            <w:pPr>
              <w:rPr>
                <w:rFonts w:ascii="Times New Roman" w:hAnsi="Times New Roman"/>
                <w:b/>
              </w:rPr>
            </w:pPr>
          </w:p>
        </w:tc>
        <w:tc>
          <w:tcPr>
            <w:tcW w:w="3396" w:type="dxa"/>
            <w:vMerge/>
            <w:tcBorders>
              <w:top w:val="single" w:sz="4" w:space="0" w:color="auto"/>
              <w:left w:val="single" w:sz="6" w:space="0" w:color="auto"/>
              <w:bottom w:val="single" w:sz="4" w:space="0" w:color="auto"/>
              <w:right w:val="single" w:sz="6" w:space="0" w:color="auto"/>
            </w:tcBorders>
            <w:vAlign w:val="center"/>
            <w:hideMark/>
          </w:tcPr>
          <w:p w:rsidR="00AD78A4" w:rsidRPr="005B4D85" w:rsidRDefault="00AD78A4" w:rsidP="00DD7AFC">
            <w:pPr>
              <w:rPr>
                <w:rFonts w:ascii="Times New Roman" w:hAnsi="Times New Roman"/>
                <w:b/>
              </w:rPr>
            </w:pPr>
          </w:p>
        </w:tc>
        <w:tc>
          <w:tcPr>
            <w:tcW w:w="2017"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Next/>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01"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Lines/>
              <w:widowControl/>
              <w:ind w:hanging="35"/>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93"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54" w:type="dxa"/>
            <w:tcBorders>
              <w:top w:val="single" w:sz="6" w:space="0" w:color="auto"/>
              <w:left w:val="single" w:sz="6"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индивидуального жилищного строительства</w:t>
            </w:r>
          </w:p>
          <w:p w:rsidR="00AD78A4" w:rsidRPr="005B4D85" w:rsidRDefault="00AD78A4" w:rsidP="00DD7AFC">
            <w:pPr>
              <w:keepLines/>
              <w:rPr>
                <w:rFonts w:ascii="Times New Roman" w:hAnsi="Times New Roman"/>
              </w:rPr>
            </w:pPr>
            <w:r w:rsidRPr="005B4D85">
              <w:rPr>
                <w:rFonts w:ascii="Times New Roman" w:hAnsi="Times New Roman"/>
              </w:rPr>
              <w:t>[2.1]</w:t>
            </w:r>
          </w:p>
        </w:tc>
        <w:tc>
          <w:tcPr>
            <w:tcW w:w="3396"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выращивание сельскохозяйственных культур;</w:t>
            </w:r>
          </w:p>
          <w:p w:rsidR="00AD78A4" w:rsidRPr="0012150E" w:rsidRDefault="00AD78A4" w:rsidP="00DD7AFC">
            <w:pPr>
              <w:pStyle w:val="a6"/>
              <w:keepLines/>
              <w:widowControl/>
              <w:rPr>
                <w:rFonts w:ascii="Times New Roman" w:hAnsi="Times New Roman" w:cs="Times New Roman"/>
                <w:b/>
                <w:sz w:val="22"/>
                <w:szCs w:val="22"/>
              </w:rPr>
            </w:pPr>
            <w:r w:rsidRPr="0012150E">
              <w:rPr>
                <w:rFonts w:ascii="Times New Roman" w:hAnsi="Times New Roman" w:cs="Times New Roman"/>
                <w:sz w:val="22"/>
                <w:szCs w:val="22"/>
              </w:rPr>
              <w:t>размещение гаражей для собственных нужд и хозяйственных построек</w:t>
            </w:r>
          </w:p>
        </w:tc>
        <w:tc>
          <w:tcPr>
            <w:tcW w:w="2017"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(максимальная) площадь земельных участков:</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отдельно стоящие жилые дома коттеджного типа на одну семью в 1 - 3 этажа</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- 400 - 6000 кв. м;</w:t>
            </w:r>
          </w:p>
          <w:p w:rsidR="00AD78A4" w:rsidRPr="0012150E" w:rsidRDefault="00AD78A4" w:rsidP="00DD7AFC">
            <w:pPr>
              <w:pStyle w:val="a7"/>
              <w:keepNext/>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ширина земельных участков вдоль фронта улицы (проезда) – 12;</w:t>
            </w:r>
          </w:p>
          <w:p w:rsidR="00AD78A4" w:rsidRPr="0012150E" w:rsidRDefault="00AD78A4" w:rsidP="00DD7AFC">
            <w:pPr>
              <w:rPr>
                <w:rFonts w:ascii="Times New Roman" w:hAnsi="Times New Roman"/>
              </w:rPr>
            </w:pPr>
            <w:r w:rsidRPr="0012150E">
              <w:rPr>
                <w:rFonts w:ascii="Times New Roman" w:hAnsi="Times New Roman"/>
              </w:rPr>
              <w:t>раздел земельного участка возможен не более чем на 2 части.</w:t>
            </w:r>
          </w:p>
        </w:tc>
        <w:tc>
          <w:tcPr>
            <w:tcW w:w="2801"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минимальный отступ строений от красной линии улиц не менее чем 5 м,</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от красной линии проездов не менее 3 м,</w:t>
            </w:r>
          </w:p>
          <w:p w:rsidR="00AD78A4" w:rsidRPr="0012150E" w:rsidRDefault="00AD78A4" w:rsidP="00DD7AFC">
            <w:pPr>
              <w:pStyle w:val="a7"/>
              <w:keepLines/>
              <w:widowControl/>
              <w:ind w:hanging="35"/>
              <w:jc w:val="both"/>
              <w:rPr>
                <w:rFonts w:ascii="Times New Roman" w:hAnsi="Times New Roman" w:cs="Times New Roman"/>
                <w:b/>
                <w:sz w:val="22"/>
                <w:szCs w:val="22"/>
              </w:rPr>
            </w:pPr>
            <w:r w:rsidRPr="0012150E">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293"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максимальное количество этажей зданий - 3 этажа (включая мансардный этаж);</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максимальная высота зданий от уровня земли до верха</w:t>
            </w:r>
          </w:p>
          <w:p w:rsidR="00AD78A4" w:rsidRPr="0012150E" w:rsidRDefault="00AD78A4" w:rsidP="00DD7AFC">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перекрытия последнего этажа (или конька кровли) - 20 м;</w:t>
            </w:r>
            <w:r>
              <w:rPr>
                <w:rFonts w:ascii="Times New Roman" w:hAnsi="Times New Roman" w:cs="Times New Roman"/>
                <w:sz w:val="22"/>
                <w:szCs w:val="22"/>
              </w:rPr>
              <w:t xml:space="preserve"> </w:t>
            </w:r>
          </w:p>
        </w:tc>
        <w:tc>
          <w:tcPr>
            <w:tcW w:w="3254"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максимальный процент застройки в границах земельного участка - 40%;</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процент застройки подземной части не регламентируется;</w:t>
            </w:r>
          </w:p>
          <w:p w:rsidR="00AD78A4" w:rsidRPr="0012150E" w:rsidRDefault="00AD78A4" w:rsidP="00DD7AFC">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коэффициент плотности застройки Кпз-0,7;</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Для ведения личного подсобного хозяйства (приусадебный земельный участок)</w:t>
            </w:r>
          </w:p>
          <w:p w:rsidR="00AD78A4" w:rsidRPr="005B4D85" w:rsidRDefault="00AD78A4" w:rsidP="00DD7AFC">
            <w:pPr>
              <w:keepLines/>
              <w:rPr>
                <w:rFonts w:ascii="Times New Roman" w:hAnsi="Times New Roman"/>
              </w:rPr>
            </w:pPr>
            <w:r w:rsidRPr="005B4D85">
              <w:rPr>
                <w:rFonts w:ascii="Times New Roman" w:hAnsi="Times New Roman"/>
              </w:rPr>
              <w:t>[2.2]</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указанного в описании вида разрешенного использования с кодом 2.1;</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отдельно стоящие жилые дома коттеджного типа на одну семью в 1 - 3 этажа - 400 - 5000 кв. м;</w:t>
            </w:r>
          </w:p>
          <w:p w:rsidR="00AD78A4" w:rsidRPr="0012150E"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w:t>
            </w:r>
            <w:r w:rsidRPr="0012150E">
              <w:rPr>
                <w:rFonts w:ascii="Times New Roman" w:hAnsi="Times New Roman" w:cs="Times New Roman"/>
                <w:sz w:val="22"/>
                <w:szCs w:val="22"/>
              </w:rPr>
              <w:t>проезда) – 12;</w:t>
            </w:r>
          </w:p>
          <w:p w:rsidR="00AD78A4" w:rsidRPr="005B4D85" w:rsidRDefault="00AD78A4" w:rsidP="00DD7AFC">
            <w:pPr>
              <w:rPr>
                <w:rFonts w:ascii="Times New Roman CYR" w:hAnsi="Times New Roman CYR" w:cs="Times New Roman CYR"/>
              </w:rPr>
            </w:pPr>
            <w:r w:rsidRPr="0012150E">
              <w:rPr>
                <w:rFonts w:ascii="Times New Roman" w:hAnsi="Times New Roman"/>
              </w:rPr>
              <w:lastRenderedPageBreak/>
              <w:t>раздел земельного участка возможен не более чем на 2 части.</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от красной линии проездов не менее 3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от границ соседнего земельного участка не менее 3 м</w:t>
            </w:r>
            <w:r w:rsidRPr="009A396E">
              <w:rPr>
                <w:rFonts w:ascii="Times New Roman" w:hAnsi="Times New Roman" w:cs="Times New Roman"/>
                <w:sz w:val="22"/>
                <w:szCs w:val="22"/>
              </w:rPr>
              <w:t>.</w:t>
            </w:r>
            <w:r w:rsidRPr="009A396E">
              <w:t xml:space="preserve"> </w:t>
            </w:r>
            <w:r w:rsidRPr="009A396E">
              <w:rPr>
                <w:rFonts w:ascii="Times New Roman" w:hAnsi="Times New Roman" w:cs="Times New Roman"/>
                <w:sz w:val="22"/>
                <w:szCs w:val="22"/>
              </w:rPr>
              <w:t>1 м для вспомогательных объектов.</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r>
              <w:t xml:space="preserve"> </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- 40%;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Кпз-0,7;</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Хранение автотранспорта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[2.7.1]</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- 20 - 5000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254"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Земельные участки (территории) общего пользования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[12.0]</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себя содержание видов разрешенного использования с кодами 12.0.1 -12.0.2</w:t>
            </w:r>
          </w:p>
        </w:tc>
        <w:tc>
          <w:tcPr>
            <w:tcW w:w="2017"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p w:rsidR="00AD78A4" w:rsidRPr="005B4D85" w:rsidRDefault="00AD78A4" w:rsidP="00DD7AFC">
            <w:pPr>
              <w:pStyle w:val="a7"/>
              <w:keepLines/>
              <w:widowControl/>
              <w:rPr>
                <w:rFonts w:ascii="Times New Roman" w:hAnsi="Times New Roman" w:cs="Times New Roman"/>
                <w:sz w:val="22"/>
                <w:szCs w:val="22"/>
              </w:rPr>
            </w:pP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- 50 - 10000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39"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Блокированная жилая застройка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[2.3]</w:t>
            </w:r>
          </w:p>
        </w:tc>
        <w:tc>
          <w:tcPr>
            <w:tcW w:w="339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01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блокированные жилые дома не выше 3 этажей - 100 - 800 кв. м на один блок;</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(проезда) - 6 м. на один блок</w:t>
            </w:r>
          </w:p>
        </w:tc>
        <w:tc>
          <w:tcPr>
            <w:tcW w:w="2801"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от красной линии улиц не менее чем 5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от красной линии проездов не менее 3 м;</w:t>
            </w:r>
          </w:p>
          <w:p w:rsidR="00AD78A4" w:rsidRPr="005B4D85" w:rsidRDefault="00AD78A4" w:rsidP="00DD7AFC">
            <w:pPr>
              <w:pStyle w:val="a7"/>
              <w:jc w:val="both"/>
              <w:rPr>
                <w:rFonts w:ascii="Times New Roman" w:hAnsi="Times New Roman" w:cs="Times New Roman"/>
                <w:sz w:val="22"/>
                <w:szCs w:val="22"/>
              </w:rPr>
            </w:pPr>
            <w:r w:rsidRPr="009A396E">
              <w:rPr>
                <w:rFonts w:ascii="Times New Roman" w:hAnsi="Times New Roman" w:cs="Times New Roman"/>
                <w:sz w:val="22"/>
                <w:szCs w:val="22"/>
              </w:rPr>
              <w:t>- от границ соседнего земельного участка не менее 3 м, за</w:t>
            </w:r>
            <w:r w:rsidRPr="005B4D85">
              <w:rPr>
                <w:rFonts w:ascii="Times New Roman" w:hAnsi="Times New Roman" w:cs="Times New Roman"/>
                <w:sz w:val="22"/>
                <w:szCs w:val="22"/>
              </w:rPr>
              <w:t xml:space="preserve">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9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5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Кпз-0,6;</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Благоустройство территории [12.0.2]</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ind w:firstLine="284"/>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ind w:firstLine="284"/>
        <w:jc w:val="center"/>
        <w:rPr>
          <w:rFonts w:ascii="Times New Roman" w:hAnsi="Times New Roman"/>
          <w:b/>
        </w:rPr>
      </w:pPr>
      <w:r w:rsidRPr="005B4D85">
        <w:rPr>
          <w:rFonts w:ascii="Times New Roman" w:hAnsi="Times New Roman"/>
          <w:b/>
        </w:rPr>
        <w:t>КАПИТАЛЬНОГО СТРОИТЕЛЬСТВА</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427"/>
        <w:gridCol w:w="1958"/>
        <w:gridCol w:w="2835"/>
        <w:gridCol w:w="2267"/>
        <w:gridCol w:w="3285"/>
      </w:tblGrid>
      <w:tr w:rsidR="00AD78A4" w:rsidRPr="005B4D85" w:rsidTr="00AB42E2">
        <w:tc>
          <w:tcPr>
            <w:tcW w:w="1843" w:type="dxa"/>
            <w:vMerge w:val="restart"/>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427" w:type="dxa"/>
            <w:vMerge w:val="restart"/>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5"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AB42E2">
        <w:tc>
          <w:tcPr>
            <w:tcW w:w="1843" w:type="dxa"/>
            <w:vMerge/>
            <w:tcBorders>
              <w:top w:val="single" w:sz="4" w:space="0" w:color="auto"/>
              <w:left w:val="single" w:sz="4" w:space="0" w:color="auto"/>
              <w:bottom w:val="nil"/>
              <w:right w:val="single" w:sz="4" w:space="0" w:color="auto"/>
            </w:tcBorders>
            <w:vAlign w:val="center"/>
            <w:hideMark/>
          </w:tcPr>
          <w:p w:rsidR="00AD78A4" w:rsidRPr="005B4D85" w:rsidRDefault="00AD78A4" w:rsidP="00DD7AFC">
            <w:pPr>
              <w:rPr>
                <w:rFonts w:ascii="Times New Roman" w:hAnsi="Times New Roman"/>
                <w:b/>
              </w:rPr>
            </w:pPr>
          </w:p>
        </w:tc>
        <w:tc>
          <w:tcPr>
            <w:tcW w:w="3427" w:type="dxa"/>
            <w:vMerge/>
            <w:tcBorders>
              <w:top w:val="single" w:sz="4" w:space="0" w:color="auto"/>
              <w:left w:val="single" w:sz="4" w:space="0" w:color="auto"/>
              <w:bottom w:val="nil"/>
              <w:right w:val="single" w:sz="4" w:space="0" w:color="auto"/>
            </w:tcBorders>
            <w:vAlign w:val="center"/>
            <w:hideMark/>
          </w:tcPr>
          <w:p w:rsidR="00AD78A4" w:rsidRPr="005B4D85" w:rsidRDefault="00AD78A4" w:rsidP="00DD7AFC">
            <w:pPr>
              <w:rPr>
                <w:rFonts w:ascii="Times New Roman" w:hAnsi="Times New Roman"/>
                <w:b/>
              </w:rPr>
            </w:pP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быть застроена, ко всей площади земельного участка</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Обслуживание жилой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[2.7]</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5B4D85">
                <w:rPr>
                  <w:rStyle w:val="af"/>
                  <w:color w:val="auto"/>
                  <w:sz w:val="22"/>
                  <w:szCs w:val="22"/>
                </w:rPr>
                <w:t>кодами 3.1</w:t>
              </w:r>
            </w:hyperlink>
            <w:r w:rsidRPr="005B4D85">
              <w:rPr>
                <w:rFonts w:ascii="Times New Roman" w:hAnsi="Times New Roman" w:cs="Times New Roman"/>
                <w:sz w:val="22"/>
                <w:szCs w:val="22"/>
              </w:rPr>
              <w:t>, </w:t>
            </w:r>
            <w:hyperlink r:id="rId6" w:anchor="/document/70736874/entry/1032" w:history="1">
              <w:r w:rsidRPr="005B4D85">
                <w:rPr>
                  <w:rStyle w:val="af"/>
                  <w:color w:val="auto"/>
                  <w:sz w:val="22"/>
                  <w:szCs w:val="22"/>
                </w:rPr>
                <w:t>3.2</w:t>
              </w:r>
            </w:hyperlink>
            <w:r w:rsidRPr="005B4D85">
              <w:rPr>
                <w:rFonts w:ascii="Times New Roman" w:hAnsi="Times New Roman" w:cs="Times New Roman"/>
                <w:sz w:val="22"/>
                <w:szCs w:val="22"/>
              </w:rPr>
              <w:t>, </w:t>
            </w:r>
            <w:hyperlink r:id="rId7" w:anchor="/document/70736874/entry/1033" w:history="1">
              <w:r w:rsidRPr="005B4D85">
                <w:rPr>
                  <w:rStyle w:val="af"/>
                  <w:color w:val="auto"/>
                  <w:sz w:val="22"/>
                  <w:szCs w:val="22"/>
                </w:rPr>
                <w:t>3.3</w:t>
              </w:r>
            </w:hyperlink>
            <w:r w:rsidRPr="005B4D85">
              <w:rPr>
                <w:rFonts w:ascii="Times New Roman" w:hAnsi="Times New Roman" w:cs="Times New Roman"/>
                <w:sz w:val="22"/>
                <w:szCs w:val="22"/>
              </w:rPr>
              <w:t>, </w:t>
            </w:r>
            <w:hyperlink r:id="rId8" w:anchor="/document/70736874/entry/1034" w:history="1">
              <w:r w:rsidRPr="005B4D85">
                <w:rPr>
                  <w:rStyle w:val="af"/>
                  <w:color w:val="auto"/>
                  <w:sz w:val="22"/>
                  <w:szCs w:val="22"/>
                </w:rPr>
                <w:t>3.4</w:t>
              </w:r>
            </w:hyperlink>
            <w:r w:rsidRPr="005B4D85">
              <w:rPr>
                <w:rFonts w:ascii="Times New Roman" w:hAnsi="Times New Roman" w:cs="Times New Roman"/>
                <w:sz w:val="22"/>
                <w:szCs w:val="22"/>
              </w:rPr>
              <w:t>, </w:t>
            </w:r>
            <w:hyperlink r:id="rId9" w:anchor="/document/70736874/entry/10341" w:history="1">
              <w:r w:rsidRPr="005B4D85">
                <w:rPr>
                  <w:rStyle w:val="af"/>
                  <w:color w:val="auto"/>
                  <w:sz w:val="22"/>
                  <w:szCs w:val="22"/>
                </w:rPr>
                <w:t>3.4.1</w:t>
              </w:r>
            </w:hyperlink>
            <w:r w:rsidRPr="005B4D85">
              <w:rPr>
                <w:rFonts w:ascii="Times New Roman" w:hAnsi="Times New Roman" w:cs="Times New Roman"/>
                <w:sz w:val="22"/>
                <w:szCs w:val="22"/>
              </w:rPr>
              <w:t>, </w:t>
            </w:r>
            <w:hyperlink r:id="rId10" w:anchor="/document/70736874/entry/10351" w:history="1">
              <w:r w:rsidRPr="005B4D85">
                <w:rPr>
                  <w:rStyle w:val="af"/>
                  <w:color w:val="auto"/>
                  <w:sz w:val="22"/>
                  <w:szCs w:val="22"/>
                </w:rPr>
                <w:t>3.5.1</w:t>
              </w:r>
            </w:hyperlink>
            <w:r w:rsidRPr="005B4D85">
              <w:rPr>
                <w:rFonts w:ascii="Times New Roman" w:hAnsi="Times New Roman" w:cs="Times New Roman"/>
                <w:sz w:val="22"/>
                <w:szCs w:val="22"/>
              </w:rPr>
              <w:t>, </w:t>
            </w:r>
            <w:hyperlink r:id="rId11" w:anchor="/document/70736874/entry/1036" w:history="1">
              <w:r w:rsidRPr="005B4D85">
                <w:rPr>
                  <w:rStyle w:val="af"/>
                  <w:color w:val="auto"/>
                  <w:sz w:val="22"/>
                  <w:szCs w:val="22"/>
                </w:rPr>
                <w:t>3.6</w:t>
              </w:r>
            </w:hyperlink>
            <w:r w:rsidRPr="005B4D85">
              <w:rPr>
                <w:rFonts w:ascii="Times New Roman" w:hAnsi="Times New Roman" w:cs="Times New Roman"/>
                <w:sz w:val="22"/>
                <w:szCs w:val="22"/>
              </w:rPr>
              <w:t>, </w:t>
            </w:r>
            <w:hyperlink r:id="rId12" w:anchor="/document/70736874/entry/1037" w:history="1">
              <w:r w:rsidRPr="005B4D85">
                <w:rPr>
                  <w:rStyle w:val="af"/>
                  <w:color w:val="auto"/>
                  <w:sz w:val="22"/>
                  <w:szCs w:val="22"/>
                </w:rPr>
                <w:t>3.</w:t>
              </w:r>
              <w:r w:rsidRPr="005B4D85">
                <w:rPr>
                  <w:rStyle w:val="af"/>
                  <w:color w:val="auto"/>
                  <w:sz w:val="22"/>
                  <w:szCs w:val="22"/>
                </w:rPr>
                <w:lastRenderedPageBreak/>
                <w:t>7</w:t>
              </w:r>
            </w:hyperlink>
            <w:r w:rsidRPr="005B4D85">
              <w:rPr>
                <w:rFonts w:ascii="Times New Roman" w:hAnsi="Times New Roman" w:cs="Times New Roman"/>
                <w:sz w:val="22"/>
                <w:szCs w:val="22"/>
              </w:rPr>
              <w:t>, </w:t>
            </w:r>
            <w:hyperlink r:id="rId13" w:anchor="/document/70736874/entry/103101" w:history="1">
              <w:r w:rsidRPr="005B4D85">
                <w:rPr>
                  <w:rStyle w:val="af"/>
                  <w:color w:val="auto"/>
                  <w:sz w:val="22"/>
                  <w:szCs w:val="22"/>
                </w:rPr>
                <w:t>3.10.1</w:t>
              </w:r>
            </w:hyperlink>
            <w:r w:rsidRPr="005B4D85">
              <w:rPr>
                <w:rFonts w:ascii="Times New Roman" w:hAnsi="Times New Roman" w:cs="Times New Roman"/>
                <w:sz w:val="22"/>
                <w:szCs w:val="22"/>
              </w:rPr>
              <w:t>, </w:t>
            </w:r>
            <w:hyperlink r:id="rId14" w:anchor="/document/70736874/entry/1041" w:history="1">
              <w:r w:rsidRPr="005B4D85">
                <w:rPr>
                  <w:rStyle w:val="af"/>
                  <w:color w:val="auto"/>
                  <w:sz w:val="22"/>
                  <w:szCs w:val="22"/>
                </w:rPr>
                <w:t>4.1</w:t>
              </w:r>
            </w:hyperlink>
            <w:r w:rsidRPr="005B4D85">
              <w:rPr>
                <w:rFonts w:ascii="Times New Roman" w:hAnsi="Times New Roman" w:cs="Times New Roman"/>
                <w:sz w:val="22"/>
                <w:szCs w:val="22"/>
              </w:rPr>
              <w:t>, </w:t>
            </w:r>
            <w:hyperlink r:id="rId15" w:anchor="/document/70736874/entry/1043" w:history="1">
              <w:r w:rsidRPr="005B4D85">
                <w:rPr>
                  <w:rStyle w:val="af"/>
                  <w:color w:val="auto"/>
                  <w:sz w:val="22"/>
                  <w:szCs w:val="22"/>
                </w:rPr>
                <w:t>4.3</w:t>
              </w:r>
            </w:hyperlink>
            <w:r w:rsidRPr="005B4D85">
              <w:rPr>
                <w:rFonts w:ascii="Times New Roman" w:hAnsi="Times New Roman" w:cs="Times New Roman"/>
                <w:sz w:val="22"/>
                <w:szCs w:val="22"/>
              </w:rPr>
              <w:t>, </w:t>
            </w:r>
            <w:hyperlink r:id="rId16" w:anchor="/document/70736874/entry/1044" w:history="1">
              <w:r w:rsidRPr="005B4D85">
                <w:rPr>
                  <w:rStyle w:val="af"/>
                  <w:color w:val="auto"/>
                  <w:sz w:val="22"/>
                  <w:szCs w:val="22"/>
                </w:rPr>
                <w:t>4.4</w:t>
              </w:r>
            </w:hyperlink>
            <w:r w:rsidRPr="005B4D85">
              <w:rPr>
                <w:rFonts w:ascii="Times New Roman" w:hAnsi="Times New Roman" w:cs="Times New Roman"/>
                <w:sz w:val="22"/>
                <w:szCs w:val="22"/>
              </w:rPr>
              <w:t>, </w:t>
            </w:r>
            <w:hyperlink r:id="rId17" w:anchor="/document/70736874/entry/1046" w:history="1">
              <w:r w:rsidRPr="005B4D85">
                <w:rPr>
                  <w:rStyle w:val="af"/>
                  <w:color w:val="auto"/>
                  <w:sz w:val="22"/>
                  <w:szCs w:val="22"/>
                </w:rPr>
                <w:t>4.6</w:t>
              </w:r>
            </w:hyperlink>
            <w:r w:rsidRPr="005B4D85">
              <w:rPr>
                <w:rFonts w:ascii="Times New Roman" w:hAnsi="Times New Roman" w:cs="Times New Roman"/>
                <w:sz w:val="22"/>
                <w:szCs w:val="22"/>
              </w:rPr>
              <w:t>, </w:t>
            </w:r>
            <w:hyperlink r:id="rId18" w:anchor="/document/70736874/entry/1512" w:history="1">
              <w:r w:rsidRPr="005B4D85">
                <w:rPr>
                  <w:rStyle w:val="af"/>
                  <w:color w:val="auto"/>
                  <w:sz w:val="22"/>
                  <w:szCs w:val="22"/>
                </w:rPr>
                <w:t>5.1.2</w:t>
              </w:r>
            </w:hyperlink>
            <w:r w:rsidRPr="005B4D85">
              <w:rPr>
                <w:rFonts w:ascii="Times New Roman" w:hAnsi="Times New Roman" w:cs="Times New Roman"/>
                <w:sz w:val="22"/>
                <w:szCs w:val="22"/>
              </w:rPr>
              <w:t>, </w:t>
            </w:r>
            <w:hyperlink r:id="rId19" w:anchor="/document/70736874/entry/1513" w:history="1">
              <w:r w:rsidRPr="005B4D85">
                <w:rPr>
                  <w:rStyle w:val="af"/>
                  <w:color w:val="auto"/>
                  <w:sz w:val="22"/>
                  <w:szCs w:val="22"/>
                </w:rPr>
                <w:t>5.1.3</w:t>
              </w:r>
            </w:hyperlink>
            <w:r w:rsidRPr="005B4D85">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- 10 - 50000 кв. м </w:t>
            </w:r>
          </w:p>
        </w:tc>
        <w:tc>
          <w:tcPr>
            <w:tcW w:w="2835" w:type="dxa"/>
            <w:tcBorders>
              <w:top w:val="single" w:sz="4" w:space="0" w:color="auto"/>
              <w:left w:val="single" w:sz="4" w:space="0" w:color="auto"/>
              <w:bottom w:val="nil"/>
              <w:right w:val="single" w:sz="4" w:space="0" w:color="auto"/>
            </w:tcBorders>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6"/>
              <w:rPr>
                <w:rFonts w:ascii="Times New Roman" w:hAnsi="Times New Roman" w:cs="Times New Roman"/>
                <w:sz w:val="22"/>
                <w:szCs w:val="22"/>
              </w:rPr>
            </w:pP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[3.1]</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[3.1.1]</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B4D85">
              <w:rPr>
                <w:rFonts w:ascii="Times New Roman" w:hAnsi="Times New Roman" w:cs="Times New Roman"/>
                <w:sz w:val="22"/>
                <w:szCs w:val="22"/>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Административные здания организаций, обеспечивающих предоставление коммунальных услуг [3.1.2]</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Социальное обслуживание [3.2]</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Дома социального обслуживания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[3.2.1]</w:t>
            </w:r>
          </w:p>
        </w:tc>
        <w:tc>
          <w:tcPr>
            <w:tcW w:w="3427" w:type="dxa"/>
            <w:tcBorders>
              <w:top w:val="single" w:sz="4" w:space="0" w:color="auto"/>
              <w:left w:val="single" w:sz="4" w:space="0" w:color="auto"/>
              <w:bottom w:val="nil"/>
              <w:right w:val="single" w:sz="4" w:space="0" w:color="auto"/>
            </w:tcBorders>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p w:rsidR="00AD78A4" w:rsidRPr="005B4D85" w:rsidRDefault="00AD78A4" w:rsidP="00DD7AFC">
            <w:pPr>
              <w:pStyle w:val="a7"/>
              <w:jc w:val="both"/>
              <w:rPr>
                <w:rFonts w:ascii="Times New Roman" w:hAnsi="Times New Roman" w:cs="Times New Roman"/>
                <w:sz w:val="22"/>
                <w:szCs w:val="22"/>
              </w:rPr>
            </w:pP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Оказание социальной помощи населению [3.2.2]</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стоянки автомобилей.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Оказание услуг связи [3.2.3]</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Общежития [3.2.4]</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w:t>
            </w:r>
            <w:r w:rsidRPr="005B4D85">
              <w:rPr>
                <w:rFonts w:ascii="Times New Roman" w:hAnsi="Times New Roman" w:cs="Times New Roman"/>
                <w:sz w:val="22"/>
                <w:szCs w:val="22"/>
              </w:rPr>
              <w:lastRenderedPageBreak/>
              <w:t>которых предусмотрено содержанием вида разрешенного использования с кодом 4.7.</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- 100 - 6000 кв. м </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5B4D85">
              <w:rPr>
                <w:rFonts w:ascii="Times New Roman" w:hAnsi="Times New Roman" w:cs="Times New Roman"/>
                <w:sz w:val="22"/>
                <w:szCs w:val="22"/>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w:t>
            </w:r>
            <w:r w:rsidRPr="005B4D85">
              <w:rPr>
                <w:rFonts w:ascii="Times New Roman" w:hAnsi="Times New Roman" w:cs="Times New Roman"/>
                <w:sz w:val="22"/>
                <w:szCs w:val="22"/>
              </w:rPr>
              <w:lastRenderedPageBreak/>
              <w:t>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коэффициент плотности </w:t>
            </w:r>
            <w:r w:rsidRPr="005B4D85">
              <w:rPr>
                <w:rFonts w:ascii="Times New Roman" w:hAnsi="Times New Roman" w:cs="Times New Roman"/>
                <w:sz w:val="22"/>
                <w:szCs w:val="22"/>
              </w:rPr>
              <w:lastRenderedPageBreak/>
              <w:t>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Бытовое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[3.3]</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- 200 - 5000 кв. м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Здравоохранение </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[3.4]</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5B4D85">
                <w:rPr>
                  <w:rStyle w:val="af"/>
                  <w:color w:val="auto"/>
                  <w:sz w:val="22"/>
                  <w:szCs w:val="22"/>
                </w:rPr>
                <w:t>кодами 3.4.1 - 3.4.2</w:t>
              </w:r>
            </w:hyperlink>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Амбулаторно-поликлиническое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[3.4.1]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[3.5.1]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w:t>
            </w:r>
            <w:r w:rsidRPr="005B4D85">
              <w:rPr>
                <w:rFonts w:ascii="Times New Roman" w:hAnsi="Times New Roman" w:cs="Times New Roman"/>
                <w:sz w:val="22"/>
                <w:szCs w:val="22"/>
              </w:rPr>
              <w:lastRenderedPageBreak/>
              <w:t>учреждения до проезда на 15 - 25 м.</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прочие образовательные учреждения по заданию на проектирование с учетом сложившейся застройки.</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Культурное развитие [3.6]</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5B4D85">
                <w:rPr>
                  <w:rStyle w:val="af"/>
                  <w:color w:val="auto"/>
                  <w:sz w:val="22"/>
                  <w:szCs w:val="22"/>
                </w:rPr>
                <w:t>кодами 3.6.1-3.6.3</w:t>
              </w:r>
            </w:hyperlink>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Объекты культурно-досуговой деятельности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[3.6.1]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Религиозное использование [3.7]</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5B4D85">
                <w:rPr>
                  <w:rStyle w:val="af"/>
                  <w:color w:val="auto"/>
                  <w:sz w:val="22"/>
                  <w:szCs w:val="22"/>
                </w:rPr>
                <w:t>кодами 3.7.1-3.7.2</w:t>
              </w:r>
            </w:hyperlink>
          </w:p>
        </w:tc>
        <w:tc>
          <w:tcPr>
            <w:tcW w:w="195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метров </w:t>
            </w:r>
          </w:p>
          <w:p w:rsidR="00AD78A4" w:rsidRPr="005B4D85" w:rsidRDefault="00AD78A4" w:rsidP="00DD7AFC">
            <w:pPr>
              <w:pStyle w:val="a7"/>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Осуществление религиозных обрядов [3.7.1]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5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 </w:t>
            </w:r>
          </w:p>
          <w:p w:rsidR="00AD78A4" w:rsidRPr="005B4D85" w:rsidRDefault="00AD78A4" w:rsidP="00DD7AFC">
            <w:pPr>
              <w:pStyle w:val="a7"/>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[3.10.1]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Деловое управление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[4.1]</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Рынки [4.3]</w:t>
            </w:r>
          </w:p>
        </w:tc>
        <w:tc>
          <w:tcPr>
            <w:tcW w:w="342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сооружений, предназначенных для организации постоянной или </w:t>
            </w:r>
            <w:r w:rsidRPr="005B4D85">
              <w:rPr>
                <w:rFonts w:ascii="Times New Roman" w:hAnsi="Times New Roman" w:cs="Times New Roman"/>
                <w:sz w:val="22"/>
                <w:szCs w:val="22"/>
              </w:rPr>
              <w:lastRenderedPageBreak/>
              <w:t>временной торговли (ярмарка, рынок, базар), с учетом того, что каждое из торговых мест не располагает торговой площадью более 200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 xml:space="preserve">участка - 50 - 15000 кв. м </w:t>
            </w:r>
          </w:p>
        </w:tc>
        <w:tc>
          <w:tcPr>
            <w:tcW w:w="283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cs="Times New Roman"/>
                <w:sz w:val="22"/>
                <w:szCs w:val="22"/>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зданий.12 метров</w:t>
            </w:r>
          </w:p>
        </w:tc>
        <w:tc>
          <w:tcPr>
            <w:tcW w:w="3285"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Магазины [4.4]</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Общественное питание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[4.6]</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 занятий спортом в помещениях</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[5.1.2]</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спортивных клубов, спортивных залов, бассейнов, физкультурно-оздоровительных </w:t>
            </w:r>
            <w:r w:rsidRPr="005B4D85">
              <w:rPr>
                <w:rFonts w:ascii="Times New Roman" w:hAnsi="Times New Roman" w:cs="Times New Roman"/>
                <w:sz w:val="22"/>
                <w:szCs w:val="22"/>
              </w:rPr>
              <w:lastRenderedPageBreak/>
              <w:t>комплексов в зданиях и сооружениях</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w:t>
            </w:r>
            <w:r w:rsidRPr="005B4D85">
              <w:rPr>
                <w:rFonts w:ascii="Times New Roman" w:hAnsi="Times New Roman" w:cs="Times New Roman"/>
                <w:sz w:val="22"/>
                <w:szCs w:val="22"/>
              </w:rPr>
              <w:lastRenderedPageBreak/>
              <w:t xml:space="preserve">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w:t>
            </w:r>
            <w:r w:rsidRPr="005B4D85">
              <w:rPr>
                <w:rFonts w:ascii="Times New Roman" w:hAnsi="Times New Roman" w:cs="Times New Roman"/>
                <w:sz w:val="22"/>
                <w:szCs w:val="22"/>
              </w:rPr>
              <w:lastRenderedPageBreak/>
              <w:t>границ соседнего земельного участка не менее 3 м или на основании утвержденной документации по планировке территории;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надземных этажей - 3 </w:t>
            </w:r>
            <w:r w:rsidRPr="005B4D85">
              <w:rPr>
                <w:rFonts w:ascii="Times New Roman" w:hAnsi="Times New Roman" w:cs="Times New Roman"/>
                <w:sz w:val="22"/>
                <w:szCs w:val="22"/>
              </w:rPr>
              <w:lastRenderedPageBreak/>
              <w:t>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AB42E2">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Площадки для занятий спортом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42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Default="00AD78A4" w:rsidP="00AD78A4">
      <w:pPr>
        <w:rPr>
          <w:rFonts w:ascii="Times New Roman" w:hAnsi="Times New Roman"/>
          <w:b/>
        </w:rPr>
      </w:pPr>
    </w:p>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2"/>
        <w:gridCol w:w="3260"/>
        <w:gridCol w:w="2125"/>
        <w:gridCol w:w="2834"/>
        <w:gridCol w:w="2267"/>
        <w:gridCol w:w="3287"/>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размеры земельных </w:t>
            </w:r>
            <w:r w:rsidRPr="005B4D85">
              <w:rPr>
                <w:rFonts w:ascii="Times New Roman" w:hAnsi="Times New Roman" w:cs="Times New Roman"/>
                <w:b/>
                <w:sz w:val="22"/>
                <w:szCs w:val="22"/>
              </w:rPr>
              <w:lastRenderedPageBreak/>
              <w:t>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определения мест допустимого размещения зданий, строений, </w:t>
            </w:r>
            <w:r w:rsidRPr="005B4D85">
              <w:rPr>
                <w:rFonts w:ascii="Times New Roman" w:hAnsi="Times New Roman" w:cs="Times New Roman"/>
                <w:b/>
                <w:sz w:val="22"/>
                <w:szCs w:val="22"/>
              </w:rPr>
              <w:lastRenderedPageBreak/>
              <w:t>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5B4D85">
              <w:rPr>
                <w:rFonts w:ascii="Times New Roman" w:hAnsi="Times New Roman" w:cs="Times New Roman"/>
                <w:b/>
                <w:sz w:val="22"/>
                <w:szCs w:val="22"/>
              </w:rPr>
              <w:lastRenderedPageBreak/>
              <w:t>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ind w:right="-210" w:firstLine="709"/>
        <w:rPr>
          <w:rFonts w:ascii="Times New Roman" w:hAnsi="Times New Roman"/>
          <w:b/>
          <w:bCs/>
        </w:rPr>
      </w:pPr>
      <w:bookmarkStart w:id="11" w:name="_Toc112237937"/>
      <w:bookmarkStart w:id="12" w:name="_Toc112237772"/>
      <w:r w:rsidRPr="005B4D85">
        <w:rPr>
          <w:rFonts w:ascii="Times New Roman" w:hAnsi="Times New Roman"/>
          <w:b/>
          <w:bCs/>
        </w:rPr>
        <w:t>Примечания.</w:t>
      </w:r>
    </w:p>
    <w:p w:rsidR="00AD78A4" w:rsidRPr="00C9216B" w:rsidRDefault="00AD78A4" w:rsidP="00AD78A4">
      <w:pPr>
        <w:spacing w:after="0" w:line="20" w:lineRule="atLeast"/>
        <w:ind w:right="-210" w:firstLine="709"/>
        <w:contextualSpacing/>
        <w:rPr>
          <w:rFonts w:ascii="Times New Roman" w:hAnsi="Times New Roman"/>
          <w:b/>
          <w:bCs/>
          <w:u w:val="single"/>
        </w:rPr>
      </w:pP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C9216B" w:rsidRDefault="00AD78A4" w:rsidP="00AD78A4">
      <w:pPr>
        <w:spacing w:after="0" w:line="20" w:lineRule="atLeast"/>
        <w:ind w:right="-210" w:firstLine="709"/>
        <w:contextualSpacing/>
        <w:rPr>
          <w:rFonts w:ascii="Times New Roman" w:hAnsi="Times New Roman"/>
        </w:rPr>
      </w:pPr>
      <w:bookmarkStart w:id="13" w:name="_Hlk124497100"/>
      <w:r w:rsidRPr="00C9216B">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bookmarkEnd w:id="13"/>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w:t>
      </w:r>
      <w:r w:rsidRPr="00C9216B">
        <w:rPr>
          <w:rFonts w:ascii="Times New Roman" w:hAnsi="Times New Roman"/>
        </w:rPr>
        <w:lastRenderedPageBreak/>
        <w:t>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Согласно части 3 статьи </w:t>
      </w:r>
      <w:hyperlink r:id="rId23"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C9216B">
          <w:rPr>
            <w:rStyle w:val="af"/>
            <w:rFonts w:ascii="Times New Roman" w:hAnsi="Times New Roman"/>
            <w:iCs/>
            <w:color w:val="auto"/>
            <w:u w:val="none"/>
          </w:rPr>
          <w:t>11.3 Земельного кодекса</w:t>
        </w:r>
      </w:hyperlink>
      <w:r w:rsidRPr="00C9216B">
        <w:rPr>
          <w:rFonts w:ascii="Times New Roman" w:hAnsi="Times New Roman"/>
          <w:iCs/>
        </w:rPr>
        <w:t>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C5DEC" w:rsidRPr="00FC5DEC" w:rsidRDefault="00FC5DEC" w:rsidP="00FC5DEC">
      <w:pPr>
        <w:spacing w:after="0" w:line="240" w:lineRule="auto"/>
        <w:ind w:right="-347" w:firstLine="708"/>
        <w:jc w:val="both"/>
        <w:rPr>
          <w:rFonts w:ascii="Times New Roman" w:eastAsia="Times New Roman" w:hAnsi="Times New Roman"/>
          <w:sz w:val="24"/>
          <w:szCs w:val="24"/>
          <w:lang w:eastAsia="ru-RU"/>
        </w:rPr>
      </w:pPr>
      <w:r w:rsidRPr="00FC5DEC">
        <w:rPr>
          <w:rFonts w:ascii="Times New Roman" w:eastAsia="Times New Roman" w:hAnsi="Times New Roman"/>
          <w:sz w:val="24"/>
          <w:szCs w:val="24"/>
          <w:lang w:eastAsia="ru-RU"/>
        </w:rPr>
        <w:lastRenderedPageBreak/>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FC5DEC">
        <w:rPr>
          <w:rFonts w:ascii="Times New Roman" w:eastAsia="Times New Roman" w:hAnsi="Times New Roman"/>
          <w:i/>
          <w:iCs/>
          <w:sz w:val="24"/>
          <w:szCs w:val="24"/>
          <w:lang w:eastAsia="ru-RU"/>
        </w:rPr>
        <w:t>норм</w:t>
      </w:r>
      <w:r w:rsidRPr="00FC5DEC">
        <w:rPr>
          <w:rFonts w:ascii="Times New Roman" w:eastAsia="Times New Roman" w:hAnsi="Times New Roman"/>
          <w:sz w:val="24"/>
          <w:szCs w:val="24"/>
          <w:lang w:eastAsia="ru-RU"/>
        </w:rPr>
        <w:t>, не допускается размещать в жилых зонах.</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Септики:</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минимальный отступ от красной линии проездов не менее 1 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фильтрующие - на расстоянии не менее 8 м от фундамента построек;</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Изменение рельефа земельного участк</w:t>
      </w:r>
      <w:r w:rsidRPr="009A396E">
        <w:rPr>
          <w:rFonts w:ascii="Times New Roman" w:hAnsi="Times New Roman"/>
        </w:rPr>
        <w:t>а (БОЛЕЕ 40 СМ) допу</w:t>
      </w:r>
      <w:r w:rsidRPr="00C9216B">
        <w:rPr>
          <w:rFonts w:ascii="Times New Roman" w:hAnsi="Times New Roman"/>
        </w:rPr>
        <w:t>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Требования к ограждению земельных участков: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lastRenderedPageBreak/>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  высота ограждения между смежными земельными участками должна быть не более 2 метров;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rPr>
        <w:t xml:space="preserve">В случае раздела земельных участков площадью 1,5 га и более </w:t>
      </w:r>
      <w:r w:rsidRPr="00C9216B">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 xml:space="preserve">До момента разработки и утверждения документации по планировке территории </w:t>
      </w:r>
      <w:r w:rsidRPr="00C9216B">
        <w:rPr>
          <w:rFonts w:ascii="Times New Roman" w:hAnsi="Times New Roman"/>
          <w:iCs/>
          <w:u w:val="single"/>
        </w:rPr>
        <w:t>запрещается</w:t>
      </w:r>
      <w:r w:rsidRPr="00C9216B">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bookmarkEnd w:id="11"/>
    <w:bookmarkEnd w:id="12"/>
    <w:p w:rsidR="00AD78A4" w:rsidRPr="005B4D85" w:rsidRDefault="00AD78A4" w:rsidP="00AD78A4">
      <w:pPr>
        <w:rPr>
          <w:rFonts w:ascii="Times New Roman" w:hAnsi="Times New Roman"/>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ОБЩЕСТВЕННО-ДЕЛОВЫЕ ЗОНЫ: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14" w:name="_Toc112237939"/>
      <w:bookmarkStart w:id="15" w:name="_Toc112237774"/>
      <w:r>
        <w:rPr>
          <w:color w:val="auto"/>
        </w:rPr>
        <w:t>ОД</w:t>
      </w:r>
      <w:r w:rsidRPr="005B4D85">
        <w:rPr>
          <w:color w:val="auto"/>
        </w:rPr>
        <w:t xml:space="preserve">1. </w:t>
      </w:r>
      <w:r>
        <w:rPr>
          <w:color w:val="auto"/>
        </w:rPr>
        <w:t>Многофункциональная общественно-деловая зона</w:t>
      </w:r>
      <w:r w:rsidRPr="005B4D85">
        <w:rPr>
          <w:color w:val="auto"/>
        </w:rPr>
        <w:t>.</w:t>
      </w:r>
      <w:bookmarkEnd w:id="14"/>
      <w:bookmarkEnd w:id="15"/>
    </w:p>
    <w:p w:rsidR="00AD78A4" w:rsidRPr="005B4D85" w:rsidRDefault="00AD78A4" w:rsidP="00AD78A4">
      <w:pPr>
        <w:jc w:val="center"/>
        <w:rPr>
          <w:rFonts w:ascii="Times New Roman" w:hAnsi="Times New Roman"/>
        </w:rPr>
      </w:pPr>
      <w:r w:rsidRPr="00AA411F">
        <w:rPr>
          <w:rFonts w:ascii="Times New Roman" w:hAnsi="Times New Roman"/>
        </w:rPr>
        <w:t>Многофункциональная общественно-деловая зона</w:t>
      </w:r>
      <w:r>
        <w:rPr>
          <w:rFonts w:ascii="Times New Roman" w:hAnsi="Times New Roman"/>
        </w:rPr>
        <w:t xml:space="preserve"> ОД</w:t>
      </w:r>
      <w:r w:rsidRPr="005B4D85">
        <w:rPr>
          <w:rFonts w:ascii="Times New Roman" w:hAnsi="Times New Roman"/>
        </w:rPr>
        <w:t>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lastRenderedPageBreak/>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AD78A4" w:rsidRPr="005B4D85" w:rsidTr="00DD7AFC">
        <w:tc>
          <w:tcPr>
            <w:tcW w:w="18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земельных участков - </w:t>
            </w:r>
            <w:r w:rsidRPr="003438E9">
              <w:rPr>
                <w:rFonts w:ascii="Times New Roman" w:hAnsi="Times New Roman"/>
                <w:color w:val="0D0D0D"/>
              </w:rPr>
              <w:t xml:space="preserve">18 </w:t>
            </w:r>
            <w:r w:rsidRPr="005B4D85">
              <w:rPr>
                <w:rFonts w:ascii="Times New Roman" w:hAnsi="Times New Roman"/>
              </w:rPr>
              <w:t xml:space="preserve">- 5000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5B4D85">
              <w:rPr>
                <w:rFonts w:ascii="Times New Roman" w:hAnsi="Times New Roman"/>
              </w:rPr>
              <w:lastRenderedPageBreak/>
              <w:t>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lastRenderedPageBreak/>
              <w:t>- для объектов коммунального обслуживания- 10 - 15000 кв. м;</w:t>
            </w:r>
          </w:p>
          <w:p w:rsidR="00AD78A4" w:rsidRPr="005B4D85" w:rsidRDefault="00AD78A4" w:rsidP="00DD7AFC">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rPr>
              <w:lastRenderedPageBreak/>
              <w:t>земельного участка не менее 3 м;</w:t>
            </w:r>
          </w:p>
          <w:p w:rsidR="00AD78A4" w:rsidRPr="005B4D85" w:rsidRDefault="00AD78A4" w:rsidP="00DD7AFC">
            <w:pPr>
              <w:ind w:left="34" w:right="170"/>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максимальное количество надземных этажей зданий - 4 </w:t>
            </w:r>
            <w:r w:rsidRPr="005B4D85">
              <w:rPr>
                <w:rFonts w:ascii="Times New Roman" w:hAnsi="Times New Roman"/>
              </w:rPr>
              <w:lastRenderedPageBreak/>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lastRenderedPageBreak/>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t>- для объектов коммунального обслуживания- 10 - 15000 кв. м;</w:t>
            </w:r>
          </w:p>
          <w:p w:rsidR="00AD78A4" w:rsidRPr="005B4D85" w:rsidRDefault="00AD78A4" w:rsidP="00DD7AFC">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ind w:left="34"/>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t>- для объектов коммунального обслуживания - 100 - 15000 кв. м;</w:t>
            </w:r>
          </w:p>
          <w:p w:rsidR="00AD78A4" w:rsidRPr="005B4D85" w:rsidRDefault="00AD78A4" w:rsidP="00DD7AFC">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ind w:left="34"/>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ind w:left="34"/>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зданий - 4</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Социальное обслуживание</w:t>
            </w:r>
          </w:p>
          <w:p w:rsidR="00AD78A4" w:rsidRPr="005B4D85" w:rsidRDefault="00AD78A4" w:rsidP="00DD7AFC">
            <w:pPr>
              <w:ind w:left="34"/>
              <w:rPr>
                <w:rFonts w:ascii="Times New Roman" w:hAnsi="Times New Roman"/>
              </w:rPr>
            </w:pPr>
            <w:r w:rsidRPr="005B4D85">
              <w:rPr>
                <w:rFonts w:ascii="Times New Roman" w:hAnsi="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ight="170"/>
              <w:rPr>
                <w:rFonts w:ascii="Times New Roman" w:hAnsi="Times New Roman"/>
              </w:rPr>
            </w:pPr>
            <w:r w:rsidRPr="005B4D85">
              <w:rPr>
                <w:rFonts w:ascii="Times New Roman" w:hAnsi="Times New Roman"/>
              </w:rPr>
              <w:lastRenderedPageBreak/>
              <w:t>Дома социального обслуживания</w:t>
            </w:r>
          </w:p>
          <w:p w:rsidR="00AD78A4" w:rsidRPr="005B4D85" w:rsidRDefault="00AD78A4" w:rsidP="00DD7AFC">
            <w:pPr>
              <w:ind w:left="34"/>
              <w:rPr>
                <w:rFonts w:ascii="Times New Roman" w:hAnsi="Times New Roman"/>
              </w:rPr>
            </w:pPr>
            <w:r w:rsidRPr="005B4D85">
              <w:rPr>
                <w:rFonts w:ascii="Times New Roman" w:hAnsi="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Бытовое обслуживание</w:t>
            </w:r>
          </w:p>
          <w:p w:rsidR="00AD78A4" w:rsidRPr="005B4D85" w:rsidRDefault="00AD78A4" w:rsidP="00DD7AFC">
            <w:pPr>
              <w:ind w:left="34"/>
              <w:rPr>
                <w:rFonts w:ascii="Times New Roman" w:hAnsi="Times New Roman"/>
              </w:rPr>
            </w:pPr>
            <w:r w:rsidRPr="005B4D85">
              <w:rPr>
                <w:rFonts w:ascii="Times New Roman" w:hAnsi="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5B4D85">
              <w:rPr>
                <w:rFonts w:ascii="Times New Roman" w:hAnsi="Times New Roman"/>
              </w:rPr>
              <w:lastRenderedPageBreak/>
              <w:t>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- 200 - 5000 кв. м </w:t>
            </w:r>
          </w:p>
          <w:p w:rsidR="00AD78A4" w:rsidRPr="005B4D85" w:rsidRDefault="00AD78A4" w:rsidP="00DD7AFC">
            <w:pPr>
              <w:ind w:left="34"/>
              <w:rPr>
                <w:rFonts w:ascii="Times New Roman" w:hAnsi="Times New Roman"/>
              </w:rPr>
            </w:pPr>
            <w:r w:rsidRPr="005B4D85">
              <w:rPr>
                <w:rFonts w:ascii="Times New Roman" w:hAnsi="Times New Roman"/>
              </w:rPr>
              <w:lastRenderedPageBreak/>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5B4D85">
              <w:rPr>
                <w:rFonts w:ascii="Times New Roman" w:hAnsi="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lastRenderedPageBreak/>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Общественное управление</w:t>
            </w:r>
          </w:p>
          <w:p w:rsidR="00AD78A4" w:rsidRPr="005B4D85" w:rsidRDefault="00AD78A4" w:rsidP="00DD7AFC">
            <w:pPr>
              <w:ind w:left="34"/>
              <w:rPr>
                <w:rFonts w:ascii="Times New Roman" w:hAnsi="Times New Roman"/>
              </w:rPr>
            </w:pPr>
            <w:r w:rsidRPr="005B4D85">
              <w:rPr>
                <w:rFonts w:ascii="Times New Roman" w:hAnsi="Times New Roman"/>
              </w:rPr>
              <w:t>[3.8]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Деловое управление</w:t>
            </w:r>
          </w:p>
          <w:p w:rsidR="00AD78A4" w:rsidRPr="005B4D85" w:rsidRDefault="00AD78A4" w:rsidP="00DD7AFC">
            <w:pPr>
              <w:ind w:left="34"/>
              <w:rPr>
                <w:rFonts w:ascii="Times New Roman" w:hAnsi="Times New Roman"/>
              </w:rPr>
            </w:pPr>
            <w:r w:rsidRPr="005B4D85">
              <w:rPr>
                <w:rFonts w:ascii="Times New Roman" w:hAnsi="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Банковская и страховая деятельность</w:t>
            </w:r>
          </w:p>
          <w:p w:rsidR="00AD78A4" w:rsidRPr="005B4D85" w:rsidRDefault="00AD78A4" w:rsidP="00DD7AFC">
            <w:pPr>
              <w:ind w:left="34"/>
              <w:rPr>
                <w:rFonts w:ascii="Times New Roman" w:hAnsi="Times New Roman"/>
              </w:rPr>
            </w:pPr>
            <w:r w:rsidRPr="005B4D85">
              <w:rPr>
                <w:rFonts w:ascii="Times New Roman" w:hAnsi="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Общественное питание</w:t>
            </w:r>
          </w:p>
          <w:p w:rsidR="00AD78A4" w:rsidRPr="005B4D85" w:rsidRDefault="00AD78A4" w:rsidP="00DD7AFC">
            <w:pPr>
              <w:ind w:left="34"/>
              <w:rPr>
                <w:rFonts w:ascii="Times New Roman" w:hAnsi="Times New Roman"/>
              </w:rPr>
            </w:pPr>
            <w:r w:rsidRPr="005B4D85">
              <w:rPr>
                <w:rFonts w:ascii="Times New Roman" w:hAnsi="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5B4D85">
              <w:rPr>
                <w:rFonts w:ascii="Times New Roman" w:hAnsi="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 xml:space="preserve">максимальная высота зданий от </w:t>
            </w:r>
            <w:r w:rsidRPr="005B4D85">
              <w:rPr>
                <w:rFonts w:ascii="Times New Roman" w:hAnsi="Times New Roman"/>
              </w:rPr>
              <w:lastRenderedPageBreak/>
              <w:t>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w:t>
            </w:r>
            <w:r w:rsidRPr="005B4D85">
              <w:rPr>
                <w:rFonts w:ascii="Times New Roman" w:hAnsi="Times New Roman"/>
              </w:rPr>
              <w:lastRenderedPageBreak/>
              <w:t>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ight="170"/>
              <w:rPr>
                <w:rFonts w:ascii="Times New Roman" w:hAnsi="Times New Roman"/>
              </w:rPr>
            </w:pPr>
            <w:r w:rsidRPr="005B4D85">
              <w:rPr>
                <w:rFonts w:ascii="Times New Roman" w:hAnsi="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5B4D85">
              <w:rPr>
                <w:rFonts w:ascii="Times New Roman" w:hAnsi="Times New Roman"/>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 xml:space="preserve">Не подлежат установлению (размещение объектов капитального </w:t>
            </w:r>
            <w:r w:rsidRPr="00D956F1">
              <w:rPr>
                <w:rFonts w:ascii="Times New Roman" w:hAnsi="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lastRenderedPageBreak/>
              <w:t xml:space="preserve">Не подлежат установлению (размещение объектов капитального </w:t>
            </w:r>
            <w:r w:rsidRPr="00D956F1">
              <w:rPr>
                <w:rFonts w:ascii="Times New Roman" w:hAnsi="Times New Roman"/>
              </w:rPr>
              <w:lastRenderedPageBreak/>
              <w:t>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lastRenderedPageBreak/>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339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Для индивидуального жилищного строительства</w:t>
            </w:r>
          </w:p>
          <w:p w:rsidR="00AD78A4" w:rsidRPr="005B4D85" w:rsidRDefault="00AD78A4" w:rsidP="00DD7AFC">
            <w:pPr>
              <w:ind w:firstLine="34"/>
              <w:rPr>
                <w:rFonts w:ascii="Times New Roman" w:hAnsi="Times New Roman"/>
              </w:rPr>
            </w:pPr>
            <w:r w:rsidRPr="005B4D85">
              <w:rPr>
                <w:rFonts w:ascii="Times New Roman" w:hAnsi="Times New Roman"/>
              </w:rPr>
              <w:t>[2.1]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71"/>
              <w:rPr>
                <w:rFonts w:ascii="Times New Roman" w:hAnsi="Times New Roman"/>
              </w:rPr>
            </w:pPr>
            <w:r w:rsidRPr="005B4D85">
              <w:rPr>
                <w:rFonts w:ascii="Times New Roman" w:hAnsi="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5B4D85">
              <w:rPr>
                <w:rFonts w:ascii="Times New Roman" w:hAnsi="Times New Roman"/>
              </w:rPr>
              <w:lastRenderedPageBreak/>
              <w:t>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AD78A4" w:rsidRPr="005B4D85" w:rsidRDefault="00AD78A4" w:rsidP="00DD7AFC">
            <w:pPr>
              <w:ind w:firstLine="34"/>
              <w:rPr>
                <w:rFonts w:ascii="Times New Roman" w:hAnsi="Times New Roman"/>
              </w:rPr>
            </w:pPr>
            <w:r w:rsidRPr="005B4D85">
              <w:rPr>
                <w:rFonts w:ascii="Times New Roman" w:hAnsi="Times New Roman"/>
              </w:rPr>
              <w:t>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74"/>
              <w:rPr>
                <w:rFonts w:ascii="Times New Roman" w:hAnsi="Times New Roman"/>
              </w:rPr>
            </w:pPr>
            <w:r w:rsidRPr="005B4D85">
              <w:rPr>
                <w:rFonts w:ascii="Times New Roman" w:hAnsi="Times New Roman"/>
              </w:rPr>
              <w:lastRenderedPageBreak/>
              <w:t>минимальная (максимальная) площадь земельных участков:</w:t>
            </w:r>
          </w:p>
          <w:p w:rsidR="00AD78A4" w:rsidRPr="005B4D85" w:rsidRDefault="00AD78A4" w:rsidP="00DD7AFC">
            <w:pPr>
              <w:ind w:firstLine="34"/>
              <w:rPr>
                <w:rFonts w:ascii="Times New Roman" w:hAnsi="Times New Roman"/>
              </w:rPr>
            </w:pPr>
            <w:r w:rsidRPr="005B4D85">
              <w:rPr>
                <w:rFonts w:ascii="Times New Roman" w:hAnsi="Times New Roman"/>
              </w:rPr>
              <w:t xml:space="preserve">- отдельно стоящие жилые дома коттеджного типа на одну семью в 1 - </w:t>
            </w:r>
            <w:r w:rsidRPr="005B4D85">
              <w:rPr>
                <w:rFonts w:ascii="Times New Roman" w:hAnsi="Times New Roman"/>
              </w:rPr>
              <w:lastRenderedPageBreak/>
              <w:t>3 этажа - 300 - 6000 кв. м; 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w:t>
            </w:r>
            <w:r w:rsidRPr="005B4D85">
              <w:rPr>
                <w:rFonts w:ascii="Times New Roman" w:hAnsi="Times New Roman" w:cs="Times New Roman"/>
                <w:sz w:val="22"/>
                <w:szCs w:val="22"/>
              </w:rPr>
              <w:lastRenderedPageBreak/>
              <w:t>(существующей) этажности.</w:t>
            </w:r>
          </w:p>
          <w:p w:rsidR="00AD78A4" w:rsidRPr="005B4D85" w:rsidRDefault="00AD78A4" w:rsidP="00DD7AFC">
            <w:pPr>
              <w:ind w:left="-71"/>
              <w:rPr>
                <w:rFonts w:ascii="Times New Roman" w:hAnsi="Times New Roman"/>
              </w:rPr>
            </w:pPr>
            <w:r w:rsidRPr="005B4D85">
              <w:rPr>
                <w:rFonts w:ascii="Times New Roman" w:hAnsi="Times New Roman"/>
              </w:rPr>
              <w:t>Минимальный отступ строений от красной линии улиц не менее чем 5 м,</w:t>
            </w:r>
          </w:p>
          <w:p w:rsidR="00AD78A4" w:rsidRPr="005B4D85" w:rsidRDefault="00AD78A4" w:rsidP="00DD7AFC">
            <w:pPr>
              <w:ind w:left="-71"/>
              <w:rPr>
                <w:rFonts w:ascii="Times New Roman" w:hAnsi="Times New Roman"/>
              </w:rPr>
            </w:pPr>
            <w:r w:rsidRPr="005B4D85">
              <w:rPr>
                <w:rFonts w:ascii="Times New Roman" w:hAnsi="Times New Roman"/>
              </w:rPr>
              <w:t>от красной линии проездов не менее 3 м,</w:t>
            </w:r>
          </w:p>
          <w:p w:rsidR="00AD78A4" w:rsidRPr="005B4D85" w:rsidRDefault="00AD78A4" w:rsidP="00DD7AFC">
            <w:pPr>
              <w:ind w:firstLine="34"/>
              <w:rPr>
                <w:rFonts w:ascii="Times New Roman" w:hAnsi="Times New Roman"/>
              </w:rPr>
            </w:pPr>
            <w:r w:rsidRPr="005B4D85">
              <w:rPr>
                <w:rFonts w:ascii="Times New Roman" w:hAnsi="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w:t>
            </w:r>
            <w:r w:rsidRPr="005B4D85">
              <w:rPr>
                <w:rFonts w:ascii="Times New Roman" w:hAnsi="Times New Roman" w:cs="Times New Roman"/>
                <w:sz w:val="22"/>
                <w:szCs w:val="22"/>
              </w:rPr>
              <w:lastRenderedPageBreak/>
              <w:t>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r>
              <w:t xml:space="preserve"> </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застройки в границах земельного участка - 40%;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firstLine="34"/>
              <w:rPr>
                <w:rFonts w:ascii="Times New Roman" w:hAnsi="Times New Roman"/>
              </w:rPr>
            </w:pPr>
            <w:r w:rsidRPr="005B4D85">
              <w:rPr>
                <w:rFonts w:ascii="Times New Roman" w:hAnsi="Times New Roman"/>
              </w:rPr>
              <w:t>коэффициент плотности застройки Кпз-0,6.</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rPr>
              <w:lastRenderedPageBreak/>
              <w:t>Для ведения личного подсобного хозяйства (приусадебный земельный участок) [2.2]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right="170"/>
              <w:rPr>
                <w:rFonts w:ascii="Times New Roman" w:hAnsi="Times New Roman"/>
              </w:rPr>
            </w:pPr>
            <w:r w:rsidRPr="005B4D85">
              <w:rPr>
                <w:rFonts w:ascii="Times New Roman" w:hAnsi="Times New Roman"/>
              </w:rPr>
              <w:t>Размещение жилого дома, указанного в описании вида разрешенного использования с кодом 2.1;</w:t>
            </w:r>
          </w:p>
          <w:p w:rsidR="00AD78A4" w:rsidRPr="005B4D85" w:rsidRDefault="00AD78A4" w:rsidP="00DD7AFC">
            <w:pPr>
              <w:ind w:firstLine="34"/>
              <w:rPr>
                <w:rFonts w:ascii="Times New Roman" w:hAnsi="Times New Roman"/>
              </w:rPr>
            </w:pPr>
            <w:r w:rsidRPr="005B4D85">
              <w:rPr>
                <w:rFonts w:ascii="Times New Roman" w:hAnsi="Times New Roman"/>
              </w:rPr>
              <w:t>размещение гаража и иных вспомогательных сооружений; 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земельных участков:</w:t>
            </w:r>
          </w:p>
          <w:p w:rsidR="00AD78A4" w:rsidRPr="005B4D85" w:rsidRDefault="00AD78A4" w:rsidP="00DD7AFC">
            <w:pPr>
              <w:ind w:firstLine="34"/>
              <w:rPr>
                <w:rFonts w:ascii="Times New Roman" w:hAnsi="Times New Roman"/>
              </w:rPr>
            </w:pPr>
            <w:r w:rsidRPr="005B4D85">
              <w:rPr>
                <w:rFonts w:ascii="Times New Roman" w:hAnsi="Times New Roman"/>
              </w:rPr>
              <w:t>- отдельно стоящие жилые дома коттеджного типа на одну семью в 1 - 3 э</w:t>
            </w:r>
            <w:r w:rsidRPr="009A396E">
              <w:rPr>
                <w:rFonts w:ascii="Times New Roman" w:hAnsi="Times New Roman"/>
              </w:rPr>
              <w:t>тажа -400 -</w:t>
            </w:r>
            <w:r w:rsidRPr="005B4D85">
              <w:rPr>
                <w:rFonts w:ascii="Times New Roman" w:hAnsi="Times New Roman"/>
              </w:rPr>
              <w:t xml:space="preserve"> 5000 кв. м; 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минимальный отступ строений от красной линии улиц не менее чем 5 м,</w:t>
            </w:r>
          </w:p>
          <w:p w:rsidR="00AD78A4" w:rsidRPr="005B4D85" w:rsidRDefault="00AD78A4" w:rsidP="00DD7AFC">
            <w:pPr>
              <w:rPr>
                <w:rFonts w:ascii="Times New Roman" w:hAnsi="Times New Roman"/>
              </w:rPr>
            </w:pPr>
            <w:r w:rsidRPr="005B4D85">
              <w:rPr>
                <w:rFonts w:ascii="Times New Roman" w:hAnsi="Times New Roman"/>
              </w:rPr>
              <w:t>от красной линии проездов не менее 3 м,</w:t>
            </w:r>
          </w:p>
          <w:p w:rsidR="00AD78A4" w:rsidRPr="005B4D85" w:rsidRDefault="00AD78A4" w:rsidP="00DD7AFC">
            <w:pPr>
              <w:ind w:firstLine="34"/>
              <w:rPr>
                <w:rFonts w:ascii="Times New Roman" w:hAnsi="Times New Roman"/>
              </w:rPr>
            </w:pPr>
            <w:r w:rsidRPr="005B4D85">
              <w:rPr>
                <w:rFonts w:ascii="Times New Roman" w:hAnsi="Times New Roman"/>
              </w:rPr>
              <w:lastRenderedPageBreak/>
              <w:t>от границ соседнего земельного участка не менее 3 м</w:t>
            </w:r>
            <w:r w:rsidRPr="009A396E">
              <w:rPr>
                <w:rFonts w:ascii="Times New Roman" w:hAnsi="Times New Roman"/>
              </w:rPr>
              <w:t>.</w:t>
            </w:r>
            <w:r w:rsidRPr="009A396E">
              <w:t xml:space="preserve"> </w:t>
            </w:r>
            <w:r w:rsidRPr="009A396E">
              <w:rPr>
                <w:rFonts w:ascii="Times New Roman" w:hAnsi="Times New Roman"/>
              </w:rPr>
              <w:t>1 м для вспомогательных объектов.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 xml:space="preserve">максимальное количество этажей зданий - 3 этажа (включая мансардный этаж); максимальная высота </w:t>
            </w:r>
            <w:r w:rsidRPr="005B4D85">
              <w:rPr>
                <w:rFonts w:ascii="Times New Roman" w:hAnsi="Times New Roman"/>
              </w:rPr>
              <w:lastRenderedPageBreak/>
              <w:t>зданий от уровня земли до верха перекрытия последнего этажа (или конька кровли) - 20 м.</w:t>
            </w:r>
            <w:r>
              <w:t xml:space="preserve"> </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- 40%;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firstLine="34"/>
              <w:rPr>
                <w:rFonts w:ascii="Times New Roman" w:hAnsi="Times New Roman"/>
              </w:rPr>
            </w:pPr>
            <w:r w:rsidRPr="005B4D85">
              <w:rPr>
                <w:rFonts w:ascii="Times New Roman" w:hAnsi="Times New Roman"/>
              </w:rPr>
              <w:t>коэффициент плотности застройки Кпз-0,6.</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left="419" w:firstLine="559"/>
        <w:jc w:val="center"/>
        <w:rPr>
          <w:rFonts w:ascii="Times New Roman" w:hAnsi="Times New Roman"/>
        </w:rPr>
      </w:pPr>
      <w:r w:rsidRPr="005B4D85">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5B4D85">
        <w:rPr>
          <w:rFonts w:ascii="Times New Roman" w:hAnsi="Times New Roman"/>
          <w:iCs/>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spacing w:after="0" w:line="20" w:lineRule="atLeast"/>
        <w:ind w:right="-210" w:firstLine="709"/>
        <w:contextualSpacing/>
        <w:rPr>
          <w:rFonts w:ascii="Times New Roman" w:hAnsi="Times New Roman"/>
          <w:b/>
          <w:bCs/>
        </w:rPr>
      </w:pPr>
      <w:r w:rsidRPr="005B4D85">
        <w:rPr>
          <w:rFonts w:ascii="Times New Roman" w:hAnsi="Times New Roman"/>
          <w:b/>
          <w:bCs/>
        </w:rPr>
        <w:t>Примечания.</w:t>
      </w:r>
    </w:p>
    <w:p w:rsidR="00AD78A4" w:rsidRPr="005B4D85" w:rsidRDefault="00AD78A4" w:rsidP="00AD78A4">
      <w:pPr>
        <w:spacing w:after="0" w:line="20" w:lineRule="atLeast"/>
        <w:ind w:right="-210" w:firstLine="709"/>
        <w:contextualSpacing/>
        <w:rPr>
          <w:rFonts w:ascii="Times New Roman" w:hAnsi="Times New Roman"/>
          <w:b/>
          <w:bCs/>
          <w:u w:val="single"/>
        </w:rPr>
      </w:pP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lastRenderedPageBreak/>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Септики:</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минимальный отступ от красной линии проездов не менее 1 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фильтрующие - на расстоянии не менее 8 м от фундамента построек;</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lastRenderedPageBreak/>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rPr>
          <w:rFonts w:ascii="Times New Roman" w:hAnsi="Times New Roman"/>
        </w:rPr>
      </w:pPr>
      <w:r w:rsidRPr="009A396E">
        <w:rPr>
          <w:rFonts w:ascii="Times New Roman" w:hAnsi="Times New Roman"/>
        </w:rPr>
        <w:t>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Требования к ограждению земельных участков: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  высота ограждения между смежными земельными участками должна быть не более 2 метров;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Минимальный процент озеленения земельного участка для зданий общественно-делового назначения и апартаментов – 30%.</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rPr>
        <w:t xml:space="preserve">В случае раздела земельных участков площадью 1,5 га и более </w:t>
      </w:r>
      <w:r w:rsidRPr="005B4D85">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t xml:space="preserve">До момента разработки и утверждения документации по планировке территории </w:t>
      </w:r>
      <w:r w:rsidRPr="005B4D85">
        <w:rPr>
          <w:rFonts w:ascii="Times New Roman" w:hAnsi="Times New Roman"/>
          <w:iCs/>
          <w:u w:val="single"/>
        </w:rPr>
        <w:t>запрещается</w:t>
      </w:r>
      <w:r w:rsidRPr="005B4D85">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lastRenderedPageBreak/>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AD78A4" w:rsidRDefault="00AD78A4" w:rsidP="00AD78A4">
      <w:pPr>
        <w:pStyle w:val="3"/>
        <w:spacing w:before="0" w:after="0" w:line="20" w:lineRule="atLeast"/>
        <w:ind w:right="-150" w:firstLine="709"/>
        <w:contextualSpacing/>
        <w:rPr>
          <w:color w:val="auto"/>
        </w:rPr>
      </w:pPr>
      <w:bookmarkStart w:id="16" w:name="_Toc112237940"/>
      <w:bookmarkStart w:id="17" w:name="_Toc112237775"/>
    </w:p>
    <w:p w:rsidR="00AD78A4" w:rsidRPr="005B4D85" w:rsidRDefault="00AD78A4" w:rsidP="00AD78A4">
      <w:pPr>
        <w:pStyle w:val="3"/>
        <w:spacing w:before="0" w:after="0"/>
        <w:ind w:right="-150" w:firstLine="709"/>
        <w:rPr>
          <w:color w:val="auto"/>
        </w:rPr>
      </w:pPr>
      <w:bookmarkStart w:id="18" w:name="_Toc112237943"/>
      <w:bookmarkStart w:id="19" w:name="_Toc112237778"/>
      <w:bookmarkEnd w:id="16"/>
      <w:bookmarkEnd w:id="17"/>
      <w:r>
        <w:rPr>
          <w:color w:val="auto"/>
        </w:rPr>
        <w:t>ОД</w:t>
      </w:r>
      <w:r w:rsidRPr="005B4D85">
        <w:rPr>
          <w:color w:val="auto"/>
        </w:rPr>
        <w:t>2. Зона</w:t>
      </w:r>
      <w:r>
        <w:rPr>
          <w:color w:val="auto"/>
        </w:rPr>
        <w:t xml:space="preserve"> застройками </w:t>
      </w:r>
      <w:r w:rsidRPr="005B4D85">
        <w:rPr>
          <w:color w:val="auto"/>
        </w:rPr>
        <w:t>объект</w:t>
      </w:r>
      <w:r>
        <w:rPr>
          <w:color w:val="auto"/>
        </w:rPr>
        <w:t>ами</w:t>
      </w:r>
      <w:r w:rsidRPr="005B4D85">
        <w:rPr>
          <w:color w:val="auto"/>
        </w:rPr>
        <w:t xml:space="preserve"> образования и научн</w:t>
      </w:r>
      <w:r>
        <w:rPr>
          <w:color w:val="auto"/>
        </w:rPr>
        <w:t>ой</w:t>
      </w:r>
      <w:r w:rsidRPr="005B4D85">
        <w:rPr>
          <w:color w:val="auto"/>
        </w:rPr>
        <w:t xml:space="preserve"> </w:t>
      </w:r>
      <w:r>
        <w:rPr>
          <w:color w:val="auto"/>
        </w:rPr>
        <w:t>деятельности</w:t>
      </w:r>
      <w:r w:rsidRPr="005B4D85">
        <w:rPr>
          <w:color w:val="auto"/>
        </w:rPr>
        <w:t>.</w:t>
      </w:r>
      <w:bookmarkEnd w:id="18"/>
      <w:bookmarkEnd w:id="19"/>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 xml:space="preserve">Зона </w:t>
      </w:r>
      <w:r w:rsidRPr="005B4D85">
        <w:rPr>
          <w:rFonts w:ascii="Times New Roman" w:hAnsi="Times New Roman" w:cs="Times New Roman"/>
        </w:rPr>
        <w:t>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71CE5">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71CE5">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[3.5.1]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5B4D85">
              <w:rPr>
                <w:rFonts w:ascii="Times New Roman" w:hAnsi="Times New Roman" w:cs="Times New Roman"/>
                <w:sz w:val="22"/>
                <w:szCs w:val="22"/>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учреждений допускается размещать: на внутриквартальных территориях микрорайона, </w:t>
            </w:r>
            <w:r w:rsidRPr="005B4D85">
              <w:rPr>
                <w:rFonts w:ascii="Times New Roman" w:hAnsi="Times New Roman" w:cs="Times New Roman"/>
                <w:sz w:val="22"/>
                <w:szCs w:val="22"/>
              </w:rPr>
              <w:lastRenderedPageBreak/>
              <w:t>удаленных от межквартальных проездов с регулярным движением транспорта на расстояние 100 - 170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прочие образовательные учреждения по заданию на </w:t>
            </w:r>
            <w:r w:rsidRPr="005B4D85">
              <w:rPr>
                <w:rFonts w:ascii="Times New Roman" w:hAnsi="Times New Roman" w:cs="Times New Roman"/>
                <w:sz w:val="22"/>
                <w:szCs w:val="22"/>
              </w:rPr>
              <w:lastRenderedPageBreak/>
              <w:t>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Среднее и высшее профессиональное образование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[3.5.2]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проезжей части улиц дорог -50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Площадки для </w:t>
            </w:r>
            <w:r w:rsidRPr="005B4D85">
              <w:rPr>
                <w:rFonts w:ascii="Times New Roman" w:hAnsi="Times New Roman" w:cs="Times New Roman"/>
                <w:sz w:val="22"/>
                <w:szCs w:val="22"/>
              </w:rPr>
              <w:lastRenderedPageBreak/>
              <w:t>занятий спортом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площадок для </w:t>
            </w:r>
            <w:r w:rsidRPr="005B4D85">
              <w:rPr>
                <w:rFonts w:ascii="Times New Roman" w:hAnsi="Times New Roman" w:cs="Times New Roman"/>
                <w:sz w:val="22"/>
                <w:szCs w:val="22"/>
              </w:rPr>
              <w:lastRenderedPageBreak/>
              <w:t>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w:t>
            </w:r>
            <w:r w:rsidRPr="005B4D85">
              <w:rPr>
                <w:rFonts w:ascii="Times New Roman" w:hAnsi="Times New Roman" w:cs="Times New Roman"/>
                <w:sz w:val="22"/>
                <w:szCs w:val="22"/>
              </w:rPr>
              <w:lastRenderedPageBreak/>
              <w:t xml:space="preserve">(максимальная)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w:t>
            </w:r>
            <w:r w:rsidRPr="005B4D85">
              <w:rPr>
                <w:sz w:val="22"/>
                <w:szCs w:val="22"/>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w:t>
            </w:r>
            <w:r w:rsidRPr="005B4D85">
              <w:rPr>
                <w:sz w:val="22"/>
                <w:szCs w:val="22"/>
              </w:rPr>
              <w:lastRenderedPageBreak/>
              <w:t>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w:t>
            </w:r>
            <w:r w:rsidRPr="005B4D85">
              <w:rPr>
                <w:sz w:val="22"/>
                <w:szCs w:val="22"/>
              </w:rPr>
              <w:lastRenderedPageBreak/>
              <w:t>(размещение объектов капитального строительства не предусматривается).</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Земельные участки (территории)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71CE5">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Благоустройство территории </w:t>
            </w:r>
            <w:r w:rsidRPr="005B4D85">
              <w:rPr>
                <w:rFonts w:ascii="Times New Roman" w:hAnsi="Times New Roman" w:cs="Times New Roman"/>
                <w:sz w:val="22"/>
                <w:szCs w:val="22"/>
              </w:rPr>
              <w:lastRenderedPageBreak/>
              <w:t>[12.0.2]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декоративных, технических, планировочных, </w:t>
            </w:r>
            <w:r w:rsidRPr="005B4D85">
              <w:rPr>
                <w:rFonts w:ascii="Times New Roman" w:hAnsi="Times New Roman" w:cs="Times New Roman"/>
                <w:sz w:val="22"/>
                <w:szCs w:val="22"/>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 xml:space="preserve">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w:t>
            </w:r>
            <w:r w:rsidRPr="005B4D85">
              <w:rPr>
                <w:sz w:val="22"/>
                <w:szCs w:val="22"/>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w:t>
            </w:r>
            <w:r w:rsidRPr="005B4D85">
              <w:rPr>
                <w:sz w:val="22"/>
                <w:szCs w:val="22"/>
              </w:rPr>
              <w:lastRenderedPageBreak/>
              <w:t>(размещение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w:t>
            </w:r>
            <w:r w:rsidRPr="005B4D85">
              <w:rPr>
                <w:sz w:val="22"/>
                <w:szCs w:val="22"/>
              </w:rPr>
              <w:lastRenderedPageBreak/>
              <w:t>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lastRenderedPageBreak/>
        <w:t>УСЛОВНО РАЗРЕШЕННЫЕ ВИДЫ И ПАРАМЕТРЫ ИСПОЛЬЗОВАНИЯ ЗЕМЕЛЬНЫХ УЧАСТКОВ И ОБЪЕКТОВ</w:t>
      </w:r>
    </w:p>
    <w:p w:rsidR="00AD78A4" w:rsidRPr="005B4D85" w:rsidRDefault="00AD78A4" w:rsidP="00AD78A4">
      <w:pPr>
        <w:jc w:val="center"/>
        <w:rPr>
          <w:rFonts w:ascii="Times New Roman" w:hAnsi="Times New Roman"/>
          <w:b/>
        </w:rPr>
      </w:pPr>
      <w:r w:rsidRPr="005B4D85">
        <w:rPr>
          <w:rFonts w:ascii="Times New Roman" w:hAnsi="Times New Roman"/>
          <w:b/>
        </w:rPr>
        <w:t xml:space="preserve">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6"/>
        <w:gridCol w:w="3299"/>
        <w:gridCol w:w="2202"/>
        <w:gridCol w:w="2761"/>
        <w:gridCol w:w="2269"/>
        <w:gridCol w:w="3398"/>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5B4D85">
              <w:rPr>
                <w:rFonts w:ascii="Times New Roman" w:hAnsi="Times New Roman" w:cs="Times New Roman"/>
                <w:sz w:val="22"/>
                <w:szCs w:val="22"/>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расстояние от площадок с контейнерами до окон </w:t>
            </w:r>
            <w:r w:rsidRPr="005B4D85">
              <w:rPr>
                <w:rFonts w:ascii="Times New Roman" w:hAnsi="Times New Roman" w:cs="Times New Roman"/>
                <w:sz w:val="22"/>
                <w:szCs w:val="22"/>
              </w:rPr>
              <w:lastRenderedPageBreak/>
              <w:t>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AD78A4" w:rsidRPr="005B4D85" w:rsidRDefault="00AD78A4" w:rsidP="00DD7AFC">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3"/>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rPr>
      </w:pPr>
    </w:p>
    <w:p w:rsidR="00AD78A4" w:rsidRPr="00AA411F" w:rsidRDefault="00AD78A4" w:rsidP="00AD78A4">
      <w:pPr>
        <w:spacing w:after="0" w:line="20" w:lineRule="atLeast"/>
        <w:ind w:right="-210" w:firstLine="709"/>
        <w:contextualSpacing/>
        <w:rPr>
          <w:rFonts w:ascii="Times New Roman" w:hAnsi="Times New Roman"/>
          <w:b/>
          <w:bCs/>
        </w:rPr>
      </w:pPr>
      <w:r w:rsidRPr="00AA411F">
        <w:rPr>
          <w:rFonts w:ascii="Times New Roman" w:hAnsi="Times New Roman"/>
          <w:b/>
          <w:bCs/>
        </w:rPr>
        <w:t>Примечания.</w:t>
      </w:r>
    </w:p>
    <w:p w:rsidR="00AD78A4" w:rsidRPr="00AA411F" w:rsidRDefault="00AD78A4" w:rsidP="00AD78A4">
      <w:pPr>
        <w:spacing w:after="0" w:line="20" w:lineRule="atLeast"/>
        <w:ind w:right="-210" w:firstLine="709"/>
        <w:contextualSpacing/>
        <w:rPr>
          <w:rFonts w:ascii="Times New Roman" w:hAnsi="Times New Roman"/>
          <w:b/>
          <w:bCs/>
          <w:u w:val="single"/>
        </w:rPr>
      </w:pP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lastRenderedPageBreak/>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Требования к ограждению земельных участков: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  высота ограждения между смежными земельными участками должна быть не более 2 метров;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20" w:name="_Toc112237942"/>
      <w:bookmarkStart w:id="21" w:name="_Toc112237777"/>
      <w:r>
        <w:rPr>
          <w:color w:val="auto"/>
        </w:rPr>
        <w:t>ОД3</w:t>
      </w:r>
      <w:r w:rsidRPr="005B4D85">
        <w:rPr>
          <w:color w:val="auto"/>
        </w:rPr>
        <w:t xml:space="preserve">. Зона </w:t>
      </w:r>
      <w:r>
        <w:rPr>
          <w:color w:val="auto"/>
        </w:rPr>
        <w:t xml:space="preserve">застройки </w:t>
      </w:r>
      <w:r w:rsidRPr="005B4D85">
        <w:rPr>
          <w:color w:val="auto"/>
        </w:rPr>
        <w:t>объект</w:t>
      </w:r>
      <w:r>
        <w:rPr>
          <w:color w:val="auto"/>
        </w:rPr>
        <w:t>ами</w:t>
      </w:r>
      <w:r w:rsidRPr="005B4D85">
        <w:rPr>
          <w:color w:val="auto"/>
        </w:rPr>
        <w:t xml:space="preserve"> здравоохранения</w:t>
      </w:r>
      <w:bookmarkEnd w:id="20"/>
      <w:bookmarkEnd w:id="21"/>
    </w:p>
    <w:p w:rsidR="00AD78A4" w:rsidRPr="005B4D85" w:rsidRDefault="00AD78A4" w:rsidP="00AD78A4">
      <w:pPr>
        <w:rPr>
          <w:rFonts w:ascii="Times New Roman" w:hAnsi="Times New Roman"/>
        </w:rPr>
      </w:pPr>
    </w:p>
    <w:p w:rsidR="00AD78A4" w:rsidRPr="005B4D85" w:rsidRDefault="00AD78A4" w:rsidP="00AD78A4">
      <w:pPr>
        <w:ind w:left="4333" w:hanging="3215"/>
        <w:rPr>
          <w:rFonts w:ascii="Times New Roman" w:hAnsi="Times New Roman"/>
        </w:rPr>
      </w:pPr>
      <w:r>
        <w:rPr>
          <w:rFonts w:ascii="Times New Roman" w:hAnsi="Times New Roman"/>
        </w:rPr>
        <w:t xml:space="preserve">Зона ОД3 </w:t>
      </w:r>
      <w:r w:rsidRPr="005B4D85">
        <w:rPr>
          <w:rFonts w:ascii="Times New Roman" w:hAnsi="Times New Roman"/>
        </w:rPr>
        <w:t>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lastRenderedPageBreak/>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Амбулаторно-поликлиническое обслуживание</w:t>
            </w:r>
          </w:p>
          <w:p w:rsidR="00AD78A4" w:rsidRPr="005B4D85" w:rsidRDefault="00AD78A4" w:rsidP="00DD7AFC">
            <w:pPr>
              <w:rPr>
                <w:rFonts w:ascii="Times New Roman" w:hAnsi="Times New Roman"/>
              </w:rPr>
            </w:pPr>
            <w:r w:rsidRPr="005B4D85">
              <w:rPr>
                <w:rFonts w:ascii="Times New Roman" w:hAnsi="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right="170"/>
              <w:rPr>
                <w:rFonts w:ascii="Times New Roman" w:hAnsi="Times New Roman"/>
              </w:rPr>
            </w:pPr>
            <w:r w:rsidRPr="005B4D85">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w:t>
            </w:r>
            <w:r w:rsidRPr="005B4D85">
              <w:rPr>
                <w:rFonts w:ascii="Times New Roman" w:hAnsi="Times New Roman"/>
              </w:rPr>
              <w:lastRenderedPageBreak/>
              <w:t>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- 100 - 5000 кв. м - для объектов инженерного обеспечения и </w:t>
            </w:r>
            <w:r w:rsidRPr="005B4D85">
              <w:rPr>
                <w:rFonts w:ascii="Times New Roman" w:hAnsi="Times New Roman"/>
              </w:rPr>
              <w:lastRenderedPageBreak/>
              <w:t>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w:t>
            </w:r>
            <w:r w:rsidRPr="005B4D85">
              <w:rPr>
                <w:rFonts w:ascii="Times New Roman" w:hAnsi="Times New Roman"/>
              </w:rPr>
              <w:lastRenderedPageBreak/>
              <w:t>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максимальное количество этажей зданий - 5 этажа; максимальная высота зданий от уровня земли до верха перекрытия </w:t>
            </w:r>
            <w:r w:rsidRPr="005B4D85">
              <w:rPr>
                <w:rFonts w:ascii="Times New Roman" w:hAnsi="Times New Roman"/>
              </w:rPr>
              <w:lastRenderedPageBreak/>
              <w:t>последнего этажа (или конька кровли) - 18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lastRenderedPageBreak/>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rPr>
                <w:rFonts w:ascii="Times New Roman" w:hAnsi="Times New Roman"/>
              </w:rPr>
            </w:pPr>
            <w:r w:rsidRPr="005B4D85">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5B4D85">
              <w:rPr>
                <w:rFonts w:ascii="Times New Roman" w:hAnsi="Times New Roman"/>
              </w:rPr>
              <w:lastRenderedPageBreak/>
              <w:t>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rPr>
                <w:rFonts w:ascii="Times New Roman" w:hAnsi="Times New Roman"/>
              </w:rPr>
            </w:pPr>
            <w:r w:rsidRPr="005B4D85">
              <w:rPr>
                <w:rFonts w:ascii="Times New Roman" w:hAnsi="Times New Roman"/>
              </w:rPr>
              <w:t>- для объектов коммунального обслуживания- 10 - 15000 кв. м;</w:t>
            </w:r>
          </w:p>
          <w:p w:rsidR="00AD78A4" w:rsidRPr="005B4D85" w:rsidRDefault="00AD78A4" w:rsidP="00DD7AFC">
            <w:pPr>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Осуществление религиозных обрядов</w:t>
            </w:r>
          </w:p>
          <w:p w:rsidR="00AD78A4" w:rsidRPr="005B4D85" w:rsidRDefault="00AD78A4" w:rsidP="00DD7AFC">
            <w:pPr>
              <w:rPr>
                <w:rFonts w:ascii="Times New Roman" w:hAnsi="Times New Roman"/>
              </w:rPr>
            </w:pPr>
            <w:r w:rsidRPr="005B4D85">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 xml:space="preserve">минимальная (максимальная) площадь земельного участка - 300 - 6000 кв. метров </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AD78A4" w:rsidRPr="005B4D85" w:rsidRDefault="00AD78A4" w:rsidP="00DD7AFC">
            <w:pPr>
              <w:rPr>
                <w:rFonts w:ascii="Times New Roman" w:hAnsi="Times New Roman"/>
              </w:rPr>
            </w:pPr>
            <w:r w:rsidRPr="005B4D85">
              <w:rPr>
                <w:rFonts w:ascii="Times New Roman" w:hAnsi="Times New Roman"/>
              </w:rPr>
              <w:lastRenderedPageBreak/>
              <w:t>[3.10.1]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Размещение объектов капитального строительства, предназначенных для оказания </w:t>
            </w:r>
            <w:r w:rsidRPr="005B4D85">
              <w:rPr>
                <w:rFonts w:ascii="Times New Roman" w:hAnsi="Times New Roman"/>
              </w:rPr>
              <w:lastRenderedPageBreak/>
              <w:t>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w:t>
            </w:r>
            <w:r w:rsidRPr="005B4D85">
              <w:rPr>
                <w:rFonts w:ascii="Times New Roman" w:hAnsi="Times New Roman"/>
              </w:rPr>
              <w:lastRenderedPageBreak/>
              <w:t xml:space="preserve">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этажей зданий - 3 этажа (включая </w:t>
            </w:r>
            <w:r w:rsidRPr="005B4D85">
              <w:rPr>
                <w:rFonts w:ascii="Times New Roman" w:hAnsi="Times New Roman" w:cs="Times New Roman"/>
                <w:sz w:val="22"/>
                <w:szCs w:val="22"/>
              </w:rPr>
              <w:lastRenderedPageBreak/>
              <w:t>мансардный этаж);</w:t>
            </w:r>
          </w:p>
          <w:p w:rsidR="00AD78A4" w:rsidRPr="005B4D85" w:rsidRDefault="00AD78A4" w:rsidP="00DD7AFC">
            <w:pPr>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firstLine="419"/>
        <w:jc w:val="center"/>
        <w:rPr>
          <w:rFonts w:ascii="Times New Roman" w:hAnsi="Times New Roman"/>
        </w:rPr>
      </w:pPr>
      <w:r w:rsidRPr="005B4D85">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AD78A4" w:rsidRPr="005B4D85" w:rsidRDefault="00AD78A4" w:rsidP="00AD78A4">
      <w:pPr>
        <w:rPr>
          <w:rFonts w:ascii="Times New Roman" w:hAnsi="Times New Roman"/>
        </w:rPr>
      </w:pP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863"/>
      </w:tblGrid>
      <w:tr w:rsidR="00AD78A4" w:rsidRPr="005B4D85" w:rsidTr="00DD7AFC">
        <w:tc>
          <w:tcPr>
            <w:tcW w:w="198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94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98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98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97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09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rPr>
          <w:rFonts w:ascii="Times New Roman" w:hAnsi="Times New Roman"/>
        </w:rPr>
      </w:pPr>
    </w:p>
    <w:p w:rsidR="00AD78A4" w:rsidRPr="00AA411F" w:rsidRDefault="00AD78A4" w:rsidP="00AD78A4">
      <w:pPr>
        <w:spacing w:after="0" w:line="20" w:lineRule="atLeast"/>
        <w:ind w:right="-210" w:firstLine="709"/>
        <w:contextualSpacing/>
        <w:rPr>
          <w:rFonts w:ascii="Times New Roman" w:hAnsi="Times New Roman"/>
          <w:b/>
          <w:bCs/>
        </w:rPr>
      </w:pPr>
      <w:r w:rsidRPr="00AA411F">
        <w:rPr>
          <w:rFonts w:ascii="Times New Roman" w:hAnsi="Times New Roman"/>
          <w:b/>
          <w:bCs/>
        </w:rPr>
        <w:lastRenderedPageBreak/>
        <w:t>Примечания.</w:t>
      </w:r>
    </w:p>
    <w:p w:rsidR="00AD78A4" w:rsidRPr="00AA411F" w:rsidRDefault="00AD78A4" w:rsidP="00AD78A4">
      <w:pPr>
        <w:spacing w:after="0" w:line="20" w:lineRule="atLeast"/>
        <w:ind w:right="-210" w:firstLine="709"/>
        <w:contextualSpacing/>
        <w:rPr>
          <w:rFonts w:ascii="Times New Roman" w:hAnsi="Times New Roman"/>
          <w:b/>
          <w:bCs/>
          <w:u w:val="single"/>
        </w:rPr>
      </w:pP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C75DB6" w:rsidRDefault="00AD78A4" w:rsidP="00AD78A4">
      <w:pPr>
        <w:spacing w:after="0" w:line="20" w:lineRule="atLeast"/>
        <w:ind w:right="-210" w:firstLine="709"/>
        <w:contextualSpacing/>
        <w:jc w:val="both"/>
        <w:rPr>
          <w:rFonts w:ascii="Times New Roman" w:hAnsi="Times New Roman"/>
        </w:rPr>
      </w:pPr>
      <w:r w:rsidRPr="00C75DB6">
        <w:rPr>
          <w:rFonts w:ascii="Times New Roman" w:hAnsi="Times New Roma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C75DB6" w:rsidRDefault="00AD78A4" w:rsidP="00AD78A4">
      <w:pPr>
        <w:spacing w:after="0" w:line="20" w:lineRule="atLeast"/>
        <w:ind w:right="-210" w:firstLine="709"/>
        <w:contextualSpacing/>
        <w:jc w:val="both"/>
        <w:rPr>
          <w:rFonts w:ascii="Times New Roman" w:hAnsi="Times New Roman"/>
        </w:rPr>
      </w:pPr>
      <w:r w:rsidRPr="00C75DB6">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lastRenderedPageBreak/>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jc w:val="both"/>
        <w:rPr>
          <w:rFonts w:ascii="Times New Roman" w:hAnsi="Times New Roman"/>
        </w:rPr>
      </w:pPr>
      <w:r w:rsidRPr="009A396E">
        <w:rPr>
          <w:rFonts w:ascii="Times New Roman" w:hAnsi="Times New Roma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9A396E">
        <w:t xml:space="preserve"> </w:t>
      </w: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Требования к ограждению земельных участков:</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  высота ограждения между смежными земельными участками должна быть не более 2 метров;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Default="00AD78A4" w:rsidP="00AD78A4">
      <w:pPr>
        <w:rPr>
          <w:rFonts w:ascii="Times New Roman" w:hAnsi="Times New Roman"/>
        </w:rPr>
      </w:pPr>
    </w:p>
    <w:p w:rsidR="00AD78A4" w:rsidRPr="004115F1" w:rsidRDefault="00AD78A4" w:rsidP="00AD78A4">
      <w:pPr>
        <w:jc w:val="center"/>
        <w:rPr>
          <w:rFonts w:ascii="Times New Roman" w:hAnsi="Times New Roman"/>
          <w:b/>
        </w:rPr>
      </w:pPr>
      <w:r>
        <w:rPr>
          <w:rFonts w:ascii="Times New Roman" w:hAnsi="Times New Roman"/>
          <w:b/>
        </w:rPr>
        <w:t>ОД</w:t>
      </w:r>
      <w:r w:rsidRPr="004115F1">
        <w:rPr>
          <w:rFonts w:ascii="Times New Roman" w:hAnsi="Times New Roman"/>
          <w:b/>
        </w:rPr>
        <w:t>4. Зона застройки объектами капитального строительства физической культуры и спорта</w:t>
      </w:r>
    </w:p>
    <w:p w:rsidR="00AD78A4" w:rsidRPr="00AA411F" w:rsidRDefault="00AD78A4" w:rsidP="00AD78A4">
      <w:pPr>
        <w:rPr>
          <w:rFonts w:ascii="Times New Roman" w:hAnsi="Times New Roman"/>
        </w:rPr>
      </w:pPr>
    </w:p>
    <w:p w:rsidR="00AD78A4" w:rsidRPr="00AA411F" w:rsidRDefault="00AD78A4" w:rsidP="00AD78A4">
      <w:pPr>
        <w:jc w:val="center"/>
        <w:rPr>
          <w:rFonts w:ascii="Times New Roman" w:hAnsi="Times New Roman"/>
          <w:b/>
        </w:rPr>
      </w:pPr>
      <w:r w:rsidRPr="00AA411F">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2"/>
        <w:gridCol w:w="2372"/>
        <w:gridCol w:w="2591"/>
        <w:gridCol w:w="2269"/>
        <w:gridCol w:w="3540"/>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 xml:space="preserve">Наименование вида </w:t>
            </w:r>
            <w:r w:rsidRPr="00AA411F">
              <w:rPr>
                <w:rFonts w:ascii="Times New Roman" w:hAnsi="Times New Roman"/>
                <w:b/>
              </w:rPr>
              <w:lastRenderedPageBreak/>
              <w:t>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lastRenderedPageBreak/>
              <w:t xml:space="preserve">Описание вида разрешенного использования земельного </w:t>
            </w:r>
            <w:r w:rsidRPr="00AA411F">
              <w:rPr>
                <w:rFonts w:ascii="Times New Roman" w:hAnsi="Times New Roman"/>
                <w:b/>
              </w:rPr>
              <w:lastRenderedPageBreak/>
              <w:t>участка согласно Классификатора видов разрешенного использования земельных участков</w:t>
            </w:r>
          </w:p>
        </w:tc>
        <w:tc>
          <w:tcPr>
            <w:tcW w:w="10768"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w:t>
            </w:r>
          </w:p>
          <w:p w:rsidR="00AD78A4" w:rsidRPr="00AA411F" w:rsidRDefault="00AD78A4" w:rsidP="00DD7AFC">
            <w:pPr>
              <w:rPr>
                <w:rFonts w:ascii="Times New Roman" w:hAnsi="Times New Roman"/>
              </w:rPr>
            </w:pPr>
            <w:r w:rsidRPr="00AA411F">
              <w:rPr>
                <w:rFonts w:ascii="Times New Roman" w:hAnsi="Times New Roman"/>
              </w:rPr>
              <w:t>- для объектов коммунального обслуживания- 10 - 15000 кв. м;</w:t>
            </w:r>
          </w:p>
          <w:p w:rsidR="00AD78A4" w:rsidRPr="00AA411F" w:rsidRDefault="00AD78A4" w:rsidP="00DD7AFC">
            <w:pPr>
              <w:rPr>
                <w:rFonts w:ascii="Times New Roman" w:hAnsi="Times New Roman"/>
              </w:rPr>
            </w:pPr>
            <w:r w:rsidRPr="00AA411F">
              <w:rPr>
                <w:rFonts w:ascii="Times New Roman" w:hAnsi="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AD78A4" w:rsidRPr="00AA411F" w:rsidRDefault="00AD78A4" w:rsidP="00DD7AFC">
            <w:pPr>
              <w:rPr>
                <w:rFonts w:ascii="Times New Roman" w:hAnsi="Times New Roman"/>
              </w:rPr>
            </w:pPr>
            <w:r w:rsidRPr="00AA411F">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надземных этажей зданий - 4 максимальная высота зданий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максимальный процент застройки в границах земельного участка - 80%; </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tcPr>
          <w:p w:rsidR="00AD78A4" w:rsidRPr="00AA411F" w:rsidRDefault="00AD78A4" w:rsidP="00DD7AFC">
            <w:pPr>
              <w:rPr>
                <w:rFonts w:ascii="Times New Roman" w:hAnsi="Times New Roman"/>
              </w:rPr>
            </w:pPr>
            <w:r w:rsidRPr="00AA411F">
              <w:rPr>
                <w:rFonts w:ascii="Times New Roman" w:hAnsi="Times New Roman"/>
              </w:rPr>
              <w:lastRenderedPageBreak/>
              <w:t xml:space="preserve">Спорт [5.1] </w:t>
            </w:r>
          </w:p>
          <w:p w:rsidR="00AD78A4" w:rsidRPr="00AA411F" w:rsidRDefault="00AD78A4" w:rsidP="00DD7AFC">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5.1.1 -5.1.7.</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Обеспечение спортивно-зрелищных мероприятий [5.1.1]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Обеспечение занятий спортом в помещениях</w:t>
            </w:r>
          </w:p>
          <w:p w:rsidR="00AD78A4" w:rsidRPr="00AA411F" w:rsidRDefault="00AD78A4" w:rsidP="00DD7AFC">
            <w:pPr>
              <w:rPr>
                <w:rFonts w:ascii="Times New Roman" w:hAnsi="Times New Roman"/>
              </w:rPr>
            </w:pPr>
            <w:r w:rsidRPr="00AA411F">
              <w:rPr>
                <w:rFonts w:ascii="Times New Roman" w:hAnsi="Times New Roman"/>
              </w:rPr>
              <w:t>[5.1.2]</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AA411F">
              <w:rPr>
                <w:rFonts w:ascii="Times New Roman" w:hAnsi="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 xml:space="preserve">максимальная высота зданий от уровня </w:t>
            </w:r>
            <w:r w:rsidRPr="00AA411F">
              <w:rPr>
                <w:rFonts w:ascii="Times New Roman" w:hAnsi="Times New Roman"/>
              </w:rPr>
              <w:lastRenderedPageBreak/>
              <w:t>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lastRenderedPageBreak/>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Площадки для занятий спортом</w:t>
            </w:r>
          </w:p>
          <w:p w:rsidR="00AD78A4" w:rsidRPr="00AA411F" w:rsidRDefault="00AD78A4" w:rsidP="00DD7AFC">
            <w:pPr>
              <w:rPr>
                <w:rFonts w:ascii="Times New Roman" w:hAnsi="Times New Roman"/>
              </w:rPr>
            </w:pPr>
            <w:r w:rsidRPr="00AA411F">
              <w:rPr>
                <w:rFonts w:ascii="Times New Roman" w:hAnsi="Times New Roman"/>
              </w:rPr>
              <w:t>[5.1.3]</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AA411F">
              <w:rPr>
                <w:rFonts w:ascii="Times New Roman" w:hAnsi="Times New Roman"/>
              </w:rPr>
              <w:lastRenderedPageBreak/>
              <w:t>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bl>
    <w:p w:rsidR="00AD78A4" w:rsidRPr="00AA411F" w:rsidRDefault="00AD78A4" w:rsidP="00AD78A4">
      <w:pPr>
        <w:jc w:val="center"/>
        <w:rPr>
          <w:rFonts w:ascii="Times New Roman" w:hAnsi="Times New Roman"/>
          <w:b/>
        </w:rPr>
      </w:pPr>
      <w:r w:rsidRPr="00AA411F">
        <w:rPr>
          <w:rFonts w:ascii="Times New Roman" w:hAnsi="Times New Roman"/>
          <w:b/>
        </w:rPr>
        <w:t>УСЛОВНО РАЗРЕШЕННЫЕ ВИДЫ И ПАРАМЕТРЫ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Водный спорт [5.1.5]</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w:t>
            </w:r>
            <w:r w:rsidRPr="00AA411F">
              <w:rPr>
                <w:rFonts w:ascii="Times New Roman" w:hAnsi="Times New Roman"/>
              </w:rPr>
              <w:lastRenderedPageBreak/>
              <w:t>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w:t>
            </w:r>
          </w:p>
          <w:p w:rsidR="00AD78A4" w:rsidRPr="00AA411F" w:rsidRDefault="00AD78A4" w:rsidP="00DD7AFC">
            <w:pPr>
              <w:rPr>
                <w:rFonts w:ascii="Times New Roman" w:hAnsi="Times New Roman"/>
              </w:rPr>
            </w:pPr>
            <w:r w:rsidRPr="00AA411F">
              <w:rPr>
                <w:rFonts w:ascii="Times New Roman" w:hAnsi="Times New Roman"/>
              </w:rPr>
              <w:t>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Авиационный спорт [5.1.6] </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Спортивные базы[5.1.7]</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w:t>
            </w:r>
            <w:r w:rsidRPr="00AA411F">
              <w:rPr>
                <w:rFonts w:ascii="Times New Roman" w:hAnsi="Times New Roman"/>
              </w:rPr>
              <w:lastRenderedPageBreak/>
              <w:t>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 xml:space="preserve">максимальная высота зданий от уровня земли до верха перекрытия последнего этажа </w:t>
            </w:r>
            <w:r w:rsidRPr="00AA411F">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w:t>
            </w:r>
          </w:p>
          <w:p w:rsidR="00AD78A4" w:rsidRPr="00AA411F" w:rsidRDefault="00AD78A4" w:rsidP="00DD7AFC">
            <w:pPr>
              <w:rPr>
                <w:rFonts w:ascii="Times New Roman" w:hAnsi="Times New Roman"/>
              </w:rPr>
            </w:pPr>
            <w:r w:rsidRPr="00AA411F">
              <w:rPr>
                <w:rFonts w:ascii="Times New Roman" w:hAnsi="Times New Roman"/>
              </w:rPr>
              <w:t>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Причалы для маломерных судов</w:t>
            </w:r>
          </w:p>
          <w:p w:rsidR="00AD78A4" w:rsidRPr="00AA411F" w:rsidRDefault="00AD78A4" w:rsidP="00DD7AFC">
            <w:pPr>
              <w:rPr>
                <w:rFonts w:ascii="Times New Roman" w:hAnsi="Times New Roman"/>
              </w:rPr>
            </w:pPr>
            <w:r w:rsidRPr="00AA411F">
              <w:rPr>
                <w:rFonts w:ascii="Times New Roman" w:hAnsi="Times New Roman"/>
              </w:rPr>
              <w:t>[5.4]</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Поля для гольфа или конных прогулок</w:t>
            </w:r>
          </w:p>
          <w:p w:rsidR="00AD78A4" w:rsidRPr="00AA411F" w:rsidRDefault="00AD78A4" w:rsidP="00DD7AFC">
            <w:pPr>
              <w:rPr>
                <w:rFonts w:ascii="Times New Roman" w:hAnsi="Times New Roman"/>
              </w:rPr>
            </w:pPr>
            <w:r w:rsidRPr="00AA411F">
              <w:rPr>
                <w:rFonts w:ascii="Times New Roman" w:hAnsi="Times New Roman"/>
              </w:rPr>
              <w:t>[5.5]</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w:t>
            </w:r>
          </w:p>
          <w:p w:rsidR="00AD78A4" w:rsidRPr="00AA411F" w:rsidRDefault="00AD78A4" w:rsidP="00DD7AFC">
            <w:pPr>
              <w:rPr>
                <w:rFonts w:ascii="Times New Roman" w:hAnsi="Times New Roman"/>
              </w:rPr>
            </w:pPr>
            <w:r w:rsidRPr="00AA411F">
              <w:rPr>
                <w:rFonts w:ascii="Times New Roman" w:hAnsi="Times New Roman"/>
              </w:rPr>
              <w:t>размещение конноспортивных манежей, не предусматривающих устройство трибун</w:t>
            </w:r>
          </w:p>
        </w:tc>
        <w:tc>
          <w:tcPr>
            <w:tcW w:w="2409" w:type="dxa"/>
            <w:tcBorders>
              <w:top w:val="single" w:sz="4" w:space="0" w:color="auto"/>
              <w:left w:val="single" w:sz="4" w:space="0" w:color="auto"/>
              <w:bottom w:val="single" w:sz="4" w:space="0" w:color="auto"/>
              <w:right w:val="single" w:sz="4" w:space="0" w:color="auto"/>
            </w:tcBorders>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p w:rsidR="00AD78A4" w:rsidRPr="00AA411F" w:rsidRDefault="00AD78A4" w:rsidP="00DD7AFC">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bl>
    <w:p w:rsidR="00AD78A4" w:rsidRPr="00AA411F" w:rsidRDefault="00AD78A4" w:rsidP="00AD78A4">
      <w:pPr>
        <w:jc w:val="center"/>
        <w:rPr>
          <w:rFonts w:ascii="Times New Roman" w:hAnsi="Times New Roman"/>
          <w:b/>
        </w:rPr>
      </w:pPr>
      <w:r w:rsidRPr="00AA411F">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AA411F" w:rsidRDefault="00AD78A4" w:rsidP="00AD78A4">
      <w:pPr>
        <w:rPr>
          <w:rFonts w:ascii="Times New Roman" w:hAnsi="Times New Roman"/>
        </w:rPr>
      </w:pPr>
      <w:r w:rsidRPr="00AA411F">
        <w:rPr>
          <w:rFonts w:ascii="Times New Roman" w:hAnsi="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bl>
    <w:p w:rsidR="00AD78A4" w:rsidRPr="00AA411F" w:rsidRDefault="00AD78A4" w:rsidP="00AD78A4">
      <w:pPr>
        <w:rPr>
          <w:rFonts w:ascii="Times New Roman" w:hAnsi="Times New Roman"/>
        </w:rPr>
      </w:pPr>
    </w:p>
    <w:p w:rsidR="00AD78A4" w:rsidRPr="00AA411F" w:rsidRDefault="00AD78A4" w:rsidP="00AD78A4">
      <w:pPr>
        <w:spacing w:after="0" w:line="240" w:lineRule="auto"/>
        <w:ind w:firstLine="567"/>
        <w:contextualSpacing/>
        <w:jc w:val="both"/>
        <w:rPr>
          <w:rFonts w:ascii="Times New Roman" w:hAnsi="Times New Roman"/>
          <w:b/>
          <w:bCs/>
        </w:rPr>
      </w:pPr>
      <w:r w:rsidRPr="00AA411F">
        <w:rPr>
          <w:rFonts w:ascii="Times New Roman" w:hAnsi="Times New Roman"/>
          <w:b/>
          <w:bCs/>
        </w:rPr>
        <w:t>Примечания.</w:t>
      </w:r>
    </w:p>
    <w:p w:rsidR="00AD78A4" w:rsidRPr="00AA411F" w:rsidRDefault="00AD78A4" w:rsidP="00AD78A4">
      <w:pPr>
        <w:spacing w:after="0" w:line="240" w:lineRule="auto"/>
        <w:ind w:firstLine="567"/>
        <w:contextualSpacing/>
        <w:jc w:val="both"/>
        <w:rPr>
          <w:rFonts w:ascii="Times New Roman" w:hAnsi="Times New Roman"/>
          <w:b/>
          <w:bCs/>
          <w:u w:val="single"/>
        </w:rPr>
      </w:pP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Септики: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минимальный отступ от красной линии проездов не менее 1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водонепроницаемые - на расстоянии не менее 5 м от фундамента построек,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фильтрующие - на расстоянии не менее 8 м от фундамента построек;</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Default="00AD78A4" w:rsidP="00AD78A4">
      <w:pPr>
        <w:spacing w:after="0" w:line="240" w:lineRule="auto"/>
        <w:ind w:firstLine="567"/>
        <w:contextualSpacing/>
        <w:jc w:val="both"/>
        <w:rPr>
          <w:rFonts w:ascii="Times New Roman" w:hAnsi="Times New Roman"/>
          <w:color w:val="538135"/>
        </w:rPr>
      </w:pPr>
      <w:r w:rsidRPr="009A396E">
        <w:rPr>
          <w:rFonts w:ascii="Times New Roman" w:hAnsi="Times New Roman"/>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r w:rsidRPr="00C75DB6">
        <w:rPr>
          <w:rFonts w:ascii="Times New Roman" w:hAnsi="Times New Roman"/>
          <w:color w:val="538135"/>
        </w:rPr>
        <w:t>.</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lastRenderedPageBreak/>
        <w:t>Требования к ограждению земельных участков: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высота ограждения между смежными земельными участками должна быть не более 2 метров;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22" w:name="_Toc112237944"/>
      <w:bookmarkStart w:id="23" w:name="_Toc112237779"/>
      <w:r>
        <w:rPr>
          <w:color w:val="auto"/>
        </w:rPr>
        <w:t>ОД8</w:t>
      </w:r>
      <w:r w:rsidRPr="005B4D85">
        <w:rPr>
          <w:color w:val="auto"/>
        </w:rPr>
        <w:t xml:space="preserve">. Зона религиозного </w:t>
      </w:r>
      <w:bookmarkEnd w:id="22"/>
      <w:bookmarkEnd w:id="23"/>
      <w:r>
        <w:rPr>
          <w:color w:val="auto"/>
        </w:rPr>
        <w:t>использования</w:t>
      </w:r>
    </w:p>
    <w:p w:rsidR="00AD78A4" w:rsidRPr="005B4D85" w:rsidRDefault="00AD78A4" w:rsidP="00AD78A4">
      <w:pPr>
        <w:ind w:left="2516" w:hanging="1258"/>
        <w:jc w:val="center"/>
        <w:rPr>
          <w:rFonts w:ascii="Times New Roman" w:hAnsi="Times New Roman"/>
        </w:rPr>
      </w:pPr>
      <w:r>
        <w:rPr>
          <w:rFonts w:ascii="Times New Roman" w:hAnsi="Times New Roman"/>
        </w:rPr>
        <w:t>Зона ОД8</w:t>
      </w:r>
      <w:r w:rsidRPr="005B4D85">
        <w:rPr>
          <w:rFonts w:ascii="Times New Roman" w:hAnsi="Times New Roman"/>
        </w:rPr>
        <w:t xml:space="preserve">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B4D85">
              <w:rPr>
                <w:rFonts w:ascii="Times New Roman" w:hAnsi="Times New Roman"/>
                <w:b/>
                <w:bCs/>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Осуществление религиозных обрядов</w:t>
            </w:r>
          </w:p>
          <w:p w:rsidR="00AD78A4" w:rsidRPr="005B4D85" w:rsidRDefault="00AD78A4" w:rsidP="00DD7AFC">
            <w:pPr>
              <w:rPr>
                <w:rFonts w:ascii="Times New Roman" w:hAnsi="Times New Roman"/>
              </w:rPr>
            </w:pPr>
            <w:r w:rsidRPr="005B4D85">
              <w:rPr>
                <w:rFonts w:ascii="Times New Roman" w:hAnsi="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- 300 - 6000 кв. м</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- 300 - 6000 кв. м</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Земельные участки </w:t>
            </w:r>
            <w:r w:rsidRPr="005B4D85">
              <w:rPr>
                <w:rFonts w:ascii="Times New Roman" w:hAnsi="Times New Roman"/>
              </w:rPr>
              <w:lastRenderedPageBreak/>
              <w:t>(территории)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Земельные участки общего пользования. Содержание </w:t>
            </w:r>
            <w:r w:rsidRPr="00D956F1">
              <w:rPr>
                <w:rFonts w:ascii="Times New Roman" w:hAnsi="Times New Roman"/>
              </w:rPr>
              <w:lastRenderedPageBreak/>
              <w:t>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минимальная (максимальная) </w:t>
            </w:r>
            <w:r w:rsidRPr="00D956F1">
              <w:rPr>
                <w:rFonts w:ascii="Times New Roman" w:hAnsi="Times New Roman"/>
              </w:rPr>
              <w:lastRenderedPageBreak/>
              <w:t xml:space="preserve">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w:t>
            </w:r>
            <w:r w:rsidRPr="00D956F1">
              <w:rPr>
                <w:rFonts w:ascii="Times New Roman" w:hAnsi="Times New Roman"/>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w:t>
            </w:r>
            <w:r w:rsidRPr="00D956F1">
              <w:rPr>
                <w:rFonts w:ascii="Times New Roman" w:hAnsi="Times New Roman"/>
              </w:rPr>
              <w:lastRenderedPageBreak/>
              <w:t>(размещение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(размещение объектов </w:t>
            </w:r>
            <w:r w:rsidRPr="00D956F1">
              <w:rPr>
                <w:rFonts w:ascii="Times New Roman" w:hAnsi="Times New Roman"/>
              </w:rPr>
              <w:lastRenderedPageBreak/>
              <w:t>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D956F1" w:rsidRDefault="00AD78A4" w:rsidP="00DD7AFC">
            <w:pPr>
              <w:rPr>
                <w:rFonts w:ascii="Times New Roman" w:hAnsi="Times New Roman"/>
              </w:rPr>
            </w:pPr>
            <w:r w:rsidRPr="00D956F1">
              <w:rPr>
                <w:rFonts w:ascii="Times New Roman" w:hAnsi="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D956F1">
              <w:rPr>
                <w:rFonts w:ascii="Times New Roman" w:hAnsi="Times New Roman"/>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Не подлежат установлению (размещение объектов капитального </w:t>
            </w:r>
            <w:r w:rsidRPr="00D956F1">
              <w:rPr>
                <w:rFonts w:ascii="Times New Roman" w:hAnsi="Times New Roman"/>
              </w:rPr>
              <w:lastRenderedPageBreak/>
              <w:t>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firstLine="419"/>
        <w:jc w:val="center"/>
        <w:rPr>
          <w:rFonts w:ascii="Times New Roman" w:hAnsi="Times New Roman"/>
        </w:rPr>
      </w:pPr>
      <w:r w:rsidRPr="005B4D85">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w:t>
      </w:r>
      <w:r w:rsidRPr="005B4D85">
        <w:rPr>
          <w:rFonts w:ascii="Times New Roman" w:hAnsi="Times New Roman"/>
        </w:rPr>
        <w:lastRenderedPageBreak/>
        <w:t>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AD78A4" w:rsidRPr="005B4D85" w:rsidRDefault="00AD78A4" w:rsidP="00AD78A4">
      <w:pPr>
        <w:rPr>
          <w:rFonts w:ascii="Times New Roman" w:hAnsi="Times New Roman"/>
        </w:rPr>
      </w:pP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 -</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ПРОИЗВОДСТВЕННЫЕ ЗОНЫ: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AD78A4" w:rsidRPr="005B4D85" w:rsidRDefault="00AD78A4" w:rsidP="00AD78A4">
      <w:pPr>
        <w:rPr>
          <w:rFonts w:ascii="Times New Roman" w:hAnsi="Times New Roman"/>
        </w:rPr>
      </w:pPr>
    </w:p>
    <w:p w:rsidR="00AD78A4" w:rsidRPr="00085D4C" w:rsidRDefault="00AD78A4" w:rsidP="00AD78A4">
      <w:pPr>
        <w:pStyle w:val="3"/>
        <w:spacing w:before="0" w:after="0"/>
        <w:ind w:right="-150" w:firstLine="709"/>
        <w:rPr>
          <w:color w:val="auto"/>
        </w:rPr>
      </w:pPr>
      <w:bookmarkStart w:id="24" w:name="_Toc112237945"/>
      <w:bookmarkStart w:id="25" w:name="_Toc112237780"/>
      <w:r>
        <w:rPr>
          <w:color w:val="auto"/>
        </w:rPr>
        <w:t>П3</w:t>
      </w:r>
      <w:r w:rsidRPr="005B4D85">
        <w:rPr>
          <w:color w:val="auto"/>
        </w:rPr>
        <w:t xml:space="preserve">. Зона </w:t>
      </w:r>
      <w:bookmarkEnd w:id="24"/>
      <w:bookmarkEnd w:id="25"/>
      <w:r>
        <w:rPr>
          <w:color w:val="auto"/>
        </w:rPr>
        <w:t xml:space="preserve">размещения производственных объектов </w:t>
      </w:r>
      <w:r>
        <w:rPr>
          <w:color w:val="auto"/>
          <w:lang w:val="en-US"/>
        </w:rPr>
        <w:t>IV</w:t>
      </w:r>
      <w:r w:rsidRPr="00085D4C">
        <w:rPr>
          <w:color w:val="auto"/>
        </w:rPr>
        <w:t>-</w:t>
      </w:r>
      <w:r>
        <w:rPr>
          <w:color w:val="auto"/>
          <w:lang w:val="en-US"/>
        </w:rPr>
        <w:t>V</w:t>
      </w:r>
      <w:r>
        <w:rPr>
          <w:color w:val="auto"/>
        </w:rPr>
        <w:t xml:space="preserve"> класса опасности</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rPr>
      </w:pPr>
      <w:r w:rsidRPr="005B4D85">
        <w:rPr>
          <w:rFonts w:ascii="Times New Roman" w:hAnsi="Times New Roman"/>
        </w:rPr>
        <w:t>Зона П</w:t>
      </w:r>
      <w:r>
        <w:rPr>
          <w:rFonts w:ascii="Times New Roman" w:hAnsi="Times New Roman"/>
        </w:rPr>
        <w:t>З</w:t>
      </w:r>
      <w:r w:rsidRPr="005B4D85">
        <w:rPr>
          <w:rFonts w:ascii="Times New Roman" w:hAnsi="Times New Roman"/>
        </w:rPr>
        <w:t xml:space="preserve"> выделена для обеспечения правовых условий формирования предпр</w:t>
      </w:r>
      <w:r>
        <w:rPr>
          <w:rFonts w:ascii="Times New Roman" w:hAnsi="Times New Roman"/>
        </w:rPr>
        <w:t xml:space="preserve">иятий, производств и объектов </w:t>
      </w:r>
      <w:r w:rsidRPr="00085D4C">
        <w:rPr>
          <w:rFonts w:ascii="Times New Roman" w:hAnsi="Times New Roman"/>
        </w:rPr>
        <w:t>IV-V класса опасности</w:t>
      </w:r>
      <w:r w:rsidRPr="005B4D85">
        <w:rPr>
          <w:rFonts w:ascii="Times New Roman" w:hAnsi="Times New Roma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D78A4" w:rsidRPr="005B4D85" w:rsidRDefault="00AD78A4" w:rsidP="00AD78A4">
      <w:pPr>
        <w:jc w:val="center"/>
        <w:rPr>
          <w:rFonts w:ascii="Times New Roman" w:hAnsi="Times New Roman"/>
          <w:b/>
        </w:rPr>
      </w:pPr>
      <w:r w:rsidRPr="005B4D85">
        <w:rPr>
          <w:rFonts w:ascii="Times New Roman" w:hAnsi="Times New Roman"/>
          <w:b/>
        </w:rPr>
        <w:lastRenderedPageBreak/>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409"/>
        <w:gridCol w:w="2552"/>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Недропользование</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Осуществление геологических изысканий;</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добыча полезных ископаемых открытым (карьеры, отвалы) и закрытым (шахты, скважины) способами; размещение объектов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капитального строительства, в том числе подземных, в целях добычи полезных ископаемых;</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необходимых для подготовки сырья к транспортировке и (или) </w:t>
            </w:r>
            <w:r w:rsidRPr="005B4D85">
              <w:rPr>
                <w:rFonts w:ascii="Times New Roman" w:hAnsi="Times New Roman" w:cs="Times New Roman"/>
                <w:sz w:val="22"/>
                <w:szCs w:val="22"/>
              </w:rPr>
              <w:lastRenderedPageBreak/>
              <w:t>промышленной переработке;</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определяется технологическим заданием и проектной документацией</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Тяжелая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Автомобилестроительная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[6.2.1]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объектов капитального строительства, предназначенных для производства транспортных </w:t>
            </w:r>
            <w:r w:rsidRPr="005B4D85">
              <w:rPr>
                <w:rFonts w:ascii="Times New Roman" w:hAnsi="Times New Roman" w:cs="Times New Roman"/>
                <w:sz w:val="22"/>
                <w:szCs w:val="22"/>
              </w:rPr>
              <w:lastRenderedPageBreak/>
              <w:t>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1000 - 50000 </w:t>
            </w:r>
            <w:r w:rsidRPr="005B4D85">
              <w:rPr>
                <w:rFonts w:ascii="Times New Roman" w:hAnsi="Times New Roman" w:cs="Times New Roman"/>
                <w:sz w:val="22"/>
                <w:szCs w:val="22"/>
              </w:rPr>
              <w:lastRenderedPageBreak/>
              <w:t>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участка или границ участка -5 </w:t>
            </w:r>
            <w:r w:rsidRPr="005B4D85">
              <w:rPr>
                <w:rFonts w:ascii="Times New Roman" w:hAnsi="Times New Roman" w:cs="Times New Roman"/>
                <w:sz w:val="22"/>
                <w:szCs w:val="22"/>
              </w:rPr>
              <w:lastRenderedPageBreak/>
              <w:t>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w:t>
            </w:r>
            <w:r w:rsidRPr="005B4D85">
              <w:rPr>
                <w:sz w:val="22"/>
                <w:szCs w:val="22"/>
              </w:rPr>
              <w:lastRenderedPageBreak/>
              <w:t>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Легкая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Фармацевтическая промышленность</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[6.3.1]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Фарфоро-фаянсовая промышленност</w:t>
            </w:r>
            <w:r w:rsidRPr="005B4D85">
              <w:rPr>
                <w:sz w:val="22"/>
                <w:szCs w:val="22"/>
              </w:rPr>
              <w:lastRenderedPageBreak/>
              <w:t xml:space="preserve">ь </w:t>
            </w:r>
            <w:r w:rsidRPr="005B4D85">
              <w:rPr>
                <w:rFonts w:ascii="Times New Roman" w:hAnsi="Times New Roman" w:cs="Times New Roman"/>
                <w:sz w:val="22"/>
                <w:szCs w:val="22"/>
              </w:rPr>
              <w:t>[6.3.2]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lastRenderedPageBreak/>
              <w:t xml:space="preserve">Размещение объектов капитального строительства, предназначенных для </w:t>
            </w:r>
            <w:r w:rsidRPr="005B4D85">
              <w:rPr>
                <w:sz w:val="22"/>
                <w:szCs w:val="22"/>
              </w:rPr>
              <w:lastRenderedPageBreak/>
              <w:t>производства продукции фарфоро-фаянсовой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участка или </w:t>
            </w:r>
            <w:r w:rsidRPr="005B4D85">
              <w:rPr>
                <w:rFonts w:ascii="Times New Roman" w:hAnsi="Times New Roman" w:cs="Times New Roman"/>
                <w:sz w:val="22"/>
                <w:szCs w:val="22"/>
              </w:rPr>
              <w:lastRenderedPageBreak/>
              <w:t>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lastRenderedPageBreak/>
              <w:t xml:space="preserve">Электронная промышленность </w:t>
            </w:r>
            <w:r w:rsidRPr="005B4D85">
              <w:rPr>
                <w:rFonts w:ascii="Times New Roman" w:hAnsi="Times New Roman" w:cs="Times New Roman"/>
                <w:sz w:val="22"/>
                <w:szCs w:val="22"/>
              </w:rPr>
              <w:t>[6.3.3]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Ювелирная промышленность </w:t>
            </w:r>
            <w:r w:rsidRPr="005B4D85">
              <w:rPr>
                <w:rFonts w:ascii="Times New Roman" w:hAnsi="Times New Roman" w:cs="Times New Roman"/>
                <w:sz w:val="22"/>
                <w:szCs w:val="22"/>
              </w:rPr>
              <w:t>[6.3.4]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Пищевая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пищевой промышленности, по переработке сельскохозяйственной </w:t>
            </w:r>
            <w:r w:rsidRPr="005B4D85">
              <w:rPr>
                <w:rFonts w:ascii="Times New Roman" w:hAnsi="Times New Roman" w:cs="Times New Roman"/>
                <w:sz w:val="22"/>
                <w:szCs w:val="22"/>
              </w:rPr>
              <w:lastRenderedPageBreak/>
              <w:t>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1000 - 200000 </w:t>
            </w:r>
            <w:r w:rsidRPr="005B4D85">
              <w:rPr>
                <w:rFonts w:ascii="Times New Roman" w:hAnsi="Times New Roman" w:cs="Times New Roman"/>
                <w:sz w:val="22"/>
                <w:szCs w:val="22"/>
              </w:rPr>
              <w:lastRenderedPageBreak/>
              <w:t>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участка или границ участка -5 </w:t>
            </w:r>
            <w:r w:rsidRPr="005B4D85">
              <w:rPr>
                <w:rFonts w:ascii="Times New Roman" w:hAnsi="Times New Roman" w:cs="Times New Roman"/>
                <w:sz w:val="22"/>
                <w:szCs w:val="22"/>
              </w:rPr>
              <w:lastRenderedPageBreak/>
              <w:t>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w:t>
            </w:r>
            <w:r w:rsidRPr="005B4D85">
              <w:rPr>
                <w:sz w:val="22"/>
                <w:szCs w:val="22"/>
              </w:rPr>
              <w:lastRenderedPageBreak/>
              <w:t>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Нефтехимическая промышленность</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[6.5]</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Строительная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[6.6]</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гидроэнергетики, теплвыхстанций и других </w:t>
            </w:r>
            <w:r w:rsidRPr="005B4D85">
              <w:rPr>
                <w:rFonts w:ascii="Times New Roman" w:hAnsi="Times New Roman" w:cs="Times New Roman"/>
                <w:sz w:val="22"/>
                <w:szCs w:val="22"/>
              </w:rPr>
              <w:lastRenderedPageBreak/>
              <w:t>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участка или </w:t>
            </w:r>
            <w:r w:rsidRPr="005B4D85">
              <w:rPr>
                <w:rFonts w:ascii="Times New Roman" w:hAnsi="Times New Roman" w:cs="Times New Roman"/>
                <w:sz w:val="22"/>
                <w:szCs w:val="22"/>
              </w:rPr>
              <w:lastRenderedPageBreak/>
              <w:t>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lastRenderedPageBreak/>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Склады [6.9]</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w:t>
            </w:r>
            <w:r w:rsidRPr="005B4D85">
              <w:rPr>
                <w:rFonts w:ascii="Times New Roman" w:hAnsi="Times New Roman" w:cs="Times New Roman"/>
                <w:sz w:val="22"/>
                <w:szCs w:val="22"/>
              </w:rPr>
              <w:lastRenderedPageBreak/>
              <w:t>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высота технологических сооружений устанавливается в соответствии с </w:t>
            </w:r>
            <w:r w:rsidRPr="005B4D85">
              <w:rPr>
                <w:rFonts w:ascii="Times New Roman" w:hAnsi="Times New Roman" w:cs="Times New Roman"/>
                <w:sz w:val="22"/>
                <w:szCs w:val="22"/>
              </w:rPr>
              <w:lastRenderedPageBreak/>
              <w:t>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Улично-дорожная сеть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5B4D85">
              <w:rPr>
                <w:rFonts w:ascii="Times New Roman" w:hAnsi="Times New Roman" w:cs="Times New Roman"/>
                <w:sz w:val="22"/>
                <w:szCs w:val="22"/>
              </w:rPr>
              <w:lastRenderedPageBreak/>
              <w:t>велодорожек и объектов велотранспортной и инженерной инфраструктуры;</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использования земельного </w:t>
            </w:r>
            <w:r w:rsidRPr="005B4D85">
              <w:rPr>
                <w:rFonts w:ascii="Times New Roman" w:hAnsi="Times New Roman" w:cs="Times New Roman"/>
                <w:b/>
                <w:sz w:val="22"/>
                <w:szCs w:val="22"/>
              </w:rPr>
              <w:lastRenderedPageBreak/>
              <w:t>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5B4D85">
              <w:rPr>
                <w:rFonts w:ascii="Times New Roman" w:hAnsi="Times New Roman" w:cs="Times New Roman"/>
                <w:b/>
                <w:sz w:val="22"/>
                <w:szCs w:val="22"/>
              </w:rPr>
              <w:lastRenderedPageBreak/>
              <w:t>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w:t>
            </w:r>
            <w:r w:rsidRPr="005B4D85">
              <w:rPr>
                <w:rFonts w:ascii="Times New Roman" w:hAnsi="Times New Roman" w:cs="Times New Roman"/>
                <w:b/>
                <w:sz w:val="22"/>
                <w:szCs w:val="22"/>
              </w:rPr>
              <w:lastRenderedPageBreak/>
              <w:t>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w:t>
            </w:r>
            <w:r w:rsidRPr="005B4D85">
              <w:rPr>
                <w:rFonts w:ascii="Times New Roman" w:hAnsi="Times New Roman" w:cs="Times New Roman"/>
                <w:b/>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w:t>
            </w:r>
            <w:r w:rsidRPr="005B4D85">
              <w:rPr>
                <w:rFonts w:ascii="Times New Roman" w:hAnsi="Times New Roman" w:cs="Times New Roman"/>
                <w:b/>
                <w:sz w:val="22"/>
                <w:szCs w:val="22"/>
              </w:rPr>
              <w:lastRenderedPageBreak/>
              <w:t>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w:t>
            </w:r>
            <w:r w:rsidRPr="005B4D85">
              <w:rPr>
                <w:rFonts w:ascii="Times New Roman" w:hAnsi="Times New Roman" w:cs="Times New Roman"/>
                <w:b/>
                <w:sz w:val="22"/>
                <w:szCs w:val="22"/>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Хранение автотранспорта</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[2.7.1]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4" w:anchor="anchor1272" w:history="1">
              <w:r w:rsidRPr="005B4D85">
                <w:rPr>
                  <w:rStyle w:val="af"/>
                  <w:color w:val="auto"/>
                  <w:sz w:val="22"/>
                  <w:szCs w:val="22"/>
                </w:rPr>
                <w:t>кодами 2.7.2</w:t>
              </w:r>
            </w:hyperlink>
            <w:r w:rsidRPr="005B4D85">
              <w:rPr>
                <w:sz w:val="22"/>
                <w:szCs w:val="22"/>
              </w:rPr>
              <w:t>, 4.9</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w:t>
            </w:r>
            <w:r w:rsidRPr="005B4D85">
              <w:rPr>
                <w:rFonts w:ascii="Times New Roman" w:hAnsi="Times New Roman" w:cs="Times New Roman"/>
                <w:sz w:val="22"/>
                <w:szCs w:val="22"/>
              </w:rPr>
              <w:lastRenderedPageBreak/>
              <w:t>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коммунального обслуживания- 10 - 15000 кв. м; - для </w:t>
            </w:r>
            <w:r w:rsidRPr="005B4D85">
              <w:rPr>
                <w:rFonts w:ascii="Times New Roman" w:hAnsi="Times New Roman" w:cs="Times New Roman"/>
                <w:sz w:val="22"/>
                <w:szCs w:val="22"/>
              </w:rPr>
              <w:lastRenderedPageBreak/>
              <w:t>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расстояние от площадок с контейнерами до окон </w:t>
            </w:r>
            <w:r w:rsidRPr="005B4D85">
              <w:rPr>
                <w:rFonts w:ascii="Times New Roman" w:hAnsi="Times New Roman" w:cs="Times New Roman"/>
                <w:sz w:val="22"/>
                <w:szCs w:val="22"/>
              </w:rPr>
              <w:lastRenderedPageBreak/>
              <w:t>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5B4D85">
              <w:rPr>
                <w:rFonts w:ascii="Times New Roman" w:hAnsi="Times New Roman" w:cs="Times New Roman"/>
                <w:sz w:val="22"/>
                <w:szCs w:val="22"/>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перекрытия </w:t>
            </w:r>
            <w:r w:rsidRPr="005B4D85">
              <w:rPr>
                <w:rFonts w:ascii="Times New Roman" w:hAnsi="Times New Roman" w:cs="Times New Roman"/>
                <w:sz w:val="22"/>
                <w:szCs w:val="22"/>
              </w:rPr>
              <w:lastRenderedPageBreak/>
              <w:t>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w:t>
            </w:r>
            <w:r w:rsidRPr="005B4D85">
              <w:rPr>
                <w:rFonts w:ascii="Times New Roman" w:hAnsi="Times New Roman" w:cs="Times New Roman"/>
                <w:b/>
                <w:sz w:val="22"/>
                <w:szCs w:val="22"/>
              </w:rPr>
              <w:lastRenderedPageBreak/>
              <w:t>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w:t>
            </w:r>
            <w:r w:rsidRPr="005B4D85">
              <w:rPr>
                <w:rFonts w:ascii="Times New Roman" w:hAnsi="Times New Roman" w:cs="Times New Roman"/>
                <w:b/>
                <w:sz w:val="22"/>
                <w:szCs w:val="22"/>
              </w:rPr>
              <w:lastRenderedPageBreak/>
              <w:t>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w:t>
            </w:r>
            <w:r w:rsidRPr="005B4D85">
              <w:rPr>
                <w:rFonts w:ascii="Times New Roman" w:hAnsi="Times New Roman" w:cs="Times New Roman"/>
                <w:b/>
                <w:sz w:val="22"/>
                <w:szCs w:val="22"/>
              </w:rPr>
              <w:lastRenderedPageBreak/>
              <w:t>(минимальные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w:t>
            </w:r>
            <w:r w:rsidRPr="005B4D85">
              <w:rPr>
                <w:rFonts w:ascii="Times New Roman" w:hAnsi="Times New Roman" w:cs="Times New Roman"/>
                <w:b/>
                <w:sz w:val="22"/>
                <w:szCs w:val="22"/>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w:t>
            </w:r>
            <w:r w:rsidRPr="005B4D85">
              <w:rPr>
                <w:rFonts w:ascii="Times New Roman" w:hAnsi="Times New Roman" w:cs="Times New Roman"/>
                <w:b/>
                <w:sz w:val="22"/>
                <w:szCs w:val="22"/>
              </w:rPr>
              <w:lastRenderedPageBreak/>
              <w:t>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w:t>
            </w:r>
            <w:r w:rsidRPr="005B4D85">
              <w:rPr>
                <w:rFonts w:ascii="Times New Roman" w:hAnsi="Times New Roman" w:cs="Times New Roman"/>
                <w:b/>
                <w:sz w:val="22"/>
                <w:szCs w:val="22"/>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размещение гаражей;</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 xml:space="preserve">вспомогательных сооружений; </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хозяйственных построек;</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kern w:val="2"/>
                <w:lang w:bidi="hi-IN"/>
              </w:rPr>
              <w:t>автостоянки для парковки автомобилей работников и посетителей;</w:t>
            </w:r>
            <w:r w:rsidRPr="00085D4C">
              <w:rPr>
                <w:rFonts w:ascii="Times New Roman" w:hAnsi="Times New Roman"/>
              </w:rPr>
              <w:t xml:space="preserve"> </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места отдыха;</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kern w:val="2"/>
                <w:lang w:bidi="hi-IN"/>
              </w:rPr>
              <w:t>контрольно-пропускные пункты.</w:t>
            </w:r>
          </w:p>
          <w:p w:rsidR="00AD78A4" w:rsidRPr="00085D4C" w:rsidRDefault="00AD78A4" w:rsidP="00DD7AFC">
            <w:pPr>
              <w:pStyle w:val="a7"/>
              <w:spacing w:line="20" w:lineRule="atLeast"/>
              <w:contextualSpacing/>
              <w:rPr>
                <w:rFonts w:ascii="Times New Roman" w:hAnsi="Times New Roman" w:cs="Times New Roman"/>
                <w:sz w:val="22"/>
                <w:szCs w:val="22"/>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AD78A4" w:rsidRPr="00085D4C" w:rsidRDefault="00AD78A4" w:rsidP="00DD7AFC">
            <w:pPr>
              <w:pStyle w:val="a7"/>
              <w:spacing w:line="20" w:lineRule="atLeast"/>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От границ соседнего участка до гаражей и иных вспомогательных сооружений - 1 м. </w:t>
            </w:r>
          </w:p>
          <w:p w:rsidR="00AD78A4" w:rsidRPr="00085D4C" w:rsidRDefault="00AD78A4" w:rsidP="00DD7AFC">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431"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rPr>
      </w:pPr>
    </w:p>
    <w:p w:rsidR="00AD78A4" w:rsidRPr="00085D4C" w:rsidRDefault="00AD78A4" w:rsidP="00AD78A4">
      <w:pPr>
        <w:spacing w:after="0" w:line="20" w:lineRule="atLeast"/>
        <w:ind w:right="-210" w:firstLine="709"/>
        <w:contextualSpacing/>
        <w:jc w:val="both"/>
        <w:rPr>
          <w:rFonts w:ascii="Times New Roman" w:hAnsi="Times New Roman"/>
          <w:b/>
          <w:bCs/>
        </w:rPr>
      </w:pPr>
      <w:r w:rsidRPr="00085D4C">
        <w:rPr>
          <w:rFonts w:ascii="Times New Roman" w:hAnsi="Times New Roman"/>
          <w:b/>
          <w:bCs/>
        </w:rPr>
        <w:t>Примечания.</w:t>
      </w:r>
    </w:p>
    <w:p w:rsidR="00AD78A4" w:rsidRPr="00085D4C" w:rsidRDefault="00AD78A4" w:rsidP="00AD78A4">
      <w:pPr>
        <w:spacing w:after="0" w:line="20" w:lineRule="atLeast"/>
        <w:ind w:right="-210" w:firstLine="709"/>
        <w:contextualSpacing/>
        <w:jc w:val="both"/>
        <w:rPr>
          <w:rFonts w:ascii="Times New Roman" w:hAnsi="Times New Roman"/>
          <w:b/>
          <w:bCs/>
          <w:u w:val="single"/>
        </w:rPr>
      </w:pP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Септики:</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минимальный отступ от красной линии проездов не менее 1 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фильтрующие - на расстоянии не менее 8 м от фундамента построек;</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jc w:val="both"/>
      </w:pPr>
      <w:r w:rsidRPr="009A396E">
        <w:rPr>
          <w:rFonts w:ascii="Times New Roman" w:hAnsi="Times New Roman"/>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9A396E" w:rsidRDefault="00AD78A4" w:rsidP="00AD78A4">
      <w:pPr>
        <w:spacing w:after="0" w:line="20" w:lineRule="atLeast"/>
        <w:ind w:right="-210" w:firstLine="709"/>
        <w:contextualSpacing/>
        <w:jc w:val="both"/>
        <w:rPr>
          <w:rFonts w:ascii="Times New Roman" w:hAnsi="Times New Roman"/>
        </w:rPr>
      </w:pP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Требования к ограждению земельных участков:</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  высота ограждения между смежными земельными участками должна быть не более 2 метров;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rPr>
      </w:pPr>
    </w:p>
    <w:p w:rsidR="00AD78A4" w:rsidRPr="005B4D85" w:rsidRDefault="00AD78A4" w:rsidP="00AD78A4">
      <w:pPr>
        <w:ind w:firstLine="698"/>
        <w:jc w:val="center"/>
        <w:rPr>
          <w:rFonts w:ascii="Times New Roman" w:hAnsi="Times New Roman"/>
          <w:b/>
          <w:sz w:val="24"/>
          <w:szCs w:val="24"/>
        </w:rPr>
      </w:pPr>
      <w:r w:rsidRPr="005B4D85">
        <w:rPr>
          <w:rFonts w:ascii="Times New Roman" w:hAnsi="Times New Roman"/>
          <w:b/>
        </w:rPr>
        <w:t>ЗОНЫ ИНЖЕНЕРНОЙ ИНФРАСТРУКТУР</w:t>
      </w:r>
      <w:r>
        <w:rPr>
          <w:rFonts w:ascii="Times New Roman" w:hAnsi="Times New Roman"/>
          <w:b/>
        </w:rPr>
        <w:t>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w:t>
      </w:r>
      <w:r>
        <w:rPr>
          <w:rFonts w:ascii="Times New Roman" w:hAnsi="Times New Roman" w:cs="Times New Roman"/>
        </w:rPr>
        <w:t>ы</w:t>
      </w:r>
      <w:r w:rsidRPr="005B4D85">
        <w:rPr>
          <w:rFonts w:ascii="Times New Roman" w:hAnsi="Times New Roman" w:cs="Times New Roman"/>
        </w:rPr>
        <w:t xml:space="preserve"> инженерной инфраструктур</w:t>
      </w:r>
      <w:r>
        <w:rPr>
          <w:rFonts w:ascii="Times New Roman" w:hAnsi="Times New Roman" w:cs="Times New Roman"/>
        </w:rPr>
        <w:t>ы</w:t>
      </w:r>
      <w:r w:rsidRPr="005B4D85">
        <w:rPr>
          <w:rFonts w:ascii="Times New Roman" w:hAnsi="Times New Roman" w:cs="Times New Roman"/>
        </w:rPr>
        <w:t xml:space="preserve"> предназначены для застройки объектами трубопроводного транспорта, связи, инженерной инфраструктуры, а также объектами иного назначения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26" w:name="_Toc112237949"/>
      <w:bookmarkStart w:id="27" w:name="_Toc112237784"/>
      <w:r>
        <w:rPr>
          <w:color w:val="auto"/>
        </w:rPr>
        <w:t>И</w:t>
      </w:r>
      <w:r w:rsidRPr="005B4D85">
        <w:rPr>
          <w:color w:val="auto"/>
        </w:rPr>
        <w:t>. Зона инженерной инфраструктуры</w:t>
      </w:r>
      <w:bookmarkEnd w:id="26"/>
      <w:bookmarkEnd w:id="27"/>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213B5B">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213B5B">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5B4D85">
              <w:rPr>
                <w:rFonts w:ascii="Times New Roman" w:hAnsi="Times New Roman" w:cs="Times New Roman"/>
                <w:b/>
                <w:sz w:val="22"/>
                <w:szCs w:val="22"/>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обслуживания- 10 - 25000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5B4D85">
              <w:rPr>
                <w:rFonts w:ascii="Times New Roman" w:hAnsi="Times New Roman" w:cs="Times New Roman"/>
                <w:sz w:val="22"/>
                <w:szCs w:val="22"/>
              </w:rPr>
              <w:lastRenderedPageBreak/>
              <w:t>снега).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5"/>
              <w:ind w:left="0"/>
              <w:jc w:val="both"/>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Автомобильный транспорт</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[7.2]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автомобильного транспорта.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участка или </w:t>
            </w:r>
            <w:r w:rsidRPr="005B4D85">
              <w:rPr>
                <w:rFonts w:ascii="Times New Roman" w:hAnsi="Times New Roman" w:cs="Times New Roman"/>
                <w:sz w:val="22"/>
                <w:szCs w:val="22"/>
              </w:rPr>
              <w:lastRenderedPageBreak/>
              <w:t>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высота </w:t>
            </w:r>
            <w:r w:rsidRPr="005B4D85">
              <w:rPr>
                <w:rFonts w:ascii="Times New Roman" w:hAnsi="Times New Roman" w:cs="Times New Roman"/>
                <w:sz w:val="22"/>
                <w:szCs w:val="22"/>
              </w:rPr>
              <w:lastRenderedPageBreak/>
              <w:t>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Обслуживание перевозок пассажиров</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[7.2.2]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w:t>
            </w:r>
            <w:r w:rsidRPr="005B4D85">
              <w:rPr>
                <w:rFonts w:ascii="Times New Roman" w:hAnsi="Times New Roman" w:cs="Times New Roman"/>
                <w:sz w:val="22"/>
                <w:szCs w:val="22"/>
              </w:rPr>
              <w:lastRenderedPageBreak/>
              <w:t>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w:t>
            </w:r>
            <w:r w:rsidRPr="005B4D85">
              <w:rPr>
                <w:rFonts w:ascii="Times New Roman" w:hAnsi="Times New Roman" w:cs="Times New Roman"/>
                <w:sz w:val="22"/>
                <w:szCs w:val="22"/>
              </w:rPr>
              <w:lastRenderedPageBreak/>
              <w:t>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213B5B">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Трубопроводный транспорт</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[7.5]</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B4D85">
              <w:rPr>
                <w:rFonts w:ascii="Times New Roman" w:hAnsi="Times New Roman" w:cs="Times New Roman"/>
                <w:b/>
                <w:sz w:val="22"/>
                <w:szCs w:val="22"/>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213B5B">
        <w:tc>
          <w:tcPr>
            <w:tcW w:w="1806" w:type="dxa"/>
            <w:tcBorders>
              <w:top w:val="single" w:sz="4" w:space="0" w:color="auto"/>
              <w:left w:val="single" w:sz="4" w:space="0" w:color="auto"/>
              <w:bottom w:val="single" w:sz="4" w:space="0" w:color="auto"/>
              <w:right w:val="single" w:sz="4" w:space="0" w:color="auto"/>
            </w:tcBorders>
          </w:tcPr>
          <w:p w:rsidR="00AD78A4" w:rsidRPr="005B4D85" w:rsidRDefault="00213B5B" w:rsidP="00DD7AFC">
            <w:pPr>
              <w:pStyle w:val="a7"/>
              <w:jc w:val="both"/>
              <w:rPr>
                <w:rFonts w:ascii="Times New Roman" w:hAnsi="Times New Roman" w:cs="Times New Roman"/>
                <w:sz w:val="22"/>
                <w:szCs w:val="22"/>
              </w:rPr>
            </w:pPr>
            <w:r>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rPr>
      </w:pPr>
    </w:p>
    <w:p w:rsidR="00AD78A4" w:rsidRPr="00631F4E" w:rsidRDefault="00AD78A4" w:rsidP="00AD78A4">
      <w:pPr>
        <w:spacing w:after="0" w:line="20" w:lineRule="atLeast"/>
        <w:ind w:right="-210" w:firstLine="709"/>
        <w:contextualSpacing/>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0" w:lineRule="atLeast"/>
        <w:ind w:right="-210" w:firstLine="709"/>
        <w:contextualSpacing/>
        <w:rPr>
          <w:rFonts w:ascii="Times New Roman" w:hAnsi="Times New Roman"/>
          <w:b/>
          <w:bCs/>
          <w:u w:val="single"/>
        </w:rPr>
      </w:pP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Септики:</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минимальный отступ от красной линии проездов не менее 1 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фильтрующие - на расстоянии не менее 8 м от фундамента построек;</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631F4E" w:rsidRDefault="00AD78A4" w:rsidP="00AD78A4">
      <w:pPr>
        <w:spacing w:after="0" w:line="20" w:lineRule="atLeast"/>
        <w:ind w:right="-210" w:firstLine="709"/>
        <w:contextualSpacing/>
        <w:rPr>
          <w:rFonts w:ascii="Times New Roman" w:hAnsi="Times New Roman"/>
        </w:rPr>
      </w:pPr>
      <w:bookmarkStart w:id="28" w:name="_Hlk149642223"/>
      <w:r w:rsidRPr="00631F4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28"/>
    <w:p w:rsidR="00AD78A4" w:rsidRPr="009A396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Изменение  рельефа  земельного </w:t>
      </w:r>
      <w:r w:rsidRPr="009A396E">
        <w:rPr>
          <w:rFonts w:ascii="Times New Roman" w:hAnsi="Times New Roman"/>
        </w:rPr>
        <w:t>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9A396E">
        <w:t xml:space="preserve"> </w:t>
      </w: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lastRenderedPageBreak/>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Требования к ограждению земельных участков:</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  высота ограждения между смежными земельными участками должна быть не более 2 метров;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sz w:val="24"/>
          <w:szCs w:val="24"/>
        </w:rPr>
      </w:pPr>
    </w:p>
    <w:p w:rsidR="00AD78A4" w:rsidRPr="005B4D85" w:rsidRDefault="00AD78A4" w:rsidP="00AD78A4">
      <w:pPr>
        <w:ind w:firstLine="698"/>
        <w:jc w:val="center"/>
        <w:rPr>
          <w:rFonts w:ascii="Times New Roman" w:hAnsi="Times New Roman"/>
          <w:b/>
          <w:sz w:val="24"/>
          <w:szCs w:val="24"/>
        </w:rPr>
      </w:pPr>
      <w:bookmarkStart w:id="29" w:name="_Toc112237950"/>
      <w:bookmarkStart w:id="30" w:name="_Toc112237785"/>
      <w:r w:rsidRPr="005B4D85">
        <w:rPr>
          <w:rFonts w:ascii="Times New Roman" w:hAnsi="Times New Roman"/>
          <w:b/>
        </w:rPr>
        <w:t xml:space="preserve">ЗОНЫ </w:t>
      </w:r>
      <w:r>
        <w:rPr>
          <w:rFonts w:ascii="Times New Roman" w:hAnsi="Times New Roman"/>
          <w:b/>
        </w:rPr>
        <w:t>ТРАНСПОРТНОЙ</w:t>
      </w:r>
      <w:r w:rsidRPr="005B4D85">
        <w:rPr>
          <w:rFonts w:ascii="Times New Roman" w:hAnsi="Times New Roman"/>
          <w:b/>
        </w:rPr>
        <w:t xml:space="preserve"> ИНФРАСТРУКТУР</w:t>
      </w:r>
      <w:r>
        <w:rPr>
          <w:rFonts w:ascii="Times New Roman" w:hAnsi="Times New Roman"/>
          <w:b/>
        </w:rPr>
        <w:t>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w:t>
      </w:r>
      <w:r>
        <w:rPr>
          <w:rFonts w:ascii="Times New Roman" w:hAnsi="Times New Roman" w:cs="Times New Roman"/>
        </w:rPr>
        <w:t>ы</w:t>
      </w:r>
      <w:r w:rsidRPr="005B4D85">
        <w:rPr>
          <w:rFonts w:ascii="Times New Roman" w:hAnsi="Times New Roman" w:cs="Times New Roman"/>
        </w:rPr>
        <w:t xml:space="preserve"> </w:t>
      </w:r>
      <w:r>
        <w:rPr>
          <w:rFonts w:ascii="Times New Roman" w:hAnsi="Times New Roman" w:cs="Times New Roman"/>
        </w:rPr>
        <w:t>транспортной</w:t>
      </w:r>
      <w:r w:rsidRPr="005B4D85">
        <w:rPr>
          <w:rFonts w:ascii="Times New Roman" w:hAnsi="Times New Roman" w:cs="Times New Roman"/>
        </w:rPr>
        <w:t xml:space="preserve"> инфраструктур</w:t>
      </w:r>
      <w:r>
        <w:rPr>
          <w:rFonts w:ascii="Times New Roman" w:hAnsi="Times New Roman" w:cs="Times New Roman"/>
        </w:rPr>
        <w:t>ы</w:t>
      </w:r>
      <w:r w:rsidRPr="005B4D85">
        <w:rPr>
          <w:rFonts w:ascii="Times New Roman" w:hAnsi="Times New Roman" w:cs="Times New Roman"/>
        </w:rPr>
        <w:t xml:space="preserve"> предназначены для застройки объектами железнодорожного, ав</w:t>
      </w:r>
      <w:r>
        <w:rPr>
          <w:rFonts w:ascii="Times New Roman" w:hAnsi="Times New Roman" w:cs="Times New Roman"/>
        </w:rPr>
        <w:t>томобильного, речного, морского и</w:t>
      </w:r>
      <w:r w:rsidRPr="005B4D85">
        <w:rPr>
          <w:rFonts w:ascii="Times New Roman" w:hAnsi="Times New Roman" w:cs="Times New Roman"/>
        </w:rPr>
        <w:t xml:space="preserve"> воздушного транспорта, связи, инженерной инфраструктуры, а также объектами иного назначения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r>
        <w:rPr>
          <w:color w:val="auto"/>
        </w:rPr>
        <w:t>Т1</w:t>
      </w:r>
      <w:r w:rsidRPr="005B4D85">
        <w:rPr>
          <w:color w:val="auto"/>
        </w:rPr>
        <w:t>. Зона транспортной инфраструктуры</w:t>
      </w:r>
      <w:bookmarkEnd w:id="29"/>
      <w:bookmarkEnd w:id="30"/>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w:t>
            </w:r>
          </w:p>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размеры земельных </w:t>
            </w:r>
            <w:r w:rsidRPr="005B4D85">
              <w:rPr>
                <w:rFonts w:ascii="Times New Roman" w:hAnsi="Times New Roman" w:cs="Times New Roman"/>
                <w:b/>
                <w:sz w:val="22"/>
                <w:szCs w:val="22"/>
              </w:rPr>
              <w:lastRenderedPageBreak/>
              <w:t>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определения мест </w:t>
            </w:r>
            <w:r w:rsidRPr="005B4D85">
              <w:rPr>
                <w:rFonts w:ascii="Times New Roman" w:hAnsi="Times New Roman" w:cs="Times New Roman"/>
                <w:b/>
                <w:sz w:val="22"/>
                <w:szCs w:val="22"/>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высоту зданий, </w:t>
            </w:r>
            <w:r w:rsidRPr="005B4D85">
              <w:rPr>
                <w:rFonts w:ascii="Times New Roman" w:hAnsi="Times New Roman" w:cs="Times New Roman"/>
                <w:b/>
                <w:sz w:val="22"/>
                <w:szCs w:val="22"/>
              </w:rPr>
              <w:lastRenderedPageBreak/>
              <w:t>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определяемый как отношение </w:t>
            </w:r>
            <w:r w:rsidRPr="005B4D85">
              <w:rPr>
                <w:rFonts w:ascii="Times New Roman" w:hAnsi="Times New Roman" w:cs="Times New Roman"/>
                <w:b/>
                <w:sz w:val="22"/>
                <w:szCs w:val="22"/>
              </w:rPr>
              <w:lastRenderedPageBreak/>
              <w:t>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5" w:anchor="anchor1272" w:history="1">
              <w:r w:rsidRPr="005B4D85">
                <w:rPr>
                  <w:rStyle w:val="af"/>
                  <w:color w:val="auto"/>
                  <w:sz w:val="22"/>
                  <w:szCs w:val="22"/>
                </w:rPr>
                <w:t>кодами 2.7.2</w:t>
              </w:r>
            </w:hyperlink>
            <w:r w:rsidRPr="005B4D85">
              <w:rPr>
                <w:sz w:val="22"/>
                <w:szCs w:val="22"/>
              </w:rPr>
              <w:t>, 4.9</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Объекты дорожного сервиса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[4.9.1]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Стоянка транспортных средств </w:t>
            </w:r>
            <w:r w:rsidRPr="005B4D85">
              <w:rPr>
                <w:rFonts w:ascii="Times New Roman" w:hAnsi="Times New Roman" w:cs="Times New Roman"/>
                <w:sz w:val="22"/>
                <w:szCs w:val="22"/>
              </w:rPr>
              <w:t>[4.9.2]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w:t>
            </w:r>
            <w:r w:rsidRPr="005B4D85">
              <w:rPr>
                <w:sz w:val="22"/>
                <w:szCs w:val="22"/>
              </w:rPr>
              <w:lastRenderedPageBreak/>
              <w:t>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Не подлежат установлению (размещение объектов капитального строительства не </w:t>
            </w:r>
            <w:r w:rsidRPr="005B4D85">
              <w:rPr>
                <w:rFonts w:ascii="Times New Roman" w:hAnsi="Times New Roman" w:cs="Times New Roman"/>
                <w:sz w:val="22"/>
                <w:szCs w:val="22"/>
              </w:rPr>
              <w:lastRenderedPageBreak/>
              <w:t>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cs="Times New Roman"/>
                <w:sz w:val="22"/>
                <w:szCs w:val="22"/>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перекрытия последнего этажа </w:t>
            </w:r>
            <w:r w:rsidRPr="005B4D85">
              <w:rPr>
                <w:rFonts w:ascii="Times New Roman" w:hAnsi="Times New Roman" w:cs="Times New Roman"/>
                <w:sz w:val="22"/>
                <w:szCs w:val="22"/>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Железнодорожный транспорт</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w:t>
            </w:r>
            <w:r w:rsidRPr="005B4D85">
              <w:rPr>
                <w:rFonts w:ascii="Times New Roman" w:hAnsi="Times New Roman" w:cs="Times New Roman"/>
                <w:sz w:val="22"/>
                <w:szCs w:val="22"/>
              </w:rPr>
              <w:lastRenderedPageBreak/>
              <w:t>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документации по планировке территории для размещения </w:t>
            </w:r>
            <w:r w:rsidRPr="005B4D85">
              <w:rPr>
                <w:rFonts w:ascii="Times New Roman" w:hAnsi="Times New Roman" w:cs="Times New Roman"/>
                <w:sz w:val="22"/>
                <w:szCs w:val="22"/>
              </w:rPr>
              <w:lastRenderedPageBreak/>
              <w:t>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Автомобильный транспорт</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[7.2]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автомобильного 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w:t>
            </w:r>
            <w:r w:rsidRPr="005B4D85">
              <w:rPr>
                <w:rFonts w:ascii="Times New Roman" w:hAnsi="Times New Roman" w:cs="Times New Roman"/>
                <w:sz w:val="22"/>
                <w:szCs w:val="22"/>
              </w:rPr>
              <w:lastRenderedPageBreak/>
              <w:t>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Обслуживание перевозок пассажиров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[7.2.2]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5B4D85">
              <w:rPr>
                <w:rFonts w:ascii="Times New Roman" w:hAnsi="Times New Roman" w:cs="Times New Roman"/>
                <w:sz w:val="22"/>
                <w:szCs w:val="22"/>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6"/>
        <w:gridCol w:w="2370"/>
        <w:gridCol w:w="2589"/>
        <w:gridCol w:w="2267"/>
        <w:gridCol w:w="3429"/>
      </w:tblGrid>
      <w:tr w:rsidR="00AD78A4" w:rsidRPr="005B4D85" w:rsidTr="00DD7AFC">
        <w:tc>
          <w:tcPr>
            <w:tcW w:w="166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55"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66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2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213B5B">
        <w:tc>
          <w:tcPr>
            <w:tcW w:w="1664" w:type="dxa"/>
            <w:tcBorders>
              <w:top w:val="single" w:sz="4" w:space="0" w:color="auto"/>
              <w:left w:val="single" w:sz="4" w:space="0" w:color="auto"/>
              <w:bottom w:val="single" w:sz="4" w:space="0" w:color="auto"/>
              <w:right w:val="single" w:sz="4" w:space="0" w:color="auto"/>
            </w:tcBorders>
          </w:tcPr>
          <w:p w:rsidR="00AD78A4" w:rsidRPr="005B4D85" w:rsidRDefault="00213B5B" w:rsidP="00DD7AFC">
            <w:pPr>
              <w:pStyle w:val="a7"/>
              <w:jc w:val="both"/>
              <w:rPr>
                <w:rFonts w:ascii="Times New Roman" w:hAnsi="Times New Roman" w:cs="Times New Roman"/>
                <w:sz w:val="22"/>
                <w:szCs w:val="22"/>
              </w:rPr>
            </w:pPr>
            <w:r>
              <w:rPr>
                <w:rFonts w:ascii="Times New Roman" w:hAnsi="Times New Roman" w:cs="Times New Roman"/>
                <w:sz w:val="22"/>
                <w:szCs w:val="22"/>
              </w:rPr>
              <w:t>нет</w:t>
            </w:r>
          </w:p>
        </w:tc>
        <w:tc>
          <w:tcPr>
            <w:tcW w:w="3296"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370"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5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2267"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c>
          <w:tcPr>
            <w:tcW w:w="342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8"/>
        <w:gridCol w:w="2371"/>
        <w:gridCol w:w="2590"/>
        <w:gridCol w:w="2268"/>
        <w:gridCol w:w="3289"/>
      </w:tblGrid>
      <w:tr w:rsidR="00AD78A4" w:rsidRPr="005B4D85" w:rsidTr="00DD7AFC">
        <w:tc>
          <w:tcPr>
            <w:tcW w:w="166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использования земельного </w:t>
            </w:r>
            <w:r w:rsidRPr="005B4D85">
              <w:rPr>
                <w:rFonts w:ascii="Times New Roman" w:hAnsi="Times New Roman" w:cs="Times New Roman"/>
                <w:b/>
                <w:sz w:val="22"/>
                <w:szCs w:val="22"/>
              </w:rPr>
              <w:lastRenderedPageBreak/>
              <w:t>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5B4D85">
              <w:rPr>
                <w:rFonts w:ascii="Times New Roman" w:hAnsi="Times New Roman" w:cs="Times New Roman"/>
                <w:b/>
                <w:sz w:val="22"/>
                <w:szCs w:val="22"/>
              </w:rPr>
              <w:lastRenderedPageBreak/>
              <w:t>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66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w:t>
            </w:r>
            <w:r w:rsidRPr="005B4D85">
              <w:rPr>
                <w:rFonts w:ascii="Times New Roman" w:hAnsi="Times New Roman" w:cs="Times New Roman"/>
                <w:b/>
                <w:sz w:val="22"/>
                <w:szCs w:val="22"/>
              </w:rPr>
              <w:lastRenderedPageBreak/>
              <w:t>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w:t>
            </w:r>
            <w:r w:rsidRPr="005B4D85">
              <w:rPr>
                <w:rFonts w:ascii="Times New Roman" w:hAnsi="Times New Roman" w:cs="Times New Roman"/>
                <w:b/>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w:t>
            </w:r>
            <w:r w:rsidRPr="005B4D85">
              <w:rPr>
                <w:rFonts w:ascii="Times New Roman" w:hAnsi="Times New Roman" w:cs="Times New Roman"/>
                <w:b/>
                <w:sz w:val="22"/>
                <w:szCs w:val="22"/>
              </w:rPr>
              <w:lastRenderedPageBreak/>
              <w:t>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w:t>
            </w:r>
            <w:r w:rsidRPr="005B4D85">
              <w:rPr>
                <w:rFonts w:ascii="Times New Roman" w:hAnsi="Times New Roman" w:cs="Times New Roman"/>
                <w:b/>
                <w:sz w:val="22"/>
                <w:szCs w:val="22"/>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6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631F4E" w:rsidRDefault="00AD78A4" w:rsidP="00AD78A4">
      <w:pPr>
        <w:spacing w:after="0" w:line="20" w:lineRule="atLeast"/>
        <w:ind w:right="-210" w:firstLine="709"/>
        <w:jc w:val="both"/>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0" w:lineRule="atLeast"/>
        <w:ind w:right="-210" w:firstLine="709"/>
        <w:jc w:val="both"/>
        <w:rPr>
          <w:rFonts w:ascii="Times New Roman" w:hAnsi="Times New Roman"/>
          <w:b/>
          <w:bCs/>
          <w:u w:val="single"/>
        </w:rPr>
      </w:pP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643108" w:rsidRDefault="00AD78A4" w:rsidP="00AD78A4">
      <w:pPr>
        <w:spacing w:after="0" w:line="20" w:lineRule="atLeast"/>
        <w:ind w:right="-210" w:firstLine="709"/>
        <w:jc w:val="both"/>
        <w:rPr>
          <w:rFonts w:ascii="Times New Roman" w:hAnsi="Times New Roman"/>
        </w:rPr>
      </w:pPr>
      <w:r w:rsidRPr="00643108">
        <w:rPr>
          <w:rFonts w:ascii="Times New Roman" w:hAnsi="Times New Roman"/>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643108" w:rsidRDefault="00AD78A4" w:rsidP="00AD78A4">
      <w:pPr>
        <w:pStyle w:val="a7"/>
        <w:spacing w:line="20" w:lineRule="atLeast"/>
        <w:ind w:right="-210" w:firstLine="709"/>
        <w:jc w:val="both"/>
        <w:rPr>
          <w:rFonts w:ascii="Times New Roman" w:hAnsi="Times New Roman" w:cs="Times New Roman"/>
          <w:sz w:val="22"/>
          <w:szCs w:val="22"/>
        </w:rPr>
      </w:pPr>
      <w:r w:rsidRPr="00643108">
        <w:rPr>
          <w:rFonts w:ascii="Times New Roman" w:hAnsi="Times New Roman" w:cs="Times New Roman"/>
          <w:sz w:val="22"/>
          <w:szCs w:val="22"/>
        </w:rPr>
        <w:t>Септики:</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минимальный отступ от красной линии проездов не менее 1 м;</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фильтрующие - на расстоянии не менее 8 м от фундамента построек;</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643108" w:rsidRDefault="00AD78A4" w:rsidP="00AD78A4">
      <w:pPr>
        <w:spacing w:after="0" w:line="20" w:lineRule="atLeast"/>
        <w:ind w:right="-210" w:firstLine="709"/>
        <w:jc w:val="both"/>
        <w:rPr>
          <w:rFonts w:ascii="Times New Roman" w:hAnsi="Times New Roman"/>
        </w:rPr>
      </w:pPr>
      <w:r w:rsidRPr="00631F4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w:t>
      </w:r>
      <w:r w:rsidRPr="00643108">
        <w:rPr>
          <w:rFonts w:ascii="Times New Roman" w:hAnsi="Times New Roman"/>
        </w:rPr>
        <w:t>ы быть выполнены мероприятия по недопущению возможных негативных последствий.</w:t>
      </w:r>
    </w:p>
    <w:p w:rsidR="00AD78A4" w:rsidRPr="00643108" w:rsidRDefault="00AD78A4" w:rsidP="00AD78A4">
      <w:pPr>
        <w:spacing w:after="0" w:line="20" w:lineRule="atLeast"/>
        <w:ind w:right="-210" w:firstLine="709"/>
        <w:jc w:val="both"/>
        <w:rPr>
          <w:rFonts w:ascii="Times New Roman" w:hAnsi="Times New Roman"/>
        </w:rPr>
      </w:pPr>
      <w:r w:rsidRPr="00643108">
        <w:rPr>
          <w:rFonts w:ascii="Times New Roman" w:hAnsi="Times New Roma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Требования к ограждению земельных участков:</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xml:space="preserve">–  высота ограждения между смежными земельными участками должна быть не более 2 метров; </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ind w:firstLine="698"/>
        <w:jc w:val="center"/>
        <w:rPr>
          <w:rFonts w:ascii="Times New Roman" w:hAnsi="Times New Roman"/>
          <w:b/>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ЗОНЫ СЕЛЬСКОХОЗЯЙСТВЕННОГО ИСПОЛЬЗОВАНИЯ:</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Земельные участки в составе зон сельскохозяйственного использования в населенных пунктах - земельные участки, занятые пашнями, </w:t>
      </w:r>
      <w:r w:rsidRPr="005B4D85">
        <w:rPr>
          <w:rFonts w:ascii="Times New Roman" w:hAnsi="Times New Roman" w:cs="Times New Roman"/>
        </w:rPr>
        <w:lastRenderedPageBreak/>
        <w:t>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AD78A4" w:rsidRPr="005B4D85"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31" w:name="_Toc112237951"/>
      <w:bookmarkStart w:id="32" w:name="_Toc112237786"/>
      <w:r>
        <w:rPr>
          <w:color w:val="auto"/>
        </w:rPr>
        <w:t>СХ7</w:t>
      </w:r>
      <w:r w:rsidRPr="005B4D85">
        <w:rPr>
          <w:color w:val="auto"/>
        </w:rPr>
        <w:t>. Зона сельскохозяйственн</w:t>
      </w:r>
      <w:r>
        <w:rPr>
          <w:color w:val="auto"/>
        </w:rPr>
        <w:t>ых угодий в составе</w:t>
      </w:r>
      <w:r w:rsidRPr="005B4D85">
        <w:rPr>
          <w:color w:val="auto"/>
        </w:rPr>
        <w:t xml:space="preserve"> </w:t>
      </w:r>
      <w:bookmarkEnd w:id="31"/>
      <w:bookmarkEnd w:id="32"/>
      <w:r>
        <w:rPr>
          <w:color w:val="auto"/>
        </w:rPr>
        <w:t>населенных пунктов</w:t>
      </w:r>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Зона СХ7</w:t>
      </w:r>
      <w:r w:rsidRPr="005B4D85">
        <w:rPr>
          <w:rFonts w:ascii="Times New Roman" w:hAnsi="Times New Roman" w:cs="Times New Roman"/>
        </w:rPr>
        <w:t xml:space="preserve">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w:t>
            </w:r>
            <w:r w:rsidRPr="005B4D85">
              <w:rPr>
                <w:rFonts w:ascii="Times New Roman" w:hAnsi="Times New Roman" w:cs="Times New Roman"/>
                <w:sz w:val="22"/>
                <w:szCs w:val="22"/>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B4D85">
              <w:rPr>
                <w:rFonts w:ascii="Times New Roman" w:hAnsi="Times New Roman" w:cs="Times New Roman"/>
                <w:sz w:val="22"/>
                <w:szCs w:val="22"/>
              </w:rPr>
              <w:lastRenderedPageBreak/>
              <w:t>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предназначенных для сельскохозяйственного </w:t>
            </w:r>
            <w:r w:rsidRPr="005B4D85">
              <w:rPr>
                <w:rFonts w:ascii="Times New Roman" w:hAnsi="Times New Roman" w:cs="Times New Roman"/>
                <w:sz w:val="22"/>
                <w:szCs w:val="22"/>
              </w:rPr>
              <w:lastRenderedPageBreak/>
              <w:t>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w:t>
            </w:r>
            <w:r w:rsidRPr="005B4D85">
              <w:rPr>
                <w:rFonts w:ascii="Times New Roman" w:hAnsi="Times New Roman" w:cs="Times New Roman"/>
                <w:sz w:val="22"/>
                <w:szCs w:val="22"/>
              </w:rPr>
              <w:lastRenderedPageBreak/>
              <w:t>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w:t>
            </w:r>
            <w:r w:rsidRPr="005B4D85">
              <w:rPr>
                <w:rFonts w:ascii="Times New Roman" w:hAnsi="Times New Roman" w:cs="Times New Roman"/>
                <w:sz w:val="22"/>
                <w:szCs w:val="22"/>
              </w:rPr>
              <w:lastRenderedPageBreak/>
              <w:t>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Застройка участка не допускается, места </w:t>
            </w:r>
            <w:r w:rsidRPr="005B4D85">
              <w:rPr>
                <w:rFonts w:ascii="Times New Roman" w:hAnsi="Times New Roman" w:cs="Times New Roman"/>
                <w:sz w:val="22"/>
                <w:szCs w:val="22"/>
              </w:rPr>
              <w:lastRenderedPageBreak/>
              <w:t>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5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9"/>
        <w:gridCol w:w="2552"/>
        <w:gridCol w:w="2268"/>
        <w:gridCol w:w="3396"/>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w:t>
            </w:r>
            <w:r w:rsidRPr="005B4D85">
              <w:rPr>
                <w:rFonts w:ascii="Times New Roman" w:hAnsi="Times New Roman" w:cs="Times New Roman"/>
                <w:b/>
                <w:sz w:val="22"/>
                <w:szCs w:val="22"/>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w:t>
            </w:r>
            <w:r w:rsidRPr="005B4D85">
              <w:rPr>
                <w:rFonts w:ascii="Times New Roman" w:hAnsi="Times New Roman" w:cs="Times New Roman"/>
                <w:b/>
                <w:sz w:val="22"/>
                <w:szCs w:val="22"/>
              </w:rPr>
              <w:lastRenderedPageBreak/>
              <w:t>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w:t>
            </w:r>
            <w:r w:rsidRPr="005B4D85">
              <w:rPr>
                <w:rFonts w:ascii="Times New Roman" w:hAnsi="Times New Roman" w:cs="Times New Roman"/>
                <w:b/>
                <w:sz w:val="22"/>
                <w:szCs w:val="22"/>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w:t>
            </w:r>
            <w:r w:rsidRPr="005B4D85">
              <w:rPr>
                <w:rFonts w:ascii="Times New Roman" w:hAnsi="Times New Roman" w:cs="Times New Roman"/>
                <w:b/>
                <w:sz w:val="22"/>
                <w:szCs w:val="22"/>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w:t>
            </w:r>
            <w:r w:rsidRPr="005B4D85">
              <w:rPr>
                <w:rFonts w:ascii="Times New Roman" w:hAnsi="Times New Roman" w:cs="Times New Roman"/>
                <w:b/>
                <w:sz w:val="22"/>
                <w:szCs w:val="22"/>
              </w:rPr>
              <w:lastRenderedPageBreak/>
              <w:t>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w:t>
            </w:r>
            <w:r w:rsidRPr="005B4D85">
              <w:rPr>
                <w:rFonts w:ascii="Times New Roman" w:hAnsi="Times New Roman" w:cs="Times New Roman"/>
                <w:b/>
                <w:sz w:val="22"/>
                <w:szCs w:val="22"/>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sz w:val="24"/>
          <w:szCs w:val="24"/>
        </w:rPr>
      </w:pPr>
    </w:p>
    <w:p w:rsidR="00AD78A4" w:rsidRPr="005B4D85" w:rsidRDefault="00AD78A4" w:rsidP="00AD78A4">
      <w:pPr>
        <w:pStyle w:val="3"/>
        <w:spacing w:before="0" w:after="0"/>
        <w:ind w:right="-150" w:firstLine="709"/>
        <w:rPr>
          <w:color w:val="auto"/>
        </w:rPr>
      </w:pPr>
      <w:bookmarkStart w:id="33" w:name="_Toc112237952"/>
      <w:bookmarkStart w:id="34" w:name="_Toc112237787"/>
      <w:r w:rsidRPr="005B4D85">
        <w:rPr>
          <w:color w:val="auto"/>
        </w:rPr>
        <w:t>СХ</w:t>
      </w:r>
      <w:r>
        <w:rPr>
          <w:color w:val="auto"/>
        </w:rPr>
        <w:t>4</w:t>
      </w:r>
      <w:r w:rsidRPr="005B4D85">
        <w:rPr>
          <w:color w:val="auto"/>
        </w:rPr>
        <w:t xml:space="preserve">. </w:t>
      </w:r>
      <w:bookmarkEnd w:id="33"/>
      <w:bookmarkEnd w:id="34"/>
      <w:r w:rsidRPr="005B4D85">
        <w:rPr>
          <w:rFonts w:ascii="Times New Roman" w:hAnsi="Times New Roman"/>
        </w:rPr>
        <w:t xml:space="preserve">Зона </w:t>
      </w:r>
      <w:r>
        <w:rPr>
          <w:rFonts w:ascii="Times New Roman" w:hAnsi="Times New Roman"/>
        </w:rPr>
        <w:t xml:space="preserve">размещения объектов сельскохозяйственного производства </w:t>
      </w:r>
      <w:r>
        <w:rPr>
          <w:rFonts w:ascii="Times New Roman" w:hAnsi="Times New Roman"/>
          <w:lang w:val="en-US"/>
        </w:rPr>
        <w:t>III</w:t>
      </w:r>
      <w:r w:rsidRPr="00605F9E">
        <w:rPr>
          <w:rFonts w:ascii="Times New Roman" w:hAnsi="Times New Roman"/>
        </w:rPr>
        <w:t>-</w:t>
      </w:r>
      <w:r>
        <w:rPr>
          <w:rFonts w:ascii="Times New Roman" w:hAnsi="Times New Roman"/>
          <w:lang w:val="en-US"/>
        </w:rPr>
        <w:t>V</w:t>
      </w:r>
      <w:r>
        <w:rPr>
          <w:rFonts w:ascii="Times New Roman" w:hAnsi="Times New Roman"/>
        </w:rPr>
        <w:t xml:space="preserve"> классов опасности</w:t>
      </w:r>
    </w:p>
    <w:p w:rsidR="00AD78A4" w:rsidRPr="005B4D85" w:rsidRDefault="00AD78A4" w:rsidP="00AD78A4">
      <w:pPr>
        <w:jc w:val="center"/>
        <w:rPr>
          <w:rFonts w:ascii="Times New Roman" w:hAnsi="Times New Roman"/>
          <w:b/>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Ведение сельского хозяйства. Содержание данного вида разрешенного использования с кодами 1.1- 1.20, в том числе размещение зданий и </w:t>
            </w:r>
            <w:r w:rsidRPr="005B4D85">
              <w:rPr>
                <w:rFonts w:ascii="Times New Roman" w:hAnsi="Times New Roman" w:cs="Times New Roman"/>
                <w:sz w:val="22"/>
                <w:szCs w:val="22"/>
              </w:rPr>
              <w:lastRenderedPageBreak/>
              <w:t>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w:t>
            </w:r>
            <w:r w:rsidRPr="005B4D85">
              <w:rPr>
                <w:rFonts w:ascii="Times New Roman" w:hAnsi="Times New Roman" w:cs="Times New Roman"/>
                <w:sz w:val="22"/>
                <w:szCs w:val="22"/>
              </w:rPr>
              <w:lastRenderedPageBreak/>
              <w:t>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предназначенных для сельскохозяйственного использования в черте населенного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w:t>
            </w:r>
            <w:r w:rsidRPr="005B4D85">
              <w:rPr>
                <w:rFonts w:ascii="Times New Roman" w:hAnsi="Times New Roman" w:cs="Times New Roman"/>
                <w:sz w:val="22"/>
                <w:szCs w:val="22"/>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5B4D85">
              <w:rPr>
                <w:rFonts w:ascii="Times New Roman" w:hAnsi="Times New Roman" w:cs="Times New Roman"/>
                <w:sz w:val="22"/>
                <w:szCs w:val="22"/>
              </w:rPr>
              <w:lastRenderedPageBreak/>
              <w:t>(Федеральному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Животноводство [1.7]</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w:t>
            </w:r>
            <w:r w:rsidRPr="005B4D85">
              <w:rPr>
                <w:rFonts w:ascii="Times New Roman" w:hAnsi="Times New Roman" w:cs="Times New Roman"/>
                <w:sz w:val="22"/>
                <w:szCs w:val="22"/>
              </w:rPr>
              <w:lastRenderedPageBreak/>
              <w:t>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w:t>
            </w:r>
            <w:r w:rsidRPr="005B4D85">
              <w:rPr>
                <w:rFonts w:ascii="Times New Roman" w:hAnsi="Times New Roman" w:cs="Times New Roman"/>
                <w:sz w:val="22"/>
                <w:szCs w:val="22"/>
              </w:rPr>
              <w:lastRenderedPageBreak/>
              <w:t>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Скотоводство</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сенокошение, выпас сельскохозяйственных животных, производство кормов, размещение зданий, сооружений, используемых для </w:t>
            </w:r>
            <w:r w:rsidRPr="005B4D85">
              <w:rPr>
                <w:rFonts w:ascii="Times New Roman" w:hAnsi="Times New Roman" w:cs="Times New Roman"/>
                <w:sz w:val="22"/>
                <w:szCs w:val="22"/>
              </w:rPr>
              <w:lastRenderedPageBreak/>
              <w:t>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w:t>
            </w:r>
            <w:r w:rsidRPr="005B4D85">
              <w:rPr>
                <w:rFonts w:ascii="Times New Roman" w:hAnsi="Times New Roman" w:cs="Times New Roman"/>
                <w:sz w:val="22"/>
                <w:szCs w:val="22"/>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w:t>
            </w:r>
            <w:r w:rsidRPr="005B4D85">
              <w:rPr>
                <w:rFonts w:ascii="Times New Roman" w:hAnsi="Times New Roman" w:cs="Times New Roman"/>
                <w:sz w:val="22"/>
                <w:szCs w:val="22"/>
              </w:rPr>
              <w:lastRenderedPageBreak/>
              <w:t>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Звероводство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w:t>
            </w:r>
            <w:r w:rsidRPr="005B4D85">
              <w:rPr>
                <w:rFonts w:ascii="Times New Roman" w:hAnsi="Times New Roman" w:cs="Times New Roman"/>
                <w:sz w:val="22"/>
                <w:szCs w:val="22"/>
              </w:rPr>
              <w:lastRenderedPageBreak/>
              <w:t>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Птицеводство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Свиноводство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свиней;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Пчеловодство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w:t>
            </w:r>
            <w:r w:rsidRPr="005B4D85">
              <w:rPr>
                <w:rFonts w:ascii="Times New Roman" w:hAnsi="Times New Roman" w:cs="Times New Roman"/>
                <w:sz w:val="22"/>
                <w:szCs w:val="22"/>
              </w:rPr>
              <w:lastRenderedPageBreak/>
              <w:t>необходимого для пчеловодства и разведениях иных полезных насекомых;</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w:t>
            </w:r>
            <w:r w:rsidRPr="005B4D85">
              <w:rPr>
                <w:rFonts w:ascii="Times New Roman" w:hAnsi="Times New Roman" w:cs="Times New Roman"/>
                <w:sz w:val="22"/>
                <w:szCs w:val="22"/>
              </w:rPr>
              <w:lastRenderedPageBreak/>
              <w:t>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w:t>
            </w:r>
            <w:r w:rsidRPr="005B4D85">
              <w:rPr>
                <w:rFonts w:ascii="Times New Roman" w:hAnsi="Times New Roman" w:cs="Times New Roman"/>
                <w:sz w:val="22"/>
                <w:szCs w:val="22"/>
              </w:rPr>
              <w:lastRenderedPageBreak/>
              <w:t>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Рыбоводство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w:t>
            </w:r>
            <w:r w:rsidRPr="005B4D85">
              <w:rPr>
                <w:rFonts w:ascii="Times New Roman" w:hAnsi="Times New Roman" w:cs="Times New Roman"/>
                <w:sz w:val="22"/>
                <w:szCs w:val="22"/>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от границ с соседними </w:t>
            </w:r>
            <w:r w:rsidRPr="005B4D85">
              <w:rPr>
                <w:rFonts w:ascii="Times New Roman" w:hAnsi="Times New Roman" w:cs="Times New Roman"/>
                <w:sz w:val="22"/>
                <w:szCs w:val="22"/>
              </w:rPr>
              <w:lastRenderedPageBreak/>
              <w:t>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B4D85">
              <w:rPr>
                <w:rFonts w:ascii="Times New Roman" w:hAnsi="Times New Roman" w:cs="Times New Roman"/>
                <w:sz w:val="22"/>
                <w:szCs w:val="22"/>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Хранение и переработка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Питомники [1.17]</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Выращивание и реализация подроста деревьев и кустарников, используемых в </w:t>
            </w:r>
            <w:r w:rsidRPr="005B4D85">
              <w:rPr>
                <w:rFonts w:ascii="Times New Roman" w:hAnsi="Times New Roman" w:cs="Times New Roman"/>
                <w:sz w:val="22"/>
                <w:szCs w:val="22"/>
              </w:rPr>
              <w:lastRenderedPageBreak/>
              <w:t>сельском хозяйстве, а также иных сельскохозяйственных культур для получения рассады и семян;</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 xml:space="preserve">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w:t>
            </w:r>
            <w:r w:rsidRPr="005B4D85">
              <w:rPr>
                <w:rFonts w:ascii="Times New Roman" w:hAnsi="Times New Roman" w:cs="Times New Roman"/>
                <w:sz w:val="22"/>
                <w:szCs w:val="22"/>
              </w:rPr>
              <w:lastRenderedPageBreak/>
              <w:t>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Обеспечение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объектов вспомогательного инженерного </w:t>
            </w:r>
            <w:r w:rsidRPr="005B4D85">
              <w:rPr>
                <w:rFonts w:ascii="Times New Roman" w:hAnsi="Times New Roman" w:cs="Times New Roman"/>
                <w:sz w:val="22"/>
                <w:szCs w:val="22"/>
              </w:rPr>
              <w:lastRenderedPageBreak/>
              <w:t>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w:t>
            </w:r>
            <w:r w:rsidRPr="005B4D85">
              <w:rPr>
                <w:rFonts w:ascii="Times New Roman" w:hAnsi="Times New Roman" w:cs="Times New Roman"/>
                <w:sz w:val="22"/>
                <w:szCs w:val="22"/>
              </w:rPr>
              <w:lastRenderedPageBreak/>
              <w:t>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w:t>
            </w:r>
            <w:r>
              <w:rPr>
                <w:rFonts w:ascii="Times New Roman" w:hAnsi="Times New Roman" w:cs="Times New Roman"/>
                <w:sz w:val="22"/>
                <w:szCs w:val="22"/>
              </w:rPr>
              <w:t>3</w:t>
            </w:r>
            <w:r w:rsidRPr="005B4D85">
              <w:rPr>
                <w:rFonts w:ascii="Times New Roman" w:hAnsi="Times New Roman" w:cs="Times New Roman"/>
                <w:sz w:val="22"/>
                <w:szCs w:val="22"/>
              </w:rPr>
              <w:t>00 000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размеры земельных </w:t>
            </w:r>
            <w:r w:rsidRPr="005B4D85">
              <w:rPr>
                <w:rFonts w:ascii="Times New Roman" w:hAnsi="Times New Roman" w:cs="Times New Roman"/>
                <w:b/>
                <w:sz w:val="22"/>
                <w:szCs w:val="22"/>
              </w:rPr>
              <w:lastRenderedPageBreak/>
              <w:t>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определения мест </w:t>
            </w:r>
            <w:r w:rsidRPr="005B4D85">
              <w:rPr>
                <w:rFonts w:ascii="Times New Roman" w:hAnsi="Times New Roman" w:cs="Times New Roman"/>
                <w:b/>
                <w:sz w:val="22"/>
                <w:szCs w:val="22"/>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высоту зданий, </w:t>
            </w:r>
            <w:r w:rsidRPr="005B4D85">
              <w:rPr>
                <w:rFonts w:ascii="Times New Roman" w:hAnsi="Times New Roman" w:cs="Times New Roman"/>
                <w:b/>
                <w:sz w:val="22"/>
                <w:szCs w:val="22"/>
              </w:rPr>
              <w:lastRenderedPageBreak/>
              <w:t>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определяемый как отношение </w:t>
            </w:r>
            <w:r w:rsidRPr="005B4D85">
              <w:rPr>
                <w:rFonts w:ascii="Times New Roman" w:hAnsi="Times New Roman" w:cs="Times New Roman"/>
                <w:b/>
                <w:sz w:val="22"/>
                <w:szCs w:val="22"/>
              </w:rPr>
              <w:lastRenderedPageBreak/>
              <w:t>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tcPr>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размещение</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 xml:space="preserve">вспомогательных сооружений; </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хозяйственных построек;</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kern w:val="2"/>
                <w:lang w:bidi="hi-IN"/>
              </w:rPr>
              <w:t>автостоянки для парковки автомобилей работников и посетителей;</w:t>
            </w:r>
            <w:r w:rsidRPr="00631F4E">
              <w:rPr>
                <w:rFonts w:ascii="Times New Roman" w:hAnsi="Times New Roman"/>
              </w:rPr>
              <w:t xml:space="preserve"> </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столовые для сотрудников предприятий</w:t>
            </w:r>
            <w:r w:rsidRPr="00631F4E">
              <w:rPr>
                <w:rFonts w:ascii="Times New Roman" w:hAnsi="Times New Roman"/>
                <w:kern w:val="2"/>
                <w:lang w:bidi="hi-IN"/>
              </w:rPr>
              <w:t>.</w:t>
            </w:r>
          </w:p>
          <w:p w:rsidR="00AD78A4" w:rsidRPr="00631F4E" w:rsidRDefault="00AD78A4" w:rsidP="00DD7AFC">
            <w:pPr>
              <w:pStyle w:val="a7"/>
              <w:spacing w:line="20" w:lineRule="atLeast"/>
              <w:contextualSpacing/>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AD78A4" w:rsidRPr="00631F4E" w:rsidRDefault="00AD78A4" w:rsidP="00DD7AFC">
            <w:pPr>
              <w:pStyle w:val="a7"/>
              <w:spacing w:line="20" w:lineRule="atLeast"/>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От границ соседнего участка до вспомогательных сооружений - 1 м. </w:t>
            </w:r>
          </w:p>
          <w:p w:rsidR="00AD78A4" w:rsidRPr="00631F4E" w:rsidRDefault="00AD78A4" w:rsidP="00DD7AFC">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 xml:space="preserve">Этажность вспомогательных сооружений не должна превышать двух этажей, при условии обеспечения нормативной инсоляции на </w:t>
            </w:r>
            <w:r w:rsidRPr="00631F4E">
              <w:rPr>
                <w:rFonts w:ascii="Times New Roman" w:hAnsi="Times New Roman" w:cs="Times New Roman"/>
                <w:sz w:val="22"/>
                <w:szCs w:val="22"/>
              </w:rPr>
              <w:lastRenderedPageBreak/>
              <w:t>территории смежных участков.</w:t>
            </w:r>
          </w:p>
        </w:tc>
        <w:tc>
          <w:tcPr>
            <w:tcW w:w="3289"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lastRenderedPageBreak/>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631F4E" w:rsidRDefault="00AD78A4" w:rsidP="00AD78A4">
      <w:pPr>
        <w:spacing w:after="0" w:line="240" w:lineRule="auto"/>
        <w:ind w:right="-210" w:firstLine="709"/>
        <w:contextualSpacing/>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40" w:lineRule="auto"/>
        <w:ind w:right="-210" w:firstLine="709"/>
        <w:contextualSpacing/>
        <w:rPr>
          <w:rFonts w:ascii="Times New Roman" w:hAnsi="Times New Roman"/>
          <w:b/>
          <w:bCs/>
          <w:u w:val="single"/>
        </w:rPr>
      </w:pP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5B4D85" w:rsidRDefault="00AD78A4" w:rsidP="00AD78A4">
      <w:pPr>
        <w:ind w:firstLine="698"/>
        <w:jc w:val="center"/>
        <w:rPr>
          <w:rFonts w:ascii="Times New Roman" w:hAnsi="Times New Roman"/>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РЕКРЕАЦИОНН</w:t>
      </w:r>
      <w:r>
        <w:rPr>
          <w:rFonts w:ascii="Times New Roman" w:hAnsi="Times New Roman"/>
          <w:b/>
        </w:rPr>
        <w:t>ЫЕ</w:t>
      </w:r>
      <w:r w:rsidRPr="005B4D85">
        <w:rPr>
          <w:rFonts w:ascii="Times New Roman" w:hAnsi="Times New Roman"/>
          <w:b/>
        </w:rPr>
        <w:t xml:space="preserve"> </w:t>
      </w:r>
      <w:r>
        <w:rPr>
          <w:rFonts w:ascii="Times New Roman" w:hAnsi="Times New Roman"/>
          <w:b/>
        </w:rPr>
        <w:t>ЗОНЫ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35" w:name="_Toc112237955"/>
      <w:bookmarkStart w:id="36" w:name="_Toc112237790"/>
      <w:r>
        <w:rPr>
          <w:color w:val="auto"/>
        </w:rPr>
        <w:t>Р1</w:t>
      </w:r>
      <w:r w:rsidRPr="005B4D85">
        <w:rPr>
          <w:color w:val="auto"/>
        </w:rPr>
        <w:t xml:space="preserve">. Зона </w:t>
      </w:r>
      <w:r>
        <w:rPr>
          <w:color w:val="auto"/>
        </w:rPr>
        <w:t>зеленых насаждений</w:t>
      </w:r>
      <w:r w:rsidRPr="005B4D85">
        <w:rPr>
          <w:color w:val="auto"/>
        </w:rPr>
        <w:t xml:space="preserve"> общего пользования</w:t>
      </w:r>
      <w:bookmarkEnd w:id="35"/>
      <w:bookmarkEnd w:id="36"/>
      <w:r>
        <w:rPr>
          <w:color w:val="auto"/>
        </w:rPr>
        <w:t xml:space="preserve"> (парки, скверы, бульвары, сады)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Р1</w:t>
      </w:r>
      <w:r w:rsidRPr="005B4D85">
        <w:rPr>
          <w:rFonts w:ascii="Times New Roman" w:hAnsi="Times New Roman" w:cs="Times New Roman"/>
        </w:rPr>
        <w:t xml:space="preserve">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 иных случаях - применительно к частям терри</w:t>
      </w:r>
      <w:r>
        <w:rPr>
          <w:rFonts w:ascii="Times New Roman" w:hAnsi="Times New Roman" w:cs="Times New Roman"/>
        </w:rPr>
        <w:t>тории в пределах данной зоны Р1</w:t>
      </w:r>
      <w:r w:rsidRPr="005B4D85">
        <w:rPr>
          <w:rFonts w:ascii="Times New Roman" w:hAnsi="Times New Roman" w:cs="Times New Roman"/>
        </w:rPr>
        <w:t>,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w:t>
            </w:r>
            <w:r w:rsidRPr="005B4D85">
              <w:rPr>
                <w:rFonts w:ascii="Times New Roman" w:hAnsi="Times New Roman" w:cs="Times New Roman"/>
                <w:b/>
                <w:sz w:val="22"/>
                <w:szCs w:val="22"/>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w:t>
            </w:r>
            <w:r w:rsidRPr="005B4D85">
              <w:rPr>
                <w:rFonts w:ascii="Times New Roman" w:hAnsi="Times New Roman" w:cs="Times New Roman"/>
                <w:b/>
                <w:sz w:val="22"/>
                <w:szCs w:val="22"/>
              </w:rPr>
              <w:lastRenderedPageBreak/>
              <w:t>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w:t>
            </w:r>
            <w:r w:rsidRPr="005B4D85">
              <w:rPr>
                <w:rFonts w:ascii="Times New Roman" w:hAnsi="Times New Roman" w:cs="Times New Roman"/>
                <w:b/>
                <w:sz w:val="22"/>
                <w:szCs w:val="22"/>
              </w:rPr>
              <w:lastRenderedPageBreak/>
              <w:t>(минимальные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w:t>
            </w:r>
            <w:r w:rsidRPr="005B4D85">
              <w:rPr>
                <w:rFonts w:ascii="Times New Roman" w:hAnsi="Times New Roman" w:cs="Times New Roman"/>
                <w:b/>
                <w:sz w:val="22"/>
                <w:szCs w:val="22"/>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w:t>
            </w:r>
            <w:r w:rsidRPr="005B4D85">
              <w:rPr>
                <w:rFonts w:ascii="Times New Roman" w:hAnsi="Times New Roman" w:cs="Times New Roman"/>
                <w:b/>
                <w:sz w:val="22"/>
                <w:szCs w:val="22"/>
              </w:rPr>
              <w:lastRenderedPageBreak/>
              <w:t>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w:t>
            </w:r>
            <w:r w:rsidRPr="005B4D85">
              <w:rPr>
                <w:rFonts w:ascii="Times New Roman" w:hAnsi="Times New Roman" w:cs="Times New Roman"/>
                <w:b/>
                <w:sz w:val="22"/>
                <w:szCs w:val="22"/>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Парки культуры и отдыха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[3.6.2]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придорожных стоянок (парковок) </w:t>
            </w:r>
            <w:r w:rsidRPr="005B4D85">
              <w:rPr>
                <w:rFonts w:ascii="Times New Roman" w:hAnsi="Times New Roman" w:cs="Times New Roman"/>
                <w:sz w:val="22"/>
                <w:szCs w:val="22"/>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B4D85">
              <w:rPr>
                <w:rFonts w:ascii="Times New Roman" w:hAnsi="Times New Roman" w:cs="Times New Roman"/>
                <w:b/>
                <w:sz w:val="22"/>
                <w:szCs w:val="22"/>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3"/>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6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sz w:val="24"/>
          <w:szCs w:val="24"/>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sz w:val="24"/>
          <w:szCs w:val="24"/>
        </w:rPr>
      </w:pPr>
      <w:r w:rsidRPr="005B4D85">
        <w:rPr>
          <w:rFonts w:ascii="Times New Roman" w:hAnsi="Times New Roman"/>
          <w:b/>
        </w:rPr>
        <w:lastRenderedPageBreak/>
        <w:t>ЗОНЫ СПЕЦИАЛЬНОГО НАЗНАЧЕНИЯ:</w:t>
      </w:r>
    </w:p>
    <w:p w:rsidR="00AD78A4" w:rsidRPr="00CA1DE6" w:rsidRDefault="00AD78A4" w:rsidP="00AD78A4">
      <w:pPr>
        <w:spacing w:after="0" w:line="20" w:lineRule="atLeast"/>
        <w:ind w:left="139" w:firstLine="559"/>
        <w:contextualSpacing/>
        <w:jc w:val="center"/>
        <w:rPr>
          <w:rFonts w:ascii="Times New Roman" w:hAnsi="Times New Roman"/>
        </w:rPr>
      </w:pPr>
      <w:r w:rsidRPr="00CA1DE6">
        <w:rPr>
          <w:rFonts w:ascii="Times New Roman" w:hAnsi="Times New Roma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D78A4" w:rsidRPr="00CA1DE6" w:rsidRDefault="00AD78A4" w:rsidP="00AD78A4">
      <w:pPr>
        <w:spacing w:after="0" w:line="20" w:lineRule="atLeast"/>
        <w:contextualSpacing/>
        <w:jc w:val="center"/>
        <w:rPr>
          <w:rFonts w:ascii="Times New Roman" w:hAnsi="Times New Roman"/>
        </w:rPr>
      </w:pPr>
    </w:p>
    <w:p w:rsidR="00AD78A4" w:rsidRPr="00CA1DE6" w:rsidRDefault="00AD78A4" w:rsidP="00AD78A4">
      <w:pPr>
        <w:pStyle w:val="3"/>
        <w:spacing w:before="0" w:after="0" w:line="20" w:lineRule="atLeast"/>
        <w:ind w:right="-150" w:firstLine="709"/>
        <w:contextualSpacing/>
        <w:rPr>
          <w:rFonts w:ascii="Times New Roman" w:hAnsi="Times New Roman" w:cs="Times New Roman"/>
          <w:color w:val="auto"/>
        </w:rPr>
      </w:pPr>
      <w:bookmarkStart w:id="37" w:name="_Toc112237957"/>
      <w:bookmarkStart w:id="38" w:name="_Toc112237792"/>
      <w:r w:rsidRPr="00CA1DE6">
        <w:rPr>
          <w:rFonts w:ascii="Times New Roman" w:hAnsi="Times New Roman" w:cs="Times New Roman"/>
          <w:color w:val="auto"/>
        </w:rPr>
        <w:t>С1. Зона кладбищ</w:t>
      </w:r>
      <w:bookmarkEnd w:id="37"/>
      <w:bookmarkEnd w:id="38"/>
    </w:p>
    <w:p w:rsidR="00AD78A4" w:rsidRPr="00CA1DE6" w:rsidRDefault="00AD78A4" w:rsidP="00AD78A4">
      <w:pPr>
        <w:spacing w:after="0" w:line="20" w:lineRule="atLeast"/>
        <w:contextualSpacing/>
        <w:jc w:val="center"/>
        <w:rPr>
          <w:rFonts w:ascii="Times New Roman" w:hAnsi="Times New Roman"/>
          <w:b/>
        </w:rPr>
      </w:pPr>
    </w:p>
    <w:p w:rsidR="00AD78A4" w:rsidRPr="00CA1DE6" w:rsidRDefault="00AD78A4" w:rsidP="00AD78A4">
      <w:pPr>
        <w:spacing w:after="0" w:line="20" w:lineRule="atLeast"/>
        <w:contextualSpacing/>
        <w:jc w:val="center"/>
        <w:rPr>
          <w:rFonts w:ascii="Times New Roman" w:hAnsi="Times New Roman"/>
          <w:b/>
        </w:rPr>
      </w:pPr>
      <w:r w:rsidRPr="00CA1DE6">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Ритуальная деятельность</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кладбищ, крематориев и мест захоронения;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соответствующих культовых сооружений;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сооружений - 30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участка - 70%;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lastRenderedPageBreak/>
        <w:t>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5B4D85">
              <w:rPr>
                <w:rFonts w:ascii="Times New Roman" w:hAnsi="Times New Roman" w:cs="Times New Roman"/>
                <w:b/>
                <w:sz w:val="22"/>
                <w:szCs w:val="22"/>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- 1</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- 4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ind w:firstLine="698"/>
        <w:jc w:val="right"/>
        <w:rPr>
          <w:rFonts w:ascii="Times New Roman" w:hAnsi="Times New Roman"/>
          <w:sz w:val="24"/>
          <w:szCs w:val="24"/>
        </w:rPr>
      </w:pPr>
    </w:p>
    <w:p w:rsidR="00AD78A4" w:rsidRPr="005B4D85" w:rsidRDefault="00AD78A4" w:rsidP="00AD78A4">
      <w:pPr>
        <w:jc w:val="center"/>
        <w:rPr>
          <w:rFonts w:ascii="Times New Roman" w:hAnsi="Times New Roman"/>
          <w:b/>
        </w:rPr>
      </w:pPr>
    </w:p>
    <w:p w:rsidR="00AD78A4" w:rsidRPr="005B4D85" w:rsidRDefault="00AD78A4" w:rsidP="00AD78A4">
      <w:pPr>
        <w:pStyle w:val="3"/>
        <w:spacing w:before="0" w:after="0"/>
        <w:ind w:right="-150" w:firstLine="709"/>
        <w:rPr>
          <w:color w:val="auto"/>
        </w:rPr>
      </w:pPr>
      <w:bookmarkStart w:id="39" w:name="_Toc112237959"/>
      <w:bookmarkStart w:id="40" w:name="_Toc112237794"/>
      <w:r>
        <w:rPr>
          <w:color w:val="auto"/>
        </w:rPr>
        <w:t>С3</w:t>
      </w:r>
      <w:r w:rsidRPr="005B4D85">
        <w:rPr>
          <w:color w:val="auto"/>
        </w:rPr>
        <w:t>. Зона озеленения специального назначения</w:t>
      </w:r>
      <w:bookmarkEnd w:id="39"/>
      <w:bookmarkEnd w:id="40"/>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Зона </w:t>
      </w:r>
      <w:r>
        <w:rPr>
          <w:rFonts w:ascii="Times New Roman" w:hAnsi="Times New Roman" w:cs="Times New Roman"/>
        </w:rPr>
        <w:t>С3</w:t>
      </w:r>
      <w:r w:rsidRPr="005B4D85">
        <w:rPr>
          <w:rFonts w:ascii="Times New Roman" w:hAnsi="Times New Roman" w:cs="Times New Roma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Охрана природных территорий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[9.1]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Сохранение отдельных естественных качеств окружающей природной среды </w:t>
            </w:r>
            <w:r w:rsidRPr="005B4D85">
              <w:rPr>
                <w:rFonts w:ascii="Times New Roman" w:hAnsi="Times New Roman" w:cs="Times New Roman"/>
                <w:sz w:val="22"/>
                <w:szCs w:val="22"/>
              </w:rPr>
              <w:lastRenderedPageBreak/>
              <w:t>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AD78A4" w:rsidRPr="002A39D8" w:rsidRDefault="00AD78A4" w:rsidP="00AD78A4">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5B4D85" w:rsidRDefault="00AD78A4" w:rsidP="00AD78A4">
      <w:pPr>
        <w:rPr>
          <w:rFonts w:ascii="Times New Roman" w:hAnsi="Times New Roman"/>
        </w:rPr>
        <w:sectPr w:rsidR="00AD78A4" w:rsidRPr="005B4D85" w:rsidSect="00C2314B">
          <w:pgSz w:w="16800" w:h="11900" w:orient="landscape"/>
          <w:pgMar w:top="1276" w:right="624" w:bottom="1134" w:left="624" w:header="425" w:footer="720" w:gutter="0"/>
          <w:cols w:space="720"/>
        </w:sectPr>
      </w:pPr>
    </w:p>
    <w:p w:rsidR="00AD78A4" w:rsidRPr="005B4D85" w:rsidRDefault="00AD78A4" w:rsidP="00AD78A4">
      <w:pPr>
        <w:pStyle w:val="3"/>
        <w:spacing w:before="0" w:after="0"/>
        <w:ind w:right="-150" w:firstLine="709"/>
        <w:jc w:val="both"/>
        <w:rPr>
          <w:color w:val="auto"/>
        </w:rPr>
      </w:pPr>
    </w:p>
    <w:p w:rsidR="00AD78A4" w:rsidRPr="005B4D85" w:rsidRDefault="00AD78A4" w:rsidP="00AD78A4">
      <w:pPr>
        <w:pStyle w:val="3"/>
        <w:spacing w:before="0" w:after="0"/>
        <w:ind w:right="-150" w:firstLine="709"/>
        <w:jc w:val="both"/>
        <w:rPr>
          <w:b w:val="0"/>
          <w:i/>
          <w:color w:val="auto"/>
        </w:rPr>
      </w:pPr>
      <w:bookmarkStart w:id="41" w:name="_Toc112237961"/>
      <w:r w:rsidRPr="005B4D85">
        <w:rPr>
          <w:b w:val="0"/>
          <w:i/>
          <w:color w:val="auto"/>
        </w:rPr>
        <w:t>Статья 43. Параметры разрешенного использования земельных участков и иных объектов недвижимости в различных территориальных зонах</w:t>
      </w:r>
      <w:bookmarkEnd w:id="41"/>
    </w:p>
    <w:p w:rsidR="00AD78A4" w:rsidRPr="005B4D85" w:rsidRDefault="00AD78A4" w:rsidP="00AD78A4">
      <w:pPr>
        <w:suppressAutoHyphens/>
        <w:spacing w:line="100" w:lineRule="atLeast"/>
        <w:ind w:firstLine="425"/>
        <w:jc w:val="center"/>
        <w:rPr>
          <w:rFonts w:ascii="Times New Roman" w:eastAsia="SimSun" w:hAnsi="Times New Roman"/>
          <w:lang w:eastAsia="ar-SA"/>
        </w:rPr>
      </w:pPr>
      <w:bookmarkStart w:id="42" w:name="_Toc76729620"/>
      <w:bookmarkStart w:id="43" w:name="_Toc536808565"/>
      <w:bookmarkStart w:id="44" w:name="_Toc2770914"/>
      <w:bookmarkStart w:id="45" w:name="_Toc2849339"/>
    </w:p>
    <w:p w:rsidR="00AD78A4" w:rsidRPr="005B4D85" w:rsidRDefault="00AD78A4" w:rsidP="00AD78A4">
      <w:pPr>
        <w:suppressAutoHyphens/>
        <w:spacing w:line="100" w:lineRule="atLeast"/>
        <w:ind w:firstLine="425"/>
        <w:jc w:val="center"/>
        <w:rPr>
          <w:rFonts w:ascii="Times New Roman" w:eastAsia="SimSun" w:hAnsi="Times New Roman"/>
          <w:lang w:eastAsia="ar-SA"/>
        </w:rPr>
      </w:pPr>
      <w:r w:rsidRPr="005B4D85">
        <w:rPr>
          <w:rFonts w:ascii="Times New Roman" w:eastAsia="SimSun" w:hAnsi="Times New Roman"/>
          <w:lang w:eastAsia="ar-SA"/>
        </w:rPr>
        <w:t>1. Показатели плотности застройки участков территориальных зон:</w:t>
      </w:r>
      <w:bookmarkEnd w:id="42"/>
      <w:bookmarkEnd w:id="43"/>
      <w:bookmarkEnd w:id="44"/>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077"/>
        <w:gridCol w:w="1593"/>
        <w:gridCol w:w="1674"/>
      </w:tblGrid>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jc w:val="center"/>
              <w:rPr>
                <w:rFonts w:ascii="Times New Roman" w:hAnsi="Times New Roman"/>
                <w:b/>
              </w:rPr>
            </w:pPr>
          </w:p>
          <w:p w:rsidR="00AD78A4" w:rsidRPr="005B4D85" w:rsidRDefault="00AD78A4" w:rsidP="00DD7AFC">
            <w:pPr>
              <w:ind w:firstLine="709"/>
              <w:jc w:val="center"/>
              <w:rPr>
                <w:rFonts w:ascii="Times New Roman" w:hAnsi="Times New Roman"/>
                <w:b/>
              </w:rPr>
            </w:pPr>
            <w:r w:rsidRPr="005B4D85">
              <w:rPr>
                <w:rFonts w:ascii="Times New Roman" w:hAnsi="Times New Roman"/>
                <w:b/>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jc w:val="center"/>
              <w:rPr>
                <w:rFonts w:ascii="Times New Roman" w:hAnsi="Times New Roman"/>
                <w:b/>
              </w:rPr>
            </w:pPr>
            <w:r w:rsidRPr="005B4D85">
              <w:rPr>
                <w:rFonts w:ascii="Times New Roman" w:hAnsi="Times New Roman"/>
                <w:b/>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jc w:val="center"/>
              <w:rPr>
                <w:rFonts w:ascii="Times New Roman" w:hAnsi="Times New Roman"/>
                <w:b/>
              </w:rPr>
            </w:pPr>
            <w:r w:rsidRPr="005B4D85">
              <w:rPr>
                <w:rFonts w:ascii="Times New Roman" w:hAnsi="Times New Roman"/>
                <w:b/>
              </w:rPr>
              <w:t>Максимальный коэффициент плотности застройки</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tabs>
                <w:tab w:val="left" w:pos="2119"/>
              </w:tabs>
              <w:ind w:firstLine="709"/>
              <w:rPr>
                <w:rFonts w:ascii="Times New Roman" w:hAnsi="Times New Roman"/>
              </w:rPr>
            </w:pPr>
            <w:r w:rsidRPr="005B4D85">
              <w:rPr>
                <w:rFonts w:ascii="Times New Roman" w:hAnsi="Times New Roman"/>
              </w:rPr>
              <w:t>Жилая:</w:t>
            </w:r>
            <w:r w:rsidRPr="005B4D85">
              <w:rPr>
                <w:rFonts w:ascii="Times New Roman" w:hAnsi="Times New Roman"/>
              </w:rPr>
              <w:tab/>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tabs>
                <w:tab w:val="left" w:pos="2119"/>
              </w:tabs>
              <w:ind w:firstLine="709"/>
              <w:rPr>
                <w:rFonts w:ascii="Times New Roman" w:hAnsi="Times New Roman"/>
              </w:rPr>
            </w:pPr>
            <w:r w:rsidRPr="005B4D85">
              <w:rPr>
                <w:rFonts w:ascii="Times New Roman" w:hAnsi="Times New Roman"/>
              </w:rPr>
              <w:t>Зона застройки среднеэтажными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1,5</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0,5</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0,7</w:t>
            </w:r>
          </w:p>
        </w:tc>
      </w:tr>
      <w:tr w:rsidR="00AD78A4" w:rsidRPr="005B4D85" w:rsidTr="00DD7AFC">
        <w:trPr>
          <w:trHeight w:val="356"/>
          <w:jc w:val="center"/>
        </w:trPr>
        <w:tc>
          <w:tcPr>
            <w:tcW w:w="3297" w:type="pc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0,7</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3,0</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2,4</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2,4</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1,0</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1,8</w:t>
            </w:r>
          </w:p>
        </w:tc>
      </w:tr>
      <w:tr w:rsidR="00AD78A4" w:rsidRPr="005B4D85" w:rsidTr="00DD7AFC">
        <w:trPr>
          <w:trHeight w:val="20"/>
          <w:jc w:val="center"/>
        </w:trPr>
        <w:tc>
          <w:tcPr>
            <w:tcW w:w="5000" w:type="pct"/>
            <w:gridSpan w:val="3"/>
            <w:tcBorders>
              <w:top w:val="single" w:sz="4" w:space="0" w:color="auto"/>
              <w:left w:val="nil"/>
              <w:bottom w:val="nil"/>
              <w:right w:val="nil"/>
            </w:tcBorders>
            <w:shd w:val="clear" w:color="auto" w:fill="FFFFFF"/>
            <w:hideMark/>
          </w:tcPr>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*Без учета опытных полей и полигонов, резервных территорий и санитарно-защитных зон.</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Примечания</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3 Границами кварталов являются красные линии.</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2. Обеспечение доступности объектов социальной инфраструктуры для инвалидов и других </w:t>
      </w:r>
      <w:r w:rsidRPr="00CA1DE6">
        <w:rPr>
          <w:rFonts w:ascii="Times New Roman" w:hAnsi="Times New Roman" w:cs="Times New Roman"/>
          <w:sz w:val="22"/>
          <w:szCs w:val="22"/>
        </w:rPr>
        <w:lastRenderedPageBreak/>
        <w:t>маломобильных групп населения.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Проектные решения объектов, доступных для маломобильных групп населения, должны обеспечивать:</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досягаемость мест целевого посещения и беспрепятственность перемещения внутри зданий и сооружений;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безопасность путей движения (в том числе эвакуационных), а также мест проживания, обслуживания и приложения труда;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удобство и комфорт среды жизнедеятельности.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зданиям, сооружениям и объектам социальной инфраструктуры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Объекты социальной инфраструктуры должны оснащаться следующими специальными приспособлениями и оборудованием: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визуальной и звуковой информацией, включая специальные знаки у строящихся, ремонтируемых объектов и звуковую сигнализацию у светофоров;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телефонами-автоматами или иными средствами связи, доступными для инвалидов;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санитарно-гигиеническими помещениями, доступными для инвалидов и других маломобильных групп населения;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пандусами и поручнями у лестниц при входах в здания;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пологими спусками у тротуаров в местах наземных переходов улиц, дорог, магистралей и остановок транспорта общего пользования;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6) специальными указателями маршрутов движения инвалидов по территории вокзалов, </w:t>
      </w:r>
      <w:r w:rsidRPr="00CA1DE6">
        <w:rPr>
          <w:rFonts w:ascii="Times New Roman" w:hAnsi="Times New Roman" w:cs="Times New Roman"/>
          <w:sz w:val="22"/>
          <w:szCs w:val="22"/>
        </w:rPr>
        <w:lastRenderedPageBreak/>
        <w:t>парков и других рекреационных зон;</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параметрам проездов и проходов, обеспечивающих доступ инвалидов и маломобильных лиц</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Ограждения участков должны обеспечивать возможность опорного движения маломобильных групп населения через проходы и вдоль них.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Уклоны пути движения для проезда инвалидов на креслах-колясках не должны превышать: продольный - 5 процентов; поперечный - 1 - 2 процента.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Высота бордюров по краям пешеходных путей должна быть не менее 0,05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lastRenderedPageBreak/>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Лестницы должны дублироваться пандусами, а при необходимости - другими средствами подъема.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Следует предусматривать линейную посадку деревьев и кустарников для формирования кромок путей пешеходного движения.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6" w:name="_Toc112237962"/>
      <w:r w:rsidRPr="00CA1DE6">
        <w:rPr>
          <w:rFonts w:ascii="Times New Roman" w:hAnsi="Times New Roman" w:cs="Times New Roman"/>
          <w:b w:val="0"/>
          <w:i/>
          <w:color w:val="auto"/>
          <w:sz w:val="22"/>
          <w:szCs w:val="22"/>
        </w:rPr>
        <w:t>Статья 44. Использование земельных участков в охранных зонах инженерных сетей</w:t>
      </w:r>
      <w:bookmarkEnd w:id="46"/>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1. В охранных зонах газораспределительных сетей,</w:t>
      </w:r>
      <w:r w:rsidRPr="00CA1DE6">
        <w:rPr>
          <w:rFonts w:ascii="Times New Roman" w:hAnsi="Times New Roman"/>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строить объекты жилищно-гражданского и производственного назначения;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устраивать свалки и склады, разливать растворы кислот, солей, щелочей и других химически активных веществ;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размещать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рыть погреба, копать и обрабатывать почву сельскохозяйственными и мелиоративными орудиями и механизмами на глубину более 0,3 метра.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производить строительство, капитальный ремонт, реконструкцию или снос любых зданий и сооружений;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материалы, высаживать деревья всех видов; в) производить земляные и дорожные работы.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и производить засыпку, нарушать сохранность опознавательных и предупредительных знаков;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какие-либо открытые или закрытые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w:t>
      </w:r>
      <w:r w:rsidRPr="00CA1DE6">
        <w:rPr>
          <w:rFonts w:ascii="Times New Roman" w:hAnsi="Times New Roman"/>
        </w:rPr>
        <w:lastRenderedPageBreak/>
        <w:t>сохранности трубопровода и сообщить об этом организациям, эксплуатирующим подземные инженерные сооружения.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 xml:space="preserve">2. В охранных зонах электрических сетей </w:t>
      </w:r>
      <w:r w:rsidRPr="00CA1DE6">
        <w:rPr>
          <w:rFonts w:ascii="Times New Roman" w:hAnsi="Times New Roman"/>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свалки;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складировать или размещать хранилища любых, в том числе горюче-смазочных, материалов;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пределах охранных зон без письменного решения о согласовании сетевых организаций юридическим и физическим лицам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строительство, капитальный ремонт, реконструкция или снос зданий и сооружений; </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горные, взрывные, мелиоративные работы, в том числе связанные с временным затоплением земель;</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посадка и вырубка деревьев и кустарников;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или размещать хранилища любых, в том числе горюче-смазочных, материалов.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3. В охранных зонах трубопроводов</w:t>
      </w:r>
      <w:r w:rsidRPr="00CA1DE6">
        <w:rPr>
          <w:rFonts w:ascii="Times New Roman" w:hAnsi="Times New Roman"/>
        </w:rPr>
        <w:t xml:space="preserve">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засыпать и ломать опознавательные и сигнальные знаки, контрольно-измерительные пункты;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устраивать всякого рода свалки, выливать растворы кислот, солей и щелочей;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какие-либо открытые или закрытые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трубопроводов без письменного разрешения предприятий трубопроводного транспорта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возводить любые постройки и сооружения;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4) производить мелиоративные земляные работы, сооружать оросительные и осушительные системы;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производить всякого рода открытые и подземные, горные, строительные, монтажные и взрывные работы, планировку грунта.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7" w:name="_Toc112237963"/>
      <w:r w:rsidRPr="00CA1DE6">
        <w:rPr>
          <w:rFonts w:ascii="Times New Roman" w:hAnsi="Times New Roman" w:cs="Times New Roman"/>
          <w:b w:val="0"/>
          <w:i/>
          <w:color w:val="auto"/>
          <w:sz w:val="22"/>
          <w:szCs w:val="22"/>
        </w:rPr>
        <w:t>Статья 45. Использование земельных участков в границах водоохранных зон</w:t>
      </w:r>
      <w:bookmarkEnd w:id="47"/>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 границах водоохранных зон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размещение специализированных хранилищ пестицидов и агрохимикатов, применение пестицидов и агрохимикатов;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централизованные системы водоотведения (канализации), централизованные ливневые системы водоотведения;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w:t>
      </w:r>
      <w:r w:rsidRPr="00CA1DE6">
        <w:rPr>
          <w:rFonts w:ascii="Times New Roman" w:hAnsi="Times New Roman"/>
        </w:rPr>
        <w:lastRenderedPageBreak/>
        <w:t>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границах зон затопления, подтопления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использование сточных вод в целях регулирования плодородия почв;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осуществление авиационных мер по борьбе с вредными организмами.</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8" w:name="_Toc112237964"/>
      <w:r w:rsidRPr="00CA1DE6">
        <w:rPr>
          <w:rFonts w:ascii="Times New Roman" w:hAnsi="Times New Roman" w:cs="Times New Roman"/>
          <w:b w:val="0"/>
          <w:i/>
          <w:color w:val="auto"/>
          <w:sz w:val="22"/>
          <w:szCs w:val="22"/>
        </w:rPr>
        <w:t>Статья 46. Сохранность объектов культурного наследия. Зоны охраны объектов культурного наследия</w:t>
      </w:r>
      <w:bookmarkEnd w:id="48"/>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w:t>
      </w:r>
      <w:r w:rsidRPr="00CA1DE6">
        <w:rPr>
          <w:rFonts w:ascii="Times New Roman" w:hAnsi="Times New Roman"/>
        </w:rPr>
        <w:lastRenderedPageBreak/>
        <w:t>хозяйственную деятельность, определяются требования к реконструкции существующих зданий и сооружений.</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Распространение наружной рекламы на объектах культурного наследия, их территориях.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w:t>
      </w:r>
      <w:r w:rsidRPr="00CA1DE6">
        <w:rPr>
          <w:rFonts w:ascii="Times New Roman" w:hAnsi="Times New Roman"/>
        </w:rPr>
        <w:lastRenderedPageBreak/>
        <w:t>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w:t>
      </w:r>
      <w:r w:rsidRPr="00CA1DE6">
        <w:rPr>
          <w:rFonts w:ascii="Times New Roman" w:hAnsi="Times New Roman" w:cs="Times New Roman"/>
          <w:sz w:val="22"/>
          <w:szCs w:val="22"/>
        </w:rPr>
        <w:lastRenderedPageBreak/>
        <w:t>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49" w:name="_Toc112237965"/>
      <w:r w:rsidRPr="005B4D85">
        <w:rPr>
          <w:rFonts w:ascii="Times New Roman" w:hAnsi="Times New Roman" w:cs="Times New Roman"/>
          <w:b w:val="0"/>
          <w:i/>
          <w:color w:val="auto"/>
        </w:rPr>
        <w:t>Статья 47. Использование земельных участков в зонах затопления, подтопления.</w:t>
      </w:r>
      <w:bookmarkEnd w:id="49"/>
    </w:p>
    <w:p w:rsidR="00AD78A4" w:rsidRPr="005B4D85" w:rsidRDefault="00AD78A4" w:rsidP="00AD78A4">
      <w:pPr>
        <w:spacing w:after="0" w:line="20" w:lineRule="atLeast"/>
        <w:ind w:firstLine="709"/>
        <w:contextualSpacing/>
        <w:jc w:val="both"/>
        <w:rPr>
          <w:rFonts w:ascii="Times New Roman" w:hAnsi="Times New Roman"/>
        </w:rPr>
      </w:pPr>
    </w:p>
    <w:p w:rsidR="00AD78A4" w:rsidRPr="002A39D8" w:rsidRDefault="00AD78A4" w:rsidP="00AD78A4">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lastRenderedPageBreak/>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объектов капитального строительства в зонах затопления, подтопления</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Согласно пункту 3 части 1 статьи 4  Федерального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lastRenderedPageBreak/>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color w:val="auto"/>
        </w:rPr>
      </w:pPr>
      <w:bookmarkStart w:id="50" w:name="_Toc112237966"/>
      <w:r w:rsidRPr="005B4D85">
        <w:rPr>
          <w:rFonts w:ascii="Times New Roman" w:hAnsi="Times New Roman" w:cs="Times New Roman"/>
          <w:b w:val="0"/>
          <w:color w:val="auto"/>
        </w:rPr>
        <w:t>РАЗДЕЛ IV. ЗАКЛЮЧИТЕЛЬНЫЕ ПОЛОЖЕНИЯ</w:t>
      </w:r>
      <w:bookmarkEnd w:id="50"/>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51" w:name="_Toc112237967"/>
      <w:r w:rsidRPr="005B4D85">
        <w:rPr>
          <w:rFonts w:ascii="Times New Roman" w:hAnsi="Times New Roman" w:cs="Times New Roman"/>
          <w:b w:val="0"/>
          <w:i/>
          <w:color w:val="auto"/>
        </w:rPr>
        <w:t>Статья 48. Действие настоящих Правил по отношению к ранее возникшим правоотношениям</w:t>
      </w:r>
      <w:bookmarkEnd w:id="51"/>
      <w:r>
        <w:rPr>
          <w:rFonts w:ascii="Times New Roman" w:hAnsi="Times New Roman" w:cs="Times New Roman"/>
          <w:b w:val="0"/>
          <w:i/>
          <w:color w:val="auto"/>
        </w:rPr>
        <w:t>.</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Настоящие Правила вступает в силу со дня их официального опубликования.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Требования к образуемым и измененным земельным участкам: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виды их использования не входят в перечень видов разрешенного использования;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их размеры не соответствуют предельным значениям, установленным градостроительным регламентом.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52" w:name="_Toc112237968"/>
      <w:r w:rsidRPr="005B4D85">
        <w:rPr>
          <w:rFonts w:ascii="Times New Roman" w:hAnsi="Times New Roman" w:cs="Times New Roman"/>
          <w:b w:val="0"/>
          <w:i/>
          <w:color w:val="auto"/>
        </w:rPr>
        <w:lastRenderedPageBreak/>
        <w:t>Статья 49. Действие настоящих Правил по отношению к градостроительной документации</w:t>
      </w:r>
      <w:bookmarkEnd w:id="52"/>
      <w:r>
        <w:rPr>
          <w:rFonts w:ascii="Times New Roman" w:hAnsi="Times New Roman" w:cs="Times New Roman"/>
          <w:b w:val="0"/>
          <w:i/>
          <w:color w:val="auto"/>
        </w:rPr>
        <w:t>.</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lastRenderedPageBreak/>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решение о подготовке такой документации по планировке территории;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AD78A4"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AD78A4" w:rsidRPr="00CA1DE6" w:rsidRDefault="00AD78A4" w:rsidP="00AD78A4">
      <w:pPr>
        <w:spacing w:after="0" w:line="20" w:lineRule="atLeast"/>
        <w:ind w:firstLine="709"/>
        <w:contextualSpacing/>
        <w:jc w:val="both"/>
        <w:rPr>
          <w:rFonts w:ascii="Times New Roman" w:hAnsi="Times New Roman"/>
        </w:rPr>
      </w:pPr>
    </w:p>
    <w:p w:rsidR="00AD78A4" w:rsidRPr="00021C3C" w:rsidRDefault="00AD78A4" w:rsidP="00AD78A4">
      <w:pPr>
        <w:widowControl w:val="0"/>
        <w:tabs>
          <w:tab w:val="left" w:pos="426"/>
          <w:tab w:val="right" w:leader="dot" w:pos="9345"/>
        </w:tabs>
        <w:autoSpaceDE w:val="0"/>
        <w:autoSpaceDN w:val="0"/>
        <w:adjustRightInd w:val="0"/>
        <w:spacing w:after="0" w:line="240" w:lineRule="auto"/>
        <w:jc w:val="both"/>
        <w:rPr>
          <w:rFonts w:ascii="Times New Roman" w:eastAsia="Times New Roman" w:hAnsi="Times New Roman"/>
          <w:i/>
          <w:iCs/>
          <w:color w:val="000000"/>
          <w:sz w:val="24"/>
          <w:szCs w:val="24"/>
          <w:lang w:eastAsia="ru-RU"/>
        </w:rPr>
      </w:pPr>
      <w:r>
        <w:rPr>
          <w:rFonts w:ascii="Times New Roman" w:eastAsia="Times New Roman" w:hAnsi="Times New Roman"/>
          <w:iCs/>
          <w:color w:val="000000"/>
          <w:sz w:val="24"/>
          <w:szCs w:val="24"/>
          <w:lang w:eastAsia="ru-RU"/>
        </w:rPr>
        <w:tab/>
        <w:t xml:space="preserve">     </w:t>
      </w:r>
      <w:r w:rsidRPr="00021C3C">
        <w:rPr>
          <w:rFonts w:ascii="Times New Roman" w:eastAsia="Times New Roman" w:hAnsi="Times New Roman"/>
          <w:i/>
          <w:iCs/>
          <w:color w:val="000000"/>
          <w:sz w:val="24"/>
          <w:szCs w:val="24"/>
          <w:lang w:eastAsia="ru-RU"/>
        </w:rPr>
        <w:t xml:space="preserve">Статья 50. Сведения о границах территориальных зон. </w:t>
      </w:r>
      <w:r w:rsidRPr="00634876">
        <w:rPr>
          <w:rFonts w:ascii="Times New Roman" w:eastAsia="Times New Roman" w:hAnsi="Times New Roman"/>
          <w:i/>
          <w:iCs/>
          <w:color w:val="000000"/>
          <w:sz w:val="24"/>
          <w:szCs w:val="24"/>
          <w:lang w:eastAsia="ru-RU"/>
        </w:rPr>
        <w:t xml:space="preserve">Графическое описание местоположения границ территориальных зон. </w:t>
      </w:r>
      <w:r w:rsidRPr="00634876">
        <w:rPr>
          <w:rFonts w:ascii="Times New Roman CYR" w:eastAsia="Times New Roman" w:hAnsi="Times New Roman CYR" w:cs="Times New Roman CYR"/>
          <w:i/>
          <w:iCs/>
          <w:sz w:val="24"/>
          <w:szCs w:val="24"/>
          <w:lang w:eastAsia="ru-RU"/>
        </w:rPr>
        <w:t>Перечень координат характерных</w:t>
      </w:r>
      <w:r w:rsidRPr="00021C3C">
        <w:rPr>
          <w:rFonts w:ascii="Times New Roman" w:eastAsia="Times New Roman" w:hAnsi="Times New Roman"/>
          <w:i/>
          <w:iCs/>
          <w:color w:val="000000"/>
          <w:sz w:val="24"/>
          <w:szCs w:val="24"/>
          <w:lang w:eastAsia="ru-RU"/>
        </w:rPr>
        <w:t xml:space="preserve"> </w:t>
      </w:r>
      <w:r w:rsidRPr="00634876">
        <w:rPr>
          <w:rFonts w:ascii="Times New Roman CYR" w:eastAsia="Times New Roman" w:hAnsi="Times New Roman CYR" w:cs="Times New Roman CYR"/>
          <w:i/>
          <w:iCs/>
          <w:sz w:val="24"/>
          <w:szCs w:val="24"/>
          <w:lang w:eastAsia="ru-RU"/>
        </w:rPr>
        <w:t>точек этих границ.</w:t>
      </w:r>
      <w:r w:rsidRPr="00021C3C">
        <w:rPr>
          <w:rFonts w:ascii="Times New Roman CYR" w:eastAsia="Times New Roman" w:hAnsi="Times New Roman CYR" w:cs="Times New Roman CYR"/>
          <w:i/>
          <w:iCs/>
          <w:sz w:val="24"/>
          <w:szCs w:val="24"/>
          <w:lang w:eastAsia="ru-RU"/>
        </w:rPr>
        <w:t xml:space="preserve"> (прилагается).</w:t>
      </w:r>
    </w:p>
    <w:p w:rsidR="00D454F4" w:rsidRDefault="00D454F4"/>
    <w:sectPr w:rsidR="00D454F4" w:rsidSect="007F493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FE"/>
    <w:rsid w:val="00213B5B"/>
    <w:rsid w:val="002555CB"/>
    <w:rsid w:val="004003FE"/>
    <w:rsid w:val="00581101"/>
    <w:rsid w:val="00AB42E2"/>
    <w:rsid w:val="00AD78A4"/>
    <w:rsid w:val="00D454F4"/>
    <w:rsid w:val="00D71CE5"/>
    <w:rsid w:val="00F75CCC"/>
    <w:rsid w:val="00FC5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86AA6-C40E-4047-AA62-5C7F4E339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8A4"/>
    <w:rPr>
      <w:rFonts w:ascii="Calibri" w:eastAsia="Calibri" w:hAnsi="Calibri" w:cs="Times New Roman"/>
    </w:rPr>
  </w:style>
  <w:style w:type="paragraph" w:styleId="1">
    <w:name w:val="heading 1"/>
    <w:basedOn w:val="a"/>
    <w:next w:val="a"/>
    <w:link w:val="10"/>
    <w:qFormat/>
    <w:rsid w:val="00AD78A4"/>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AD78A4"/>
    <w:pPr>
      <w:outlineLvl w:val="1"/>
    </w:pPr>
  </w:style>
  <w:style w:type="paragraph" w:styleId="3">
    <w:name w:val="heading 3"/>
    <w:basedOn w:val="2"/>
    <w:next w:val="a"/>
    <w:link w:val="30"/>
    <w:qFormat/>
    <w:rsid w:val="00AD78A4"/>
    <w:pPr>
      <w:outlineLvl w:val="2"/>
    </w:pPr>
  </w:style>
  <w:style w:type="paragraph" w:styleId="4">
    <w:name w:val="heading 4"/>
    <w:basedOn w:val="a"/>
    <w:next w:val="a"/>
    <w:link w:val="40"/>
    <w:unhideWhenUsed/>
    <w:qFormat/>
    <w:rsid w:val="00AD78A4"/>
    <w:pPr>
      <w:keepNext/>
      <w:widowControl w:val="0"/>
      <w:autoSpaceDE w:val="0"/>
      <w:autoSpaceDN w:val="0"/>
      <w:adjustRightInd w:val="0"/>
      <w:spacing w:before="240" w:after="60" w:line="240" w:lineRule="auto"/>
      <w:ind w:firstLine="720"/>
      <w:jc w:val="both"/>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78A4"/>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AD78A4"/>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AD78A4"/>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AD78A4"/>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AD78A4"/>
  </w:style>
  <w:style w:type="character" w:customStyle="1" w:styleId="a3">
    <w:name w:val="Цветовое выделение"/>
    <w:uiPriority w:val="99"/>
    <w:rsid w:val="00AD78A4"/>
    <w:rPr>
      <w:b/>
      <w:color w:val="26282F"/>
    </w:rPr>
  </w:style>
  <w:style w:type="character" w:customStyle="1" w:styleId="a4">
    <w:name w:val="Гипертекстовая ссылка"/>
    <w:uiPriority w:val="99"/>
    <w:rsid w:val="00AD78A4"/>
    <w:rPr>
      <w:color w:val="106BBE"/>
    </w:rPr>
  </w:style>
  <w:style w:type="paragraph" w:customStyle="1" w:styleId="a5">
    <w:name w:val="Текст (справка)"/>
    <w:basedOn w:val="a"/>
    <w:next w:val="a"/>
    <w:uiPriority w:val="99"/>
    <w:rsid w:val="00AD78A4"/>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AD78A4"/>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AD78A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AD78A4"/>
    <w:rPr>
      <w:rFonts w:ascii="Times New Roman CYR" w:hAnsi="Times New Roman CYR"/>
    </w:rPr>
  </w:style>
  <w:style w:type="paragraph" w:styleId="a9">
    <w:name w:val="header"/>
    <w:basedOn w:val="a"/>
    <w:link w:val="aa"/>
    <w:uiPriority w:val="99"/>
    <w:unhideWhenUsed/>
    <w:rsid w:val="00AD78A4"/>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AD78A4"/>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AD78A4"/>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AD78A4"/>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AD78A4"/>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D78A4"/>
    <w:rPr>
      <w:rFonts w:ascii="Segoe UI" w:eastAsia="Times New Roman" w:hAnsi="Segoe UI" w:cs="Segoe UI"/>
      <w:sz w:val="18"/>
      <w:szCs w:val="18"/>
      <w:lang w:eastAsia="ru-RU"/>
    </w:rPr>
  </w:style>
  <w:style w:type="paragraph" w:customStyle="1" w:styleId="s1">
    <w:name w:val="s_1"/>
    <w:basedOn w:val="a"/>
    <w:rsid w:val="00AD78A4"/>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unhideWhenUsed/>
    <w:rsid w:val="00AD78A4"/>
    <w:rPr>
      <w:rFonts w:cs="Times New Roman"/>
      <w:color w:val="0000FF"/>
      <w:u w:val="single"/>
    </w:rPr>
  </w:style>
  <w:style w:type="character" w:styleId="af0">
    <w:name w:val="Emphasis"/>
    <w:uiPriority w:val="20"/>
    <w:qFormat/>
    <w:rsid w:val="00AD78A4"/>
    <w:rPr>
      <w:rFonts w:cs="Times New Roman"/>
      <w:i/>
    </w:rPr>
  </w:style>
  <w:style w:type="character" w:customStyle="1" w:styleId="s10">
    <w:name w:val="s_10"/>
    <w:rsid w:val="00AD78A4"/>
  </w:style>
  <w:style w:type="paragraph" w:customStyle="1" w:styleId="ConsPlusNormal">
    <w:name w:val="ConsPlusNormal"/>
    <w:rsid w:val="00AD78A4"/>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AD78A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AD78A4"/>
  </w:style>
  <w:style w:type="paragraph" w:customStyle="1" w:styleId="Standard">
    <w:name w:val="Standard"/>
    <w:rsid w:val="00AD78A4"/>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AD78A4"/>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AD78A4"/>
    <w:pPr>
      <w:keepNext/>
      <w:spacing w:before="240" w:after="120"/>
      <w:jc w:val="center"/>
    </w:pPr>
    <w:rPr>
      <w:b/>
    </w:rPr>
  </w:style>
  <w:style w:type="paragraph" w:customStyle="1" w:styleId="af2">
    <w:name w:val="Нормальный"/>
    <w:basedOn w:val="Standard"/>
    <w:rsid w:val="00AD78A4"/>
  </w:style>
  <w:style w:type="paragraph" w:customStyle="1" w:styleId="OEM">
    <w:name w:val="Нормальный (OEM)"/>
    <w:basedOn w:val="Preformatted"/>
    <w:rsid w:val="00AD78A4"/>
  </w:style>
  <w:style w:type="paragraph" w:customStyle="1" w:styleId="af3">
    <w:name w:val="Утратил силу"/>
    <w:basedOn w:val="Standard"/>
    <w:rsid w:val="00AD78A4"/>
    <w:rPr>
      <w:strike/>
      <w:color w:val="666600"/>
    </w:rPr>
  </w:style>
  <w:style w:type="paragraph" w:customStyle="1" w:styleId="Textreference">
    <w:name w:val="Text (reference)"/>
    <w:basedOn w:val="Standard"/>
    <w:rsid w:val="00AD78A4"/>
    <w:pPr>
      <w:ind w:left="170" w:right="170" w:firstLine="0"/>
      <w:jc w:val="left"/>
    </w:pPr>
  </w:style>
  <w:style w:type="paragraph" w:customStyle="1" w:styleId="af4">
    <w:name w:val="Комментарий"/>
    <w:basedOn w:val="Textreference"/>
    <w:rsid w:val="00AD78A4"/>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rsid w:val="00AD78A4"/>
    <w:pPr>
      <w:ind w:left="1612" w:hanging="892"/>
    </w:pPr>
  </w:style>
  <w:style w:type="paragraph" w:customStyle="1" w:styleId="af6">
    <w:name w:val="Информация о версии"/>
    <w:basedOn w:val="Textreference"/>
    <w:rsid w:val="00AD78A4"/>
    <w:pPr>
      <w:shd w:val="clear" w:color="auto" w:fill="F0F0F0"/>
      <w:spacing w:before="75"/>
      <w:ind w:right="0"/>
      <w:jc w:val="both"/>
    </w:pPr>
    <w:rPr>
      <w:i/>
      <w:color w:val="353842"/>
      <w:shd w:val="clear" w:color="auto" w:fill="F0F0F0"/>
    </w:rPr>
  </w:style>
  <w:style w:type="paragraph" w:customStyle="1" w:styleId="af7">
    <w:name w:val="Не вступил в силу"/>
    <w:basedOn w:val="Standard"/>
    <w:rsid w:val="00AD78A4"/>
    <w:pPr>
      <w:ind w:left="139" w:hanging="139"/>
    </w:pPr>
  </w:style>
  <w:style w:type="paragraph" w:customStyle="1" w:styleId="af8">
    <w:name w:val="Информация об изменениях"/>
    <w:basedOn w:val="Standard"/>
    <w:rsid w:val="00AD78A4"/>
    <w:pPr>
      <w:shd w:val="clear" w:color="auto" w:fill="EAEFED"/>
      <w:spacing w:before="180"/>
      <w:ind w:left="360" w:right="360" w:firstLine="0"/>
    </w:pPr>
    <w:rPr>
      <w:color w:val="353842"/>
      <w:sz w:val="20"/>
      <w:shd w:val="clear" w:color="auto" w:fill="EAEFED"/>
    </w:rPr>
  </w:style>
  <w:style w:type="paragraph" w:customStyle="1" w:styleId="af9">
    <w:name w:val="Заголовок ЭР (левое окно)"/>
    <w:basedOn w:val="Heading"/>
    <w:rsid w:val="00AD78A4"/>
  </w:style>
  <w:style w:type="paragraph" w:customStyle="1" w:styleId="afa">
    <w:name w:val="Сноска"/>
    <w:basedOn w:val="Standard"/>
    <w:rsid w:val="00AD78A4"/>
    <w:rPr>
      <w:sz w:val="20"/>
    </w:rPr>
  </w:style>
  <w:style w:type="paragraph" w:styleId="12">
    <w:name w:val="toc 1"/>
    <w:aliases w:val="фр"/>
    <w:basedOn w:val="a"/>
    <w:next w:val="a"/>
    <w:autoRedefine/>
    <w:uiPriority w:val="39"/>
    <w:qFormat/>
    <w:rsid w:val="00AD78A4"/>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1">
    <w:name w:val="toc 2"/>
    <w:basedOn w:val="a"/>
    <w:next w:val="a"/>
    <w:autoRedefine/>
    <w:uiPriority w:val="39"/>
    <w:unhideWhenUsed/>
    <w:rsid w:val="00AD78A4"/>
    <w:pPr>
      <w:tabs>
        <w:tab w:val="left" w:pos="0"/>
        <w:tab w:val="right" w:leader="dot" w:pos="9355"/>
      </w:tabs>
      <w:spacing w:after="0" w:line="240" w:lineRule="auto"/>
    </w:pPr>
    <w:rPr>
      <w:rFonts w:ascii="Cambria" w:eastAsia="Times New Roman" w:hAnsi="Cambria"/>
      <w:b/>
      <w:noProof/>
      <w:sz w:val="24"/>
      <w:szCs w:val="24"/>
      <w:lang w:eastAsia="ru-RU"/>
    </w:rPr>
  </w:style>
  <w:style w:type="paragraph" w:styleId="31">
    <w:name w:val="toc 3"/>
    <w:basedOn w:val="a"/>
    <w:next w:val="a"/>
    <w:autoRedefine/>
    <w:uiPriority w:val="39"/>
    <w:rsid w:val="00AD78A4"/>
    <w:pPr>
      <w:tabs>
        <w:tab w:val="right" w:leader="dot" w:pos="9345"/>
      </w:tabs>
      <w:spacing w:after="0" w:line="240" w:lineRule="auto"/>
      <w:ind w:left="426" w:right="418"/>
    </w:pPr>
    <w:rPr>
      <w:rFonts w:ascii="Times New Roman" w:eastAsia="SimSun" w:hAnsi="Times New Roman"/>
      <w:noProof/>
      <w:sz w:val="24"/>
      <w:szCs w:val="24"/>
      <w:lang w:eastAsia="zh-CN"/>
    </w:rPr>
  </w:style>
  <w:style w:type="character" w:styleId="afb">
    <w:name w:val="FollowedHyperlink"/>
    <w:uiPriority w:val="99"/>
    <w:semiHidden/>
    <w:unhideWhenUsed/>
    <w:rsid w:val="00AD78A4"/>
    <w:rPr>
      <w:color w:val="954F72"/>
      <w:u w:val="single"/>
    </w:rPr>
  </w:style>
  <w:style w:type="character" w:styleId="afc">
    <w:name w:val="annotation reference"/>
    <w:uiPriority w:val="99"/>
    <w:semiHidden/>
    <w:unhideWhenUsed/>
    <w:rsid w:val="00AD78A4"/>
    <w:rPr>
      <w:sz w:val="16"/>
      <w:szCs w:val="16"/>
    </w:rPr>
  </w:style>
  <w:style w:type="paragraph" w:styleId="afd">
    <w:name w:val="annotation text"/>
    <w:basedOn w:val="a"/>
    <w:link w:val="afe"/>
    <w:uiPriority w:val="99"/>
    <w:semiHidden/>
    <w:unhideWhenUsed/>
    <w:rsid w:val="00AD78A4"/>
    <w:rPr>
      <w:sz w:val="20"/>
      <w:szCs w:val="20"/>
    </w:rPr>
  </w:style>
  <w:style w:type="character" w:customStyle="1" w:styleId="afe">
    <w:name w:val="Текст примечания Знак"/>
    <w:basedOn w:val="a0"/>
    <w:link w:val="afd"/>
    <w:uiPriority w:val="99"/>
    <w:semiHidden/>
    <w:rsid w:val="00AD78A4"/>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AD78A4"/>
    <w:rPr>
      <w:b/>
      <w:bCs/>
    </w:rPr>
  </w:style>
  <w:style w:type="character" w:customStyle="1" w:styleId="aff0">
    <w:name w:val="Тема примечания Знак"/>
    <w:basedOn w:val="afe"/>
    <w:link w:val="aff"/>
    <w:uiPriority w:val="99"/>
    <w:semiHidden/>
    <w:rsid w:val="00AD78A4"/>
    <w:rPr>
      <w:rFonts w:ascii="Calibri" w:eastAsia="Calibri" w:hAnsi="Calibri" w:cs="Times New Roman"/>
      <w:b/>
      <w:bCs/>
      <w:sz w:val="20"/>
      <w:szCs w:val="20"/>
    </w:rPr>
  </w:style>
  <w:style w:type="paragraph" w:customStyle="1" w:styleId="formattext">
    <w:name w:val="formattext"/>
    <w:basedOn w:val="a"/>
    <w:rsid w:val="00AD78A4"/>
    <w:pPr>
      <w:spacing w:before="100" w:beforeAutospacing="1" w:after="100" w:afterAutospacing="1" w:line="240" w:lineRule="auto"/>
    </w:pPr>
    <w:rPr>
      <w:rFonts w:ascii="Times New Roman" w:eastAsia="Times New Roman" w:hAnsi="Times New Roman"/>
      <w:sz w:val="24"/>
      <w:szCs w:val="24"/>
      <w:lang w:eastAsia="ru-RU"/>
    </w:rPr>
  </w:style>
  <w:style w:type="paragraph" w:styleId="aff1">
    <w:name w:val="Subtitle"/>
    <w:basedOn w:val="a"/>
    <w:next w:val="a"/>
    <w:link w:val="aff2"/>
    <w:uiPriority w:val="11"/>
    <w:qFormat/>
    <w:rsid w:val="00AD78A4"/>
    <w:pPr>
      <w:spacing w:after="60"/>
      <w:jc w:val="center"/>
      <w:outlineLvl w:val="1"/>
    </w:pPr>
    <w:rPr>
      <w:rFonts w:ascii="Calibri Light" w:eastAsia="Times New Roman" w:hAnsi="Calibri Light"/>
      <w:sz w:val="24"/>
      <w:szCs w:val="24"/>
    </w:rPr>
  </w:style>
  <w:style w:type="character" w:customStyle="1" w:styleId="aff2">
    <w:name w:val="Подзаголовок Знак"/>
    <w:basedOn w:val="a0"/>
    <w:link w:val="aff1"/>
    <w:uiPriority w:val="11"/>
    <w:rsid w:val="00AD78A4"/>
    <w:rPr>
      <w:rFonts w:ascii="Calibri Light" w:eastAsia="Times New Roman" w:hAnsi="Calibri Light" w:cs="Times New Roman"/>
      <w:sz w:val="24"/>
      <w:szCs w:val="24"/>
    </w:rPr>
  </w:style>
  <w:style w:type="paragraph" w:customStyle="1" w:styleId="Default">
    <w:name w:val="Default"/>
    <w:rsid w:val="00AD78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home.garant.ru/" TargetMode="Externa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file:///\\192.168.1.222\..\..\user\Downloads\&#1043;&#1088;&#1072;&#1076;&#1086;&#1089;&#1090;&#1088;&#1086;&#1080;&#1090;&#1077;&#1083;&#1100;&#1085;&#1099;&#1077;%20&#1088;&#1077;&#1075;&#1083;&#1072;&#1084;&#1077;&#1085;&#1090;&#1099;%20(&#1089;&#1086;%20&#1089;&#1090;&#1072;&#1090;&#1100;&#1103;&#1084;&#1080;)%20&#1085;&#1072;%2030.03..2023.docx" TargetMode="Externa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file:///\\192.168.1.222\..\..\user\Downloads\&#1043;&#1088;&#1072;&#1076;&#1086;&#1089;&#1090;&#1088;&#1086;&#1080;&#1090;&#1077;&#1083;&#1100;&#1085;&#1099;&#1077;%20&#1088;&#1077;&#1075;&#1083;&#1072;&#1084;&#1077;&#1085;&#1090;&#1099;%20(&#1089;&#1086;%20&#1089;&#1090;&#1072;&#1090;&#1100;&#1103;&#1084;&#1080;)%20&#1085;&#1072;%2030.03..2023.docx" TargetMode="Externa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sudact.ru/law/zemelnyi-kodeks/glava-i.1/statia-11.3/" TargetMode="Externa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60871</Words>
  <Characters>346968</Characters>
  <Application>Microsoft Office Word</Application>
  <DocSecurity>0</DocSecurity>
  <Lines>2891</Lines>
  <Paragraphs>814</Paragraphs>
  <ScaleCrop>false</ScaleCrop>
  <Company/>
  <LinksUpToDate>false</LinksUpToDate>
  <CharactersWithSpaces>407025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11</cp:revision>
  <dcterms:created xsi:type="dcterms:W3CDTF">2024-03-11T12:31:00Z</dcterms:created>
  <dcterms:modified xsi:type="dcterms:W3CDTF">2024-10-25T06:32:00Z</dcterms:modified>
</cp:coreProperties>
</file>