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</w:t>
      </w:r>
      <w:bookmarkStart w:id="1" w:name="_Hlk198807472"/>
      <w:r>
        <w:rPr>
          <w:rFonts w:ascii="Times New Roman" w:hAnsi="Times New Roman"/>
          <w:sz w:val="28"/>
        </w:rPr>
        <w:t xml:space="preserve">Приложение 3 </w:t>
      </w:r>
    </w:p>
    <w:p w14:paraId="05000000">
      <w:pPr>
        <w:pStyle w:val="Style_3"/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УТВЕРЖДЕН </w:t>
      </w:r>
    </w:p>
    <w:p w14:paraId="06000000">
      <w:pPr>
        <w:pStyle w:val="Style_3"/>
        <w:widowControl w:val="1"/>
        <w:tabs>
          <w:tab w:leader="none" w:pos="567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постановлением администрации</w:t>
      </w:r>
    </w:p>
    <w:p w14:paraId="07000000">
      <w:pPr>
        <w:pStyle w:val="Style_3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муниципального образования           </w:t>
      </w:r>
    </w:p>
    <w:p w14:paraId="08000000">
      <w:pPr>
        <w:pStyle w:val="Style_3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Ленинградский муниципальный </w:t>
      </w:r>
    </w:p>
    <w:p w14:paraId="09000000">
      <w:pPr>
        <w:pStyle w:val="Style_3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округ Краснодарского края</w:t>
      </w:r>
    </w:p>
    <w:p w14:paraId="0A000000">
      <w:pPr>
        <w:pStyle w:val="Style_3"/>
        <w:widowControl w:val="1"/>
        <w:tabs>
          <w:tab w:leader="none" w:pos="5670" w:val="left"/>
        </w:tabs>
        <w:spacing w:after="0" w:line="240" w:lineRule="auto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от </w:t>
      </w:r>
      <w:r>
        <w:rPr>
          <w:rFonts w:ascii="Times New Roman" w:hAnsi="Times New Roman"/>
          <w:sz w:val="28"/>
          <w:u w:val="single"/>
        </w:rPr>
        <w:t>15.04.2026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  <w:u w:val="single"/>
        </w:rPr>
        <w:t xml:space="preserve"> 506</w:t>
      </w:r>
    </w:p>
    <w:p w14:paraId="0B000000">
      <w:pPr>
        <w:pStyle w:val="Style_3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C000000">
      <w:pPr>
        <w:pStyle w:val="Style_3"/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D000000">
      <w:pPr>
        <w:pStyle w:val="Style_3"/>
        <w:widowControl w:val="1"/>
        <w:spacing w:after="0" w:line="0" w:lineRule="atLeas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СОСТАВ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комиссии по проверке готовности теплоснабжающих организаций и потребителей тепловой энергии Ленинградского муниципального округа к работе в отопительный период</w:t>
      </w:r>
    </w:p>
    <w:p w14:paraId="0E000000">
      <w:pPr>
        <w:pStyle w:val="Style_3"/>
        <w:widowControl w:val="1"/>
        <w:spacing w:after="0" w:line="0" w:lineRule="atLeast"/>
        <w:ind/>
        <w:jc w:val="both"/>
        <w:rPr>
          <w:rFonts w:ascii="Times New Roman" w:hAnsi="Times New Roman"/>
          <w:sz w:val="28"/>
        </w:rPr>
      </w:pPr>
    </w:p>
    <w:p w14:paraId="0F000000">
      <w:pPr>
        <w:pStyle w:val="Style_3"/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Ленинградского муниципального округа, председатель комиссии;</w:t>
      </w:r>
    </w:p>
    <w:p w14:paraId="10000000">
      <w:pPr>
        <w:pStyle w:val="Style_3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1000000">
      <w:pPr>
        <w:pStyle w:val="Style_3"/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топливно-энергетического комплекса и жилищно-коммунального хозяйства администрации Ленинградского муниципального округа, заместитель председателя комиссии;</w:t>
      </w:r>
    </w:p>
    <w:p w14:paraId="12000000">
      <w:pPr>
        <w:pStyle w:val="Style_3"/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pStyle w:val="Style_3"/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инженерной инфраструктуры управления ТЭК и ЖКХ администрации Ленинградского муниципального округа, секретарь комиссии.</w:t>
      </w:r>
    </w:p>
    <w:p w14:paraId="14000000">
      <w:pPr>
        <w:pStyle w:val="Style_3"/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pStyle w:val="Style_3"/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14:paraId="16000000">
      <w:pPr>
        <w:pStyle w:val="Style_3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7000000">
      <w:pPr>
        <w:pStyle w:val="Style_3"/>
        <w:widowControl w:val="1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  филиала  «Ленинградские   Теплосети»  ООО   «СПКК»    (по согласованию);</w:t>
      </w:r>
    </w:p>
    <w:p w14:paraId="18000000">
      <w:pPr>
        <w:pStyle w:val="Style_3"/>
        <w:widowControl w:val="1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19000000">
      <w:pPr>
        <w:pStyle w:val="Style_3"/>
        <w:widowControl w:val="1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филиала № 15 АО «Газпром газораспределение Краснодар» (по согласованию);</w:t>
      </w:r>
    </w:p>
    <w:p w14:paraId="1A000000">
      <w:pPr>
        <w:pStyle w:val="Style_3"/>
        <w:widowControl w:val="1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1B000000">
      <w:pPr>
        <w:pStyle w:val="Style_3"/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представитель Федеральной службы по экологическому, технологическому и атомному надзору (по согласованию); </w:t>
      </w:r>
    </w:p>
    <w:p w14:paraId="1C000000">
      <w:pPr>
        <w:pStyle w:val="Style_3"/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D000000">
      <w:pPr>
        <w:pStyle w:val="Style_3"/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представитель государственной жилищной инспекции Краснодарского края (по согласованию).</w:t>
      </w:r>
    </w:p>
    <w:p w14:paraId="1E000000">
      <w:pPr>
        <w:pStyle w:val="Style_3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pStyle w:val="Style_3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pStyle w:val="Style_3"/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Ленинградского </w:t>
      </w:r>
    </w:p>
    <w:p w14:paraId="22000000">
      <w:pPr>
        <w:pStyle w:val="Style_3"/>
        <w:widowControl w:val="1"/>
        <w:spacing w:after="0" w:line="2" w:lineRule="atLeast"/>
        <w:ind/>
      </w:pPr>
      <w:r>
        <w:rPr>
          <w:rStyle w:val="Style_2_ch"/>
          <w:rFonts w:ascii="Times New Roman" w:hAnsi="Times New Roman"/>
          <w:sz w:val="28"/>
        </w:rPr>
        <w:t>муниципального округа                                                                     С.Н. Шмаровоз</w:t>
      </w:r>
      <w:bookmarkEnd w:id="1"/>
      <w:r>
        <w:rPr>
          <w:rStyle w:val="Style_2_ch"/>
          <w:rFonts w:ascii="Times New Roman" w:hAnsi="Times New Roman"/>
          <w:sz w:val="28"/>
        </w:rPr>
        <w:t xml:space="preserve">                  </w:t>
      </w:r>
    </w:p>
    <w:sectPr>
      <w:headerReference r:id="rId1" w:type="default"/>
      <w:headerReference r:id="rId3" w:type="first"/>
      <w:footerReference r:id="rId2" w:type="default"/>
      <w:pgSz w:h="16838" w:orient="portrait" w:w="11906"/>
      <w:pgMar w:bottom="1134" w:footer="720" w:header="720" w:left="1701" w:right="624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3"/>
    </w:pPr>
    <w:r>
      <w:br/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tabs>
        <w:tab w:leader="none" w:pos="1584" w:val="left"/>
        <w:tab w:leader="none" w:pos="4677" w:val="center"/>
        <w:tab w:leader="none" w:pos="4790" w:val="center"/>
        <w:tab w:leader="none" w:pos="9355" w:val="right"/>
      </w:tabs>
      <w:ind/>
    </w:pPr>
    <w:r>
      <w:tab/>
    </w:r>
    <w:r>
      <w:tab/>
    </w:r>
    <w:r>
      <w:tab/>
    </w:r>
    <w:r>
      <w:rPr>
        <w:rStyle w:val="Style_2_ch"/>
        <w:rFonts w:ascii="Times New Roman" w:hAnsi="Times New Roman"/>
        <w:sz w:val="28"/>
      </w:rPr>
      <w:fldChar w:fldCharType="begin"/>
    </w:r>
    <w:r>
      <w:rPr>
        <w:rStyle w:val="Style_2_ch"/>
        <w:rFonts w:ascii="Times New Roman" w:hAnsi="Times New Roman"/>
        <w:sz w:val="28"/>
      </w:rPr>
      <w:instrText xml:space="preserve">PAGE </w:instrText>
    </w:r>
    <w:r>
      <w:rPr>
        <w:rStyle w:val="Style_2_ch"/>
        <w:rFonts w:ascii="Times New Roman" w:hAnsi="Times New Roman"/>
        <w:sz w:val="28"/>
      </w:rPr>
      <w:fldChar w:fldCharType="separate"/>
    </w:r>
    <w:r>
      <w:rPr>
        <w:rStyle w:val="Style_2_ch"/>
        <w:rFonts w:ascii="Times New Roman" w:hAnsi="Times New Roman"/>
        <w:sz w:val="28"/>
      </w:rPr>
      <w:t xml:space="preserve"> </w:t>
    </w:r>
    <w:r>
      <w:rPr>
        <w:rStyle w:val="Style_2_ch"/>
        <w:rFonts w:ascii="Times New Roman" w:hAnsi="Times New Roman"/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</w:pPr>
    <w:r>
      <w:br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2"/>
        <w:u w:color="000000"/>
        <w:vertAlign w:val="baseline"/>
      </w:rPr>
    </w:rPrDefault>
    <w:pPrDefault>
      <w:pPr>
        <w:widowControl w:val="0"/>
        <w:pBdr>
          <w:top w:space="0" w:val="nil"/>
          <w:left w:space="0" w:val="nil"/>
          <w:bottom w:space="0" w:val="nil"/>
          <w:right w:space="0" w:val="nil"/>
        </w:pBd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3" w:type="paragraph">
    <w:name w:val="Обычный"/>
    <w:link w:val="Style_3_ch"/>
  </w:style>
  <w:style w:styleId="Style_3_ch" w:type="character">
    <w:name w:val="Обычный"/>
    <w:link w:val="Style_3"/>
  </w:style>
  <w:style w:styleId="Style_7" w:type="paragraph">
    <w:name w:val="Нижний колонтитул"/>
    <w:basedOn w:val="Style_4"/>
    <w:next w:val="Style_4"/>
    <w:link w:val="Style_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7_ch" w:type="character">
    <w:name w:val="Нижний колонтитул"/>
    <w:basedOn w:val="Style_4_ch"/>
    <w:link w:val="Style_7"/>
  </w:style>
  <w:style w:styleId="Style_8" w:type="paragraph">
    <w:name w:val="toc 6"/>
    <w:next w:val="Style_4"/>
    <w:link w:val="Style_8_ch"/>
    <w:uiPriority w:val="39"/>
    <w:pPr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Заголовок 4"/>
    <w:next w:val="Style_4"/>
    <w:link w:val="Style_12_ch"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2_ch" w:type="character">
    <w:name w:val="Заголовок 4"/>
    <w:link w:val="Style_12"/>
    <w:rPr>
      <w:rFonts w:ascii="XO Thames" w:hAnsi="XO Thames"/>
      <w:b w:val="1"/>
      <w:sz w:val="24"/>
    </w:rPr>
  </w:style>
  <w:style w:styleId="Style_13" w:type="paragraph">
    <w:name w:val="Абзац списка"/>
    <w:basedOn w:val="Style_4"/>
    <w:next w:val="Style_4"/>
    <w:link w:val="Style_13_ch"/>
    <w:pPr>
      <w:ind w:left="720"/>
    </w:pPr>
  </w:style>
  <w:style w:styleId="Style_13_ch" w:type="character">
    <w:name w:val="Абзац списка"/>
    <w:basedOn w:val="Style_4_ch"/>
    <w:link w:val="Style_13"/>
  </w:style>
  <w:style w:styleId="Style_2" w:type="paragraph">
    <w:name w:val="Основной шрифт абзаца"/>
    <w:link w:val="Style_2_ch"/>
  </w:style>
  <w:style w:styleId="Style_2_ch" w:type="character">
    <w:name w:val="Основной шрифт абзаца"/>
    <w:link w:val="Style_2"/>
  </w:style>
  <w:style w:styleId="Style_14" w:type="paragraph">
    <w:name w:val="Заголовок 3"/>
    <w:next w:val="Style_4"/>
    <w:link w:val="Style_14_ch"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Заголовок 3"/>
    <w:link w:val="Style_14"/>
    <w:rPr>
      <w:rFonts w:ascii="XO Thames" w:hAnsi="XO Thames"/>
      <w:b w:val="1"/>
      <w:sz w:val="26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Заголовок 2"/>
    <w:next w:val="Style_4"/>
    <w:link w:val="Style_16_ch"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6_ch" w:type="character">
    <w:name w:val="Заголовок 2"/>
    <w:link w:val="Style_16"/>
    <w:rPr>
      <w:rFonts w:ascii="XO Thames" w:hAnsi="XO Thames"/>
      <w:b w:val="1"/>
      <w:sz w:val="28"/>
    </w:rPr>
  </w:style>
  <w:style w:styleId="Style_1" w:type="paragraph">
    <w:name w:val="Верхний колонтитул"/>
    <w:basedOn w:val="Style_4"/>
    <w:next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Верхний колонтитул"/>
    <w:basedOn w:val="Style_4_ch"/>
    <w:link w:val="Style_1"/>
  </w:style>
  <w:style w:styleId="Style_17" w:type="paragraph">
    <w:name w:val="Текст выноски"/>
    <w:basedOn w:val="Style_4"/>
    <w:next w:val="Style_4"/>
    <w:link w:val="Style_17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Текст выноски"/>
    <w:basedOn w:val="Style_4_ch"/>
    <w:link w:val="Style_17"/>
    <w:rPr>
      <w:rFonts w:ascii="Tahoma" w:hAnsi="Tahoma"/>
      <w:sz w:val="16"/>
    </w:rPr>
  </w:style>
  <w:style w:styleId="Style_18" w:type="paragraph">
    <w:name w:val="toc 3"/>
    <w:next w:val="Style_4"/>
    <w:link w:val="Style_18_ch"/>
    <w:uiPriority w:val="39"/>
    <w:pPr>
      <w:ind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Подзаголовок"/>
    <w:next w:val="Style_4"/>
    <w:link w:val="Style_19_ch"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Подзаголовок"/>
    <w:link w:val="Style_19"/>
    <w:rPr>
      <w:rFonts w:ascii="XO Thames" w:hAnsi="XO Thames"/>
      <w:i w:val="1"/>
      <w:sz w:val="24"/>
    </w:rPr>
  </w:style>
  <w:style w:styleId="Style_20" w:type="paragraph">
    <w:name w:val="heading 5"/>
    <w:next w:val="Style_4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Основной текст"/>
    <w:basedOn w:val="Style_4"/>
    <w:next w:val="Style_4"/>
    <w:link w:val="Style_21_ch"/>
    <w:pPr>
      <w:widowControl w:val="1"/>
      <w:spacing w:after="120" w:line="240" w:lineRule="auto"/>
      <w:ind/>
    </w:pPr>
    <w:rPr>
      <w:rFonts w:ascii="Times New Roman" w:hAnsi="Times New Roman"/>
      <w:sz w:val="24"/>
    </w:rPr>
  </w:style>
  <w:style w:styleId="Style_21_ch" w:type="character">
    <w:name w:val="Основной текст"/>
    <w:basedOn w:val="Style_4_ch"/>
    <w:link w:val="Style_21"/>
    <w:rPr>
      <w:rFonts w:ascii="Times New Roman" w:hAnsi="Times New Roman"/>
      <w:sz w:val="24"/>
    </w:rPr>
  </w:style>
  <w:style w:styleId="Style_22" w:type="paragraph">
    <w:name w:val="heading 1"/>
    <w:next w:val="Style_4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1"/>
      <w:ind w:firstLine="851"/>
      <w:jc w:val="both"/>
    </w:pPr>
    <w:rPr>
      <w:rFonts w:ascii="XO Thames" w:hAnsi="XO Thames"/>
    </w:rPr>
  </w:style>
  <w:style w:styleId="Style_24_ch" w:type="character">
    <w:name w:val="Footnote"/>
    <w:link w:val="Style_24"/>
    <w:rPr>
      <w:rFonts w:ascii="XO Thames" w:hAnsi="XO Thames"/>
    </w:rPr>
  </w:style>
  <w:style w:styleId="Style_25" w:type="paragraph">
    <w:name w:val="toc 1"/>
    <w:next w:val="Style_4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Заголовок 5"/>
    <w:next w:val="Style_4"/>
    <w:link w:val="Style_27_ch"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7_ch" w:type="character">
    <w:name w:val="Заголовок 5"/>
    <w:link w:val="Style_27"/>
    <w:rPr>
      <w:rFonts w:ascii="XO Thames" w:hAnsi="XO Thames"/>
      <w:b w:val="1"/>
    </w:rPr>
  </w:style>
  <w:style w:styleId="Style_28" w:type="paragraph">
    <w:name w:val="Заголовок 1"/>
    <w:next w:val="Style_4"/>
    <w:link w:val="Style_28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_ch" w:type="character">
    <w:name w:val="Заголовок 1"/>
    <w:link w:val="Style_28"/>
    <w:rPr>
      <w:rFonts w:ascii="XO Thames" w:hAnsi="XO Thames"/>
      <w:b w:val="1"/>
      <w:sz w:val="32"/>
    </w:rPr>
  </w:style>
  <w:style w:styleId="Style_29" w:type="paragraph">
    <w:name w:val="toc 9"/>
    <w:next w:val="Style_4"/>
    <w:link w:val="Style_29_ch"/>
    <w:uiPriority w:val="39"/>
    <w:pPr>
      <w:ind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4"/>
    <w:link w:val="Style_30_ch"/>
    <w:uiPriority w:val="39"/>
    <w:pPr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4"/>
    <w:link w:val="Style_31_ch"/>
    <w:uiPriority w:val="39"/>
    <w:pPr>
      <w:ind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Заголовок"/>
    <w:next w:val="Style_4"/>
    <w:link w:val="Style_32_ch"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Заголовок"/>
    <w:link w:val="Style_32"/>
    <w:rPr>
      <w:rFonts w:ascii="XO Thames" w:hAnsi="XO Thames"/>
      <w:b w:val="1"/>
      <w:caps w:val="1"/>
      <w:sz w:val="40"/>
    </w:rPr>
  </w:style>
  <w:style w:styleId="Style_33" w:type="paragraph">
    <w:name w:val="Subtitle"/>
    <w:next w:val="Style_4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4"/>
    <w:link w:val="Style_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4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4"/>
    <w:link w:val="Style_3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2026-04-16T10:48:57Z</dcterms:created>
  <dcterms:modified xsi:type="dcterms:W3CDTF">2026-04-16T10:48:57Z</dcterms:modified>
</cp:coreProperties>
</file>