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528" w:right="-1136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528" w:right="-1136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528" w:right="-1136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УТВЕРЖДЕНО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528" w:right="-1136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решением 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528" w:right="-1136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528" w:right="-1136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528" w:right="-1136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Краснодарского края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528" w:right="-1136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28.08.2025 г.№ 109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Ж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Е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Н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И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72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б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экспертной комиссии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Совета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72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Ленинградский муниципальный округ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72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eastAsia="ru-RU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72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  <w:lang w:eastAsia="ru-RU"/>
        </w:rPr>
      </w:pPr>
      <w:r>
        <w:rPr>
          <w:rFonts w:ascii="FreeSerif" w:hAnsi="FreeSerif" w:eastAsia="FreeSerif" w:cs="FreeSerif"/>
          <w:b/>
          <w:sz w:val="28"/>
          <w:szCs w:val="28"/>
          <w:lang w:eastAsia="ru-RU"/>
        </w:rPr>
        <w:t xml:space="preserve">1</w:t>
      </w:r>
      <w:r>
        <w:rPr>
          <w:rFonts w:ascii="FreeSerif" w:hAnsi="FreeSerif" w:eastAsia="FreeSerif" w:cs="FreeSerif"/>
          <w:b/>
          <w:sz w:val="28"/>
          <w:szCs w:val="28"/>
          <w:lang w:eastAsia="ru-RU"/>
        </w:rPr>
        <w:t xml:space="preserve">. Общие положения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  <w:lang w:eastAsia="ru-RU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  <w:lang w:eastAsia="ru-RU"/>
        </w:rPr>
      </w:r>
    </w:p>
    <w:p>
      <w:pPr>
        <w:pStyle w:val="872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  <w:lang w:eastAsia="ru-RU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7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1.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Э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кспертная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комиссия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Совета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муниципального образования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(далее -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ЭК) создается в целях организации и проведения методической и практической работы по экспертизе ценности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документов, образовавшихся в деятельности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(далее -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Совет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firstLine="709"/>
        <w:jc w:val="both"/>
        <w:rPr>
          <w:rStyle w:val="886"/>
          <w:rFonts w:ascii="FreeSerif" w:hAnsi="FreeSerif" w:cs="FreeSerif"/>
          <w:color w:val="auto"/>
          <w:sz w:val="28"/>
          <w:szCs w:val="28"/>
          <w:shd w:val="clear" w:color="auto" w:fill="auto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Положение о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б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экспертной комиссии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муниц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и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пального образования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(далее -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П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оложен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ие) разработано в соответствии</w:t>
      </w:r>
      <w:r>
        <w:rPr>
          <w:rFonts w:ascii="FreeSerif" w:hAnsi="FreeSerif" w:eastAsia="FreeSerif" w:cs="FreeSerif"/>
          <w:sz w:val="28"/>
          <w:szCs w:val="28"/>
        </w:rPr>
        <w:t xml:space="preserve"> с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Примерн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ым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положени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ем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о центральной экспертной комиссии федерального органа государ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с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в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енной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власти, иного федер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ального государственного органа,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утвержденного приказом Федерального архивного агентства от 25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февраля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2019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г.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№ 31 «Об утверждении Примерного положения о центральной экспертной комиссии федерального органа государственной власти, иного федерального государственного органа»</w:t>
      </w:r>
      <w:r>
        <w:rPr>
          <w:rFonts w:ascii="FreeSerif" w:hAnsi="FreeSerif" w:eastAsia="FreeSerif" w:cs="FreeSerif"/>
          <w:sz w:val="28"/>
          <w:szCs w:val="28"/>
        </w:rPr>
        <w:t xml:space="preserve">, Правилами организаци</w:t>
      </w:r>
      <w:r>
        <w:rPr>
          <w:rFonts w:ascii="FreeSerif" w:hAnsi="FreeSerif" w:eastAsia="FreeSerif" w:cs="FreeSerif"/>
          <w:sz w:val="28"/>
          <w:szCs w:val="28"/>
        </w:rPr>
        <w:t xml:space="preserve">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организациях, утвержденными приказом Федерального архивного агентств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от 31 июля 2023 г. № 77.</w:t>
      </w:r>
      <w:r>
        <w:rPr>
          <w:rStyle w:val="886"/>
          <w:rFonts w:ascii="FreeSerif" w:hAnsi="FreeSerif" w:cs="FreeSerif"/>
          <w:color w:val="auto"/>
          <w:sz w:val="28"/>
          <w:szCs w:val="28"/>
          <w:shd w:val="clear" w:color="auto" w:fill="auto"/>
        </w:rPr>
      </w:r>
      <w:r>
        <w:rPr>
          <w:rStyle w:val="886"/>
          <w:rFonts w:ascii="FreeSerif" w:hAnsi="FreeSerif" w:cs="FreeSerif"/>
          <w:color w:val="auto"/>
          <w:sz w:val="28"/>
          <w:szCs w:val="28"/>
          <w:shd w:val="clear" w:color="auto" w:fill="auto"/>
        </w:rPr>
      </w:r>
    </w:p>
    <w:p>
      <w:pPr>
        <w:pStyle w:val="87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3.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ЭК является совещательным органом при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Совете муниципального образования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ий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ый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круг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Краснодарского края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. Состав ЭК утверждается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решением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Совета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муниципального образования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ий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ый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круг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Краснодарского края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rPr>
          <w:rStyle w:val="886"/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</w:t>
      </w:r>
      <w:r>
        <w:rPr>
          <w:rFonts w:ascii="FreeSerif" w:hAnsi="FreeSerif" w:eastAsia="FreeSerif" w:cs="FreeSerif"/>
          <w:sz w:val="28"/>
          <w:szCs w:val="28"/>
        </w:rPr>
        <w:t xml:space="preserve">1. </w:t>
      </w:r>
      <w:r>
        <w:rPr>
          <w:rStyle w:val="886"/>
          <w:rFonts w:ascii="FreeSerif" w:hAnsi="FreeSerif" w:eastAsia="FreeSerif" w:cs="FreeSerif" w:eastAsiaTheme="minorHAnsi"/>
          <w:sz w:val="28"/>
          <w:szCs w:val="28"/>
        </w:rPr>
        <w:t xml:space="preserve">Председателем ЭК является</w:t>
      </w:r>
      <w:r>
        <w:rPr>
          <w:rStyle w:val="886"/>
          <w:rFonts w:ascii="FreeSerif" w:hAnsi="FreeSerif" w:eastAsia="FreeSerif" w:cs="FreeSerif" w:eastAsiaTheme="minorHAnsi"/>
          <w:sz w:val="28"/>
          <w:szCs w:val="28"/>
        </w:rPr>
        <w:t xml:space="preserve"> </w:t>
      </w:r>
      <w:r>
        <w:rPr>
          <w:rStyle w:val="886"/>
          <w:rFonts w:ascii="FreeSerif" w:hAnsi="FreeSerif" w:eastAsia="FreeSerif" w:cs="FreeSerif" w:eastAsiaTheme="minorHAnsi"/>
          <w:sz w:val="28"/>
          <w:szCs w:val="28"/>
        </w:rPr>
        <w:t xml:space="preserve">председатель </w:t>
      </w:r>
      <w:r>
        <w:rPr>
          <w:rFonts w:ascii="FreeSerif" w:hAnsi="FreeSerif" w:eastAsia="FreeSerif" w:cs="FreeSerif" w:eastAsiaTheme="minorHAnsi"/>
          <w:color w:val="000000"/>
          <w:sz w:val="28"/>
          <w:szCs w:val="28"/>
          <w:shd w:val="clear" w:color="auto" w:fill="ffffff"/>
          <w:lang w:bidi="ru-RU"/>
        </w:rPr>
        <w:t xml:space="preserve">Совета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 w:eastAsiaTheme="minorHAnsi"/>
          <w:color w:val="000000"/>
          <w:sz w:val="28"/>
          <w:szCs w:val="28"/>
          <w:shd w:val="clear" w:color="auto" w:fill="ffffff"/>
          <w:lang w:bidi="ru-RU"/>
        </w:rPr>
        <w:t xml:space="preserve">.</w:t>
      </w:r>
      <w:r>
        <w:rPr>
          <w:rStyle w:val="886"/>
          <w:rFonts w:ascii="FreeSerif" w:hAnsi="FreeSerif" w:eastAsia="FreeSerif" w:cs="FreeSerif" w:eastAsiaTheme="minorHAnsi"/>
          <w:sz w:val="28"/>
          <w:szCs w:val="28"/>
        </w:rPr>
        <w:t xml:space="preserve"> </w:t>
      </w:r>
      <w:r>
        <w:rPr>
          <w:rStyle w:val="886"/>
          <w:rFonts w:ascii="FreeSerif" w:hAnsi="FreeSerif" w:cs="FreeSerif"/>
          <w:sz w:val="28"/>
          <w:szCs w:val="28"/>
        </w:rPr>
      </w:r>
      <w:r>
        <w:rPr>
          <w:rStyle w:val="886"/>
          <w:rFonts w:ascii="FreeSerif" w:hAnsi="FreeSerif" w:cs="FreeSerif"/>
          <w:sz w:val="28"/>
          <w:szCs w:val="28"/>
        </w:rPr>
      </w:r>
    </w:p>
    <w:p>
      <w:pPr>
        <w:pStyle w:val="876"/>
        <w:ind w:firstLine="709"/>
        <w:jc w:val="both"/>
        <w:spacing w:after="0" w:line="240" w:lineRule="auto"/>
        <w:shd w:val="clear" w:color="auto" w:fill="ffffff" w:themeFill="background1"/>
        <w:tabs>
          <w:tab w:val="left" w:pos="567" w:leader="none"/>
        </w:tabs>
        <w:rPr>
          <w:rStyle w:val="886"/>
          <w:rFonts w:ascii="FreeSerif" w:hAnsi="FreeSerif" w:cs="FreeSerif"/>
          <w:sz w:val="28"/>
          <w:szCs w:val="28"/>
          <w:highlight w:val="white"/>
        </w:rPr>
      </w:pPr>
      <w:r>
        <w:rPr>
          <w:rStyle w:val="886"/>
          <w:rFonts w:ascii="FreeSerif" w:hAnsi="FreeSerif" w:eastAsia="FreeSerif" w:cs="FreeSerif" w:eastAsiaTheme="minorHAnsi"/>
          <w:sz w:val="28"/>
          <w:szCs w:val="28"/>
          <w:highlight w:val="none"/>
        </w:rPr>
        <w:t xml:space="preserve">3</w:t>
      </w:r>
      <w:r>
        <w:rPr>
          <w:rStyle w:val="886"/>
          <w:rFonts w:ascii="FreeSerif" w:hAnsi="FreeSerif" w:eastAsia="FreeSerif" w:cs="FreeSerif" w:eastAsiaTheme="minorHAnsi"/>
          <w:sz w:val="28"/>
          <w:szCs w:val="28"/>
          <w:highlight w:val="white"/>
        </w:rPr>
        <w:t xml:space="preserve">.2. В состав ЭК помимо председателя комиссии</w:t>
      </w:r>
      <w:r>
        <w:rPr>
          <w:rStyle w:val="886"/>
          <w:rFonts w:ascii="FreeSerif" w:hAnsi="FreeSerif" w:eastAsia="FreeSerif" w:cs="FreeSerif" w:eastAsiaTheme="minorHAnsi"/>
          <w:sz w:val="28"/>
          <w:szCs w:val="28"/>
          <w:highlight w:val="white"/>
        </w:rPr>
        <w:t xml:space="preserve"> включаются: секретарь комиссии</w:t>
      </w:r>
      <w:r>
        <w:rPr>
          <w:rStyle w:val="886"/>
          <w:rFonts w:ascii="FreeSerif" w:hAnsi="FreeSerif" w:eastAsia="FreeSerif" w:cs="FreeSerif" w:eastAsiaTheme="minorHAnsi"/>
          <w:sz w:val="28"/>
          <w:szCs w:val="28"/>
          <w:highlight w:val="white"/>
        </w:rPr>
        <w:t xml:space="preserve"> и сотрудник управления внутренней политики администрации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  <w:shd w:val="clear" w:color="auto" w:fill="ffffff"/>
          <w:lang w:eastAsia="ru-RU" w:bidi="ru-RU"/>
        </w:rPr>
        <w:t xml:space="preserve">муниципального образования Ленинградский муниципальный округ Краснодарского края</w:t>
      </w:r>
      <w:r>
        <w:rPr>
          <w:rStyle w:val="886"/>
          <w:rFonts w:ascii="FreeSerif" w:hAnsi="FreeSerif" w:eastAsia="FreeSerif" w:cs="FreeSerif" w:eastAsiaTheme="minorHAnsi"/>
          <w:sz w:val="28"/>
          <w:szCs w:val="28"/>
          <w:highlight w:val="white"/>
        </w:rPr>
        <w:t xml:space="preserve">. </w:t>
      </w:r>
      <w:r>
        <w:rPr>
          <w:rStyle w:val="886"/>
          <w:rFonts w:ascii="FreeSerif" w:hAnsi="FreeSerif" w:cs="FreeSerif"/>
          <w:sz w:val="28"/>
          <w:szCs w:val="28"/>
          <w:highlight w:val="white"/>
        </w:rPr>
      </w:r>
      <w:r>
        <w:rPr>
          <w:rStyle w:val="886"/>
          <w:rFonts w:ascii="FreeSerif" w:hAnsi="FreeSerif" w:cs="FreeSerif"/>
          <w:sz w:val="28"/>
          <w:szCs w:val="28"/>
          <w:highlight w:val="white"/>
        </w:rPr>
      </w:r>
    </w:p>
    <w:p>
      <w:pPr>
        <w:pStyle w:val="876"/>
        <w:ind w:firstLine="709"/>
        <w:jc w:val="both"/>
        <w:spacing w:after="0" w:line="240" w:lineRule="auto"/>
        <w:shd w:val="clear" w:color="auto" w:fill="ffffff" w:themeFill="background1"/>
        <w:tabs>
          <w:tab w:val="left" w:pos="567" w:leader="none"/>
        </w:tabs>
        <w:rPr>
          <w:rFonts w:ascii="FreeSerif" w:hAnsi="FreeSerif" w:cs="FreeSerif"/>
          <w:sz w:val="28"/>
          <w:szCs w:val="28"/>
          <w:shd w:val="clear" w:color="auto" w:fill="ffffff"/>
        </w:rPr>
      </w:pPr>
      <w:r>
        <w:rPr>
          <w:rStyle w:val="886"/>
          <w:rFonts w:ascii="FreeSerif" w:hAnsi="FreeSerif" w:eastAsia="FreeSerif" w:cs="FreeSerif" w:eastAsiaTheme="minorHAnsi"/>
          <w:sz w:val="28"/>
          <w:szCs w:val="28"/>
        </w:rPr>
        <w:t xml:space="preserve">4.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Style w:val="886"/>
          <w:rFonts w:ascii="FreeSerif" w:hAnsi="FreeSerif" w:eastAsia="FreeSerif" w:cs="FreeSerif" w:eastAsiaTheme="minorHAnsi"/>
          <w:sz w:val="28"/>
          <w:szCs w:val="28"/>
        </w:rPr>
        <w:t xml:space="preserve">В своей деятельности ЭК руководствуется </w:t>
      </w:r>
      <w:r>
        <w:rPr>
          <w:rFonts w:ascii="FreeSerif" w:hAnsi="FreeSerif" w:eastAsia="FreeSerif" w:cs="FreeSerif"/>
          <w:sz w:val="28"/>
          <w:szCs w:val="28"/>
        </w:rPr>
        <w:t xml:space="preserve">Федеральным законом </w:t>
      </w:r>
      <w:r>
        <w:rPr>
          <w:rFonts w:ascii="FreeSerif" w:hAnsi="FreeSerif" w:eastAsia="FreeSerif" w:cs="FreeSerif"/>
          <w:sz w:val="28"/>
          <w:szCs w:val="28"/>
        </w:rPr>
        <w:t xml:space="preserve">22 октября 2004 г. № 125-ФЗ «Об архивном деле в Российской Федерации», законами и иными нормативными правовы</w:t>
      </w:r>
      <w:r>
        <w:rPr>
          <w:rFonts w:ascii="FreeSerif" w:hAnsi="FreeSerif" w:eastAsia="FreeSerif" w:cs="FreeSerif"/>
          <w:sz w:val="28"/>
          <w:szCs w:val="28"/>
        </w:rPr>
        <w:t xml:space="preserve">ми актами Российской Федерации </w:t>
      </w:r>
      <w:r>
        <w:rPr>
          <w:rFonts w:ascii="FreeSerif" w:hAnsi="FreeSerif" w:eastAsia="FreeSerif" w:cs="FreeSerif"/>
          <w:sz w:val="28"/>
          <w:szCs w:val="28"/>
        </w:rPr>
        <w:t xml:space="preserve">и Краснодарского края в сфере архивного дела и делопроизводства, правилами организации хранения, комплектования, учета и использования документов Архивного фонда Российской Федерации и други</w:t>
      </w:r>
      <w:r>
        <w:rPr>
          <w:rFonts w:ascii="FreeSerif" w:hAnsi="FreeSerif" w:eastAsia="FreeSerif" w:cs="FreeSerif"/>
          <w:sz w:val="28"/>
          <w:szCs w:val="28"/>
        </w:rPr>
        <w:t xml:space="preserve">х архивных документов </w:t>
      </w:r>
      <w:r>
        <w:rPr>
          <w:rFonts w:ascii="FreeSerif" w:hAnsi="FreeSerif" w:eastAsia="FreeSerif" w:cs="FreeSerif"/>
          <w:sz w:val="28"/>
          <w:szCs w:val="28"/>
        </w:rPr>
        <w:t xml:space="preserve">в государственных органах, органах местного самоупра</w:t>
      </w:r>
      <w:r>
        <w:rPr>
          <w:rFonts w:ascii="FreeSerif" w:hAnsi="FreeSerif" w:eastAsia="FreeSerif" w:cs="FreeSerif"/>
          <w:sz w:val="28"/>
          <w:szCs w:val="28"/>
        </w:rPr>
        <w:t xml:space="preserve">вления и организациях, правовыми актами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Совета 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Положением о </w:t>
      </w:r>
      <w:r>
        <w:rPr>
          <w:rFonts w:ascii="FreeSerif" w:hAnsi="FreeSerif" w:eastAsia="FreeSerif" w:cs="FreeSerif"/>
          <w:sz w:val="28"/>
          <w:szCs w:val="28"/>
        </w:rPr>
        <w:t xml:space="preserve">ЭК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  <w:shd w:val="clear" w:color="auto" w:fill="ffffff"/>
        </w:rPr>
      </w:r>
      <w:r>
        <w:rPr>
          <w:rFonts w:ascii="FreeSerif" w:hAnsi="FreeSerif" w:cs="FreeSerif"/>
          <w:sz w:val="28"/>
          <w:szCs w:val="28"/>
          <w:shd w:val="clear" w:color="auto" w:fill="ffffff"/>
        </w:rPr>
      </w:r>
    </w:p>
    <w:p>
      <w:pPr>
        <w:pStyle w:val="872"/>
        <w:ind w:firstLine="708"/>
        <w:jc w:val="both"/>
        <w:rPr>
          <w:rStyle w:val="886"/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 w:eastAsiaTheme="minorHAnsi"/>
          <w:color w:val="000000" w:themeColor="text1"/>
          <w:sz w:val="28"/>
          <w:szCs w:val="28"/>
          <w:lang w:eastAsia="en-US" w:bidi="ar-SA"/>
        </w:rPr>
      </w:r>
      <w:r>
        <w:rPr>
          <w:rStyle w:val="886"/>
          <w:rFonts w:ascii="FreeSerif" w:hAnsi="FreeSerif" w:cs="FreeSerif"/>
          <w:color w:val="000000" w:themeColor="text1"/>
          <w:sz w:val="28"/>
          <w:szCs w:val="28"/>
        </w:rPr>
      </w:r>
      <w:r>
        <w:rPr>
          <w:rStyle w:val="886"/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83"/>
        <w:numPr>
          <w:ilvl w:val="0"/>
          <w:numId w:val="5"/>
        </w:numPr>
        <w:jc w:val="center"/>
        <w:tabs>
          <w:tab w:val="left" w:pos="0" w:leader="none"/>
          <w:tab w:val="left" w:pos="3686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Функции ЭК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ind w:left="720" w:firstLine="0"/>
        <w:jc w:val="center"/>
        <w:tabs>
          <w:tab w:val="left" w:pos="0" w:leader="none"/>
          <w:tab w:val="left" w:pos="3686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72"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ЭК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осуществляет следующие функции: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2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.1.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Ведет методическую и практическую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работу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по экспертизе ценности документов, образовавшихся в деятельности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Совета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по отбору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и подготовке к передаче на постоянное хранение документов Архивного фонда Российской Федерации.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2.2. Организует ежегодный отбор дел, образующихся в деятельности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,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для хранения и уничтожения.</w:t>
      </w:r>
      <w:r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2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.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3.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Рассматривает и принимает решения о согласовании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подготовленных Советом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описей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дел постоянного хранения управленческой и иных видов документации;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описей дел временных (свыше 10 лет) сроков хранения;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номенклатуры дел;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актов о выделении к уничтожению документов, не подлежащих хранению;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актов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о необнаружении архивных документов, пути розыска которых исчерпаны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актов о неисправимом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повреждении архивных документов.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2.4.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Обеспечивает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представление на утверждение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и согласование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экспертно-проверочной комиссии при администрации Кра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снодарского края согласованные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ЭК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Совета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8"/>
        <w:tabs>
          <w:tab w:val="left" w:pos="0" w:leader="none"/>
          <w:tab w:val="left" w:pos="1134" w:leader="none"/>
          <w:tab w:val="left" w:pos="1560" w:leader="none"/>
        </w:tabs>
        <w:rPr>
          <w:rFonts w:ascii="FreeSerif" w:hAnsi="FreeSerif" w:cs="FreeSerif"/>
          <w:color w:val="00000a"/>
          <w:sz w:val="28"/>
          <w:szCs w:val="28"/>
        </w:rPr>
      </w:pPr>
      <w:r>
        <w:rPr>
          <w:rFonts w:ascii="FreeSerif" w:hAnsi="FreeSerif" w:eastAsia="FreeSerif" w:cs="FreeSerif"/>
          <w:color w:val="00000a"/>
          <w:sz w:val="28"/>
          <w:szCs w:val="28"/>
        </w:rPr>
        <w:t xml:space="preserve">опис</w:t>
      </w:r>
      <w:r>
        <w:rPr>
          <w:rFonts w:ascii="FreeSerif" w:hAnsi="FreeSerif" w:eastAsia="FreeSerif" w:cs="FreeSerif"/>
          <w:color w:val="00000a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color w:val="00000a"/>
          <w:sz w:val="28"/>
          <w:szCs w:val="28"/>
        </w:rPr>
        <w:t xml:space="preserve"> дел постоянного хранения управленческой документации;</w:t>
      </w:r>
      <w:r>
        <w:rPr>
          <w:rFonts w:ascii="FreeSerif" w:hAnsi="FreeSerif" w:eastAsia="FreeSerif" w:cs="FreeSerif"/>
          <w:color w:val="00000a"/>
          <w:sz w:val="28"/>
          <w:szCs w:val="28"/>
        </w:rPr>
        <w:t xml:space="preserve"> </w:t>
      </w:r>
      <w:r>
        <w:rPr>
          <w:rFonts w:ascii="FreeSerif" w:hAnsi="FreeSerif" w:cs="FreeSerif"/>
          <w:color w:val="00000a"/>
          <w:sz w:val="28"/>
          <w:szCs w:val="28"/>
        </w:rPr>
      </w:r>
      <w:r>
        <w:rPr>
          <w:rFonts w:ascii="FreeSerif" w:hAnsi="FreeSerif" w:cs="FreeSerif"/>
          <w:color w:val="00000a"/>
          <w:sz w:val="28"/>
          <w:szCs w:val="28"/>
        </w:rPr>
      </w:r>
    </w:p>
    <w:p>
      <w:pPr>
        <w:ind w:firstLine="708"/>
        <w:tabs>
          <w:tab w:val="left" w:pos="0" w:leader="none"/>
          <w:tab w:val="left" w:pos="1134" w:leader="none"/>
          <w:tab w:val="left" w:pos="1560" w:leader="none"/>
        </w:tabs>
        <w:rPr>
          <w:rFonts w:ascii="FreeSerif" w:hAnsi="FreeSerif" w:cs="FreeSerif"/>
          <w:color w:val="00000a"/>
          <w:sz w:val="28"/>
          <w:szCs w:val="28"/>
        </w:rPr>
      </w:pPr>
      <w:r>
        <w:rPr>
          <w:rFonts w:ascii="FreeSerif" w:hAnsi="FreeSerif" w:eastAsia="FreeSerif" w:cs="FreeSerif"/>
          <w:color w:val="00000a"/>
          <w:sz w:val="28"/>
          <w:szCs w:val="28"/>
        </w:rPr>
        <w:t xml:space="preserve">номенклатуры дел</w:t>
      </w:r>
      <w:r>
        <w:rPr>
          <w:rFonts w:ascii="FreeSerif" w:hAnsi="FreeSerif" w:eastAsia="FreeSerif" w:cs="FreeSerif"/>
          <w:color w:val="00000a"/>
          <w:sz w:val="28"/>
          <w:szCs w:val="28"/>
        </w:rPr>
        <w:t xml:space="preserve"> Совета</w:t>
      </w:r>
      <w:r>
        <w:rPr>
          <w:rFonts w:ascii="FreeSerif" w:hAnsi="FreeSerif" w:eastAsia="FreeSerif" w:cs="FreeSerif"/>
          <w:color w:val="00000a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a"/>
          <w:sz w:val="28"/>
          <w:szCs w:val="28"/>
        </w:rPr>
        <w:t xml:space="preserve">; </w:t>
      </w:r>
      <w:r>
        <w:rPr>
          <w:rFonts w:ascii="FreeSerif" w:hAnsi="FreeSerif" w:cs="FreeSerif"/>
          <w:color w:val="00000a"/>
          <w:sz w:val="28"/>
          <w:szCs w:val="28"/>
        </w:rPr>
      </w:r>
      <w:r>
        <w:rPr>
          <w:rFonts w:ascii="FreeSerif" w:hAnsi="FreeSerif" w:cs="FreeSerif"/>
          <w:color w:val="00000a"/>
          <w:sz w:val="28"/>
          <w:szCs w:val="28"/>
        </w:rPr>
      </w:r>
    </w:p>
    <w:p>
      <w:pPr>
        <w:ind w:firstLine="708"/>
        <w:tabs>
          <w:tab w:val="left" w:pos="0" w:leader="none"/>
          <w:tab w:val="left" w:pos="1134" w:leader="none"/>
          <w:tab w:val="left" w:pos="1560" w:leader="none"/>
        </w:tabs>
        <w:rPr>
          <w:rFonts w:ascii="FreeSerif" w:hAnsi="FreeSerif" w:cs="FreeSerif"/>
          <w:color w:val="00000a"/>
          <w:sz w:val="28"/>
          <w:szCs w:val="28"/>
        </w:rPr>
      </w:pPr>
      <w:r>
        <w:rPr>
          <w:rFonts w:ascii="FreeSerif" w:hAnsi="FreeSerif" w:eastAsia="FreeSerif" w:cs="FreeSerif"/>
          <w:color w:val="00000a"/>
          <w:sz w:val="28"/>
          <w:szCs w:val="28"/>
        </w:rPr>
        <w:t xml:space="preserve">актов о выделении к уничтожению архивных документов, не подлежащих хранению;</w:t>
      </w:r>
      <w:r>
        <w:rPr>
          <w:rFonts w:ascii="FreeSerif" w:hAnsi="FreeSerif" w:cs="FreeSerif"/>
          <w:color w:val="00000a"/>
          <w:sz w:val="28"/>
          <w:szCs w:val="28"/>
        </w:rPr>
      </w:r>
      <w:r>
        <w:rPr>
          <w:rFonts w:ascii="FreeSerif" w:hAnsi="FreeSerif" w:cs="FreeSerif"/>
          <w:color w:val="00000a"/>
          <w:sz w:val="28"/>
          <w:szCs w:val="28"/>
        </w:rPr>
      </w:r>
    </w:p>
    <w:p>
      <w:pPr>
        <w:pStyle w:val="876"/>
        <w:ind w:firstLine="708"/>
        <w:spacing w:after="0" w:line="240" w:lineRule="auto"/>
        <w:shd w:val="clear" w:color="auto" w:fill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актов о неисправимых повреждениях архивных документов;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8"/>
        <w:jc w:val="both"/>
        <w:tabs>
          <w:tab w:val="left" w:pos="0" w:leader="none"/>
          <w:tab w:val="left" w:pos="1134" w:leader="none"/>
          <w:tab w:val="left" w:pos="1560" w:leader="none"/>
        </w:tabs>
        <w:rPr>
          <w:rFonts w:ascii="FreeSerif" w:hAnsi="FreeSerif" w:cs="FreeSerif"/>
          <w:color w:val="00000a"/>
          <w:sz w:val="28"/>
          <w:szCs w:val="28"/>
        </w:rPr>
      </w:pPr>
      <w:r>
        <w:rPr>
          <w:rFonts w:ascii="FreeSerif" w:hAnsi="FreeSerif" w:eastAsia="FreeSerif" w:cs="FreeSerif"/>
          <w:color w:val="00000a"/>
          <w:sz w:val="28"/>
          <w:szCs w:val="28"/>
        </w:rPr>
        <w:t xml:space="preserve">актов о необнаружении архивных документов, пути розыска которых исчерпаны</w:t>
      </w:r>
      <w:r>
        <w:rPr>
          <w:rFonts w:ascii="FreeSerif" w:hAnsi="FreeSerif" w:eastAsia="FreeSerif" w:cs="FreeSerif"/>
          <w:color w:val="00000a"/>
          <w:sz w:val="28"/>
          <w:szCs w:val="28"/>
        </w:rPr>
        <w:t xml:space="preserve">. </w:t>
      </w:r>
      <w:r>
        <w:rPr>
          <w:rFonts w:ascii="FreeSerif" w:hAnsi="FreeSerif" w:cs="FreeSerif"/>
          <w:color w:val="00000a"/>
          <w:sz w:val="28"/>
          <w:szCs w:val="28"/>
        </w:rPr>
      </w:r>
      <w:r>
        <w:rPr>
          <w:rFonts w:ascii="FreeSerif" w:hAnsi="FreeSerif" w:cs="FreeSerif"/>
          <w:color w:val="00000a"/>
          <w:sz w:val="28"/>
          <w:szCs w:val="28"/>
        </w:rPr>
      </w:r>
    </w:p>
    <w:p>
      <w:pPr>
        <w:pStyle w:val="872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  <w:lang w:eastAsia="ru-RU"/>
        </w:rPr>
      </w:pPr>
      <w:r>
        <w:rPr>
          <w:rFonts w:ascii="FreeSerif" w:hAnsi="FreeSerif" w:eastAsia="FreeSerif" w:cs="FreeSerif"/>
          <w:b/>
          <w:sz w:val="28"/>
          <w:szCs w:val="28"/>
          <w:lang w:eastAsia="ru-RU"/>
        </w:rPr>
        <w:t xml:space="preserve">3</w:t>
      </w:r>
      <w:r>
        <w:rPr>
          <w:rFonts w:ascii="FreeSerif" w:hAnsi="FreeSerif" w:eastAsia="FreeSerif" w:cs="FreeSerif"/>
          <w:b/>
          <w:sz w:val="28"/>
          <w:szCs w:val="28"/>
          <w:lang w:eastAsia="ru-RU"/>
        </w:rPr>
        <w:t xml:space="preserve">. Права ЭК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  <w:lang w:eastAsia="ru-RU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  <w:lang w:eastAsia="ru-RU"/>
        </w:rPr>
      </w:r>
    </w:p>
    <w:p>
      <w:pPr>
        <w:pStyle w:val="872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  <w:lang w:eastAsia="ru-RU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  <w:lang w:eastAsia="ru-RU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  <w:lang w:eastAsia="ru-RU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  <w:lang w:eastAsia="ru-RU"/>
        </w:rPr>
      </w:r>
    </w:p>
    <w:p>
      <w:pPr>
        <w:pStyle w:val="872"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ЭК имеет право: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3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.1. Давать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методические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рекомен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дации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Совету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по вопросам разработки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разделов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номенклатур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ы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дел и формирования дел в делопроизводстве, экспертизы ценности документов, розыска недостающих дел постоянного срока хранения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дел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, упорядочения и оформления документов для передачи в архив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Совета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firstLine="708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  <w:lang w:eastAsia="ru-RU"/>
        </w:rPr>
        <w:t xml:space="preserve">3.</w:t>
      </w:r>
      <w:r>
        <w:rPr>
          <w:rFonts w:ascii="FreeSerif" w:hAnsi="FreeSerif" w:eastAsia="FreeSerif" w:cs="FreeSerif"/>
          <w:sz w:val="28"/>
          <w:szCs w:val="28"/>
          <w:highlight w:val="white"/>
          <w:lang w:eastAsia="ru-RU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Запрашивать у Совета </w:t>
      </w:r>
      <w:r>
        <w:rPr>
          <w:rFonts w:ascii="FreeSerif" w:hAnsi="FreeSerif" w:eastAsia="FreeSerif" w:cs="FreeSerif"/>
          <w:sz w:val="28"/>
          <w:szCs w:val="28"/>
          <w:highlight w:val="white"/>
          <w:lang w:eastAsia="ru-RU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 ходе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подготовки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документов к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передаче на хранение 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муниципальное казенное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учреждение «Архив муниципального образования Ленинградский муниципальный округ Краснодарского края»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</w:t>
      </w:r>
      <w:r>
        <w:rPr>
          <w:rFonts w:ascii="FreeSerif" w:hAnsi="FreeSerif" w:eastAsia="FreeSerif" w:cs="FreeSerif"/>
          <w:color w:val="ff0000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об условиях хранения и обеспечения сохранности документов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в том числе документов Архивного фонда Российской Федерации, о причинах утраты документов.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872"/>
        <w:ind w:firstLine="708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3.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3. Не принимать к рассмотрению и возвращать на доработку документы, подготовленные с нарушением правил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музеях и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библиотеках, научных организациях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.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72"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3.4.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Информировать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Совет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по вопросам, относящимся к компетенции ЭК.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  <w:lang w:eastAsia="ru-RU"/>
        </w:rPr>
      </w:pPr>
      <w:r>
        <w:rPr>
          <w:rFonts w:ascii="FreeSerif" w:hAnsi="FreeSerif" w:eastAsia="FreeSerif" w:cs="FreeSerif"/>
          <w:b/>
          <w:sz w:val="28"/>
          <w:szCs w:val="28"/>
          <w:lang w:eastAsia="ru-RU"/>
        </w:rPr>
        <w:t xml:space="preserve">4</w:t>
      </w:r>
      <w:r>
        <w:rPr>
          <w:rFonts w:ascii="FreeSerif" w:hAnsi="FreeSerif" w:eastAsia="FreeSerif" w:cs="FreeSerif"/>
          <w:b/>
          <w:sz w:val="28"/>
          <w:szCs w:val="28"/>
          <w:lang w:eastAsia="ru-RU"/>
        </w:rPr>
        <w:t xml:space="preserve">. Организация работы ЭК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  <w:lang w:eastAsia="ru-RU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  <w:lang w:eastAsia="ru-RU"/>
        </w:rPr>
      </w:r>
    </w:p>
    <w:p>
      <w:pPr>
        <w:pStyle w:val="872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  <w:lang w:eastAsia="ru-RU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72"/>
        <w:ind w:firstLine="708"/>
        <w:jc w:val="both"/>
        <w:tabs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4.1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. ЭК взаимодействует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с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ЭПК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, а также с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муниципальным казенным учреждением «Архив муниципального образования Ленинградский муниципальный округ Краснодарского края»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firstLine="708"/>
        <w:jc w:val="both"/>
        <w:tabs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4.2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. Вопросы, относящиеся к компетенции ЭК, рассматриваются на заседаниях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ЭК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, которые проводятся по мере необходимости.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Решения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ЭК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оформляются протоколами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firstLine="708"/>
        <w:jc w:val="both"/>
        <w:tabs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4.3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. Заседание ЭК и принятые решения считаются правомочными, если на заседании присутствует более половины ее состава.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firstLine="708"/>
        <w:jc w:val="both"/>
        <w:tabs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4.4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. Решения ЭК принимаются по каждому вопросу (документу) отдельно большинством голосов присутствующих на заседании членов комиссии. При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ровном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разделении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количестве голосов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решение принимает председатель ЭК.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firstLine="708"/>
        <w:jc w:val="both"/>
        <w:tabs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4.5.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Право решающего голоса имеют только члены ЭК. Приглашенные консультанты и эксперты имеют право совещательного голоса.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firstLine="708"/>
        <w:jc w:val="both"/>
        <w:tabs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4.6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. Ведение делопроизводства ЭК возлагается на секретаря ЭК.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spacing w:after="0"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ind w:firstLine="0"/>
        <w:jc w:val="both"/>
        <w:spacing w:after="0"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Ленинградского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ind w:firstLine="0"/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муниципального округа                                                                         И.А. 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68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887768"/>
      <w:docPartObj>
        <w:docPartGallery w:val="Page Numbers (Top of Page)"/>
        <w:docPartUnique w:val="true"/>
      </w:docPartObj>
      <w:rPr/>
    </w:sdtPr>
    <w:sdtContent>
      <w:p>
        <w:pPr>
          <w:pStyle w:val="87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87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isLgl w:val="false"/>
      <w:suff w:val="tab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isLgl w:val="false"/>
      <w:suff w:val="tab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90" w:hanging="159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874" w:hanging="159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6" w:hanging="159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714" w:hanging="159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22" w:hanging="159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0" w:hanging="159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suff w:val="tab"/>
      <w:lvlText w:val="%1.%2."/>
      <w:lvlJc w:val="left"/>
      <w:pPr>
        <w:ind w:left="2223" w:hanging="1515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571" w:hanging="1515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919" w:hanging="1515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267" w:hanging="1515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15" w:hanging="1515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2">
    <w:name w:val="Heading 1 Char"/>
    <w:basedOn w:val="866"/>
    <w:link w:val="864"/>
    <w:uiPriority w:val="9"/>
    <w:rPr>
      <w:rFonts w:ascii="Arial" w:hAnsi="Arial" w:eastAsia="Arial" w:cs="Arial"/>
      <w:sz w:val="40"/>
      <w:szCs w:val="40"/>
    </w:rPr>
  </w:style>
  <w:style w:type="paragraph" w:styleId="693">
    <w:name w:val="Heading 2"/>
    <w:basedOn w:val="863"/>
    <w:next w:val="863"/>
    <w:link w:val="6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4">
    <w:name w:val="Heading 2 Char"/>
    <w:basedOn w:val="866"/>
    <w:link w:val="693"/>
    <w:uiPriority w:val="9"/>
    <w:rPr>
      <w:rFonts w:ascii="Arial" w:hAnsi="Arial" w:eastAsia="Arial" w:cs="Arial"/>
      <w:sz w:val="34"/>
    </w:rPr>
  </w:style>
  <w:style w:type="character" w:styleId="695">
    <w:name w:val="Heading 3 Char"/>
    <w:basedOn w:val="866"/>
    <w:link w:val="865"/>
    <w:uiPriority w:val="9"/>
    <w:rPr>
      <w:rFonts w:ascii="Arial" w:hAnsi="Arial" w:eastAsia="Arial" w:cs="Arial"/>
      <w:sz w:val="30"/>
      <w:szCs w:val="30"/>
    </w:rPr>
  </w:style>
  <w:style w:type="paragraph" w:styleId="696">
    <w:name w:val="Heading 4"/>
    <w:basedOn w:val="863"/>
    <w:next w:val="863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basedOn w:val="866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3"/>
    <w:next w:val="863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basedOn w:val="866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3"/>
    <w:next w:val="863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basedOn w:val="866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3"/>
    <w:next w:val="863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basedOn w:val="866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3"/>
    <w:next w:val="863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basedOn w:val="866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3"/>
    <w:next w:val="863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basedOn w:val="866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Title"/>
    <w:basedOn w:val="863"/>
    <w:next w:val="863"/>
    <w:link w:val="7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9">
    <w:name w:val="Title Char"/>
    <w:basedOn w:val="866"/>
    <w:link w:val="708"/>
    <w:uiPriority w:val="10"/>
    <w:rPr>
      <w:sz w:val="48"/>
      <w:szCs w:val="48"/>
    </w:rPr>
  </w:style>
  <w:style w:type="paragraph" w:styleId="710">
    <w:name w:val="Subtitle"/>
    <w:basedOn w:val="863"/>
    <w:next w:val="863"/>
    <w:link w:val="711"/>
    <w:uiPriority w:val="11"/>
    <w:qFormat/>
    <w:pPr>
      <w:spacing w:before="200" w:after="200"/>
    </w:pPr>
    <w:rPr>
      <w:sz w:val="24"/>
      <w:szCs w:val="24"/>
    </w:rPr>
  </w:style>
  <w:style w:type="character" w:styleId="711">
    <w:name w:val="Subtitle Char"/>
    <w:basedOn w:val="866"/>
    <w:link w:val="710"/>
    <w:uiPriority w:val="11"/>
    <w:rPr>
      <w:sz w:val="24"/>
      <w:szCs w:val="24"/>
    </w:rPr>
  </w:style>
  <w:style w:type="paragraph" w:styleId="712">
    <w:name w:val="Quote"/>
    <w:basedOn w:val="863"/>
    <w:next w:val="863"/>
    <w:link w:val="713"/>
    <w:uiPriority w:val="29"/>
    <w:qFormat/>
    <w:pPr>
      <w:ind w:left="720" w:right="720"/>
    </w:pPr>
    <w:rPr>
      <w:i/>
    </w:rPr>
  </w:style>
  <w:style w:type="character" w:styleId="713">
    <w:name w:val="Quote Char"/>
    <w:link w:val="712"/>
    <w:uiPriority w:val="29"/>
    <w:rPr>
      <w:i/>
    </w:rPr>
  </w:style>
  <w:style w:type="paragraph" w:styleId="714">
    <w:name w:val="Intense Quote"/>
    <w:basedOn w:val="863"/>
    <w:next w:val="863"/>
    <w:link w:val="7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 Char"/>
    <w:link w:val="714"/>
    <w:uiPriority w:val="30"/>
    <w:rPr>
      <w:i/>
    </w:rPr>
  </w:style>
  <w:style w:type="character" w:styleId="716">
    <w:name w:val="Header Char"/>
    <w:basedOn w:val="866"/>
    <w:link w:val="878"/>
    <w:uiPriority w:val="99"/>
  </w:style>
  <w:style w:type="character" w:styleId="717">
    <w:name w:val="Footer Char"/>
    <w:basedOn w:val="866"/>
    <w:link w:val="880"/>
    <w:uiPriority w:val="99"/>
  </w:style>
  <w:style w:type="paragraph" w:styleId="718">
    <w:name w:val="Caption"/>
    <w:basedOn w:val="863"/>
    <w:next w:val="8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9">
    <w:name w:val="Caption Char"/>
    <w:basedOn w:val="718"/>
    <w:link w:val="880"/>
    <w:uiPriority w:val="99"/>
  </w:style>
  <w:style w:type="table" w:styleId="720">
    <w:name w:val="Table Grid"/>
    <w:basedOn w:val="86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Table Grid Light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Plain Table 1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2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5">
    <w:name w:val="Plain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Plain Table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7">
    <w:name w:val="Grid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9">
    <w:name w:val="Grid Table 4 - Accent 1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0">
    <w:name w:val="Grid Table 4 - Accent 2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1">
    <w:name w:val="Grid Table 4 - Accent 3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2">
    <w:name w:val="Grid Table 4 - Accent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3">
    <w:name w:val="Grid Table 4 - Accent 5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4">
    <w:name w:val="Grid Table 4 - Accent 6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5">
    <w:name w:val="Grid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2">
    <w:name w:val="Grid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3">
    <w:name w:val="Grid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4">
    <w:name w:val="Grid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5">
    <w:name w:val="Grid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6">
    <w:name w:val="Grid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7">
    <w:name w:val="Grid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4">
    <w:name w:val="List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5">
    <w:name w:val="List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6">
    <w:name w:val="List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7">
    <w:name w:val="List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8">
    <w:name w:val="List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9">
    <w:name w:val="List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0">
    <w:name w:val="List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2">
    <w:name w:val="List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3">
    <w:name w:val="List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4">
    <w:name w:val="List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5">
    <w:name w:val="List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6">
    <w:name w:val="List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7">
    <w:name w:val="List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8">
    <w:name w:val="List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9">
    <w:name w:val="List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0">
    <w:name w:val="List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1">
    <w:name w:val="List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2">
    <w:name w:val="List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3">
    <w:name w:val="List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4">
    <w:name w:val="List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5">
    <w:name w:val="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 &amp; 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Bordered &amp; 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4">
    <w:name w:val="Bordered &amp; 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5">
    <w:name w:val="Bordered &amp; 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6">
    <w:name w:val="Bordered &amp; 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7">
    <w:name w:val="Bordered &amp; 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8">
    <w:name w:val="Bordered &amp; 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9">
    <w:name w:val="Bordered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0">
    <w:name w:val="Bordered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1">
    <w:name w:val="Bordered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2">
    <w:name w:val="Bordered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3">
    <w:name w:val="Bordered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4">
    <w:name w:val="Bordered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5">
    <w:name w:val="Bordered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6">
    <w:name w:val="footnote text"/>
    <w:basedOn w:val="863"/>
    <w:link w:val="847"/>
    <w:uiPriority w:val="99"/>
    <w:semiHidden/>
    <w:unhideWhenUsed/>
    <w:pPr>
      <w:spacing w:after="40" w:line="240" w:lineRule="auto"/>
    </w:pPr>
    <w:rPr>
      <w:sz w:val="18"/>
    </w:rPr>
  </w:style>
  <w:style w:type="character" w:styleId="847">
    <w:name w:val="Footnote Text Char"/>
    <w:link w:val="846"/>
    <w:uiPriority w:val="99"/>
    <w:rPr>
      <w:sz w:val="18"/>
    </w:rPr>
  </w:style>
  <w:style w:type="character" w:styleId="848">
    <w:name w:val="footnote reference"/>
    <w:basedOn w:val="866"/>
    <w:uiPriority w:val="99"/>
    <w:unhideWhenUsed/>
    <w:rPr>
      <w:vertAlign w:val="superscript"/>
    </w:rPr>
  </w:style>
  <w:style w:type="paragraph" w:styleId="849">
    <w:name w:val="endnote text"/>
    <w:basedOn w:val="863"/>
    <w:link w:val="850"/>
    <w:uiPriority w:val="99"/>
    <w:semiHidden/>
    <w:unhideWhenUsed/>
    <w:pPr>
      <w:spacing w:after="0" w:line="240" w:lineRule="auto"/>
    </w:pPr>
    <w:rPr>
      <w:sz w:val="20"/>
    </w:rPr>
  </w:style>
  <w:style w:type="character" w:styleId="850">
    <w:name w:val="Endnote Text Char"/>
    <w:link w:val="849"/>
    <w:uiPriority w:val="99"/>
    <w:rPr>
      <w:sz w:val="20"/>
    </w:rPr>
  </w:style>
  <w:style w:type="character" w:styleId="851">
    <w:name w:val="endnote reference"/>
    <w:basedOn w:val="866"/>
    <w:uiPriority w:val="99"/>
    <w:semiHidden/>
    <w:unhideWhenUsed/>
    <w:rPr>
      <w:vertAlign w:val="superscript"/>
    </w:rPr>
  </w:style>
  <w:style w:type="paragraph" w:styleId="852">
    <w:name w:val="toc 1"/>
    <w:basedOn w:val="863"/>
    <w:next w:val="863"/>
    <w:uiPriority w:val="39"/>
    <w:unhideWhenUsed/>
    <w:pPr>
      <w:ind w:left="0" w:right="0" w:firstLine="0"/>
      <w:spacing w:after="57"/>
    </w:pPr>
  </w:style>
  <w:style w:type="paragraph" w:styleId="853">
    <w:name w:val="toc 2"/>
    <w:basedOn w:val="863"/>
    <w:next w:val="863"/>
    <w:uiPriority w:val="39"/>
    <w:unhideWhenUsed/>
    <w:pPr>
      <w:ind w:left="283" w:right="0" w:firstLine="0"/>
      <w:spacing w:after="57"/>
    </w:pPr>
  </w:style>
  <w:style w:type="paragraph" w:styleId="854">
    <w:name w:val="toc 3"/>
    <w:basedOn w:val="863"/>
    <w:next w:val="863"/>
    <w:uiPriority w:val="39"/>
    <w:unhideWhenUsed/>
    <w:pPr>
      <w:ind w:left="567" w:right="0" w:firstLine="0"/>
      <w:spacing w:after="57"/>
    </w:pPr>
  </w:style>
  <w:style w:type="paragraph" w:styleId="855">
    <w:name w:val="toc 4"/>
    <w:basedOn w:val="863"/>
    <w:next w:val="863"/>
    <w:uiPriority w:val="39"/>
    <w:unhideWhenUsed/>
    <w:pPr>
      <w:ind w:left="850" w:right="0" w:firstLine="0"/>
      <w:spacing w:after="57"/>
    </w:pPr>
  </w:style>
  <w:style w:type="paragraph" w:styleId="856">
    <w:name w:val="toc 5"/>
    <w:basedOn w:val="863"/>
    <w:next w:val="863"/>
    <w:uiPriority w:val="39"/>
    <w:unhideWhenUsed/>
    <w:pPr>
      <w:ind w:left="1134" w:right="0" w:firstLine="0"/>
      <w:spacing w:after="57"/>
    </w:pPr>
  </w:style>
  <w:style w:type="paragraph" w:styleId="857">
    <w:name w:val="toc 6"/>
    <w:basedOn w:val="863"/>
    <w:next w:val="863"/>
    <w:uiPriority w:val="39"/>
    <w:unhideWhenUsed/>
    <w:pPr>
      <w:ind w:left="1417" w:right="0" w:firstLine="0"/>
      <w:spacing w:after="57"/>
    </w:pPr>
  </w:style>
  <w:style w:type="paragraph" w:styleId="858">
    <w:name w:val="toc 7"/>
    <w:basedOn w:val="863"/>
    <w:next w:val="863"/>
    <w:uiPriority w:val="39"/>
    <w:unhideWhenUsed/>
    <w:pPr>
      <w:ind w:left="1701" w:right="0" w:firstLine="0"/>
      <w:spacing w:after="57"/>
    </w:pPr>
  </w:style>
  <w:style w:type="paragraph" w:styleId="859">
    <w:name w:val="toc 8"/>
    <w:basedOn w:val="863"/>
    <w:next w:val="863"/>
    <w:uiPriority w:val="39"/>
    <w:unhideWhenUsed/>
    <w:pPr>
      <w:ind w:left="1984" w:right="0" w:firstLine="0"/>
      <w:spacing w:after="57"/>
    </w:pPr>
  </w:style>
  <w:style w:type="paragraph" w:styleId="860">
    <w:name w:val="toc 9"/>
    <w:basedOn w:val="863"/>
    <w:next w:val="863"/>
    <w:uiPriority w:val="39"/>
    <w:unhideWhenUsed/>
    <w:pPr>
      <w:ind w:left="2268" w:right="0" w:firstLine="0"/>
      <w:spacing w:after="57"/>
    </w:pPr>
  </w:style>
  <w:style w:type="paragraph" w:styleId="861">
    <w:name w:val="TOC Heading"/>
    <w:uiPriority w:val="39"/>
    <w:unhideWhenUsed/>
  </w:style>
  <w:style w:type="paragraph" w:styleId="862">
    <w:name w:val="table of figures"/>
    <w:basedOn w:val="863"/>
    <w:next w:val="863"/>
    <w:uiPriority w:val="99"/>
    <w:unhideWhenUsed/>
    <w:pPr>
      <w:spacing w:after="0" w:afterAutospacing="0"/>
    </w:pPr>
  </w:style>
  <w:style w:type="paragraph" w:styleId="863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64">
    <w:name w:val="Heading 1"/>
    <w:basedOn w:val="863"/>
    <w:next w:val="863"/>
    <w:link w:val="873"/>
    <w:uiPriority w:val="9"/>
    <w:qFormat/>
    <w:pPr>
      <w:keepLines/>
      <w:keepNext/>
      <w:spacing w:before="480" w:line="276" w:lineRule="auto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Cs w:val="28"/>
      <w:lang w:eastAsia="en-US"/>
    </w:rPr>
  </w:style>
  <w:style w:type="paragraph" w:styleId="865">
    <w:name w:val="Heading 3"/>
    <w:basedOn w:val="863"/>
    <w:link w:val="869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66" w:default="1">
    <w:name w:val="Default Paragraph Font"/>
    <w:uiPriority w:val="1"/>
    <w:unhideWhenUsed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character" w:styleId="869" w:customStyle="1">
    <w:name w:val="Заголовок 3 Знак"/>
    <w:basedOn w:val="866"/>
    <w:link w:val="865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870">
    <w:name w:val="Normal (Web)"/>
    <w:basedOn w:val="863"/>
    <w:uiPriority w:val="99"/>
    <w:semiHidden/>
    <w:unhideWhenUsed/>
    <w:pPr>
      <w:spacing w:before="100" w:beforeAutospacing="1" w:after="100" w:afterAutospacing="1"/>
    </w:pPr>
    <w:rPr>
      <w:sz w:val="24"/>
      <w:szCs w:val="24"/>
    </w:rPr>
  </w:style>
  <w:style w:type="character" w:styleId="871">
    <w:name w:val="Hyperlink"/>
    <w:basedOn w:val="866"/>
    <w:uiPriority w:val="99"/>
    <w:semiHidden/>
    <w:unhideWhenUsed/>
    <w:rPr>
      <w:color w:val="0000ff"/>
      <w:u w:val="single"/>
    </w:rPr>
  </w:style>
  <w:style w:type="paragraph" w:styleId="872">
    <w:name w:val="No Spacing"/>
    <w:uiPriority w:val="1"/>
    <w:qFormat/>
    <w:pPr>
      <w:spacing w:after="0" w:line="240" w:lineRule="auto"/>
    </w:pPr>
  </w:style>
  <w:style w:type="character" w:styleId="873" w:customStyle="1">
    <w:name w:val="Заголовок 1 Знак"/>
    <w:basedOn w:val="866"/>
    <w:link w:val="864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74" w:customStyle="1">
    <w:name w:val="Основной текст_"/>
    <w:basedOn w:val="866"/>
    <w:link w:val="876"/>
    <w:rPr>
      <w:sz w:val="27"/>
      <w:szCs w:val="27"/>
      <w:shd w:val="clear" w:color="auto" w:fill="ffffff"/>
    </w:rPr>
  </w:style>
  <w:style w:type="character" w:styleId="875" w:customStyle="1">
    <w:name w:val="Основной текст + Интервал 3 pt"/>
    <w:basedOn w:val="874"/>
    <w:rPr>
      <w:spacing w:val="70"/>
      <w:sz w:val="27"/>
      <w:szCs w:val="27"/>
      <w:shd w:val="clear" w:color="auto" w:fill="ffffff"/>
    </w:rPr>
  </w:style>
  <w:style w:type="paragraph" w:styleId="876" w:customStyle="1">
    <w:name w:val="Основной текст2"/>
    <w:basedOn w:val="863"/>
    <w:link w:val="874"/>
    <w:pPr>
      <w:ind w:hanging="720"/>
      <w:spacing w:after="240" w:line="322" w:lineRule="exact"/>
      <w:shd w:val="clear" w:color="auto" w:fill="ffffff"/>
    </w:pPr>
    <w:rPr>
      <w:rFonts w:asciiTheme="minorHAnsi" w:hAnsiTheme="minorHAnsi" w:eastAsiaTheme="minorHAnsi" w:cstheme="minorBidi"/>
      <w:sz w:val="27"/>
      <w:szCs w:val="27"/>
      <w:lang w:eastAsia="en-US"/>
    </w:rPr>
  </w:style>
  <w:style w:type="character" w:styleId="877">
    <w:name w:val="line number"/>
    <w:basedOn w:val="866"/>
    <w:uiPriority w:val="99"/>
    <w:semiHidden/>
    <w:unhideWhenUsed/>
  </w:style>
  <w:style w:type="paragraph" w:styleId="878">
    <w:name w:val="Header"/>
    <w:basedOn w:val="863"/>
    <w:link w:val="87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9" w:customStyle="1">
    <w:name w:val="Верхний колонтитул Знак"/>
    <w:basedOn w:val="866"/>
    <w:link w:val="878"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0">
    <w:name w:val="Footer"/>
    <w:basedOn w:val="863"/>
    <w:link w:val="881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81" w:customStyle="1">
    <w:name w:val="Нижний колонтитул Знак"/>
    <w:basedOn w:val="866"/>
    <w:link w:val="880"/>
    <w:uiPriority w:val="99"/>
    <w:semiHidden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82" w:customStyle="1">
    <w:name w:val="rev_links-hidden"/>
    <w:basedOn w:val="866"/>
  </w:style>
  <w:style w:type="paragraph" w:styleId="883">
    <w:name w:val="List Paragraph"/>
    <w:basedOn w:val="863"/>
    <w:uiPriority w:val="34"/>
    <w:qFormat/>
    <w:pPr>
      <w:ind w:left="708"/>
    </w:pPr>
  </w:style>
  <w:style w:type="paragraph" w:styleId="884">
    <w:name w:val="Balloon Text"/>
    <w:basedOn w:val="863"/>
    <w:link w:val="885"/>
    <w:uiPriority w:val="99"/>
    <w:semiHidden/>
    <w:unhideWhenUsed/>
    <w:rPr>
      <w:rFonts w:ascii="Tahoma" w:hAnsi="Tahoma" w:cs="Tahoma"/>
      <w:sz w:val="16"/>
      <w:szCs w:val="16"/>
    </w:rPr>
  </w:style>
  <w:style w:type="character" w:styleId="885" w:customStyle="1">
    <w:name w:val="Текст выноски Знак"/>
    <w:basedOn w:val="866"/>
    <w:link w:val="884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886" w:customStyle="1">
    <w:name w:val="Основной текст1"/>
    <w:basedOn w:val="874"/>
    <w:rPr>
      <w:rFonts w:ascii="Times New Roman" w:hAnsi="Times New Roman" w:eastAsia="Times New Roman" w:cs="Times New Roman"/>
      <w:color w:val="000000"/>
      <w:spacing w:val="0"/>
      <w:position w:val="0"/>
      <w:sz w:val="26"/>
      <w:szCs w:val="26"/>
      <w:shd w:val="clear" w:color="auto" w:fill="ffffff"/>
      <w:lang w:val="ru-RU" w:eastAsia="ru-RU" w:bidi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347CB-7F21-4622-B960-00D8E127E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revision>9</cp:revision>
  <dcterms:created xsi:type="dcterms:W3CDTF">2025-03-07T11:45:00Z</dcterms:created>
  <dcterms:modified xsi:type="dcterms:W3CDTF">2025-09-02T10:18:54Z</dcterms:modified>
</cp:coreProperties>
</file>