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34C" w:rsidRDefault="0028036A">
      <w:pPr>
        <w:tabs>
          <w:tab w:val="left" w:pos="0"/>
        </w:tabs>
        <w:spacing w:line="240" w:lineRule="atLeas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;visibility:visible;mso-wrap-style:square">
            <v:imagedata r:id="rId6" o:title=""/>
          </v:shape>
        </w:pict>
      </w:r>
    </w:p>
    <w:p w:rsidR="00F4534C" w:rsidRDefault="003A5D8E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                                                                                                      ЛЕНИНГРАДСКИЙ МУНИЦИПАЛЬНЫЙ ОКРУГ</w:t>
      </w:r>
    </w:p>
    <w:p w:rsidR="00F4534C" w:rsidRDefault="003A5D8E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F4534C" w:rsidRDefault="003A5D8E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ПЕРВОГО СОЗЫВА</w:t>
      </w:r>
    </w:p>
    <w:p w:rsidR="00F4534C" w:rsidRDefault="00F4534C">
      <w:pPr>
        <w:spacing w:line="240" w:lineRule="atLeast"/>
        <w:jc w:val="center"/>
        <w:rPr>
          <w:b/>
          <w:sz w:val="28"/>
          <w:szCs w:val="28"/>
        </w:rPr>
      </w:pPr>
    </w:p>
    <w:p w:rsidR="00F4534C" w:rsidRDefault="003A5D8E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4534C" w:rsidRDefault="00F4534C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</w:p>
    <w:p w:rsidR="0046018C" w:rsidRDefault="0046018C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</w:p>
    <w:p w:rsidR="00F4534C" w:rsidRDefault="003A5D8E">
      <w:pPr>
        <w:tabs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645">
        <w:rPr>
          <w:sz w:val="28"/>
          <w:szCs w:val="28"/>
        </w:rPr>
        <w:t xml:space="preserve">23.12.2024 г.      </w:t>
      </w:r>
      <w:bookmarkStart w:id="0" w:name="_GoBack"/>
      <w:bookmarkEnd w:id="0"/>
      <w:r w:rsidR="0046018C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</w:t>
      </w:r>
      <w:r w:rsidR="0046018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№</w:t>
      </w:r>
      <w:r w:rsidR="001E6645">
        <w:rPr>
          <w:sz w:val="28"/>
          <w:szCs w:val="28"/>
        </w:rPr>
        <w:t xml:space="preserve"> 135</w:t>
      </w:r>
    </w:p>
    <w:p w:rsidR="00F4534C" w:rsidRDefault="003A5D8E">
      <w:pPr>
        <w:jc w:val="center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                      станица Ленинградская</w:t>
      </w:r>
      <w:r>
        <w:rPr>
          <w:b/>
          <w:color w:val="FFFFFF"/>
          <w:sz w:val="28"/>
          <w:szCs w:val="28"/>
        </w:rPr>
        <w:t>НИСТРАЦИ</w:t>
      </w:r>
    </w:p>
    <w:p w:rsidR="00F4534C" w:rsidRDefault="00F4534C">
      <w:pPr>
        <w:rPr>
          <w:b/>
          <w:sz w:val="28"/>
          <w:szCs w:val="28"/>
        </w:rPr>
      </w:pPr>
    </w:p>
    <w:p w:rsidR="00F4534C" w:rsidRDefault="00F4534C">
      <w:pPr>
        <w:rPr>
          <w:b/>
          <w:sz w:val="28"/>
          <w:szCs w:val="28"/>
        </w:rPr>
      </w:pPr>
    </w:p>
    <w:p w:rsidR="00F4534C" w:rsidRDefault="003A5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</w:p>
    <w:p w:rsidR="00F4534C" w:rsidRDefault="003A5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Положения об управлении образования </w:t>
      </w:r>
    </w:p>
    <w:p w:rsidR="0046018C" w:rsidRDefault="003A5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Ленинградский </w:t>
      </w:r>
    </w:p>
    <w:p w:rsidR="00F4534C" w:rsidRDefault="003A5D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округ Краснодарского края</w:t>
      </w:r>
    </w:p>
    <w:p w:rsidR="00F4534C" w:rsidRDefault="00F4534C">
      <w:pPr>
        <w:rPr>
          <w:sz w:val="28"/>
          <w:szCs w:val="28"/>
        </w:rPr>
      </w:pPr>
    </w:p>
    <w:p w:rsidR="0046018C" w:rsidRDefault="0046018C">
      <w:pPr>
        <w:rPr>
          <w:sz w:val="28"/>
          <w:szCs w:val="28"/>
        </w:rPr>
      </w:pPr>
    </w:p>
    <w:p w:rsidR="00F4534C" w:rsidRDefault="003A5D8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 марта 2007 г. №25-ФЗ «О муниципальной службе в Российской Федерации», Законом Краснодарского края от 8 июня 2007 г. № 1244-КЗ «О муниципальной службе в Краснодарском крае», Уставом муниципального образования Ленинградский муниципальный округ Краснодарского края и в целях совершенствования работы муниципальных служащих управления образования:</w:t>
      </w:r>
    </w:p>
    <w:p w:rsidR="00F4534C" w:rsidRDefault="003A5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об управлении образования администрации муниципального образования Ленинградский муниципальный округ Краснодарского края (приложение).</w:t>
      </w:r>
    </w:p>
    <w:p w:rsidR="00F4534C" w:rsidRDefault="003A5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решение Совета муниципального образования Ленинградский район от 28 августа 2007 г. № 64 «Об утверждении структуры администрации муниципального образования Ленинградский район», решение Совета муниципального образования Ленинградский район от 6 ноября 2012 г. № 63 «О внесении изменений в решение Совета муниципального образования Ленинградский район от 28 августа 2007 года № 64 «Об утверждении структуры администрации муниципального образования Ленинградский район»». </w:t>
      </w:r>
    </w:p>
    <w:p w:rsidR="00F4534C" w:rsidRDefault="003A5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Контроль за исполнением данного решения возложить на комиссию Совета муниципального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 (Баева Н.Н).</w:t>
      </w:r>
    </w:p>
    <w:p w:rsidR="00F4534C" w:rsidRDefault="003A5D8E">
      <w:pPr>
        <w:tabs>
          <w:tab w:val="left" w:pos="7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подписания.</w:t>
      </w:r>
    </w:p>
    <w:p w:rsidR="00F4534C" w:rsidRDefault="00F4534C">
      <w:pPr>
        <w:jc w:val="both"/>
        <w:rPr>
          <w:sz w:val="28"/>
          <w:szCs w:val="28"/>
        </w:rPr>
      </w:pPr>
    </w:p>
    <w:p w:rsidR="0046018C" w:rsidRDefault="0046018C">
      <w:pPr>
        <w:jc w:val="both"/>
        <w:rPr>
          <w:sz w:val="28"/>
          <w:szCs w:val="28"/>
        </w:rPr>
      </w:pPr>
    </w:p>
    <w:p w:rsidR="00F4534C" w:rsidRDefault="003A5D8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F4534C" w:rsidRDefault="003A5D8E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Ленинградского муниципального округа                                            И.А. Горелко</w:t>
      </w:r>
    </w:p>
    <w:p w:rsidR="00F4534C" w:rsidRDefault="00F4534C">
      <w:pPr>
        <w:jc w:val="both"/>
        <w:rPr>
          <w:color w:val="FFFFFF"/>
        </w:rPr>
      </w:pPr>
    </w:p>
    <w:p w:rsidR="00F4534C" w:rsidRDefault="00F4534C">
      <w:pPr>
        <w:jc w:val="both"/>
        <w:rPr>
          <w:color w:val="FFFFFF"/>
        </w:rPr>
      </w:pPr>
    </w:p>
    <w:sectPr w:rsidR="00F4534C" w:rsidSect="0046018C">
      <w:headerReference w:type="default" r:id="rId7"/>
      <w:pgSz w:w="11906" w:h="16838"/>
      <w:pgMar w:top="397" w:right="567" w:bottom="709" w:left="1701" w:header="510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36A" w:rsidRDefault="0028036A">
      <w:r>
        <w:separator/>
      </w:r>
    </w:p>
  </w:endnote>
  <w:endnote w:type="continuationSeparator" w:id="0">
    <w:p w:rsidR="0028036A" w:rsidRDefault="0028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36A" w:rsidRDefault="0028036A">
      <w:r>
        <w:separator/>
      </w:r>
    </w:p>
  </w:footnote>
  <w:footnote w:type="continuationSeparator" w:id="0">
    <w:p w:rsidR="0028036A" w:rsidRDefault="00280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34C" w:rsidRDefault="003A5D8E">
    <w:pPr>
      <w:pStyle w:val="ab"/>
      <w:jc w:val="center"/>
    </w:pPr>
    <w:r>
      <w:t>2</w:t>
    </w:r>
  </w:p>
  <w:p w:rsidR="00F4534C" w:rsidRDefault="00F4534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34C"/>
    <w:rsid w:val="001E6645"/>
    <w:rsid w:val="0028036A"/>
    <w:rsid w:val="003A5D8E"/>
    <w:rsid w:val="0046018C"/>
    <w:rsid w:val="00F4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79E9E-E92D-4131-B47B-B5C98361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360"/>
      </w:tabs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qFormat/>
    <w:pPr>
      <w:jc w:val="center"/>
    </w:pPr>
    <w:rPr>
      <w:sz w:val="2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both"/>
    </w:pPr>
    <w:rPr>
      <w:sz w:val="28"/>
    </w:rPr>
  </w:style>
  <w:style w:type="paragraph" w:styleId="afb">
    <w:name w:val="Body Text Indent"/>
    <w:basedOn w:val="a"/>
    <w:pPr>
      <w:ind w:hanging="851"/>
      <w:jc w:val="both"/>
    </w:pPr>
    <w:rPr>
      <w:sz w:val="28"/>
    </w:rPr>
  </w:style>
  <w:style w:type="paragraph" w:styleId="25">
    <w:name w:val="Body Text 2"/>
    <w:basedOn w:val="a"/>
    <w:pPr>
      <w:tabs>
        <w:tab w:val="left" w:pos="851"/>
      </w:tabs>
    </w:pPr>
    <w:rPr>
      <w:sz w:val="28"/>
    </w:rPr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 w:eastAsia="en-US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paragraph" w:customStyle="1" w:styleId="afe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Верхний колонтитул Знак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освенцим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гиммлер оукеншильд</dc:creator>
  <cp:lastModifiedBy>Матюха</cp:lastModifiedBy>
  <cp:revision>11</cp:revision>
  <cp:lastPrinted>2024-12-25T11:37:00Z</cp:lastPrinted>
  <dcterms:created xsi:type="dcterms:W3CDTF">2024-12-23T19:52:00Z</dcterms:created>
  <dcterms:modified xsi:type="dcterms:W3CDTF">2024-12-25T11:38:00Z</dcterms:modified>
  <cp:version>786432</cp:version>
</cp:coreProperties>
</file>