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AE" w:rsidRPr="005B4D85" w:rsidRDefault="00EE56AE" w:rsidP="00EE56AE">
      <w:pPr>
        <w:widowControl w:val="0"/>
        <w:autoSpaceDE w:val="0"/>
        <w:autoSpaceDN w:val="0"/>
        <w:adjustRightInd w:val="0"/>
        <w:spacing w:after="0" w:line="240" w:lineRule="auto"/>
        <w:ind w:left="5103"/>
        <w:rPr>
          <w:rFonts w:ascii="Times New Roman" w:eastAsia="Times New Roman" w:hAnsi="Times New Roman"/>
          <w:sz w:val="28"/>
          <w:szCs w:val="28"/>
          <w:lang w:eastAsia="ru-RU"/>
        </w:rPr>
      </w:pPr>
      <w:r w:rsidRPr="005B4D85">
        <w:rPr>
          <w:rFonts w:ascii="Times New Roman" w:eastAsia="Times New Roman" w:hAnsi="Times New Roman"/>
          <w:sz w:val="28"/>
          <w:szCs w:val="28"/>
          <w:lang w:eastAsia="ru-RU"/>
        </w:rPr>
        <w:t xml:space="preserve">Приложение </w:t>
      </w:r>
    </w:p>
    <w:p w:rsidR="00EE56AE" w:rsidRPr="005B4D85" w:rsidRDefault="00EE56AE" w:rsidP="00EE56AE">
      <w:pPr>
        <w:widowControl w:val="0"/>
        <w:autoSpaceDE w:val="0"/>
        <w:autoSpaceDN w:val="0"/>
        <w:adjustRightInd w:val="0"/>
        <w:spacing w:after="0" w:line="240" w:lineRule="auto"/>
        <w:ind w:left="5103"/>
        <w:rPr>
          <w:rFonts w:ascii="Times New Roman" w:eastAsia="Times New Roman" w:hAnsi="Times New Roman"/>
          <w:sz w:val="28"/>
          <w:szCs w:val="28"/>
          <w:lang w:eastAsia="ru-RU"/>
        </w:rPr>
      </w:pPr>
      <w:r w:rsidRPr="005B4D85">
        <w:rPr>
          <w:rFonts w:ascii="Times New Roman" w:eastAsia="Times New Roman" w:hAnsi="Times New Roman"/>
          <w:sz w:val="28"/>
          <w:szCs w:val="28"/>
          <w:lang w:eastAsia="ru-RU"/>
        </w:rPr>
        <w:t>к решению Совета</w:t>
      </w:r>
    </w:p>
    <w:p w:rsidR="00EE56AE" w:rsidRPr="005B4D85" w:rsidRDefault="00EE56AE" w:rsidP="00EE56AE">
      <w:pPr>
        <w:widowControl w:val="0"/>
        <w:autoSpaceDE w:val="0"/>
        <w:autoSpaceDN w:val="0"/>
        <w:adjustRightInd w:val="0"/>
        <w:spacing w:after="0" w:line="240" w:lineRule="auto"/>
        <w:ind w:left="5103"/>
        <w:rPr>
          <w:rFonts w:ascii="Times New Roman" w:eastAsia="Times New Roman" w:hAnsi="Times New Roman"/>
          <w:sz w:val="28"/>
          <w:szCs w:val="28"/>
          <w:lang w:eastAsia="ru-RU"/>
        </w:rPr>
      </w:pPr>
      <w:r w:rsidRPr="005B4D85">
        <w:rPr>
          <w:rFonts w:ascii="Times New Roman" w:eastAsia="Times New Roman" w:hAnsi="Times New Roman"/>
          <w:sz w:val="28"/>
          <w:szCs w:val="28"/>
          <w:lang w:eastAsia="ru-RU"/>
        </w:rPr>
        <w:t>муниципального образования</w:t>
      </w:r>
    </w:p>
    <w:p w:rsidR="00EE56AE" w:rsidRPr="005B4D85" w:rsidRDefault="00EE56AE" w:rsidP="00EE56AE">
      <w:pPr>
        <w:widowControl w:val="0"/>
        <w:autoSpaceDE w:val="0"/>
        <w:autoSpaceDN w:val="0"/>
        <w:adjustRightInd w:val="0"/>
        <w:spacing w:after="0" w:line="240" w:lineRule="auto"/>
        <w:ind w:left="5103"/>
        <w:rPr>
          <w:rFonts w:ascii="Times New Roman" w:eastAsia="Times New Roman" w:hAnsi="Times New Roman"/>
          <w:sz w:val="28"/>
          <w:szCs w:val="28"/>
          <w:lang w:eastAsia="ru-RU"/>
        </w:rPr>
      </w:pPr>
      <w:r w:rsidRPr="005B4D85">
        <w:rPr>
          <w:rFonts w:ascii="Times New Roman" w:eastAsia="Times New Roman" w:hAnsi="Times New Roman"/>
          <w:sz w:val="28"/>
          <w:szCs w:val="28"/>
          <w:lang w:eastAsia="ru-RU"/>
        </w:rPr>
        <w:t>Ленинградский район</w:t>
      </w:r>
    </w:p>
    <w:p w:rsidR="00EE56AE" w:rsidRPr="005B4D85" w:rsidRDefault="00EE56AE" w:rsidP="00EE56AE">
      <w:pPr>
        <w:widowControl w:val="0"/>
        <w:autoSpaceDE w:val="0"/>
        <w:autoSpaceDN w:val="0"/>
        <w:adjustRightInd w:val="0"/>
        <w:spacing w:after="0" w:line="240" w:lineRule="auto"/>
        <w:ind w:left="5103"/>
        <w:rPr>
          <w:rFonts w:ascii="Times New Roman" w:eastAsia="Times New Roman" w:hAnsi="Times New Roman"/>
          <w:sz w:val="28"/>
          <w:szCs w:val="28"/>
          <w:lang w:eastAsia="ru-RU"/>
        </w:rPr>
      </w:pPr>
      <w:r w:rsidRPr="005B4D85">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25 июля 2024</w:t>
      </w:r>
      <w:r w:rsidRPr="005B4D85">
        <w:rPr>
          <w:rFonts w:ascii="Times New Roman" w:eastAsia="Times New Roman" w:hAnsi="Times New Roman"/>
          <w:sz w:val="28"/>
          <w:szCs w:val="28"/>
          <w:lang w:eastAsia="ru-RU"/>
        </w:rPr>
        <w:t xml:space="preserve">г. № </w:t>
      </w:r>
      <w:r>
        <w:rPr>
          <w:rFonts w:ascii="Times New Roman" w:eastAsia="Times New Roman" w:hAnsi="Times New Roman"/>
          <w:sz w:val="28"/>
          <w:szCs w:val="28"/>
          <w:lang w:eastAsia="ru-RU"/>
        </w:rPr>
        <w:t>49</w:t>
      </w:r>
    </w:p>
    <w:p w:rsidR="00EE56AE" w:rsidRPr="005B4D85" w:rsidRDefault="00EE56AE" w:rsidP="00EE56AE">
      <w:pPr>
        <w:widowControl w:val="0"/>
        <w:autoSpaceDE w:val="0"/>
        <w:autoSpaceDN w:val="0"/>
        <w:adjustRightInd w:val="0"/>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EE56AE" w:rsidRPr="005B4D85" w:rsidRDefault="00EE56AE" w:rsidP="00EE56AE">
      <w:pPr>
        <w:widowControl w:val="0"/>
        <w:autoSpaceDE w:val="0"/>
        <w:autoSpaceDN w:val="0"/>
        <w:adjustRightInd w:val="0"/>
        <w:spacing w:after="0" w:line="240" w:lineRule="auto"/>
        <w:jc w:val="center"/>
        <w:outlineLvl w:val="2"/>
        <w:rPr>
          <w:rFonts w:ascii="Times New Roman" w:eastAsia="Times New Roman" w:hAnsi="Times New Roman"/>
          <w:bCs/>
          <w:sz w:val="28"/>
          <w:szCs w:val="28"/>
          <w:lang w:eastAsia="ru-RU"/>
        </w:rPr>
      </w:pPr>
    </w:p>
    <w:p w:rsidR="00EE56AE" w:rsidRPr="005B4D85" w:rsidRDefault="00EE56AE" w:rsidP="00EE56AE">
      <w:pPr>
        <w:widowControl w:val="0"/>
        <w:autoSpaceDE w:val="0"/>
        <w:autoSpaceDN w:val="0"/>
        <w:adjustRightInd w:val="0"/>
        <w:spacing w:after="0" w:line="240" w:lineRule="auto"/>
        <w:ind w:right="-150" w:firstLine="709"/>
        <w:jc w:val="center"/>
        <w:rPr>
          <w:rFonts w:ascii="Times New Roman" w:eastAsia="Times New Roman" w:hAnsi="Times New Roman"/>
          <w:sz w:val="28"/>
          <w:szCs w:val="28"/>
          <w:lang w:eastAsia="ru-RU"/>
        </w:rPr>
      </w:pPr>
      <w:r w:rsidRPr="005B4D85">
        <w:rPr>
          <w:rFonts w:ascii="Times New Roman" w:eastAsia="Times New Roman" w:hAnsi="Times New Roman"/>
          <w:sz w:val="28"/>
          <w:szCs w:val="28"/>
          <w:lang w:eastAsia="ru-RU"/>
        </w:rPr>
        <w:t>Правила землепользования и застройки</w:t>
      </w:r>
    </w:p>
    <w:p w:rsidR="00EE56AE" w:rsidRPr="005B4D85" w:rsidRDefault="00EE56AE" w:rsidP="00EE56AE">
      <w:pPr>
        <w:widowControl w:val="0"/>
        <w:autoSpaceDE w:val="0"/>
        <w:autoSpaceDN w:val="0"/>
        <w:adjustRightInd w:val="0"/>
        <w:spacing w:after="0" w:line="240" w:lineRule="auto"/>
        <w:ind w:right="-150"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Западного</w:t>
      </w:r>
      <w:r w:rsidRPr="006D3C00">
        <w:rPr>
          <w:rFonts w:ascii="Times New Roman" w:eastAsia="Times New Roman" w:hAnsi="Times New Roman"/>
          <w:sz w:val="28"/>
          <w:szCs w:val="28"/>
          <w:lang w:eastAsia="ru-RU"/>
        </w:rPr>
        <w:t xml:space="preserve"> </w:t>
      </w:r>
      <w:r w:rsidRPr="00805829">
        <w:rPr>
          <w:rFonts w:ascii="Times New Roman" w:eastAsia="Times New Roman" w:hAnsi="Times New Roman"/>
          <w:sz w:val="28"/>
          <w:szCs w:val="28"/>
          <w:lang w:eastAsia="ru-RU"/>
        </w:rPr>
        <w:t>сельского поселения</w:t>
      </w:r>
      <w:r w:rsidRPr="005B4D85">
        <w:rPr>
          <w:rFonts w:ascii="Times New Roman" w:eastAsia="Times New Roman" w:hAnsi="Times New Roman"/>
          <w:sz w:val="28"/>
          <w:szCs w:val="28"/>
          <w:lang w:eastAsia="ru-RU"/>
        </w:rPr>
        <w:t xml:space="preserve"> Ленинградского района</w:t>
      </w:r>
    </w:p>
    <w:p w:rsidR="00EE56AE" w:rsidRPr="005B4D85" w:rsidRDefault="00EE56AE" w:rsidP="00EE56AE">
      <w:pPr>
        <w:widowControl w:val="0"/>
        <w:autoSpaceDE w:val="0"/>
        <w:autoSpaceDN w:val="0"/>
        <w:adjustRightInd w:val="0"/>
        <w:spacing w:after="0" w:line="240" w:lineRule="auto"/>
        <w:ind w:right="-150" w:firstLine="709"/>
        <w:jc w:val="center"/>
        <w:rPr>
          <w:rFonts w:ascii="Times New Roman" w:eastAsia="Times New Roman" w:hAnsi="Times New Roman"/>
          <w:sz w:val="28"/>
          <w:szCs w:val="28"/>
          <w:lang w:eastAsia="ru-RU"/>
        </w:rPr>
      </w:pPr>
      <w:r w:rsidRPr="005B4D85">
        <w:rPr>
          <w:rFonts w:ascii="Times New Roman" w:eastAsia="Times New Roman" w:hAnsi="Times New Roman"/>
          <w:sz w:val="28"/>
          <w:szCs w:val="28"/>
          <w:lang w:eastAsia="ru-RU"/>
        </w:rPr>
        <w:t>Краснодарского края</w:t>
      </w:r>
    </w:p>
    <w:p w:rsidR="00EE56AE" w:rsidRPr="005B4D85" w:rsidRDefault="00EE56AE" w:rsidP="00EE56A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EE56AE" w:rsidRPr="005B4D8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5B4D85" w:rsidRDefault="00EE56AE" w:rsidP="00EE56AE">
      <w:pPr>
        <w:widowControl w:val="0"/>
        <w:autoSpaceDE w:val="0"/>
        <w:autoSpaceDN w:val="0"/>
        <w:adjustRightInd w:val="0"/>
        <w:spacing w:after="0" w:line="240" w:lineRule="auto"/>
        <w:ind w:right="418" w:firstLine="720"/>
        <w:jc w:val="center"/>
        <w:rPr>
          <w:rFonts w:ascii="Cambria" w:eastAsia="Times New Roman" w:hAnsi="Cambria" w:cs="Times New Roman CYR"/>
          <w:b/>
          <w:sz w:val="28"/>
          <w:szCs w:val="28"/>
          <w:lang w:eastAsia="ru-RU"/>
        </w:rPr>
      </w:pPr>
      <w:r w:rsidRPr="005B4D85">
        <w:rPr>
          <w:rFonts w:ascii="Cambria" w:eastAsia="Times New Roman" w:hAnsi="Cambria" w:cs="Times New Roman CYR"/>
          <w:b/>
          <w:sz w:val="28"/>
          <w:szCs w:val="28"/>
          <w:lang w:eastAsia="ru-RU"/>
        </w:rPr>
        <w:t>СОДЕРЖАНИЕ</w:t>
      </w:r>
    </w:p>
    <w:p w:rsidR="00EE56AE" w:rsidRPr="005B4D85" w:rsidRDefault="00EE56AE" w:rsidP="00EE56AE">
      <w:pPr>
        <w:widowControl w:val="0"/>
        <w:autoSpaceDE w:val="0"/>
        <w:autoSpaceDN w:val="0"/>
        <w:adjustRightInd w:val="0"/>
        <w:spacing w:after="0" w:line="240" w:lineRule="auto"/>
        <w:ind w:right="418" w:firstLine="720"/>
        <w:jc w:val="center"/>
        <w:rPr>
          <w:rFonts w:ascii="Cambria" w:eastAsia="Times New Roman" w:hAnsi="Cambria" w:cs="Times New Roman CYR"/>
          <w:b/>
          <w:sz w:val="28"/>
          <w:szCs w:val="28"/>
          <w:lang w:eastAsia="ru-RU"/>
        </w:rPr>
      </w:pPr>
    </w:p>
    <w:p w:rsidR="00EE56AE" w:rsidRPr="005B4D85" w:rsidRDefault="00EE56AE" w:rsidP="00EE56AE">
      <w:pPr>
        <w:tabs>
          <w:tab w:val="right" w:leader="dot" w:pos="9923"/>
        </w:tabs>
        <w:spacing w:after="0" w:line="240" w:lineRule="auto"/>
        <w:jc w:val="both"/>
        <w:rPr>
          <w:rFonts w:eastAsia="Times New Roman"/>
          <w:noProof/>
          <w:lang w:eastAsia="ru-RU"/>
        </w:rPr>
      </w:pPr>
      <w:r w:rsidRPr="005B4D85">
        <w:rPr>
          <w:rFonts w:ascii="Times New Roman" w:eastAsia="SimSun" w:hAnsi="Times New Roman"/>
          <w:noProof/>
          <w:sz w:val="24"/>
          <w:szCs w:val="24"/>
          <w:lang w:eastAsia="zh-CN"/>
        </w:rPr>
        <w:fldChar w:fldCharType="begin"/>
      </w:r>
      <w:r w:rsidRPr="005B4D85">
        <w:rPr>
          <w:rFonts w:ascii="Times New Roman" w:eastAsia="SimSun" w:hAnsi="Times New Roman"/>
          <w:noProof/>
          <w:sz w:val="24"/>
          <w:szCs w:val="24"/>
          <w:lang w:eastAsia="zh-CN"/>
        </w:rPr>
        <w:instrText xml:space="preserve"> TOC \o "1-3" \h \z \u </w:instrText>
      </w:r>
      <w:r w:rsidRPr="005B4D85">
        <w:rPr>
          <w:rFonts w:ascii="Times New Roman" w:eastAsia="SimSun" w:hAnsi="Times New Roman"/>
          <w:noProof/>
          <w:sz w:val="24"/>
          <w:szCs w:val="24"/>
          <w:lang w:eastAsia="zh-CN"/>
        </w:rPr>
        <w:fldChar w:fldCharType="separate"/>
      </w:r>
      <w:hyperlink w:anchor="ЧАСТЬ1" w:history="1">
        <w:r w:rsidRPr="005B4D85">
          <w:rPr>
            <w:rFonts w:ascii="Times New Roman" w:eastAsia="SimSun" w:hAnsi="Times New Roman"/>
            <w:b/>
            <w:noProof/>
            <w:sz w:val="24"/>
            <w:szCs w:val="24"/>
            <w:u w:val="single"/>
            <w:lang w:eastAsia="zh-CN"/>
          </w:rPr>
          <w:t>ЧАС</w:t>
        </w:r>
        <w:r w:rsidRPr="005B4D85">
          <w:rPr>
            <w:rFonts w:ascii="Times New Roman" w:eastAsia="SimSun" w:hAnsi="Times New Roman"/>
            <w:b/>
            <w:noProof/>
            <w:sz w:val="24"/>
            <w:szCs w:val="24"/>
            <w:u w:val="single"/>
            <w:lang w:eastAsia="zh-CN"/>
          </w:rPr>
          <w:t>Т</w:t>
        </w:r>
        <w:r w:rsidRPr="005B4D85">
          <w:rPr>
            <w:rFonts w:ascii="Times New Roman" w:eastAsia="SimSun" w:hAnsi="Times New Roman"/>
            <w:b/>
            <w:noProof/>
            <w:sz w:val="24"/>
            <w:szCs w:val="24"/>
            <w:u w:val="single"/>
            <w:lang w:eastAsia="zh-CN"/>
          </w:rPr>
          <w:t>Ь I</w:t>
        </w:r>
        <w:r w:rsidRPr="005B4D85">
          <w:rPr>
            <w:rFonts w:ascii="Times New Roman" w:eastAsia="SimSun" w:hAnsi="Times New Roman"/>
            <w:b/>
            <w:noProof/>
            <w:sz w:val="24"/>
            <w:szCs w:val="24"/>
            <w:u w:val="single"/>
            <w:lang w:eastAsia="zh-CN"/>
          </w:rPr>
          <w:t>.</w:t>
        </w:r>
        <w:r w:rsidRPr="005B4D85">
          <w:rPr>
            <w:rFonts w:ascii="Times New Roman" w:eastAsia="SimSun" w:hAnsi="Times New Roman"/>
            <w:b/>
            <w:noProof/>
            <w:sz w:val="24"/>
            <w:szCs w:val="24"/>
            <w:u w:val="single"/>
            <w:lang w:eastAsia="zh-CN"/>
          </w:rPr>
          <w:t xml:space="preserve"> ПОРЯДОК ПРИМЕНЕНИЯ ПРАВИЛ ЗЕМЛЕПОЛЬЗОВАНИЯ И ЗАСТРОЙК</w:t>
        </w:r>
        <w:r w:rsidRPr="005B4D85">
          <w:rPr>
            <w:rFonts w:ascii="Times New Roman" w:eastAsia="SimSun" w:hAnsi="Times New Roman"/>
            <w:b/>
            <w:noProof/>
            <w:sz w:val="24"/>
            <w:szCs w:val="24"/>
            <w:u w:val="single"/>
            <w:lang w:eastAsia="zh-CN"/>
          </w:rPr>
          <w:t>И</w:t>
        </w:r>
        <w:r w:rsidRPr="005B4D85">
          <w:rPr>
            <w:rFonts w:ascii="Times New Roman" w:eastAsia="SimSun" w:hAnsi="Times New Roman"/>
            <w:b/>
            <w:noProof/>
            <w:sz w:val="24"/>
            <w:szCs w:val="24"/>
            <w:u w:val="single"/>
            <w:lang w:eastAsia="zh-CN"/>
          </w:rPr>
          <w:t xml:space="preserve"> И ВНЕСЕНИЯ В НИХ ИЗМЕНЕНИЙ</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3</w:t>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81" w:history="1">
        <w:r w:rsidRPr="005B4D85">
          <w:rPr>
            <w:rFonts w:ascii="Times New Roman" w:eastAsia="SimSun" w:hAnsi="Times New Roman"/>
            <w:noProof/>
            <w:sz w:val="24"/>
            <w:szCs w:val="24"/>
            <w:u w:val="single"/>
            <w:lang w:eastAsia="zh-CN"/>
          </w:rPr>
          <w:t>Глава</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1</w:t>
        </w:r>
        <w:r w:rsidRPr="005B4D85">
          <w:rPr>
            <w:rFonts w:ascii="Times New Roman" w:eastAsia="SimSun" w:hAnsi="Times New Roman"/>
            <w:noProof/>
            <w:sz w:val="24"/>
            <w:szCs w:val="24"/>
            <w:u w:val="single"/>
            <w:lang w:eastAsia="zh-CN"/>
          </w:rPr>
          <w:t>.</w:t>
        </w:r>
        <w:r w:rsidRPr="005B4D85">
          <w:rPr>
            <w:rFonts w:ascii="Times New Roman" w:eastAsia="SimSun" w:hAnsi="Times New Roman"/>
            <w:noProof/>
            <w:sz w:val="24"/>
            <w:szCs w:val="24"/>
            <w:u w:val="single"/>
            <w:lang w:eastAsia="zh-CN"/>
          </w:rPr>
          <w:t xml:space="preserve"> Р</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гул</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рова</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ие землепользования и застройки органами местного самоуправления</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3</w:t>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82" w:history="1">
        <w:r w:rsidRPr="005B4D85">
          <w:rPr>
            <w:rFonts w:ascii="Times New Roman" w:eastAsia="SimSun" w:hAnsi="Times New Roman"/>
            <w:noProof/>
            <w:sz w:val="24"/>
            <w:szCs w:val="24"/>
            <w:u w:val="single"/>
            <w:lang w:eastAsia="zh-CN"/>
          </w:rPr>
          <w:t>Раздел 1. Об</w:t>
        </w:r>
        <w:r w:rsidRPr="005B4D85">
          <w:rPr>
            <w:rFonts w:ascii="Times New Roman" w:eastAsia="SimSun" w:hAnsi="Times New Roman"/>
            <w:noProof/>
            <w:sz w:val="24"/>
            <w:szCs w:val="24"/>
            <w:u w:val="single"/>
            <w:lang w:eastAsia="zh-CN"/>
          </w:rPr>
          <w:t>щ</w:t>
        </w:r>
        <w:r w:rsidRPr="005B4D85">
          <w:rPr>
            <w:rFonts w:ascii="Times New Roman" w:eastAsia="SimSun" w:hAnsi="Times New Roman"/>
            <w:noProof/>
            <w:sz w:val="24"/>
            <w:szCs w:val="24"/>
            <w:u w:val="single"/>
            <w:lang w:eastAsia="zh-CN"/>
          </w:rPr>
          <w:t>ие по</w:t>
        </w:r>
        <w:r w:rsidRPr="005B4D85">
          <w:rPr>
            <w:rFonts w:ascii="Times New Roman" w:eastAsia="SimSun" w:hAnsi="Times New Roman"/>
            <w:noProof/>
            <w:sz w:val="24"/>
            <w:szCs w:val="24"/>
            <w:u w:val="single"/>
            <w:lang w:eastAsia="zh-CN"/>
          </w:rPr>
          <w:t>л</w:t>
        </w:r>
        <w:r w:rsidRPr="005B4D85">
          <w:rPr>
            <w:rFonts w:ascii="Times New Roman" w:eastAsia="SimSun" w:hAnsi="Times New Roman"/>
            <w:noProof/>
            <w:sz w:val="24"/>
            <w:szCs w:val="24"/>
            <w:u w:val="single"/>
            <w:lang w:eastAsia="zh-CN"/>
          </w:rPr>
          <w:t>ожения</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3</w:t>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83" w:history="1">
        <w:r w:rsidRPr="005B4D85">
          <w:rPr>
            <w:rFonts w:ascii="Times New Roman" w:eastAsia="SimSun" w:hAnsi="Times New Roman"/>
            <w:noProof/>
            <w:sz w:val="24"/>
            <w:szCs w:val="24"/>
            <w:u w:val="single"/>
            <w:lang w:eastAsia="zh-CN"/>
          </w:rPr>
          <w:t xml:space="preserve">Статья 1. </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сновны</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 xml:space="preserve"> понятия, используемые в Правилах</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3</w:t>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84" w:history="1">
        <w:r w:rsidRPr="005B4D85">
          <w:rPr>
            <w:rFonts w:ascii="Times New Roman" w:eastAsia="SimSun" w:hAnsi="Times New Roman"/>
            <w:noProof/>
            <w:sz w:val="24"/>
            <w:szCs w:val="24"/>
            <w:u w:val="single"/>
            <w:lang w:eastAsia="zh-CN"/>
          </w:rPr>
          <w:t xml:space="preserve">Статья 2. </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с</w:t>
        </w:r>
        <w:r w:rsidRPr="005B4D85">
          <w:rPr>
            <w:rFonts w:ascii="Times New Roman" w:eastAsia="SimSun" w:hAnsi="Times New Roman"/>
            <w:noProof/>
            <w:sz w:val="24"/>
            <w:szCs w:val="24"/>
            <w:u w:val="single"/>
            <w:lang w:eastAsia="zh-CN"/>
          </w:rPr>
          <w:t>нов</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 xml:space="preserve">ния введения, назначение и состав </w:t>
        </w:r>
        <w:r w:rsidRPr="005B4D85">
          <w:rPr>
            <w:rFonts w:ascii="Times New Roman" w:eastAsia="SimSun" w:hAnsi="Times New Roman"/>
            <w:noProof/>
            <w:sz w:val="24"/>
            <w:szCs w:val="24"/>
            <w:u w:val="single"/>
            <w:lang w:eastAsia="zh-CN"/>
          </w:rPr>
          <w:t>П</w:t>
        </w:r>
        <w:r w:rsidRPr="005B4D85">
          <w:rPr>
            <w:rFonts w:ascii="Times New Roman" w:eastAsia="SimSun" w:hAnsi="Times New Roman"/>
            <w:noProof/>
            <w:sz w:val="24"/>
            <w:szCs w:val="24"/>
            <w:u w:val="single"/>
            <w:lang w:eastAsia="zh-CN"/>
          </w:rPr>
          <w:t>равил</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_Toc112237884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15</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85" w:history="1">
        <w:r w:rsidRPr="005B4D85">
          <w:rPr>
            <w:rFonts w:ascii="Times New Roman" w:eastAsia="SimSun" w:hAnsi="Times New Roman"/>
            <w:noProof/>
            <w:sz w:val="24"/>
            <w:szCs w:val="24"/>
            <w:u w:val="single"/>
            <w:lang w:eastAsia="zh-CN"/>
          </w:rPr>
          <w:t>Статья 3. О</w:t>
        </w:r>
        <w:r w:rsidRPr="005B4D85">
          <w:rPr>
            <w:rFonts w:ascii="Times New Roman" w:eastAsia="SimSun" w:hAnsi="Times New Roman"/>
            <w:noProof/>
            <w:sz w:val="24"/>
            <w:szCs w:val="24"/>
            <w:u w:val="single"/>
            <w:lang w:eastAsia="zh-CN"/>
          </w:rPr>
          <w:t>т</w:t>
        </w:r>
        <w:r w:rsidRPr="005B4D85">
          <w:rPr>
            <w:rFonts w:ascii="Times New Roman" w:eastAsia="SimSun" w:hAnsi="Times New Roman"/>
            <w:noProof/>
            <w:sz w:val="24"/>
            <w:szCs w:val="24"/>
            <w:u w:val="single"/>
            <w:lang w:eastAsia="zh-CN"/>
          </w:rPr>
          <w:t>к</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ыт</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сть и доступность информации о зе</w:t>
        </w:r>
        <w:r w:rsidRPr="005B4D85">
          <w:rPr>
            <w:rFonts w:ascii="Times New Roman" w:eastAsia="SimSun" w:hAnsi="Times New Roman"/>
            <w:noProof/>
            <w:sz w:val="24"/>
            <w:szCs w:val="24"/>
            <w:u w:val="single"/>
            <w:lang w:eastAsia="zh-CN"/>
          </w:rPr>
          <w:t>м</w:t>
        </w:r>
        <w:r w:rsidRPr="005B4D85">
          <w:rPr>
            <w:rFonts w:ascii="Times New Roman" w:eastAsia="SimSun" w:hAnsi="Times New Roman"/>
            <w:noProof/>
            <w:sz w:val="24"/>
            <w:szCs w:val="24"/>
            <w:u w:val="single"/>
            <w:lang w:eastAsia="zh-CN"/>
          </w:rPr>
          <w:t>лепользовании и застройке</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_Toc112237885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17</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86" w:history="1">
        <w:r w:rsidRPr="005B4D85">
          <w:rPr>
            <w:rFonts w:ascii="Times New Roman" w:eastAsia="SimSun" w:hAnsi="Times New Roman"/>
            <w:noProof/>
            <w:sz w:val="24"/>
            <w:szCs w:val="24"/>
            <w:u w:val="single"/>
            <w:lang w:eastAsia="zh-CN"/>
          </w:rPr>
          <w:t xml:space="preserve">Раздел 2. </w:t>
        </w:r>
        <w:r w:rsidRPr="005B4D85">
          <w:rPr>
            <w:rFonts w:ascii="Times New Roman" w:eastAsia="SimSun" w:hAnsi="Times New Roman"/>
            <w:noProof/>
            <w:sz w:val="24"/>
            <w:szCs w:val="24"/>
            <w:u w:val="single"/>
            <w:lang w:eastAsia="zh-CN"/>
          </w:rPr>
          <w:t>П</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 xml:space="preserve">ва </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спользования недвижимости, возникшие до вступления в силу Правил</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_Toc112237886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18</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87" w:history="1">
        <w:r w:rsidRPr="005B4D85">
          <w:rPr>
            <w:rFonts w:ascii="Times New Roman" w:eastAsia="SimSun" w:hAnsi="Times New Roman"/>
            <w:noProof/>
            <w:sz w:val="24"/>
            <w:szCs w:val="24"/>
            <w:u w:val="single"/>
            <w:lang w:eastAsia="zh-CN"/>
          </w:rPr>
          <w:t>Статья 4. Общие положения, относящиеся к ранее возникшим правам</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_Toc112237887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18</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88" w:history="1">
        <w:r w:rsidRPr="005B4D85">
          <w:rPr>
            <w:rFonts w:ascii="Times New Roman" w:eastAsia="SimSun" w:hAnsi="Times New Roman"/>
            <w:noProof/>
            <w:sz w:val="24"/>
            <w:szCs w:val="24"/>
            <w:u w:val="single"/>
            <w:lang w:eastAsia="zh-CN"/>
          </w:rPr>
          <w:t xml:space="preserve">Статья 5. </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спользование и строительные изменения объектов недвижимости, не соответствующих Прави</w:t>
        </w:r>
        <w:r w:rsidRPr="005B4D85">
          <w:rPr>
            <w:rFonts w:ascii="Times New Roman" w:eastAsia="SimSun" w:hAnsi="Times New Roman"/>
            <w:noProof/>
            <w:sz w:val="24"/>
            <w:szCs w:val="24"/>
            <w:u w:val="single"/>
            <w:lang w:eastAsia="zh-CN"/>
          </w:rPr>
          <w:t>л</w:t>
        </w:r>
        <w:r w:rsidRPr="005B4D85">
          <w:rPr>
            <w:rFonts w:ascii="Times New Roman" w:eastAsia="SimSun" w:hAnsi="Times New Roman"/>
            <w:noProof/>
            <w:sz w:val="24"/>
            <w:szCs w:val="24"/>
            <w:u w:val="single"/>
            <w:lang w:eastAsia="zh-CN"/>
          </w:rPr>
          <w:t>ам</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_Toc112237888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18</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89" w:history="1">
        <w:r w:rsidRPr="005B4D85">
          <w:rPr>
            <w:rFonts w:ascii="Times New Roman" w:eastAsia="SimSun" w:hAnsi="Times New Roman"/>
            <w:noProof/>
            <w:sz w:val="24"/>
            <w:szCs w:val="24"/>
            <w:u w:val="single"/>
            <w:lang w:eastAsia="zh-CN"/>
          </w:rPr>
          <w:t>Раздел 3</w:t>
        </w:r>
        <w:r w:rsidRPr="005B4D85">
          <w:rPr>
            <w:rFonts w:ascii="Times New Roman" w:eastAsia="SimSun" w:hAnsi="Times New Roman"/>
            <w:noProof/>
            <w:sz w:val="24"/>
            <w:szCs w:val="24"/>
            <w:u w:val="single"/>
            <w:lang w:eastAsia="zh-CN"/>
          </w:rPr>
          <w:t>.</w:t>
        </w:r>
        <w:r w:rsidRPr="005B4D85">
          <w:rPr>
            <w:rFonts w:ascii="Times New Roman" w:eastAsia="SimSun" w:hAnsi="Times New Roman"/>
            <w:noProof/>
            <w:sz w:val="24"/>
            <w:szCs w:val="24"/>
            <w:u w:val="single"/>
            <w:lang w:eastAsia="zh-CN"/>
          </w:rPr>
          <w:t xml:space="preserve"> У</w:t>
        </w:r>
        <w:r w:rsidRPr="005B4D85">
          <w:rPr>
            <w:rFonts w:ascii="Times New Roman" w:eastAsia="SimSun" w:hAnsi="Times New Roman"/>
            <w:noProof/>
            <w:sz w:val="24"/>
            <w:szCs w:val="24"/>
            <w:u w:val="single"/>
            <w:lang w:eastAsia="zh-CN"/>
          </w:rPr>
          <w:t>ч</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с</w:t>
        </w:r>
        <w:r w:rsidRPr="005B4D85">
          <w:rPr>
            <w:rFonts w:ascii="Times New Roman" w:eastAsia="SimSun" w:hAnsi="Times New Roman"/>
            <w:noProof/>
            <w:sz w:val="24"/>
            <w:szCs w:val="24"/>
            <w:u w:val="single"/>
            <w:lang w:eastAsia="zh-CN"/>
          </w:rPr>
          <w:t>тники отношений, возникающих по поводу землепользования и застройки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_Toc112237889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19</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90" w:history="1">
        <w:r w:rsidRPr="005B4D85">
          <w:rPr>
            <w:rFonts w:ascii="Times New Roman" w:eastAsia="SimSun" w:hAnsi="Times New Roman"/>
            <w:noProof/>
            <w:sz w:val="24"/>
            <w:szCs w:val="24"/>
            <w:u w:val="single"/>
            <w:lang w:eastAsia="zh-CN"/>
          </w:rPr>
          <w:t>Статья 6. Общ</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 xml:space="preserve"> положения о лицах, осуществляющих землепользование и застройку, и их действиях</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_Toc112237890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19</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91" w:history="1">
        <w:r w:rsidRPr="005B4D85">
          <w:rPr>
            <w:rFonts w:ascii="Times New Roman" w:eastAsia="SimSun" w:hAnsi="Times New Roman"/>
            <w:noProof/>
            <w:sz w:val="24"/>
            <w:szCs w:val="24"/>
            <w:u w:val="single"/>
            <w:lang w:eastAsia="zh-CN"/>
          </w:rPr>
          <w:t>Стать</w:t>
        </w:r>
        <w:r w:rsidRPr="005B4D85">
          <w:rPr>
            <w:rFonts w:ascii="Times New Roman" w:eastAsia="SimSun" w:hAnsi="Times New Roman"/>
            <w:noProof/>
            <w:sz w:val="24"/>
            <w:szCs w:val="24"/>
            <w:u w:val="single"/>
            <w:lang w:eastAsia="zh-CN"/>
          </w:rPr>
          <w:t>я</w:t>
        </w:r>
        <w:r w:rsidRPr="005B4D85">
          <w:rPr>
            <w:rFonts w:ascii="Times New Roman" w:eastAsia="SimSun" w:hAnsi="Times New Roman"/>
            <w:noProof/>
            <w:sz w:val="24"/>
            <w:szCs w:val="24"/>
            <w:u w:val="single"/>
            <w:lang w:eastAsia="zh-CN"/>
          </w:rPr>
          <w:t xml:space="preserve"> 7. Комис</w:t>
        </w:r>
        <w:r w:rsidRPr="005B4D85">
          <w:rPr>
            <w:rFonts w:ascii="Times New Roman" w:eastAsia="SimSun" w:hAnsi="Times New Roman"/>
            <w:noProof/>
            <w:sz w:val="24"/>
            <w:szCs w:val="24"/>
            <w:u w:val="single"/>
            <w:lang w:eastAsia="zh-CN"/>
          </w:rPr>
          <w:t>с</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я</w:t>
        </w:r>
        <w:r w:rsidRPr="005B4D85">
          <w:rPr>
            <w:rFonts w:ascii="Times New Roman" w:eastAsia="SimSun" w:hAnsi="Times New Roman"/>
            <w:noProof/>
            <w:sz w:val="24"/>
            <w:szCs w:val="24"/>
            <w:u w:val="single"/>
            <w:lang w:eastAsia="zh-CN"/>
          </w:rPr>
          <w:t xml:space="preserve"> по по</w:t>
        </w:r>
        <w:r w:rsidRPr="005B4D85">
          <w:rPr>
            <w:rFonts w:ascii="Times New Roman" w:eastAsia="SimSun" w:hAnsi="Times New Roman"/>
            <w:noProof/>
            <w:sz w:val="24"/>
            <w:szCs w:val="24"/>
            <w:u w:val="single"/>
            <w:lang w:eastAsia="zh-CN"/>
          </w:rPr>
          <w:t>д</w:t>
        </w:r>
        <w:r w:rsidRPr="005B4D85">
          <w:rPr>
            <w:rFonts w:ascii="Times New Roman" w:eastAsia="SimSun" w:hAnsi="Times New Roman"/>
            <w:noProof/>
            <w:sz w:val="24"/>
            <w:szCs w:val="24"/>
            <w:u w:val="single"/>
            <w:lang w:eastAsia="zh-CN"/>
          </w:rPr>
          <w:t>г</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товке правил землепользования и застройки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_Toc112237891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19</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92" w:history="1">
        <w:r w:rsidRPr="005B4D85">
          <w:rPr>
            <w:rFonts w:ascii="Times New Roman" w:eastAsia="SimSun" w:hAnsi="Times New Roman"/>
            <w:noProof/>
            <w:sz w:val="24"/>
            <w:szCs w:val="24"/>
            <w:u w:val="single"/>
            <w:lang w:eastAsia="zh-CN"/>
          </w:rPr>
          <w:t xml:space="preserve">Раздел 4. </w:t>
        </w:r>
        <w:r w:rsidRPr="005B4D85">
          <w:rPr>
            <w:rFonts w:ascii="Times New Roman" w:eastAsia="SimSun" w:hAnsi="Times New Roman"/>
            <w:noProof/>
            <w:sz w:val="24"/>
            <w:szCs w:val="24"/>
            <w:u w:val="single"/>
            <w:lang w:eastAsia="zh-CN"/>
          </w:rPr>
          <w:t>П</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д</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 xml:space="preserve">ставление прав </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а земельные участки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_Toc112237892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20</w:t>
        </w:r>
        <w:r w:rsidRPr="005B4D85">
          <w:rPr>
            <w:rFonts w:ascii="Times New Roman" w:eastAsia="SimSun" w:hAnsi="Times New Roman"/>
            <w:noProof/>
            <w:webHidden/>
            <w:sz w:val="24"/>
            <w:szCs w:val="24"/>
            <w:lang w:eastAsia="zh-CN"/>
          </w:rPr>
          <w:fldChar w:fldCharType="end"/>
        </w:r>
      </w:hyperlink>
      <w:r>
        <w:rPr>
          <w:rFonts w:ascii="Times New Roman" w:eastAsia="SimSun" w:hAnsi="Times New Roman"/>
          <w:noProof/>
          <w:webHidden/>
          <w:sz w:val="24"/>
          <w:szCs w:val="24"/>
          <w:lang w:eastAsia="zh-CN"/>
        </w:rPr>
        <w:t>0</w:t>
      </w:r>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93" w:history="1">
        <w:r w:rsidRPr="005B4D85">
          <w:rPr>
            <w:rFonts w:ascii="Times New Roman" w:eastAsia="SimSun" w:hAnsi="Times New Roman"/>
            <w:noProof/>
            <w:sz w:val="24"/>
            <w:szCs w:val="24"/>
            <w:u w:val="single"/>
            <w:lang w:eastAsia="zh-CN"/>
          </w:rPr>
          <w:t>Статья 8. Об</w:t>
        </w:r>
        <w:r w:rsidRPr="005B4D85">
          <w:rPr>
            <w:rFonts w:ascii="Times New Roman" w:eastAsia="SimSun" w:hAnsi="Times New Roman"/>
            <w:noProof/>
            <w:sz w:val="24"/>
            <w:szCs w:val="24"/>
            <w:u w:val="single"/>
            <w:lang w:eastAsia="zh-CN"/>
          </w:rPr>
          <w:t>щ</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 xml:space="preserve"> положения предоставления прав на земельные участки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_Toc112237893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20</w:t>
        </w:r>
        <w:r w:rsidRPr="005B4D85">
          <w:rPr>
            <w:rFonts w:ascii="Times New Roman" w:eastAsia="SimSun" w:hAnsi="Times New Roman"/>
            <w:noProof/>
            <w:webHidden/>
            <w:sz w:val="24"/>
            <w:szCs w:val="24"/>
            <w:lang w:eastAsia="zh-CN"/>
          </w:rPr>
          <w:fldChar w:fldCharType="end"/>
        </w:r>
      </w:hyperlink>
    </w:p>
    <w:p w:rsidR="00EE56AE" w:rsidRDefault="00EE56AE" w:rsidP="00EE56AE">
      <w:pPr>
        <w:tabs>
          <w:tab w:val="right" w:leader="dot" w:pos="9923"/>
        </w:tabs>
        <w:spacing w:after="0" w:line="240" w:lineRule="auto"/>
        <w:jc w:val="both"/>
        <w:rPr>
          <w:rFonts w:ascii="Times New Roman" w:eastAsia="SimSun" w:hAnsi="Times New Roman"/>
          <w:noProof/>
          <w:sz w:val="24"/>
          <w:szCs w:val="24"/>
          <w:lang w:eastAsia="zh-CN"/>
        </w:rPr>
      </w:pPr>
      <w:hyperlink w:anchor="_Toc112237894" w:history="1">
        <w:r w:rsidRPr="005B4D85">
          <w:rPr>
            <w:rFonts w:ascii="Times New Roman" w:eastAsia="SimSun" w:hAnsi="Times New Roman"/>
            <w:noProof/>
            <w:sz w:val="24"/>
            <w:szCs w:val="24"/>
            <w:u w:val="single"/>
            <w:lang w:eastAsia="zh-CN"/>
          </w:rPr>
          <w:t>Статья 9. О</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г</w:t>
        </w:r>
        <w:r w:rsidRPr="005B4D85">
          <w:rPr>
            <w:rFonts w:ascii="Times New Roman" w:eastAsia="SimSun" w:hAnsi="Times New Roman"/>
            <w:noProof/>
            <w:sz w:val="24"/>
            <w:szCs w:val="24"/>
            <w:u w:val="single"/>
            <w:lang w:eastAsia="zh-CN"/>
          </w:rPr>
          <w:t>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 xml:space="preserve">участков, находящихся в государственной или муниципальной собственности, на территории муниципального образования </w:t>
        </w:r>
        <w:r>
          <w:rPr>
            <w:rFonts w:ascii="Times New Roman" w:eastAsia="SimSun" w:hAnsi="Times New Roman"/>
            <w:noProof/>
            <w:sz w:val="24"/>
            <w:szCs w:val="24"/>
            <w:u w:val="single"/>
            <w:lang w:eastAsia="zh-CN"/>
          </w:rPr>
          <w:t>Зпадного</w:t>
        </w:r>
        <w:r w:rsidRPr="006D3C00">
          <w:rPr>
            <w:rFonts w:ascii="Times New Roman" w:eastAsia="SimSun" w:hAnsi="Times New Roman"/>
            <w:noProof/>
            <w:sz w:val="24"/>
            <w:szCs w:val="24"/>
            <w:u w:val="single"/>
            <w:lang w:eastAsia="zh-CN"/>
          </w:rPr>
          <w:t xml:space="preserve"> </w:t>
        </w:r>
        <w:r w:rsidRPr="00805829">
          <w:rPr>
            <w:rFonts w:ascii="Times New Roman" w:eastAsia="SimSun" w:hAnsi="Times New Roman"/>
            <w:noProof/>
            <w:sz w:val="24"/>
            <w:szCs w:val="24"/>
            <w:u w:val="single"/>
            <w:lang w:eastAsia="zh-CN"/>
          </w:rPr>
          <w:t>сельского поселения</w:t>
        </w:r>
        <w:r>
          <w:rPr>
            <w:rFonts w:ascii="Times New Roman" w:eastAsia="SimSun" w:hAnsi="Times New Roman"/>
            <w:noProof/>
            <w:webHidden/>
            <w:sz w:val="24"/>
            <w:szCs w:val="24"/>
            <w:lang w:eastAsia="zh-CN"/>
          </w:rPr>
          <w:t>…………………………...……………………………………………………………........</w:t>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_Toc112237894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22</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95" w:history="1">
        <w:r w:rsidRPr="005B4D85">
          <w:rPr>
            <w:rFonts w:ascii="Times New Roman" w:eastAsia="SimSun" w:hAnsi="Times New Roman"/>
            <w:noProof/>
            <w:sz w:val="24"/>
            <w:szCs w:val="24"/>
            <w:u w:val="single"/>
            <w:lang w:eastAsia="zh-CN"/>
          </w:rPr>
          <w:t xml:space="preserve">Статья </w:t>
        </w:r>
        <w:r w:rsidRPr="005B4D85">
          <w:rPr>
            <w:rFonts w:ascii="Times New Roman" w:eastAsia="SimSun" w:hAnsi="Times New Roman"/>
            <w:noProof/>
            <w:sz w:val="24"/>
            <w:szCs w:val="24"/>
            <w:u w:val="single"/>
            <w:lang w:eastAsia="zh-CN"/>
          </w:rPr>
          <w:t>1</w:t>
        </w:r>
        <w:r w:rsidRPr="005B4D85">
          <w:rPr>
            <w:rFonts w:ascii="Times New Roman" w:eastAsia="SimSun" w:hAnsi="Times New Roman"/>
            <w:noProof/>
            <w:sz w:val="24"/>
            <w:szCs w:val="24"/>
            <w:u w:val="single"/>
            <w:lang w:eastAsia="zh-CN"/>
          </w:rPr>
          <w:t>0. П</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обретение прав на земельные участки, на которых расположены объекты недвижимости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_Toc112237895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22</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96" w:history="1">
        <w:r w:rsidRPr="005B4D85">
          <w:rPr>
            <w:rFonts w:ascii="Times New Roman" w:eastAsia="SimSun" w:hAnsi="Times New Roman"/>
            <w:noProof/>
            <w:sz w:val="24"/>
            <w:szCs w:val="24"/>
            <w:u w:val="single"/>
            <w:lang w:eastAsia="zh-CN"/>
          </w:rPr>
          <w:t>Раздел 5. П</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екращ</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е и ограничение прав на земельные участки. Сервитуты</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_Toc112237896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24</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97" w:history="1">
        <w:r w:rsidRPr="005B4D85">
          <w:rPr>
            <w:rFonts w:ascii="Times New Roman" w:eastAsia="SimSun" w:hAnsi="Times New Roman"/>
            <w:noProof/>
            <w:sz w:val="24"/>
            <w:szCs w:val="24"/>
            <w:u w:val="single"/>
            <w:lang w:eastAsia="zh-CN"/>
          </w:rPr>
          <w:t>Статья 11. Прекращение прав на земельные участки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_Toc112237897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24</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98" w:history="1">
        <w:r w:rsidRPr="005B4D85">
          <w:rPr>
            <w:rFonts w:ascii="Times New Roman" w:eastAsia="SimSun" w:hAnsi="Times New Roman"/>
            <w:noProof/>
            <w:sz w:val="24"/>
            <w:szCs w:val="24"/>
            <w:u w:val="single"/>
            <w:lang w:eastAsia="zh-CN"/>
          </w:rPr>
          <w:t>Статья 12. Прав</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 xml:space="preserve"> огран</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ч</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ного пользования чужим земельным уча</w:t>
        </w:r>
        <w:r w:rsidRPr="005B4D85">
          <w:rPr>
            <w:rFonts w:ascii="Times New Roman" w:eastAsia="SimSun" w:hAnsi="Times New Roman"/>
            <w:noProof/>
            <w:sz w:val="24"/>
            <w:szCs w:val="24"/>
            <w:u w:val="single"/>
            <w:lang w:eastAsia="zh-CN"/>
          </w:rPr>
          <w:t>с</w:t>
        </w:r>
        <w:r w:rsidRPr="005B4D85">
          <w:rPr>
            <w:rFonts w:ascii="Times New Roman" w:eastAsia="SimSun" w:hAnsi="Times New Roman"/>
            <w:noProof/>
            <w:sz w:val="24"/>
            <w:szCs w:val="24"/>
            <w:u w:val="single"/>
            <w:lang w:eastAsia="zh-CN"/>
          </w:rPr>
          <w:t>тком (сервитут)</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_Toc112237898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24</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899" w:history="1">
        <w:r w:rsidRPr="005B4D85">
          <w:rPr>
            <w:rFonts w:ascii="Times New Roman" w:eastAsia="SimSun" w:hAnsi="Times New Roman"/>
            <w:noProof/>
            <w:sz w:val="24"/>
            <w:szCs w:val="24"/>
            <w:u w:val="single"/>
            <w:lang w:eastAsia="zh-CN"/>
          </w:rPr>
          <w:t>Статья 13. Огр</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ничение п</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ав на землю</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_Toc112237899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26</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900" w:history="1">
        <w:r w:rsidRPr="005B4D85">
          <w:rPr>
            <w:rFonts w:ascii="Times New Roman" w:eastAsia="SimSun" w:hAnsi="Times New Roman"/>
            <w:noProof/>
            <w:sz w:val="24"/>
            <w:szCs w:val="24"/>
            <w:u w:val="single"/>
            <w:lang w:eastAsia="zh-CN"/>
          </w:rPr>
          <w:t>Глава 2. Изм</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ние видов разрешенного использования земельных участков и объектов капитального строительства физическими и юридическими лицами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_Toc112237900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27</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901" w:history="1">
        <w:r w:rsidRPr="005B4D85">
          <w:rPr>
            <w:rFonts w:ascii="Times New Roman" w:eastAsia="SimSun" w:hAnsi="Times New Roman"/>
            <w:noProof/>
            <w:sz w:val="24"/>
            <w:szCs w:val="24"/>
            <w:u w:val="single"/>
            <w:lang w:eastAsia="zh-CN"/>
          </w:rPr>
          <w:t>Статья 14. Гр</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д</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стро</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т</w:t>
        </w:r>
        <w:r w:rsidRPr="005B4D85">
          <w:rPr>
            <w:rFonts w:ascii="Times New Roman" w:eastAsia="SimSun" w:hAnsi="Times New Roman"/>
            <w:noProof/>
            <w:sz w:val="24"/>
            <w:szCs w:val="24"/>
            <w:u w:val="single"/>
            <w:lang w:eastAsia="zh-CN"/>
          </w:rPr>
          <w:t>ельный регламент</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_Toc112237901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27</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902" w:history="1">
        <w:r w:rsidRPr="005B4D85">
          <w:rPr>
            <w:rFonts w:ascii="Times New Roman" w:eastAsia="SimSun" w:hAnsi="Times New Roman"/>
            <w:noProof/>
            <w:sz w:val="24"/>
            <w:szCs w:val="24"/>
            <w:u w:val="single"/>
            <w:lang w:eastAsia="zh-CN"/>
          </w:rPr>
          <w:t>Статья 15. В</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ды разрешенного использования земе</w:t>
        </w:r>
        <w:r w:rsidRPr="005B4D85">
          <w:rPr>
            <w:rFonts w:ascii="Times New Roman" w:eastAsia="SimSun" w:hAnsi="Times New Roman"/>
            <w:noProof/>
            <w:sz w:val="24"/>
            <w:szCs w:val="24"/>
            <w:u w:val="single"/>
            <w:lang w:eastAsia="zh-CN"/>
          </w:rPr>
          <w:t>л</w:t>
        </w:r>
        <w:r w:rsidRPr="005B4D85">
          <w:rPr>
            <w:rFonts w:ascii="Times New Roman" w:eastAsia="SimSun" w:hAnsi="Times New Roman"/>
            <w:noProof/>
            <w:sz w:val="24"/>
            <w:szCs w:val="24"/>
            <w:u w:val="single"/>
            <w:lang w:eastAsia="zh-CN"/>
          </w:rPr>
          <w:t>ьных участков и объектов капитального строительства</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_Toc112237902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28</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903" w:history="1">
        <w:r w:rsidRPr="005B4D85">
          <w:rPr>
            <w:rFonts w:ascii="Times New Roman" w:eastAsia="SimSun" w:hAnsi="Times New Roman"/>
            <w:noProof/>
            <w:sz w:val="24"/>
            <w:szCs w:val="24"/>
            <w:u w:val="single"/>
            <w:lang w:eastAsia="zh-CN"/>
          </w:rPr>
          <w:t>Статья 16</w:t>
        </w:r>
        <w:r w:rsidRPr="005B4D85">
          <w:rPr>
            <w:rFonts w:ascii="Times New Roman" w:eastAsia="SimSun" w:hAnsi="Times New Roman"/>
            <w:noProof/>
            <w:sz w:val="24"/>
            <w:szCs w:val="24"/>
            <w:u w:val="single"/>
            <w:lang w:eastAsia="zh-CN"/>
          </w:rPr>
          <w:t>.</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П</w:t>
        </w:r>
        <w:r w:rsidRPr="005B4D85">
          <w:rPr>
            <w:rFonts w:ascii="Times New Roman" w:eastAsia="SimSun" w:hAnsi="Times New Roman"/>
            <w:noProof/>
            <w:sz w:val="24"/>
            <w:szCs w:val="24"/>
            <w:u w:val="single"/>
            <w:lang w:eastAsia="zh-CN"/>
          </w:rPr>
          <w:t>редел</w:t>
        </w:r>
        <w:r w:rsidRPr="005B4D85">
          <w:rPr>
            <w:rFonts w:ascii="Times New Roman" w:eastAsia="SimSun" w:hAnsi="Times New Roman"/>
            <w:noProof/>
            <w:sz w:val="24"/>
            <w:szCs w:val="24"/>
            <w:u w:val="single"/>
            <w:lang w:eastAsia="zh-CN"/>
          </w:rPr>
          <w:t>ь</w:t>
        </w:r>
        <w:r w:rsidRPr="005B4D85">
          <w:rPr>
            <w:rFonts w:ascii="Times New Roman" w:eastAsia="SimSun" w:hAnsi="Times New Roman"/>
            <w:noProof/>
            <w:sz w:val="24"/>
            <w:szCs w:val="24"/>
            <w:u w:val="single"/>
            <w:lang w:eastAsia="zh-CN"/>
          </w:rPr>
          <w:t>ные (минимальн</w:t>
        </w:r>
        <w:r w:rsidRPr="005B4D85">
          <w:rPr>
            <w:rFonts w:ascii="Times New Roman" w:eastAsia="SimSun" w:hAnsi="Times New Roman"/>
            <w:noProof/>
            <w:sz w:val="24"/>
            <w:szCs w:val="24"/>
            <w:u w:val="single"/>
            <w:lang w:eastAsia="zh-CN"/>
          </w:rPr>
          <w:t>ы</w:t>
        </w:r>
        <w:r w:rsidRPr="005B4D85">
          <w:rPr>
            <w:rFonts w:ascii="Times New Roman" w:eastAsia="SimSun" w:hAnsi="Times New Roman"/>
            <w:noProof/>
            <w:sz w:val="24"/>
            <w:szCs w:val="24"/>
            <w:u w:val="single"/>
            <w:lang w:eastAsia="zh-CN"/>
          </w:rPr>
          <w:t>е и (или) максимальные) размеры земельных участков и предельные пара</w:t>
        </w:r>
        <w:r w:rsidRPr="005B4D85">
          <w:rPr>
            <w:rFonts w:ascii="Times New Roman" w:eastAsia="SimSun" w:hAnsi="Times New Roman"/>
            <w:noProof/>
            <w:sz w:val="24"/>
            <w:szCs w:val="24"/>
            <w:u w:val="single"/>
            <w:lang w:eastAsia="zh-CN"/>
          </w:rPr>
          <w:t>м</w:t>
        </w:r>
        <w:r w:rsidRPr="005B4D85">
          <w:rPr>
            <w:rFonts w:ascii="Times New Roman" w:eastAsia="SimSun" w:hAnsi="Times New Roman"/>
            <w:noProof/>
            <w:sz w:val="24"/>
            <w:szCs w:val="24"/>
            <w:u w:val="single"/>
            <w:lang w:eastAsia="zh-CN"/>
          </w:rPr>
          <w:t>етры разрешенного строительства, реконструкции объектов капитального строительства</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_Toc112237903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29</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eastAsia="Times New Roman"/>
          <w:noProof/>
          <w:lang w:eastAsia="ru-RU"/>
        </w:rPr>
      </w:pPr>
      <w:hyperlink w:anchor="_Toc112237904" w:history="1">
        <w:r w:rsidRPr="005B4D85">
          <w:rPr>
            <w:rFonts w:ascii="Times New Roman" w:eastAsia="SimSun" w:hAnsi="Times New Roman"/>
            <w:noProof/>
            <w:sz w:val="24"/>
            <w:szCs w:val="24"/>
            <w:u w:val="single"/>
            <w:lang w:eastAsia="zh-CN"/>
          </w:rPr>
          <w:t>Статья 17. П</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рядок</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предоставления разрешения на условно разрешенный вид использования земельного участка и</w:t>
        </w:r>
        <w:r w:rsidRPr="005B4D85">
          <w:rPr>
            <w:rFonts w:ascii="Times New Roman" w:eastAsia="SimSun" w:hAnsi="Times New Roman"/>
            <w:noProof/>
            <w:sz w:val="24"/>
            <w:szCs w:val="24"/>
            <w:u w:val="single"/>
            <w:lang w:eastAsia="zh-CN"/>
          </w:rPr>
          <w:t>л</w:t>
        </w:r>
        <w:r w:rsidRPr="005B4D85">
          <w:rPr>
            <w:rFonts w:ascii="Times New Roman" w:eastAsia="SimSun" w:hAnsi="Times New Roman"/>
            <w:noProof/>
            <w:sz w:val="24"/>
            <w:szCs w:val="24"/>
            <w:u w:val="single"/>
            <w:lang w:eastAsia="zh-CN"/>
          </w:rPr>
          <w:t>и объекта капитального</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строительства</w:t>
        </w:r>
        <w:r w:rsidRPr="005B4D85">
          <w:rPr>
            <w:rFonts w:ascii="Times New Roman" w:eastAsia="SimSun" w:hAnsi="Times New Roman"/>
            <w:noProof/>
            <w:webHidden/>
            <w:sz w:val="24"/>
            <w:szCs w:val="24"/>
            <w:lang w:eastAsia="zh-CN"/>
          </w:rPr>
          <w:tab/>
          <w:t>30</w:t>
        </w:r>
      </w:hyperlink>
    </w:p>
    <w:p w:rsidR="00EE56AE" w:rsidRDefault="00EE56AE" w:rsidP="00EE56AE">
      <w:pPr>
        <w:tabs>
          <w:tab w:val="right" w:leader="dot" w:pos="9923"/>
        </w:tabs>
        <w:spacing w:after="0" w:line="240" w:lineRule="auto"/>
        <w:jc w:val="both"/>
        <w:rPr>
          <w:rFonts w:ascii="Times New Roman" w:eastAsia="SimSun" w:hAnsi="Times New Roman"/>
          <w:noProof/>
          <w:sz w:val="24"/>
          <w:szCs w:val="24"/>
          <w:lang w:eastAsia="zh-CN"/>
        </w:rPr>
      </w:pPr>
      <w:hyperlink w:anchor="_Toc112237905" w:history="1">
        <w:r w:rsidRPr="005B4D85">
          <w:rPr>
            <w:rFonts w:ascii="Times New Roman" w:eastAsia="SimSun" w:hAnsi="Times New Roman"/>
            <w:noProof/>
            <w:sz w:val="24"/>
            <w:szCs w:val="24"/>
            <w:u w:val="single"/>
            <w:lang w:eastAsia="zh-CN"/>
          </w:rPr>
          <w:t>Статья 18. От</w:t>
        </w:r>
        <w:r w:rsidRPr="005B4D85">
          <w:rPr>
            <w:rFonts w:ascii="Times New Roman" w:eastAsia="SimSun" w:hAnsi="Times New Roman"/>
            <w:noProof/>
            <w:sz w:val="24"/>
            <w:szCs w:val="24"/>
            <w:u w:val="single"/>
            <w:lang w:eastAsia="zh-CN"/>
          </w:rPr>
          <w:t>к</w:t>
        </w:r>
        <w:r w:rsidRPr="005B4D85">
          <w:rPr>
            <w:rFonts w:ascii="Times New Roman" w:eastAsia="SimSun" w:hAnsi="Times New Roman"/>
            <w:noProof/>
            <w:sz w:val="24"/>
            <w:szCs w:val="24"/>
            <w:u w:val="single"/>
            <w:lang w:eastAsia="zh-CN"/>
          </w:rPr>
          <w:t>л</w:t>
        </w:r>
        <w:r w:rsidRPr="005B4D85">
          <w:rPr>
            <w:rFonts w:ascii="Times New Roman" w:eastAsia="SimSun" w:hAnsi="Times New Roman"/>
            <w:noProof/>
            <w:sz w:val="24"/>
            <w:szCs w:val="24"/>
            <w:u w:val="single"/>
            <w:lang w:eastAsia="zh-CN"/>
          </w:rPr>
          <w:t>онение</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т</w:t>
        </w:r>
        <w:r w:rsidRPr="005B4D85">
          <w:rPr>
            <w:rFonts w:ascii="Times New Roman" w:eastAsia="SimSun" w:hAnsi="Times New Roman"/>
            <w:noProof/>
            <w:sz w:val="24"/>
            <w:szCs w:val="24"/>
            <w:u w:val="single"/>
            <w:lang w:eastAsia="zh-CN"/>
          </w:rPr>
          <w:t xml:space="preserve"> предельных параметров разрешенного строительства, реконструкции объектов капитального строительства</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_Toc112237905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31</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jc w:val="both"/>
        <w:rPr>
          <w:rFonts w:ascii="Times New Roman" w:eastAsia="Times New Roman" w:hAnsi="Times New Roman"/>
          <w:noProof/>
          <w:sz w:val="24"/>
          <w:szCs w:val="24"/>
          <w:lang w:eastAsia="ru-RU"/>
        </w:rPr>
      </w:pPr>
      <w:hyperlink w:anchor="Статья18х" w:history="1">
        <w:r w:rsidRPr="002B5116">
          <w:rPr>
            <w:rStyle w:val="a3"/>
            <w:rFonts w:ascii="Times New Roman" w:eastAsia="Times New Roman" w:hAnsi="Times New Roman"/>
            <w:noProof/>
            <w:sz w:val="24"/>
            <w:szCs w:val="24"/>
            <w:lang w:eastAsia="ru-RU"/>
          </w:rPr>
          <w:t xml:space="preserve">Статья 18.1. </w:t>
        </w:r>
        <w:r w:rsidRPr="002B5116">
          <w:rPr>
            <w:rStyle w:val="a3"/>
            <w:rFonts w:ascii="Times New Roman" w:eastAsia="Times New Roman" w:hAnsi="Times New Roman"/>
            <w:noProof/>
            <w:sz w:val="24"/>
            <w:szCs w:val="24"/>
            <w:lang w:eastAsia="ru-RU"/>
          </w:rPr>
          <w:t>А</w:t>
        </w:r>
        <w:r w:rsidRPr="002B5116">
          <w:rPr>
            <w:rStyle w:val="a3"/>
            <w:rFonts w:ascii="Times New Roman" w:eastAsia="Times New Roman" w:hAnsi="Times New Roman"/>
            <w:noProof/>
            <w:sz w:val="24"/>
            <w:szCs w:val="24"/>
            <w:lang w:eastAsia="ru-RU"/>
          </w:rPr>
          <w:t>рх</w:t>
        </w:r>
        <w:r w:rsidRPr="002B5116">
          <w:rPr>
            <w:rStyle w:val="a3"/>
            <w:rFonts w:ascii="Times New Roman" w:eastAsia="Times New Roman" w:hAnsi="Times New Roman"/>
            <w:noProof/>
            <w:sz w:val="24"/>
            <w:szCs w:val="24"/>
            <w:lang w:eastAsia="ru-RU"/>
          </w:rPr>
          <w:t>и</w:t>
        </w:r>
        <w:r w:rsidRPr="002B5116">
          <w:rPr>
            <w:rStyle w:val="a3"/>
            <w:rFonts w:ascii="Times New Roman" w:eastAsia="Times New Roman" w:hAnsi="Times New Roman"/>
            <w:noProof/>
            <w:sz w:val="24"/>
            <w:szCs w:val="24"/>
            <w:lang w:eastAsia="ru-RU"/>
          </w:rPr>
          <w:t>тектурно-градостроительный облик объекта капитального строительства</w:t>
        </w:r>
      </w:hyperlink>
      <w:r>
        <w:rPr>
          <w:rFonts w:ascii="Times New Roman" w:eastAsia="Times New Roman" w:hAnsi="Times New Roman"/>
          <w:noProof/>
          <w:sz w:val="24"/>
          <w:szCs w:val="24"/>
          <w:lang w:eastAsia="ru-RU"/>
        </w:rPr>
        <w:t>.....33</w:t>
      </w:r>
    </w:p>
    <w:p w:rsidR="00EE56AE" w:rsidRPr="005B4D85" w:rsidRDefault="00EE56AE" w:rsidP="00EE56AE">
      <w:pPr>
        <w:tabs>
          <w:tab w:val="right" w:leader="dot" w:pos="9923"/>
        </w:tabs>
        <w:spacing w:after="0" w:line="240" w:lineRule="auto"/>
        <w:rPr>
          <w:rFonts w:eastAsia="Times New Roman"/>
          <w:noProof/>
          <w:lang w:eastAsia="ru-RU"/>
        </w:rPr>
      </w:pPr>
      <w:hyperlink w:anchor="_Toc112237906" w:history="1">
        <w:r w:rsidRPr="005B4D85">
          <w:rPr>
            <w:rFonts w:ascii="Times New Roman" w:eastAsia="SimSun" w:hAnsi="Times New Roman"/>
            <w:noProof/>
            <w:sz w:val="24"/>
            <w:szCs w:val="24"/>
            <w:u w:val="single"/>
            <w:lang w:eastAsia="zh-CN"/>
          </w:rPr>
          <w:t xml:space="preserve">Глава 3. </w:t>
        </w:r>
        <w:r w:rsidRPr="005B4D85">
          <w:rPr>
            <w:rFonts w:ascii="Times New Roman" w:eastAsia="SimSun" w:hAnsi="Times New Roman"/>
            <w:noProof/>
            <w:sz w:val="24"/>
            <w:szCs w:val="24"/>
            <w:u w:val="single"/>
            <w:lang w:eastAsia="zh-CN"/>
          </w:rPr>
          <w:t>П</w:t>
        </w:r>
        <w:r w:rsidRPr="005B4D85">
          <w:rPr>
            <w:rFonts w:ascii="Times New Roman" w:eastAsia="SimSun" w:hAnsi="Times New Roman"/>
            <w:noProof/>
            <w:sz w:val="24"/>
            <w:szCs w:val="24"/>
            <w:u w:val="single"/>
            <w:lang w:eastAsia="zh-CN"/>
          </w:rPr>
          <w:t>од</w:t>
        </w:r>
        <w:r w:rsidRPr="005B4D85">
          <w:rPr>
            <w:rFonts w:ascii="Times New Roman" w:eastAsia="SimSun" w:hAnsi="Times New Roman"/>
            <w:noProof/>
            <w:sz w:val="24"/>
            <w:szCs w:val="24"/>
            <w:u w:val="single"/>
            <w:lang w:eastAsia="zh-CN"/>
          </w:rPr>
          <w:t>г</w:t>
        </w:r>
        <w:r w:rsidRPr="005B4D85">
          <w:rPr>
            <w:rFonts w:ascii="Times New Roman" w:eastAsia="SimSun" w:hAnsi="Times New Roman"/>
            <w:noProof/>
            <w:sz w:val="24"/>
            <w:szCs w:val="24"/>
            <w:u w:val="single"/>
            <w:lang w:eastAsia="zh-CN"/>
          </w:rPr>
          <w:t>ото</w:t>
        </w:r>
        <w:r w:rsidRPr="005B4D85">
          <w:rPr>
            <w:rFonts w:ascii="Times New Roman" w:eastAsia="SimSun" w:hAnsi="Times New Roman"/>
            <w:noProof/>
            <w:sz w:val="24"/>
            <w:szCs w:val="24"/>
            <w:u w:val="single"/>
            <w:lang w:eastAsia="zh-CN"/>
          </w:rPr>
          <w:t>в</w:t>
        </w:r>
        <w:r w:rsidRPr="005B4D85">
          <w:rPr>
            <w:rFonts w:ascii="Times New Roman" w:eastAsia="SimSun" w:hAnsi="Times New Roman"/>
            <w:noProof/>
            <w:sz w:val="24"/>
            <w:szCs w:val="24"/>
            <w:u w:val="single"/>
            <w:lang w:eastAsia="zh-CN"/>
          </w:rPr>
          <w:t>ка документации по планировке территории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_Toc112237906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34</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rPr>
          <w:rFonts w:eastAsia="Times New Roman"/>
          <w:noProof/>
          <w:lang w:eastAsia="ru-RU"/>
        </w:rPr>
      </w:pPr>
      <w:hyperlink w:anchor="_Toc112237907" w:history="1">
        <w:r w:rsidRPr="005B4D85">
          <w:rPr>
            <w:rFonts w:ascii="Times New Roman" w:eastAsia="SimSun" w:hAnsi="Times New Roman"/>
            <w:noProof/>
            <w:sz w:val="24"/>
            <w:szCs w:val="24"/>
            <w:u w:val="single"/>
            <w:lang w:eastAsia="zh-CN"/>
          </w:rPr>
          <w:t>Статья 19. Н</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з</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чение,</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виды документац</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и по планировке территории. Общие требования к документации по планировке тер</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итории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_Toc112237907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34</w:t>
        </w:r>
        <w:r w:rsidRPr="005B4D85">
          <w:rPr>
            <w:rFonts w:ascii="Times New Roman" w:eastAsia="SimSun" w:hAnsi="Times New Roman"/>
            <w:noProof/>
            <w:webHidden/>
            <w:sz w:val="24"/>
            <w:szCs w:val="24"/>
            <w:lang w:eastAsia="zh-CN"/>
          </w:rPr>
          <w:fldChar w:fldCharType="end"/>
        </w:r>
      </w:hyperlink>
    </w:p>
    <w:p w:rsidR="00EE56AE" w:rsidRDefault="00EE56AE" w:rsidP="00EE56AE">
      <w:pPr>
        <w:widowControl w:val="0"/>
        <w:tabs>
          <w:tab w:val="right" w:leader="dot" w:pos="9923"/>
        </w:tabs>
        <w:autoSpaceDE w:val="0"/>
        <w:autoSpaceDN w:val="0"/>
        <w:adjustRightInd w:val="0"/>
        <w:spacing w:after="0" w:line="240" w:lineRule="auto"/>
        <w:jc w:val="both"/>
        <w:outlineLvl w:val="2"/>
      </w:pPr>
      <w:r w:rsidRPr="001A54B5">
        <w:rPr>
          <w:rFonts w:ascii="Times New Roman CYR" w:eastAsia="Times New Roman" w:hAnsi="Times New Roman CYR" w:cs="Times New Roman CYR"/>
          <w:bCs/>
          <w:sz w:val="24"/>
          <w:szCs w:val="24"/>
          <w:lang w:eastAsia="ru-RU"/>
        </w:rPr>
        <w:t>Глава 4. Проведение общественных обсуждений или публичных слушаний по вопросам землепользования и застройки</w:t>
      </w:r>
      <w:r w:rsidRPr="005B4D85">
        <w:t xml:space="preserve"> </w:t>
      </w:r>
    </w:p>
    <w:p w:rsidR="00EE56AE" w:rsidRPr="002B5116" w:rsidRDefault="00EE56AE" w:rsidP="00EE56AE">
      <w:pPr>
        <w:widowControl w:val="0"/>
        <w:tabs>
          <w:tab w:val="right" w:leader="dot" w:pos="9923"/>
        </w:tabs>
        <w:autoSpaceDE w:val="0"/>
        <w:autoSpaceDN w:val="0"/>
        <w:adjustRightInd w:val="0"/>
        <w:spacing w:after="0" w:line="240" w:lineRule="auto"/>
        <w:jc w:val="both"/>
        <w:outlineLvl w:val="2"/>
        <w:rPr>
          <w:rFonts w:ascii="Times New Roman CYR" w:eastAsia="Times New Roman" w:hAnsi="Times New Roman CYR" w:cs="Times New Roman CYR"/>
          <w:bCs/>
          <w:i/>
          <w:sz w:val="24"/>
          <w:szCs w:val="24"/>
          <w:lang w:eastAsia="ru-RU"/>
        </w:rPr>
      </w:pPr>
      <w:hyperlink w:anchor="Статья20" w:history="1">
        <w:r w:rsidRPr="002B5116">
          <w:rPr>
            <w:rFonts w:ascii="Times New Roman" w:eastAsia="SimSun" w:hAnsi="Times New Roman"/>
            <w:noProof/>
            <w:sz w:val="24"/>
            <w:szCs w:val="24"/>
            <w:u w:val="single"/>
            <w:lang w:eastAsia="zh-CN"/>
          </w:rPr>
          <w:t xml:space="preserve">Статья 20. </w:t>
        </w:r>
        <w:r w:rsidRPr="002B5116">
          <w:rPr>
            <w:rFonts w:ascii="Times New Roman CYR" w:eastAsia="Times New Roman" w:hAnsi="Times New Roman CYR" w:cs="Times New Roman CYR"/>
            <w:bCs/>
            <w:sz w:val="24"/>
            <w:szCs w:val="24"/>
            <w:u w:val="single"/>
            <w:lang w:eastAsia="ru-RU"/>
          </w:rPr>
          <w:t>Об</w:t>
        </w:r>
        <w:r w:rsidRPr="002B5116">
          <w:rPr>
            <w:rFonts w:ascii="Times New Roman CYR" w:eastAsia="Times New Roman" w:hAnsi="Times New Roman CYR" w:cs="Times New Roman CYR"/>
            <w:bCs/>
            <w:sz w:val="24"/>
            <w:szCs w:val="24"/>
            <w:u w:val="single"/>
            <w:lang w:eastAsia="ru-RU"/>
          </w:rPr>
          <w:t>щ</w:t>
        </w:r>
        <w:r w:rsidRPr="002B5116">
          <w:rPr>
            <w:rFonts w:ascii="Times New Roman CYR" w:eastAsia="Times New Roman" w:hAnsi="Times New Roman CYR" w:cs="Times New Roman CYR"/>
            <w:bCs/>
            <w:sz w:val="24"/>
            <w:szCs w:val="24"/>
            <w:u w:val="single"/>
            <w:lang w:eastAsia="ru-RU"/>
          </w:rPr>
          <w:t>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w:t>
        </w:r>
        <w:r w:rsidRPr="002B5116">
          <w:rPr>
            <w:rFonts w:ascii="Times New Roman CYR" w:eastAsia="Times New Roman" w:hAnsi="Times New Roman CYR" w:cs="Times New Roman CYR"/>
            <w:bCs/>
            <w:sz w:val="24"/>
            <w:szCs w:val="24"/>
            <w:u w:val="single"/>
            <w:lang w:eastAsia="ru-RU"/>
          </w:rPr>
          <w:t xml:space="preserve"> </w:t>
        </w:r>
        <w:r w:rsidRPr="002B5116">
          <w:rPr>
            <w:rFonts w:ascii="Times New Roman CYR" w:eastAsia="Times New Roman" w:hAnsi="Times New Roman CYR" w:cs="Times New Roman CYR"/>
            <w:bCs/>
            <w:sz w:val="24"/>
            <w:szCs w:val="24"/>
            <w:u w:val="single"/>
            <w:lang w:eastAsia="ru-RU"/>
          </w:rPr>
          <w:t>те</w:t>
        </w:r>
        <w:r w:rsidRPr="002B5116">
          <w:rPr>
            <w:rFonts w:ascii="Times New Roman CYR" w:eastAsia="Times New Roman" w:hAnsi="Times New Roman CYR" w:cs="Times New Roman CYR"/>
            <w:bCs/>
            <w:sz w:val="24"/>
            <w:szCs w:val="24"/>
            <w:u w:val="single"/>
            <w:lang w:eastAsia="ru-RU"/>
          </w:rPr>
          <w:t>р</w:t>
        </w:r>
        <w:r w:rsidRPr="002B5116">
          <w:rPr>
            <w:rFonts w:ascii="Times New Roman CYR" w:eastAsia="Times New Roman" w:hAnsi="Times New Roman CYR" w:cs="Times New Roman CYR"/>
            <w:bCs/>
            <w:sz w:val="24"/>
            <w:szCs w:val="24"/>
            <w:u w:val="single"/>
            <w:lang w:eastAsia="ru-RU"/>
          </w:rPr>
          <w:t>р</w:t>
        </w:r>
        <w:r w:rsidRPr="002B5116">
          <w:rPr>
            <w:rFonts w:ascii="Times New Roman CYR" w:eastAsia="Times New Roman" w:hAnsi="Times New Roman CYR" w:cs="Times New Roman CYR"/>
            <w:bCs/>
            <w:sz w:val="24"/>
            <w:szCs w:val="24"/>
            <w:u w:val="single"/>
            <w:lang w:eastAsia="ru-RU"/>
          </w:rPr>
          <w:t>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CYR" w:eastAsia="Times New Roman" w:hAnsi="Times New Roman CYR" w:cs="Times New Roman CYR"/>
            <w:bCs/>
            <w:i/>
            <w:sz w:val="24"/>
            <w:szCs w:val="24"/>
            <w:lang w:eastAsia="ru-RU"/>
          </w:rPr>
          <w:t>.........................................................................................................</w:t>
        </w:r>
      </w:hyperlink>
      <w:r>
        <w:rPr>
          <w:rFonts w:ascii="Times New Roman" w:eastAsia="SimSun" w:hAnsi="Times New Roman"/>
          <w:noProof/>
          <w:sz w:val="24"/>
          <w:szCs w:val="24"/>
          <w:lang w:eastAsia="zh-CN"/>
        </w:rPr>
        <w:t>34</w:t>
      </w:r>
      <w:r w:rsidRPr="002B5116">
        <w:rPr>
          <w:rFonts w:ascii="Times New Roman CYR" w:eastAsia="Times New Roman" w:hAnsi="Times New Roman CYR" w:cs="Times New Roman CYR"/>
          <w:bCs/>
          <w:i/>
          <w:sz w:val="24"/>
          <w:szCs w:val="24"/>
          <w:lang w:eastAsia="ru-RU"/>
        </w:rPr>
        <w:t xml:space="preserve"> </w:t>
      </w:r>
    </w:p>
    <w:p w:rsidR="00EE56AE" w:rsidRPr="002B5116" w:rsidRDefault="00EE56AE" w:rsidP="00EE56AE">
      <w:pPr>
        <w:widowControl w:val="0"/>
        <w:tabs>
          <w:tab w:val="left" w:pos="7737"/>
        </w:tabs>
        <w:autoSpaceDE w:val="0"/>
        <w:autoSpaceDN w:val="0"/>
        <w:adjustRightInd w:val="0"/>
        <w:spacing w:after="0" w:line="240" w:lineRule="auto"/>
        <w:jc w:val="both"/>
        <w:outlineLvl w:val="2"/>
        <w:rPr>
          <w:rFonts w:ascii="Times New Roman CYR" w:eastAsia="Times New Roman" w:hAnsi="Times New Roman CYR" w:cs="Times New Roman CYR"/>
          <w:bCs/>
          <w:sz w:val="24"/>
          <w:szCs w:val="24"/>
          <w:lang w:eastAsia="ru-RU"/>
        </w:rPr>
      </w:pPr>
      <w:r w:rsidRPr="001A54B5">
        <w:rPr>
          <w:rFonts w:ascii="Times New Roman CYR" w:eastAsia="Times New Roman" w:hAnsi="Times New Roman CYR" w:cs="Times New Roman CYR"/>
          <w:bCs/>
          <w:sz w:val="24"/>
          <w:szCs w:val="24"/>
          <w:lang w:eastAsia="ru-RU"/>
        </w:rPr>
        <w:t>Глава 5. Внесение изменений в правила землепользования и застройки</w:t>
      </w:r>
      <w:r>
        <w:rPr>
          <w:rFonts w:ascii="Times New Roman CYR" w:eastAsia="Times New Roman" w:hAnsi="Times New Roman CYR" w:cs="Times New Roman CYR"/>
          <w:bCs/>
          <w:sz w:val="24"/>
          <w:szCs w:val="24"/>
          <w:lang w:eastAsia="ru-RU"/>
        </w:rPr>
        <w:t>......................................40</w:t>
      </w:r>
    </w:p>
    <w:p w:rsidR="00EE56AE" w:rsidRPr="005B4D85" w:rsidRDefault="00EE56AE" w:rsidP="00EE56AE">
      <w:pPr>
        <w:tabs>
          <w:tab w:val="right" w:leader="dot" w:pos="9923"/>
        </w:tabs>
        <w:spacing w:after="0" w:line="240" w:lineRule="auto"/>
        <w:jc w:val="both"/>
        <w:rPr>
          <w:rFonts w:eastAsia="Times New Roman"/>
          <w:noProof/>
          <w:lang w:eastAsia="ru-RU"/>
        </w:rPr>
      </w:pPr>
      <w:hyperlink w:anchor="Статья21" w:history="1">
        <w:r w:rsidRPr="005B4D85">
          <w:rPr>
            <w:rFonts w:ascii="Times New Roman" w:eastAsia="SimSun" w:hAnsi="Times New Roman"/>
            <w:noProof/>
            <w:sz w:val="24"/>
            <w:szCs w:val="24"/>
            <w:u w:val="single"/>
            <w:lang w:eastAsia="zh-CN"/>
          </w:rPr>
          <w:t>Стат</w:t>
        </w:r>
        <w:r w:rsidRPr="005B4D85">
          <w:rPr>
            <w:rFonts w:ascii="Times New Roman" w:eastAsia="SimSun" w:hAnsi="Times New Roman"/>
            <w:noProof/>
            <w:sz w:val="24"/>
            <w:szCs w:val="24"/>
            <w:u w:val="single"/>
            <w:lang w:eastAsia="zh-CN"/>
          </w:rPr>
          <w:t>ь</w:t>
        </w:r>
        <w:r w:rsidRPr="005B4D85">
          <w:rPr>
            <w:rFonts w:ascii="Times New Roman" w:eastAsia="SimSun" w:hAnsi="Times New Roman"/>
            <w:noProof/>
            <w:sz w:val="24"/>
            <w:szCs w:val="24"/>
            <w:u w:val="single"/>
            <w:lang w:eastAsia="zh-CN"/>
          </w:rPr>
          <w:t xml:space="preserve">я 21. </w:t>
        </w:r>
        <w:r w:rsidRPr="002B5116">
          <w:rPr>
            <w:rFonts w:ascii="Times New Roman" w:eastAsia="SimSun" w:hAnsi="Times New Roman"/>
            <w:noProof/>
            <w:sz w:val="24"/>
            <w:szCs w:val="24"/>
            <w:u w:val="single"/>
            <w:lang w:eastAsia="zh-CN"/>
          </w:rPr>
          <w:t>Пор</w:t>
        </w:r>
        <w:r w:rsidRPr="002B5116">
          <w:rPr>
            <w:rFonts w:ascii="Times New Roman" w:eastAsia="SimSun" w:hAnsi="Times New Roman"/>
            <w:noProof/>
            <w:sz w:val="24"/>
            <w:szCs w:val="24"/>
            <w:u w:val="single"/>
            <w:lang w:eastAsia="zh-CN"/>
          </w:rPr>
          <w:t>я</w:t>
        </w:r>
        <w:r w:rsidRPr="002B5116">
          <w:rPr>
            <w:rFonts w:ascii="Times New Roman" w:eastAsia="SimSun" w:hAnsi="Times New Roman"/>
            <w:noProof/>
            <w:sz w:val="24"/>
            <w:szCs w:val="24"/>
            <w:u w:val="single"/>
            <w:lang w:eastAsia="zh-CN"/>
          </w:rPr>
          <w:t>док и основания дл</w:t>
        </w:r>
        <w:r w:rsidRPr="002B5116">
          <w:rPr>
            <w:rFonts w:ascii="Times New Roman" w:eastAsia="SimSun" w:hAnsi="Times New Roman"/>
            <w:noProof/>
            <w:sz w:val="24"/>
            <w:szCs w:val="24"/>
            <w:u w:val="single"/>
            <w:lang w:eastAsia="zh-CN"/>
          </w:rPr>
          <w:t>я</w:t>
        </w:r>
        <w:r w:rsidRPr="002B5116">
          <w:rPr>
            <w:rFonts w:ascii="Times New Roman" w:eastAsia="SimSun" w:hAnsi="Times New Roman"/>
            <w:noProof/>
            <w:sz w:val="24"/>
            <w:szCs w:val="24"/>
            <w:u w:val="single"/>
            <w:lang w:eastAsia="zh-CN"/>
          </w:rPr>
          <w:t xml:space="preserve"> </w:t>
        </w:r>
        <w:r w:rsidRPr="002B5116">
          <w:rPr>
            <w:rFonts w:ascii="Times New Roman" w:eastAsia="SimSun" w:hAnsi="Times New Roman"/>
            <w:noProof/>
            <w:sz w:val="24"/>
            <w:szCs w:val="24"/>
            <w:u w:val="single"/>
            <w:lang w:eastAsia="zh-CN"/>
          </w:rPr>
          <w:t>внесени</w:t>
        </w:r>
        <w:r w:rsidRPr="002B5116">
          <w:rPr>
            <w:rFonts w:ascii="Times New Roman" w:eastAsia="SimSun" w:hAnsi="Times New Roman"/>
            <w:noProof/>
            <w:sz w:val="24"/>
            <w:szCs w:val="24"/>
            <w:u w:val="single"/>
            <w:lang w:eastAsia="zh-CN"/>
          </w:rPr>
          <w:t>я</w:t>
        </w:r>
        <w:r w:rsidRPr="002B5116">
          <w:rPr>
            <w:rFonts w:ascii="Times New Roman" w:eastAsia="SimSun" w:hAnsi="Times New Roman"/>
            <w:noProof/>
            <w:sz w:val="24"/>
            <w:szCs w:val="24"/>
            <w:u w:val="single"/>
            <w:lang w:eastAsia="zh-CN"/>
          </w:rPr>
          <w:t xml:space="preserve"> изменений в правила землепользования и застройки</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40</w:t>
        </w:r>
      </w:hyperlink>
    </w:p>
    <w:p w:rsidR="00EE56AE" w:rsidRPr="005B4D85" w:rsidRDefault="00EE56AE" w:rsidP="00EE56AE">
      <w:pPr>
        <w:tabs>
          <w:tab w:val="right" w:leader="dot" w:pos="9923"/>
        </w:tabs>
        <w:spacing w:after="0" w:line="240" w:lineRule="auto"/>
        <w:rPr>
          <w:rFonts w:eastAsia="Times New Roman"/>
          <w:noProof/>
          <w:lang w:eastAsia="ru-RU"/>
        </w:rPr>
      </w:pPr>
      <w:hyperlink w:anchor="_Toc112237918" w:history="1">
        <w:r w:rsidRPr="005B4D85">
          <w:rPr>
            <w:rFonts w:ascii="Times New Roman" w:eastAsia="SimSun" w:hAnsi="Times New Roman"/>
            <w:noProof/>
            <w:sz w:val="24"/>
            <w:szCs w:val="24"/>
            <w:u w:val="single"/>
            <w:lang w:eastAsia="zh-CN"/>
          </w:rPr>
          <w:t>Глава 6. Регулир</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в</w:t>
        </w:r>
        <w:r w:rsidRPr="005B4D85">
          <w:rPr>
            <w:rFonts w:ascii="Times New Roman" w:eastAsia="SimSun" w:hAnsi="Times New Roman"/>
            <w:noProof/>
            <w:sz w:val="24"/>
            <w:szCs w:val="24"/>
            <w:u w:val="single"/>
            <w:lang w:eastAsia="zh-CN"/>
          </w:rPr>
          <w:t>ание иных вопросов землепользования</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и застройки</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44</w:t>
        </w:r>
      </w:hyperlink>
    </w:p>
    <w:p w:rsidR="00EE56AE" w:rsidRPr="005B4D85" w:rsidRDefault="00EE56AE" w:rsidP="00EE56AE">
      <w:pPr>
        <w:tabs>
          <w:tab w:val="right" w:leader="dot" w:pos="9923"/>
        </w:tabs>
        <w:spacing w:after="0" w:line="240" w:lineRule="auto"/>
        <w:rPr>
          <w:rFonts w:eastAsia="Times New Roman"/>
          <w:noProof/>
          <w:lang w:eastAsia="ru-RU"/>
        </w:rPr>
      </w:pPr>
      <w:hyperlink w:anchor="_Toc112237919" w:history="1">
        <w:r w:rsidRPr="005B4D85">
          <w:rPr>
            <w:rFonts w:ascii="Times New Roman" w:eastAsia="SimSun" w:hAnsi="Times New Roman"/>
            <w:noProof/>
            <w:sz w:val="24"/>
            <w:szCs w:val="24"/>
            <w:u w:val="single"/>
            <w:lang w:eastAsia="zh-CN"/>
          </w:rPr>
          <w:t>Статья 2</w:t>
        </w:r>
        <w:r>
          <w:rPr>
            <w:rFonts w:ascii="Times New Roman" w:eastAsia="SimSun" w:hAnsi="Times New Roman"/>
            <w:noProof/>
            <w:sz w:val="24"/>
            <w:szCs w:val="24"/>
            <w:u w:val="single"/>
            <w:lang w:eastAsia="zh-CN"/>
          </w:rPr>
          <w:t>2</w:t>
        </w:r>
        <w:r w:rsidRPr="005B4D85">
          <w:rPr>
            <w:rFonts w:ascii="Times New Roman" w:eastAsia="SimSun" w:hAnsi="Times New Roman"/>
            <w:noProof/>
            <w:sz w:val="24"/>
            <w:szCs w:val="24"/>
            <w:u w:val="single"/>
            <w:lang w:eastAsia="zh-CN"/>
          </w:rPr>
          <w:t>. Вы</w:t>
        </w:r>
        <w:r w:rsidRPr="005B4D85">
          <w:rPr>
            <w:rFonts w:ascii="Times New Roman" w:eastAsia="SimSun" w:hAnsi="Times New Roman"/>
            <w:noProof/>
            <w:sz w:val="24"/>
            <w:szCs w:val="24"/>
            <w:u w:val="single"/>
            <w:lang w:eastAsia="zh-CN"/>
          </w:rPr>
          <w:t>д</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ча</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градостр</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ительного плана</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_Toc112237919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44</w:t>
        </w:r>
        <w:r w:rsidRPr="005B4D85">
          <w:rPr>
            <w:rFonts w:ascii="Times New Roman" w:eastAsia="SimSun" w:hAnsi="Times New Roman"/>
            <w:noProof/>
            <w:webHidden/>
            <w:sz w:val="24"/>
            <w:szCs w:val="24"/>
            <w:lang w:eastAsia="zh-CN"/>
          </w:rPr>
          <w:fldChar w:fldCharType="end"/>
        </w:r>
      </w:hyperlink>
    </w:p>
    <w:p w:rsidR="00EE56AE" w:rsidRPr="005B4D85" w:rsidRDefault="00EE56AE" w:rsidP="00EE56AE">
      <w:pPr>
        <w:tabs>
          <w:tab w:val="right" w:leader="dot" w:pos="9923"/>
        </w:tabs>
        <w:spacing w:after="0" w:line="240" w:lineRule="auto"/>
        <w:rPr>
          <w:rFonts w:eastAsia="Times New Roman"/>
          <w:noProof/>
          <w:lang w:eastAsia="ru-RU"/>
        </w:rPr>
      </w:pPr>
      <w:hyperlink w:anchor="Статья23" w:history="1">
        <w:r w:rsidRPr="005B4D85">
          <w:rPr>
            <w:rFonts w:ascii="Times New Roman" w:eastAsia="SimSun" w:hAnsi="Times New Roman"/>
            <w:noProof/>
            <w:sz w:val="24"/>
            <w:szCs w:val="24"/>
            <w:u w:val="single"/>
            <w:lang w:eastAsia="zh-CN"/>
          </w:rPr>
          <w:t>Статья 2</w:t>
        </w:r>
        <w:r>
          <w:rPr>
            <w:rFonts w:ascii="Times New Roman" w:eastAsia="SimSun" w:hAnsi="Times New Roman"/>
            <w:noProof/>
            <w:sz w:val="24"/>
            <w:szCs w:val="24"/>
            <w:u w:val="single"/>
            <w:lang w:eastAsia="zh-CN"/>
          </w:rPr>
          <w:t>3</w:t>
        </w:r>
        <w:r w:rsidRPr="005B4D85">
          <w:rPr>
            <w:rFonts w:ascii="Times New Roman" w:eastAsia="SimSun" w:hAnsi="Times New Roman"/>
            <w:noProof/>
            <w:sz w:val="24"/>
            <w:szCs w:val="24"/>
            <w:u w:val="single"/>
            <w:lang w:eastAsia="zh-CN"/>
          </w:rPr>
          <w:t>. Выд</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ч</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з</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ш</w:t>
        </w:r>
        <w:r w:rsidRPr="005B4D85">
          <w:rPr>
            <w:rFonts w:ascii="Times New Roman" w:eastAsia="SimSun" w:hAnsi="Times New Roman"/>
            <w:noProof/>
            <w:sz w:val="24"/>
            <w:szCs w:val="24"/>
            <w:u w:val="single"/>
            <w:lang w:eastAsia="zh-CN"/>
          </w:rPr>
          <w:t>ени</w:t>
        </w:r>
        <w:r w:rsidRPr="005B4D85">
          <w:rPr>
            <w:rFonts w:ascii="Times New Roman" w:eastAsia="SimSun" w:hAnsi="Times New Roman"/>
            <w:noProof/>
            <w:sz w:val="24"/>
            <w:szCs w:val="24"/>
            <w:u w:val="single"/>
            <w:lang w:eastAsia="zh-CN"/>
          </w:rPr>
          <w:t>й</w:t>
        </w:r>
        <w:r w:rsidRPr="005B4D85">
          <w:rPr>
            <w:rFonts w:ascii="Times New Roman" w:eastAsia="SimSun" w:hAnsi="Times New Roman"/>
            <w:noProof/>
            <w:sz w:val="24"/>
            <w:szCs w:val="24"/>
            <w:u w:val="single"/>
            <w:lang w:eastAsia="zh-CN"/>
          </w:rPr>
          <w:t xml:space="preserve"> на строительство</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45</w:t>
        </w:r>
      </w:hyperlink>
    </w:p>
    <w:p w:rsidR="00EE56AE" w:rsidRPr="005B4D85" w:rsidRDefault="00EE56AE" w:rsidP="00EE56AE">
      <w:pPr>
        <w:tabs>
          <w:tab w:val="right" w:leader="dot" w:pos="9923"/>
        </w:tabs>
        <w:spacing w:after="0" w:line="240" w:lineRule="auto"/>
        <w:rPr>
          <w:rFonts w:eastAsia="Times New Roman"/>
          <w:noProof/>
          <w:lang w:eastAsia="ru-RU"/>
        </w:rPr>
      </w:pPr>
      <w:hyperlink w:anchor="_Toc112237921" w:history="1">
        <w:r w:rsidRPr="005B4D85">
          <w:rPr>
            <w:rFonts w:ascii="Times New Roman" w:eastAsia="SimSun" w:hAnsi="Times New Roman"/>
            <w:noProof/>
            <w:sz w:val="24"/>
            <w:szCs w:val="24"/>
            <w:u w:val="single"/>
            <w:lang w:eastAsia="zh-CN"/>
          </w:rPr>
          <w:t xml:space="preserve">Статья </w:t>
        </w:r>
        <w:r>
          <w:rPr>
            <w:rFonts w:ascii="Times New Roman" w:eastAsia="SimSun" w:hAnsi="Times New Roman"/>
            <w:noProof/>
            <w:sz w:val="24"/>
            <w:szCs w:val="24"/>
            <w:u w:val="single"/>
            <w:lang w:eastAsia="zh-CN"/>
          </w:rPr>
          <w:t>24</w:t>
        </w:r>
        <w:r w:rsidRPr="005B4D85">
          <w:rPr>
            <w:rFonts w:ascii="Times New Roman" w:eastAsia="SimSun" w:hAnsi="Times New Roman"/>
            <w:noProof/>
            <w:sz w:val="24"/>
            <w:szCs w:val="24"/>
            <w:u w:val="single"/>
            <w:lang w:eastAsia="zh-CN"/>
          </w:rPr>
          <w:t>. У</w:t>
        </w:r>
        <w:r w:rsidRPr="005B4D85">
          <w:rPr>
            <w:rFonts w:ascii="Times New Roman" w:eastAsia="SimSun" w:hAnsi="Times New Roman"/>
            <w:noProof/>
            <w:sz w:val="24"/>
            <w:szCs w:val="24"/>
            <w:u w:val="single"/>
            <w:lang w:eastAsia="zh-CN"/>
          </w:rPr>
          <w:t>в</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д</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м</w:t>
        </w:r>
        <w:r w:rsidRPr="005B4D85">
          <w:rPr>
            <w:rFonts w:ascii="Times New Roman" w:eastAsia="SimSun" w:hAnsi="Times New Roman"/>
            <w:noProof/>
            <w:sz w:val="24"/>
            <w:szCs w:val="24"/>
            <w:u w:val="single"/>
            <w:lang w:eastAsia="zh-CN"/>
          </w:rPr>
          <w:t>л</w:t>
        </w:r>
        <w:r w:rsidRPr="005B4D85">
          <w:rPr>
            <w:rFonts w:ascii="Times New Roman" w:eastAsia="SimSun" w:hAnsi="Times New Roman"/>
            <w:noProof/>
            <w:sz w:val="24"/>
            <w:szCs w:val="24"/>
            <w:u w:val="single"/>
            <w:lang w:eastAsia="zh-CN"/>
          </w:rPr>
          <w:t>ение о планируемых строительстве или реконструкции объекта индивидуального жилищного стр</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ительства или садового дома.</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45</w:t>
        </w:r>
      </w:hyperlink>
    </w:p>
    <w:p w:rsidR="00EE56AE" w:rsidRPr="005B4D85" w:rsidRDefault="00EE56AE" w:rsidP="00EE56AE">
      <w:pPr>
        <w:tabs>
          <w:tab w:val="right" w:leader="dot" w:pos="9923"/>
        </w:tabs>
        <w:spacing w:after="0" w:line="240" w:lineRule="auto"/>
        <w:rPr>
          <w:rFonts w:eastAsia="Times New Roman"/>
          <w:noProof/>
          <w:lang w:eastAsia="ru-RU"/>
        </w:rPr>
      </w:pPr>
      <w:hyperlink w:anchor="_Toc112237922" w:history="1">
        <w:r w:rsidRPr="005B4D85">
          <w:rPr>
            <w:rFonts w:ascii="Times New Roman" w:eastAsia="SimSun" w:hAnsi="Times New Roman"/>
            <w:noProof/>
            <w:sz w:val="24"/>
            <w:szCs w:val="24"/>
            <w:u w:val="single"/>
            <w:lang w:eastAsia="zh-CN"/>
          </w:rPr>
          <w:t xml:space="preserve">Статья </w:t>
        </w:r>
        <w:r>
          <w:rPr>
            <w:rFonts w:ascii="Times New Roman" w:eastAsia="SimSun" w:hAnsi="Times New Roman"/>
            <w:noProof/>
            <w:sz w:val="24"/>
            <w:szCs w:val="24"/>
            <w:u w:val="single"/>
            <w:lang w:eastAsia="zh-CN"/>
          </w:rPr>
          <w:t>25</w:t>
        </w:r>
        <w:r w:rsidRPr="005B4D85">
          <w:rPr>
            <w:rFonts w:ascii="Times New Roman" w:eastAsia="SimSun" w:hAnsi="Times New Roman"/>
            <w:noProof/>
            <w:sz w:val="24"/>
            <w:szCs w:val="24"/>
            <w:u w:val="single"/>
            <w:lang w:eastAsia="zh-CN"/>
          </w:rPr>
          <w:t>. В</w:t>
        </w:r>
        <w:r w:rsidRPr="005B4D85">
          <w:rPr>
            <w:rFonts w:ascii="Times New Roman" w:eastAsia="SimSun" w:hAnsi="Times New Roman"/>
            <w:noProof/>
            <w:sz w:val="24"/>
            <w:szCs w:val="24"/>
            <w:u w:val="single"/>
            <w:lang w:eastAsia="zh-CN"/>
          </w:rPr>
          <w:t>ы</w:t>
        </w:r>
        <w:r w:rsidRPr="005B4D85">
          <w:rPr>
            <w:rFonts w:ascii="Times New Roman" w:eastAsia="SimSun" w:hAnsi="Times New Roman"/>
            <w:noProof/>
            <w:sz w:val="24"/>
            <w:szCs w:val="24"/>
            <w:u w:val="single"/>
            <w:lang w:eastAsia="zh-CN"/>
          </w:rPr>
          <w:t xml:space="preserve">дача </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аз</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ешен</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я на ввод объекта в эксплуатацию</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46</w:t>
        </w:r>
      </w:hyperlink>
    </w:p>
    <w:p w:rsidR="00EE56AE" w:rsidRPr="005B4D85" w:rsidRDefault="00EE56AE" w:rsidP="00EE56AE">
      <w:pPr>
        <w:tabs>
          <w:tab w:val="right" w:leader="dot" w:pos="9923"/>
        </w:tabs>
        <w:spacing w:after="0" w:line="240" w:lineRule="auto"/>
        <w:rPr>
          <w:rFonts w:eastAsia="Times New Roman"/>
          <w:noProof/>
          <w:lang w:eastAsia="ru-RU"/>
        </w:rPr>
      </w:pPr>
      <w:hyperlink w:anchor="_Toc112237923" w:history="1">
        <w:r w:rsidRPr="005B4D85">
          <w:rPr>
            <w:rFonts w:ascii="Times New Roman" w:eastAsia="SimSun" w:hAnsi="Times New Roman"/>
            <w:noProof/>
            <w:sz w:val="24"/>
            <w:szCs w:val="24"/>
            <w:u w:val="single"/>
            <w:lang w:eastAsia="zh-CN"/>
          </w:rPr>
          <w:t xml:space="preserve">Статья </w:t>
        </w:r>
        <w:r>
          <w:rPr>
            <w:rFonts w:ascii="Times New Roman" w:eastAsia="SimSun" w:hAnsi="Times New Roman"/>
            <w:noProof/>
            <w:sz w:val="24"/>
            <w:szCs w:val="24"/>
            <w:u w:val="single"/>
            <w:lang w:eastAsia="zh-CN"/>
          </w:rPr>
          <w:t>26</w:t>
        </w:r>
        <w:r w:rsidRPr="005B4D85">
          <w:rPr>
            <w:rFonts w:ascii="Times New Roman" w:eastAsia="SimSun" w:hAnsi="Times New Roman"/>
            <w:noProof/>
            <w:sz w:val="24"/>
            <w:szCs w:val="24"/>
            <w:u w:val="single"/>
            <w:lang w:eastAsia="zh-CN"/>
          </w:rPr>
          <w:t>. Стро</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т</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льный контроль</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46</w:t>
        </w:r>
      </w:hyperlink>
    </w:p>
    <w:p w:rsidR="00EE56AE" w:rsidRPr="005B4D85" w:rsidRDefault="00EE56AE" w:rsidP="00EE56AE">
      <w:pPr>
        <w:tabs>
          <w:tab w:val="right" w:leader="dot" w:pos="9923"/>
        </w:tabs>
        <w:spacing w:after="0" w:line="240" w:lineRule="auto"/>
        <w:rPr>
          <w:rFonts w:eastAsia="Times New Roman"/>
          <w:noProof/>
          <w:lang w:eastAsia="ru-RU"/>
        </w:rPr>
      </w:pPr>
      <w:hyperlink w:anchor="_Toc112237924" w:history="1">
        <w:r>
          <w:rPr>
            <w:rFonts w:ascii="Times New Roman" w:eastAsia="SimSun" w:hAnsi="Times New Roman"/>
            <w:noProof/>
            <w:sz w:val="24"/>
            <w:szCs w:val="24"/>
            <w:u w:val="single"/>
            <w:lang w:eastAsia="zh-CN"/>
          </w:rPr>
          <w:t>Статья 27</w:t>
        </w:r>
        <w:r w:rsidRPr="005B4D85">
          <w:rPr>
            <w:rFonts w:ascii="Times New Roman" w:eastAsia="SimSun" w:hAnsi="Times New Roman"/>
            <w:noProof/>
            <w:sz w:val="24"/>
            <w:szCs w:val="24"/>
            <w:u w:val="single"/>
            <w:lang w:eastAsia="zh-CN"/>
          </w:rPr>
          <w:t>. Г</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сударст</w:t>
        </w:r>
        <w:r w:rsidRPr="005B4D85">
          <w:rPr>
            <w:rFonts w:ascii="Times New Roman" w:eastAsia="SimSun" w:hAnsi="Times New Roman"/>
            <w:noProof/>
            <w:sz w:val="24"/>
            <w:szCs w:val="24"/>
            <w:u w:val="single"/>
            <w:lang w:eastAsia="zh-CN"/>
          </w:rPr>
          <w:t>в</w:t>
        </w:r>
        <w:r w:rsidRPr="005B4D85">
          <w:rPr>
            <w:rFonts w:ascii="Times New Roman" w:eastAsia="SimSun" w:hAnsi="Times New Roman"/>
            <w:noProof/>
            <w:sz w:val="24"/>
            <w:szCs w:val="24"/>
            <w:u w:val="single"/>
            <w:lang w:eastAsia="zh-CN"/>
          </w:rPr>
          <w:t>ен</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ый строительный надзор</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46</w:t>
        </w:r>
      </w:hyperlink>
    </w:p>
    <w:p w:rsidR="00EE56AE" w:rsidRPr="005B4D85" w:rsidRDefault="00EE56AE" w:rsidP="00EE56AE">
      <w:pPr>
        <w:tabs>
          <w:tab w:val="right" w:leader="dot" w:pos="9923"/>
        </w:tabs>
        <w:spacing w:after="0" w:line="240" w:lineRule="auto"/>
        <w:rPr>
          <w:rFonts w:eastAsia="Times New Roman"/>
          <w:noProof/>
          <w:lang w:eastAsia="ru-RU"/>
        </w:rPr>
      </w:pPr>
      <w:hyperlink w:anchor="_Toc112237925" w:history="1">
        <w:r>
          <w:rPr>
            <w:rFonts w:ascii="Times New Roman" w:eastAsia="SimSun" w:hAnsi="Times New Roman"/>
            <w:noProof/>
            <w:sz w:val="24"/>
            <w:szCs w:val="24"/>
            <w:u w:val="single"/>
            <w:lang w:eastAsia="zh-CN"/>
          </w:rPr>
          <w:t>Статья 28</w:t>
        </w:r>
        <w:r w:rsidRPr="005B4D85">
          <w:rPr>
            <w:rFonts w:ascii="Times New Roman" w:eastAsia="SimSun" w:hAnsi="Times New Roman"/>
            <w:noProof/>
            <w:sz w:val="24"/>
            <w:szCs w:val="24"/>
            <w:u w:val="single"/>
            <w:lang w:eastAsia="zh-CN"/>
          </w:rPr>
          <w:t>. Муни</w:t>
        </w:r>
        <w:r w:rsidRPr="005B4D85">
          <w:rPr>
            <w:rFonts w:ascii="Times New Roman" w:eastAsia="SimSun" w:hAnsi="Times New Roman"/>
            <w:noProof/>
            <w:sz w:val="24"/>
            <w:szCs w:val="24"/>
            <w:u w:val="single"/>
            <w:lang w:eastAsia="zh-CN"/>
          </w:rPr>
          <w:t>ц</w:t>
        </w:r>
        <w:r w:rsidRPr="005B4D85">
          <w:rPr>
            <w:rFonts w:ascii="Times New Roman" w:eastAsia="SimSun" w:hAnsi="Times New Roman"/>
            <w:noProof/>
            <w:sz w:val="24"/>
            <w:szCs w:val="24"/>
            <w:u w:val="single"/>
            <w:lang w:eastAsia="zh-CN"/>
          </w:rPr>
          <w:t>ип</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л</w:t>
        </w:r>
        <w:r w:rsidRPr="005B4D85">
          <w:rPr>
            <w:rFonts w:ascii="Times New Roman" w:eastAsia="SimSun" w:hAnsi="Times New Roman"/>
            <w:noProof/>
            <w:sz w:val="24"/>
            <w:szCs w:val="24"/>
            <w:u w:val="single"/>
            <w:lang w:eastAsia="zh-CN"/>
          </w:rPr>
          <w:t>ьный земельный контроль</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46</w:t>
        </w:r>
      </w:hyperlink>
    </w:p>
    <w:p w:rsidR="00EE56AE" w:rsidRPr="005B4D85" w:rsidRDefault="00EE56AE" w:rsidP="00EE56AE">
      <w:pPr>
        <w:tabs>
          <w:tab w:val="right" w:leader="dot" w:pos="9923"/>
        </w:tabs>
        <w:spacing w:after="0" w:line="240" w:lineRule="auto"/>
        <w:rPr>
          <w:rFonts w:eastAsia="Times New Roman"/>
          <w:noProof/>
          <w:lang w:eastAsia="ru-RU"/>
        </w:rPr>
      </w:pPr>
      <w:hyperlink w:anchor="_Toc112237926" w:history="1">
        <w:r w:rsidRPr="005B4D85">
          <w:rPr>
            <w:rFonts w:ascii="Times New Roman" w:eastAsia="SimSun" w:hAnsi="Times New Roman"/>
            <w:noProof/>
            <w:sz w:val="24"/>
            <w:szCs w:val="24"/>
            <w:u w:val="single"/>
            <w:lang w:eastAsia="zh-CN"/>
          </w:rPr>
          <w:t xml:space="preserve">Статья </w:t>
        </w:r>
        <w:r>
          <w:rPr>
            <w:rFonts w:ascii="Times New Roman" w:eastAsia="SimSun" w:hAnsi="Times New Roman"/>
            <w:noProof/>
            <w:sz w:val="24"/>
            <w:szCs w:val="24"/>
            <w:u w:val="single"/>
            <w:lang w:eastAsia="zh-CN"/>
          </w:rPr>
          <w:t>29</w:t>
        </w:r>
        <w:r w:rsidRPr="005B4D85">
          <w:rPr>
            <w:rFonts w:ascii="Times New Roman" w:eastAsia="SimSun" w:hAnsi="Times New Roman"/>
            <w:noProof/>
            <w:sz w:val="24"/>
            <w:szCs w:val="24"/>
            <w:u w:val="single"/>
            <w:lang w:eastAsia="zh-CN"/>
          </w:rPr>
          <w:t>. Об</w:t>
        </w:r>
        <w:r w:rsidRPr="005B4D85">
          <w:rPr>
            <w:rFonts w:ascii="Times New Roman" w:eastAsia="SimSun" w:hAnsi="Times New Roman"/>
            <w:noProof/>
            <w:sz w:val="24"/>
            <w:szCs w:val="24"/>
            <w:u w:val="single"/>
            <w:lang w:eastAsia="zh-CN"/>
          </w:rPr>
          <w:t>щ</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е п</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 xml:space="preserve">ложения о </w:t>
        </w:r>
        <w:r w:rsidRPr="005B4D85">
          <w:rPr>
            <w:rFonts w:ascii="Times New Roman" w:eastAsia="SimSun" w:hAnsi="Times New Roman"/>
            <w:noProof/>
            <w:sz w:val="24"/>
            <w:szCs w:val="24"/>
            <w:u w:val="single"/>
            <w:lang w:eastAsia="zh-CN"/>
          </w:rPr>
          <w:t>с</w:t>
        </w:r>
        <w:r w:rsidRPr="005B4D85">
          <w:rPr>
            <w:rFonts w:ascii="Times New Roman" w:eastAsia="SimSun" w:hAnsi="Times New Roman"/>
            <w:noProof/>
            <w:sz w:val="24"/>
            <w:szCs w:val="24"/>
            <w:u w:val="single"/>
            <w:lang w:eastAsia="zh-CN"/>
          </w:rPr>
          <w:t>носе объектов капитального строительства</w:t>
        </w:r>
        <w:r w:rsidRPr="005B4D85">
          <w:rPr>
            <w:rFonts w:ascii="Times New Roman" w:eastAsia="SimSun" w:hAnsi="Times New Roman"/>
            <w:noProof/>
            <w:webHidden/>
            <w:sz w:val="24"/>
            <w:szCs w:val="24"/>
            <w:lang w:eastAsia="zh-CN"/>
          </w:rPr>
          <w:tab/>
        </w:r>
      </w:hyperlink>
      <w:r>
        <w:rPr>
          <w:rFonts w:ascii="Times New Roman" w:eastAsia="SimSun" w:hAnsi="Times New Roman"/>
          <w:noProof/>
          <w:sz w:val="24"/>
          <w:szCs w:val="24"/>
          <w:lang w:eastAsia="zh-CN"/>
        </w:rPr>
        <w:t>47</w:t>
      </w:r>
    </w:p>
    <w:p w:rsidR="00EE56AE" w:rsidRPr="005B4D85" w:rsidRDefault="00EE56AE" w:rsidP="00EE56AE">
      <w:pPr>
        <w:tabs>
          <w:tab w:val="right" w:leader="dot" w:pos="9923"/>
        </w:tabs>
        <w:spacing w:after="0" w:line="240" w:lineRule="auto"/>
        <w:rPr>
          <w:rFonts w:eastAsia="Times New Roman"/>
          <w:noProof/>
          <w:lang w:eastAsia="ru-RU"/>
        </w:rPr>
      </w:pPr>
      <w:hyperlink w:anchor="_Toc112237930" w:history="1">
        <w:r w:rsidRPr="005B4D85">
          <w:rPr>
            <w:rFonts w:ascii="Times New Roman" w:eastAsia="SimSun" w:hAnsi="Times New Roman"/>
            <w:noProof/>
            <w:sz w:val="24"/>
            <w:szCs w:val="24"/>
            <w:u w:val="single"/>
            <w:lang w:eastAsia="zh-CN"/>
          </w:rPr>
          <w:t xml:space="preserve">Статья </w:t>
        </w:r>
        <w:r>
          <w:rPr>
            <w:rFonts w:ascii="Times New Roman" w:eastAsia="SimSun" w:hAnsi="Times New Roman"/>
            <w:noProof/>
            <w:sz w:val="24"/>
            <w:szCs w:val="24"/>
            <w:u w:val="single"/>
            <w:lang w:eastAsia="zh-CN"/>
          </w:rPr>
          <w:t>30</w:t>
        </w:r>
        <w:r w:rsidRPr="005B4D85">
          <w:rPr>
            <w:rFonts w:ascii="Times New Roman" w:eastAsia="SimSun" w:hAnsi="Times New Roman"/>
            <w:noProof/>
            <w:sz w:val="24"/>
            <w:szCs w:val="24"/>
            <w:u w:val="single"/>
            <w:lang w:eastAsia="zh-CN"/>
          </w:rPr>
          <w:t>. Отве</w:t>
        </w:r>
        <w:r w:rsidRPr="005B4D85">
          <w:rPr>
            <w:rFonts w:ascii="Times New Roman" w:eastAsia="SimSun" w:hAnsi="Times New Roman"/>
            <w:noProof/>
            <w:sz w:val="24"/>
            <w:szCs w:val="24"/>
            <w:u w:val="single"/>
            <w:lang w:eastAsia="zh-CN"/>
          </w:rPr>
          <w:t>т</w:t>
        </w:r>
        <w:r w:rsidRPr="005B4D85">
          <w:rPr>
            <w:rFonts w:ascii="Times New Roman" w:eastAsia="SimSun" w:hAnsi="Times New Roman"/>
            <w:noProof/>
            <w:sz w:val="24"/>
            <w:szCs w:val="24"/>
            <w:u w:val="single"/>
            <w:lang w:eastAsia="zh-CN"/>
          </w:rPr>
          <w:t>ств</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нн</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ст</w:t>
        </w:r>
        <w:r w:rsidRPr="005B4D85">
          <w:rPr>
            <w:rFonts w:ascii="Times New Roman" w:eastAsia="SimSun" w:hAnsi="Times New Roman"/>
            <w:noProof/>
            <w:sz w:val="24"/>
            <w:szCs w:val="24"/>
            <w:u w:val="single"/>
            <w:lang w:eastAsia="zh-CN"/>
          </w:rPr>
          <w:t>ь</w:t>
        </w:r>
        <w:r w:rsidRPr="005B4D85">
          <w:rPr>
            <w:rFonts w:ascii="Times New Roman" w:eastAsia="SimSun" w:hAnsi="Times New Roman"/>
            <w:noProof/>
            <w:sz w:val="24"/>
            <w:szCs w:val="24"/>
            <w:u w:val="single"/>
            <w:lang w:eastAsia="zh-CN"/>
          </w:rPr>
          <w:t xml:space="preserve"> за нарушения Правил</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47</w:t>
        </w:r>
      </w:hyperlink>
    </w:p>
    <w:p w:rsidR="00EE56AE" w:rsidRPr="005B4D85" w:rsidRDefault="00EE56AE" w:rsidP="00EE56AE">
      <w:pPr>
        <w:tabs>
          <w:tab w:val="right" w:leader="dot" w:pos="9923"/>
        </w:tabs>
        <w:spacing w:after="0" w:line="240" w:lineRule="auto"/>
        <w:rPr>
          <w:rFonts w:eastAsia="Times New Roman"/>
          <w:noProof/>
          <w:lang w:eastAsia="ru-RU"/>
        </w:rPr>
      </w:pPr>
      <w:hyperlink w:anchor="_Toc112237931" w:history="1">
        <w:r w:rsidRPr="005B4D85">
          <w:rPr>
            <w:rFonts w:ascii="Times New Roman" w:eastAsia="SimSun" w:hAnsi="Times New Roman"/>
            <w:b/>
            <w:noProof/>
            <w:sz w:val="24"/>
            <w:szCs w:val="24"/>
            <w:u w:val="single"/>
            <w:lang w:eastAsia="zh-CN"/>
          </w:rPr>
          <w:t>ЧАСТ</w:t>
        </w:r>
        <w:r w:rsidRPr="005B4D85">
          <w:rPr>
            <w:rFonts w:ascii="Times New Roman" w:eastAsia="SimSun" w:hAnsi="Times New Roman"/>
            <w:b/>
            <w:noProof/>
            <w:sz w:val="24"/>
            <w:szCs w:val="24"/>
            <w:u w:val="single"/>
            <w:lang w:eastAsia="zh-CN"/>
          </w:rPr>
          <w:t>Ь</w:t>
        </w:r>
        <w:r w:rsidRPr="005B4D85">
          <w:rPr>
            <w:rFonts w:ascii="Times New Roman" w:eastAsia="SimSun" w:hAnsi="Times New Roman"/>
            <w:b/>
            <w:noProof/>
            <w:sz w:val="24"/>
            <w:szCs w:val="24"/>
            <w:u w:val="single"/>
            <w:lang w:eastAsia="zh-CN"/>
          </w:rPr>
          <w:t xml:space="preserve"> II. КАРТ</w:t>
        </w:r>
        <w:r w:rsidRPr="005B4D85">
          <w:rPr>
            <w:rFonts w:ascii="Times New Roman" w:eastAsia="SimSun" w:hAnsi="Times New Roman"/>
            <w:b/>
            <w:noProof/>
            <w:sz w:val="24"/>
            <w:szCs w:val="24"/>
            <w:u w:val="single"/>
            <w:lang w:eastAsia="zh-CN"/>
          </w:rPr>
          <w:t>А</w:t>
        </w:r>
        <w:r w:rsidRPr="005B4D85">
          <w:rPr>
            <w:rFonts w:ascii="Times New Roman" w:eastAsia="SimSun" w:hAnsi="Times New Roman"/>
            <w:b/>
            <w:noProof/>
            <w:sz w:val="24"/>
            <w:szCs w:val="24"/>
            <w:u w:val="single"/>
            <w:lang w:eastAsia="zh-CN"/>
          </w:rPr>
          <w:t xml:space="preserve"> (Ы) ГРАДОСТРОИТЕЛЬНОГО ЗОНИРОВАНИЯ, КАРТА (Ы) ЗОН С ОСОБЫМИ УСЛОВИЯМИ ИСПОЛЬЗОВАНИЯ ТЕРРИТОРИИ</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48</w:t>
        </w:r>
      </w:hyperlink>
    </w:p>
    <w:p w:rsidR="00EE56AE" w:rsidRPr="005B4D85" w:rsidRDefault="00EE56AE" w:rsidP="00EE56AE">
      <w:pPr>
        <w:tabs>
          <w:tab w:val="right" w:leader="dot" w:pos="9923"/>
        </w:tabs>
        <w:spacing w:after="0" w:line="240" w:lineRule="auto"/>
        <w:rPr>
          <w:rFonts w:eastAsia="Times New Roman"/>
          <w:noProof/>
          <w:lang w:eastAsia="ru-RU"/>
        </w:rPr>
      </w:pPr>
      <w:hyperlink w:anchor="_Toc112237932" w:history="1">
        <w:r w:rsidRPr="005B4D85">
          <w:rPr>
            <w:rFonts w:ascii="Times New Roman" w:eastAsia="SimSun" w:hAnsi="Times New Roman"/>
            <w:noProof/>
            <w:sz w:val="24"/>
            <w:szCs w:val="24"/>
            <w:u w:val="single"/>
            <w:lang w:eastAsia="zh-CN"/>
          </w:rPr>
          <w:t xml:space="preserve">Статья </w:t>
        </w:r>
        <w:r>
          <w:rPr>
            <w:rFonts w:ascii="Times New Roman" w:eastAsia="SimSun" w:hAnsi="Times New Roman"/>
            <w:noProof/>
            <w:sz w:val="24"/>
            <w:szCs w:val="24"/>
            <w:u w:val="single"/>
            <w:lang w:eastAsia="zh-CN"/>
          </w:rPr>
          <w:t>31</w:t>
        </w:r>
        <w:r w:rsidRPr="005B4D85">
          <w:rPr>
            <w:rFonts w:ascii="Times New Roman" w:eastAsia="SimSun" w:hAnsi="Times New Roman"/>
            <w:noProof/>
            <w:sz w:val="24"/>
            <w:szCs w:val="24"/>
            <w:u w:val="single"/>
            <w:lang w:eastAsia="zh-CN"/>
          </w:rPr>
          <w:t>. Кар</w:t>
        </w:r>
        <w:r w:rsidRPr="005B4D85">
          <w:rPr>
            <w:rFonts w:ascii="Times New Roman" w:eastAsia="SimSun" w:hAnsi="Times New Roman"/>
            <w:noProof/>
            <w:sz w:val="24"/>
            <w:szCs w:val="24"/>
            <w:u w:val="single"/>
            <w:lang w:eastAsia="zh-CN"/>
          </w:rPr>
          <w:t>т</w:t>
        </w:r>
        <w:r w:rsidRPr="005B4D85">
          <w:rPr>
            <w:rFonts w:ascii="Times New Roman" w:eastAsia="SimSun" w:hAnsi="Times New Roman"/>
            <w:noProof/>
            <w:sz w:val="24"/>
            <w:szCs w:val="24"/>
            <w:u w:val="single"/>
            <w:lang w:eastAsia="zh-CN"/>
          </w:rPr>
          <w:t xml:space="preserve">а (ы) градостроительного зонирования территории </w:t>
        </w:r>
        <w:r>
          <w:rPr>
            <w:rFonts w:ascii="Times New Roman" w:eastAsia="SimSun" w:hAnsi="Times New Roman"/>
            <w:noProof/>
            <w:sz w:val="24"/>
            <w:szCs w:val="24"/>
            <w:u w:val="single"/>
            <w:lang w:eastAsia="zh-CN"/>
          </w:rPr>
          <w:t>Западного</w:t>
        </w:r>
        <w:r w:rsidRPr="006D3C00">
          <w:rPr>
            <w:rFonts w:ascii="Times New Roman" w:eastAsia="SimSun" w:hAnsi="Times New Roman"/>
            <w:noProof/>
            <w:sz w:val="24"/>
            <w:szCs w:val="24"/>
            <w:u w:val="single"/>
            <w:lang w:eastAsia="zh-CN"/>
          </w:rPr>
          <w:t xml:space="preserve"> </w:t>
        </w:r>
        <w:r w:rsidRPr="00805829">
          <w:rPr>
            <w:rFonts w:ascii="Times New Roman" w:eastAsia="SimSun" w:hAnsi="Times New Roman"/>
            <w:noProof/>
            <w:sz w:val="24"/>
            <w:szCs w:val="24"/>
            <w:u w:val="single"/>
            <w:lang w:eastAsia="zh-CN"/>
          </w:rPr>
          <w:t>сельского поселения</w:t>
        </w:r>
        <w:r w:rsidRPr="005B4D85">
          <w:rPr>
            <w:rFonts w:ascii="Times New Roman" w:eastAsia="SimSun" w:hAnsi="Times New Roman"/>
            <w:noProof/>
            <w:sz w:val="24"/>
            <w:szCs w:val="24"/>
            <w:u w:val="single"/>
            <w:lang w:eastAsia="zh-CN"/>
          </w:rPr>
          <w:t xml:space="preserve"> Ленингр</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дского района. Карта (ы) зон с особыми условиями использования территории (прилагается).</w:t>
        </w:r>
        <w:r w:rsidRPr="005B4D85">
          <w:rPr>
            <w:rFonts w:ascii="Times New Roman" w:eastAsia="SimSun" w:hAnsi="Times New Roman"/>
            <w:noProof/>
            <w:webHidden/>
            <w:sz w:val="24"/>
            <w:szCs w:val="24"/>
            <w:lang w:eastAsia="zh-CN"/>
          </w:rPr>
          <w:tab/>
        </w:r>
      </w:hyperlink>
      <w:r>
        <w:rPr>
          <w:rFonts w:ascii="Times New Roman" w:eastAsia="SimSun" w:hAnsi="Times New Roman"/>
          <w:noProof/>
          <w:sz w:val="24"/>
          <w:szCs w:val="24"/>
          <w:lang w:eastAsia="zh-CN"/>
        </w:rPr>
        <w:t>48</w:t>
      </w:r>
    </w:p>
    <w:p w:rsidR="00EE56AE" w:rsidRPr="005B4D85" w:rsidRDefault="00EE56AE" w:rsidP="00EE56AE">
      <w:pPr>
        <w:tabs>
          <w:tab w:val="right" w:leader="dot" w:pos="9923"/>
        </w:tabs>
        <w:spacing w:after="0" w:line="240" w:lineRule="auto"/>
        <w:rPr>
          <w:rFonts w:eastAsia="Times New Roman"/>
          <w:noProof/>
          <w:lang w:eastAsia="ru-RU"/>
        </w:rPr>
      </w:pPr>
      <w:hyperlink w:anchor="_Toc112237933" w:history="1">
        <w:r w:rsidRPr="005B4D85">
          <w:rPr>
            <w:rFonts w:ascii="Times New Roman" w:eastAsia="SimSun" w:hAnsi="Times New Roman"/>
            <w:b/>
            <w:noProof/>
            <w:sz w:val="24"/>
            <w:szCs w:val="24"/>
            <w:u w:val="single"/>
            <w:lang w:eastAsia="zh-CN"/>
          </w:rPr>
          <w:t>ЧАСТЬ III. Г</w:t>
        </w:r>
        <w:r w:rsidRPr="005B4D85">
          <w:rPr>
            <w:rFonts w:ascii="Times New Roman" w:eastAsia="SimSun" w:hAnsi="Times New Roman"/>
            <w:b/>
            <w:noProof/>
            <w:sz w:val="24"/>
            <w:szCs w:val="24"/>
            <w:u w:val="single"/>
            <w:lang w:eastAsia="zh-CN"/>
          </w:rPr>
          <w:t>Р</w:t>
        </w:r>
        <w:r w:rsidRPr="005B4D85">
          <w:rPr>
            <w:rFonts w:ascii="Times New Roman" w:eastAsia="SimSun" w:hAnsi="Times New Roman"/>
            <w:b/>
            <w:noProof/>
            <w:sz w:val="24"/>
            <w:szCs w:val="24"/>
            <w:u w:val="single"/>
            <w:lang w:eastAsia="zh-CN"/>
          </w:rPr>
          <w:t>АДОСТРОИТЕЛЬНЫ</w:t>
        </w:r>
        <w:r w:rsidRPr="005B4D85">
          <w:rPr>
            <w:rFonts w:ascii="Times New Roman" w:eastAsia="SimSun" w:hAnsi="Times New Roman"/>
            <w:b/>
            <w:noProof/>
            <w:sz w:val="24"/>
            <w:szCs w:val="24"/>
            <w:u w:val="single"/>
            <w:lang w:eastAsia="zh-CN"/>
          </w:rPr>
          <w:t>Е</w:t>
        </w:r>
        <w:r w:rsidRPr="005B4D85">
          <w:rPr>
            <w:rFonts w:ascii="Times New Roman" w:eastAsia="SimSun" w:hAnsi="Times New Roman"/>
            <w:b/>
            <w:noProof/>
            <w:sz w:val="24"/>
            <w:szCs w:val="24"/>
            <w:u w:val="single"/>
            <w:lang w:eastAsia="zh-CN"/>
          </w:rPr>
          <w:t xml:space="preserve"> РЕГЛАМЕНТЫ</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49</w:t>
        </w:r>
      </w:hyperlink>
    </w:p>
    <w:p w:rsidR="00EE56AE" w:rsidRPr="005B4D85" w:rsidRDefault="00EE56AE" w:rsidP="00EE56AE">
      <w:pPr>
        <w:tabs>
          <w:tab w:val="right" w:leader="dot" w:pos="9923"/>
        </w:tabs>
        <w:spacing w:after="0" w:line="240" w:lineRule="auto"/>
        <w:rPr>
          <w:rFonts w:eastAsia="Times New Roman"/>
          <w:noProof/>
          <w:lang w:eastAsia="ru-RU"/>
        </w:rPr>
      </w:pPr>
      <w:hyperlink w:anchor="_Toc112237934" w:history="1">
        <w:r w:rsidRPr="005B4D85">
          <w:rPr>
            <w:rFonts w:ascii="Times New Roman" w:eastAsia="SimSun" w:hAnsi="Times New Roman"/>
            <w:noProof/>
            <w:sz w:val="24"/>
            <w:szCs w:val="24"/>
            <w:u w:val="single"/>
            <w:lang w:eastAsia="zh-CN"/>
          </w:rPr>
          <w:t>Статья</w:t>
        </w:r>
        <w:r w:rsidRPr="005B4D85">
          <w:rPr>
            <w:rFonts w:ascii="Times New Roman" w:eastAsia="SimSun" w:hAnsi="Times New Roman"/>
            <w:noProof/>
            <w:sz w:val="24"/>
            <w:szCs w:val="24"/>
            <w:u w:val="single"/>
            <w:lang w:eastAsia="zh-CN"/>
          </w:rPr>
          <w:t xml:space="preserve"> </w:t>
        </w:r>
        <w:r>
          <w:rPr>
            <w:rFonts w:ascii="Times New Roman" w:eastAsia="SimSun" w:hAnsi="Times New Roman"/>
            <w:noProof/>
            <w:sz w:val="24"/>
            <w:szCs w:val="24"/>
            <w:u w:val="single"/>
            <w:lang w:eastAsia="zh-CN"/>
          </w:rPr>
          <w:t>32</w:t>
        </w:r>
        <w:r w:rsidRPr="005B4D85">
          <w:rPr>
            <w:rFonts w:ascii="Times New Roman" w:eastAsia="SimSun" w:hAnsi="Times New Roman"/>
            <w:noProof/>
            <w:sz w:val="24"/>
            <w:szCs w:val="24"/>
            <w:u w:val="single"/>
            <w:lang w:eastAsia="zh-CN"/>
          </w:rPr>
          <w:t>. Вид</w:t>
        </w:r>
        <w:r w:rsidRPr="005B4D85">
          <w:rPr>
            <w:rFonts w:ascii="Times New Roman" w:eastAsia="SimSun" w:hAnsi="Times New Roman"/>
            <w:noProof/>
            <w:sz w:val="24"/>
            <w:szCs w:val="24"/>
            <w:u w:val="single"/>
            <w:lang w:eastAsia="zh-CN"/>
          </w:rPr>
          <w:t>ы</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террит</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 xml:space="preserve">риальных зон, выделенных на карте градостроительного зонирования территории </w:t>
        </w:r>
        <w:r>
          <w:rPr>
            <w:rFonts w:ascii="Times New Roman" w:eastAsia="SimSun" w:hAnsi="Times New Roman"/>
            <w:noProof/>
            <w:sz w:val="24"/>
            <w:szCs w:val="24"/>
            <w:u w:val="single"/>
            <w:lang w:eastAsia="zh-CN"/>
          </w:rPr>
          <w:t>Западного</w:t>
        </w:r>
        <w:r w:rsidRPr="006D3C00">
          <w:rPr>
            <w:rFonts w:ascii="Times New Roman" w:eastAsia="SimSun" w:hAnsi="Times New Roman"/>
            <w:noProof/>
            <w:sz w:val="24"/>
            <w:szCs w:val="24"/>
            <w:u w:val="single"/>
            <w:lang w:eastAsia="zh-CN"/>
          </w:rPr>
          <w:t xml:space="preserve"> </w:t>
        </w:r>
        <w:r w:rsidRPr="00805829">
          <w:rPr>
            <w:rFonts w:ascii="Times New Roman" w:eastAsia="SimSun" w:hAnsi="Times New Roman"/>
            <w:noProof/>
            <w:sz w:val="24"/>
            <w:szCs w:val="24"/>
            <w:u w:val="single"/>
            <w:lang w:eastAsia="zh-CN"/>
          </w:rPr>
          <w:t>сельского поселения</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49</w:t>
        </w:r>
      </w:hyperlink>
    </w:p>
    <w:p w:rsidR="00EE56AE" w:rsidRPr="005B4D85" w:rsidRDefault="00EE56AE" w:rsidP="00EE56AE">
      <w:pPr>
        <w:tabs>
          <w:tab w:val="right" w:leader="dot" w:pos="9923"/>
        </w:tabs>
        <w:spacing w:after="0" w:line="240" w:lineRule="auto"/>
        <w:rPr>
          <w:rFonts w:eastAsia="Times New Roman"/>
          <w:noProof/>
          <w:lang w:eastAsia="ru-RU"/>
        </w:rPr>
      </w:pPr>
      <w:hyperlink w:anchor="_Toc112237935" w:history="1">
        <w:r>
          <w:rPr>
            <w:rFonts w:ascii="Times New Roman" w:eastAsia="SimSun" w:hAnsi="Times New Roman"/>
            <w:noProof/>
            <w:sz w:val="24"/>
            <w:szCs w:val="24"/>
            <w:u w:val="single"/>
            <w:lang w:eastAsia="zh-CN"/>
          </w:rPr>
          <w:t>Статья 33</w:t>
        </w:r>
        <w:r w:rsidRPr="005B4D85">
          <w:rPr>
            <w:rFonts w:ascii="Times New Roman" w:eastAsia="SimSun" w:hAnsi="Times New Roman"/>
            <w:noProof/>
            <w:sz w:val="24"/>
            <w:szCs w:val="24"/>
            <w:u w:val="single"/>
            <w:lang w:eastAsia="zh-CN"/>
          </w:rPr>
          <w:t>. В</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 xml:space="preserve">ды </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з</w:t>
        </w:r>
        <w:r w:rsidRPr="005B4D85">
          <w:rPr>
            <w:rFonts w:ascii="Times New Roman" w:eastAsia="SimSun" w:hAnsi="Times New Roman"/>
            <w:noProof/>
            <w:sz w:val="24"/>
            <w:szCs w:val="24"/>
            <w:u w:val="single"/>
            <w:lang w:eastAsia="zh-CN"/>
          </w:rPr>
          <w:t>ре</w:t>
        </w:r>
        <w:r w:rsidRPr="005B4D85">
          <w:rPr>
            <w:rFonts w:ascii="Times New Roman" w:eastAsia="SimSun" w:hAnsi="Times New Roman"/>
            <w:noProof/>
            <w:sz w:val="24"/>
            <w:szCs w:val="24"/>
            <w:u w:val="single"/>
            <w:lang w:eastAsia="zh-CN"/>
          </w:rPr>
          <w:t>ш</w:t>
        </w:r>
        <w:r w:rsidRPr="005B4D85">
          <w:rPr>
            <w:rFonts w:ascii="Times New Roman" w:eastAsia="SimSun" w:hAnsi="Times New Roman"/>
            <w:noProof/>
            <w:sz w:val="24"/>
            <w:szCs w:val="24"/>
            <w:u w:val="single"/>
            <w:lang w:eastAsia="zh-CN"/>
          </w:rPr>
          <w:t>енн</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го использования земельных участков и объектов капитального строительства в различных территориальных зонах.</w:t>
        </w:r>
        <w:r w:rsidRPr="005B4D85">
          <w:rPr>
            <w:rFonts w:ascii="Times New Roman" w:eastAsia="SimSun" w:hAnsi="Times New Roman"/>
            <w:noProof/>
            <w:webHidden/>
            <w:sz w:val="24"/>
            <w:szCs w:val="24"/>
            <w:lang w:eastAsia="zh-CN"/>
          </w:rPr>
          <w:tab/>
        </w:r>
      </w:hyperlink>
      <w:r>
        <w:rPr>
          <w:rFonts w:ascii="Times New Roman" w:eastAsia="SimSun" w:hAnsi="Times New Roman"/>
          <w:noProof/>
          <w:sz w:val="24"/>
          <w:szCs w:val="24"/>
          <w:lang w:eastAsia="zh-CN"/>
        </w:rPr>
        <w:t>50</w:t>
      </w:r>
    </w:p>
    <w:p w:rsidR="00EE56AE" w:rsidRPr="005B4D85" w:rsidRDefault="00EE56AE" w:rsidP="00EE56AE">
      <w:pPr>
        <w:tabs>
          <w:tab w:val="right" w:leader="dot" w:pos="9923"/>
        </w:tabs>
        <w:spacing w:after="0" w:line="240" w:lineRule="auto"/>
        <w:rPr>
          <w:rFonts w:eastAsia="Times New Roman"/>
          <w:noProof/>
          <w:lang w:eastAsia="ru-RU"/>
        </w:rPr>
      </w:pPr>
      <w:hyperlink w:anchor="_Toc112237961" w:history="1">
        <w:r w:rsidRPr="005B4D85">
          <w:rPr>
            <w:rFonts w:ascii="Times New Roman" w:eastAsia="SimSun" w:hAnsi="Times New Roman"/>
            <w:noProof/>
            <w:sz w:val="24"/>
            <w:szCs w:val="24"/>
            <w:u w:val="single"/>
            <w:lang w:eastAsia="zh-CN"/>
          </w:rPr>
          <w:t xml:space="preserve">Статья </w:t>
        </w:r>
        <w:r>
          <w:rPr>
            <w:rFonts w:ascii="Times New Roman" w:eastAsia="SimSun" w:hAnsi="Times New Roman"/>
            <w:noProof/>
            <w:sz w:val="24"/>
            <w:szCs w:val="24"/>
            <w:u w:val="single"/>
            <w:lang w:eastAsia="zh-CN"/>
          </w:rPr>
          <w:t>34</w:t>
        </w:r>
        <w:r w:rsidRPr="005B4D85">
          <w:rPr>
            <w:rFonts w:ascii="Times New Roman" w:eastAsia="SimSun" w:hAnsi="Times New Roman"/>
            <w:noProof/>
            <w:sz w:val="24"/>
            <w:szCs w:val="24"/>
            <w:u w:val="single"/>
            <w:lang w:eastAsia="zh-CN"/>
          </w:rPr>
          <w:t>. Параметры разрешен</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ого использо</w:t>
        </w:r>
        <w:r w:rsidRPr="005B4D85">
          <w:rPr>
            <w:rFonts w:ascii="Times New Roman" w:eastAsia="SimSun" w:hAnsi="Times New Roman"/>
            <w:noProof/>
            <w:sz w:val="24"/>
            <w:szCs w:val="24"/>
            <w:u w:val="single"/>
            <w:lang w:eastAsia="zh-CN"/>
          </w:rPr>
          <w:t>в</w:t>
        </w:r>
        <w:r w:rsidRPr="005B4D85">
          <w:rPr>
            <w:rFonts w:ascii="Times New Roman" w:eastAsia="SimSun" w:hAnsi="Times New Roman"/>
            <w:noProof/>
            <w:sz w:val="24"/>
            <w:szCs w:val="24"/>
            <w:u w:val="single"/>
            <w:lang w:eastAsia="zh-CN"/>
          </w:rPr>
          <w:t>ания земельных участков</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и иных объектов недви</w:t>
        </w:r>
        <w:r w:rsidRPr="005B4D85">
          <w:rPr>
            <w:rFonts w:ascii="Times New Roman" w:eastAsia="SimSun" w:hAnsi="Times New Roman"/>
            <w:noProof/>
            <w:sz w:val="24"/>
            <w:szCs w:val="24"/>
            <w:u w:val="single"/>
            <w:lang w:eastAsia="zh-CN"/>
          </w:rPr>
          <w:t>ж</w:t>
        </w:r>
        <w:r w:rsidRPr="005B4D85">
          <w:rPr>
            <w:rFonts w:ascii="Times New Roman" w:eastAsia="SimSun" w:hAnsi="Times New Roman"/>
            <w:noProof/>
            <w:sz w:val="24"/>
            <w:szCs w:val="24"/>
            <w:u w:val="single"/>
            <w:lang w:eastAsia="zh-CN"/>
          </w:rPr>
          <w:t>имо</w:t>
        </w:r>
        <w:r w:rsidRPr="005B4D85">
          <w:rPr>
            <w:rFonts w:ascii="Times New Roman" w:eastAsia="SimSun" w:hAnsi="Times New Roman"/>
            <w:noProof/>
            <w:sz w:val="24"/>
            <w:szCs w:val="24"/>
            <w:u w:val="single"/>
            <w:lang w:eastAsia="zh-CN"/>
          </w:rPr>
          <w:t>с</w:t>
        </w:r>
        <w:r w:rsidRPr="005B4D85">
          <w:rPr>
            <w:rFonts w:ascii="Times New Roman" w:eastAsia="SimSun" w:hAnsi="Times New Roman"/>
            <w:noProof/>
            <w:sz w:val="24"/>
            <w:szCs w:val="24"/>
            <w:u w:val="single"/>
            <w:lang w:eastAsia="zh-CN"/>
          </w:rPr>
          <w:t>ти в разли</w:t>
        </w:r>
        <w:r w:rsidRPr="005B4D85">
          <w:rPr>
            <w:rFonts w:ascii="Times New Roman" w:eastAsia="SimSun" w:hAnsi="Times New Roman"/>
            <w:noProof/>
            <w:sz w:val="24"/>
            <w:szCs w:val="24"/>
            <w:u w:val="single"/>
            <w:lang w:eastAsia="zh-CN"/>
          </w:rPr>
          <w:t>ч</w:t>
        </w:r>
        <w:r w:rsidRPr="005B4D85">
          <w:rPr>
            <w:rFonts w:ascii="Times New Roman" w:eastAsia="SimSun" w:hAnsi="Times New Roman"/>
            <w:noProof/>
            <w:sz w:val="24"/>
            <w:szCs w:val="24"/>
            <w:u w:val="single"/>
            <w:lang w:eastAsia="zh-CN"/>
          </w:rPr>
          <w:t xml:space="preserve">ных </w:t>
        </w:r>
        <w:r w:rsidRPr="005B4D85">
          <w:rPr>
            <w:rFonts w:ascii="Times New Roman" w:eastAsia="SimSun" w:hAnsi="Times New Roman"/>
            <w:noProof/>
            <w:sz w:val="24"/>
            <w:szCs w:val="24"/>
            <w:u w:val="single"/>
            <w:lang w:eastAsia="zh-CN"/>
          </w:rPr>
          <w:t>т</w:t>
        </w:r>
        <w:r w:rsidRPr="005B4D85">
          <w:rPr>
            <w:rFonts w:ascii="Times New Roman" w:eastAsia="SimSun" w:hAnsi="Times New Roman"/>
            <w:noProof/>
            <w:sz w:val="24"/>
            <w:szCs w:val="24"/>
            <w:u w:val="single"/>
            <w:lang w:eastAsia="zh-CN"/>
          </w:rPr>
          <w:t>ерриториальных зонах</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 xml:space="preserve">273 </w:t>
        </w:r>
      </w:hyperlink>
    </w:p>
    <w:p w:rsidR="00EE56AE" w:rsidRPr="005B4D85" w:rsidRDefault="00EE56AE" w:rsidP="00EE56AE">
      <w:pPr>
        <w:tabs>
          <w:tab w:val="right" w:leader="dot" w:pos="9923"/>
        </w:tabs>
        <w:spacing w:after="0" w:line="240" w:lineRule="auto"/>
        <w:rPr>
          <w:rFonts w:eastAsia="Times New Roman"/>
          <w:noProof/>
          <w:lang w:eastAsia="ru-RU"/>
        </w:rPr>
      </w:pPr>
      <w:hyperlink w:anchor="_Toc112237962" w:history="1">
        <w:r w:rsidRPr="005B4D85">
          <w:rPr>
            <w:rFonts w:ascii="Times New Roman" w:eastAsia="SimSun" w:hAnsi="Times New Roman"/>
            <w:noProof/>
            <w:sz w:val="24"/>
            <w:szCs w:val="24"/>
            <w:u w:val="single"/>
            <w:lang w:eastAsia="zh-CN"/>
          </w:rPr>
          <w:t xml:space="preserve">Статья </w:t>
        </w:r>
        <w:r>
          <w:rPr>
            <w:rFonts w:ascii="Times New Roman" w:eastAsia="SimSun" w:hAnsi="Times New Roman"/>
            <w:noProof/>
            <w:sz w:val="24"/>
            <w:szCs w:val="24"/>
            <w:u w:val="single"/>
            <w:lang w:eastAsia="zh-CN"/>
          </w:rPr>
          <w:t>35</w:t>
        </w:r>
        <w:r w:rsidRPr="005B4D85">
          <w:rPr>
            <w:rFonts w:ascii="Times New Roman" w:eastAsia="SimSun" w:hAnsi="Times New Roman"/>
            <w:noProof/>
            <w:sz w:val="24"/>
            <w:szCs w:val="24"/>
            <w:u w:val="single"/>
            <w:lang w:eastAsia="zh-CN"/>
          </w:rPr>
          <w:t>. Исп</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ль</w:t>
        </w:r>
        <w:r w:rsidRPr="005B4D85">
          <w:rPr>
            <w:rFonts w:ascii="Times New Roman" w:eastAsia="SimSun" w:hAnsi="Times New Roman"/>
            <w:noProof/>
            <w:sz w:val="24"/>
            <w:szCs w:val="24"/>
            <w:u w:val="single"/>
            <w:lang w:eastAsia="zh-CN"/>
          </w:rPr>
          <w:t>з</w:t>
        </w:r>
        <w:r w:rsidRPr="005B4D85">
          <w:rPr>
            <w:rFonts w:ascii="Times New Roman" w:eastAsia="SimSun" w:hAnsi="Times New Roman"/>
            <w:noProof/>
            <w:sz w:val="24"/>
            <w:szCs w:val="24"/>
            <w:u w:val="single"/>
            <w:lang w:eastAsia="zh-CN"/>
          </w:rPr>
          <w:t>ование зе</w:t>
        </w:r>
        <w:r w:rsidRPr="005B4D85">
          <w:rPr>
            <w:rFonts w:ascii="Times New Roman" w:eastAsia="SimSun" w:hAnsi="Times New Roman"/>
            <w:noProof/>
            <w:sz w:val="24"/>
            <w:szCs w:val="24"/>
            <w:u w:val="single"/>
            <w:lang w:eastAsia="zh-CN"/>
          </w:rPr>
          <w:t>м</w:t>
        </w:r>
        <w:r w:rsidRPr="005B4D85">
          <w:rPr>
            <w:rFonts w:ascii="Times New Roman" w:eastAsia="SimSun" w:hAnsi="Times New Roman"/>
            <w:noProof/>
            <w:sz w:val="24"/>
            <w:szCs w:val="24"/>
            <w:u w:val="single"/>
            <w:lang w:eastAsia="zh-CN"/>
          </w:rPr>
          <w:t>ельных участков в охранных зонах инженерных сетей</w:t>
        </w:r>
        <w:r w:rsidRPr="005B4D85">
          <w:rPr>
            <w:rFonts w:ascii="Times New Roman" w:eastAsia="SimSun" w:hAnsi="Times New Roman"/>
            <w:noProof/>
            <w:webHidden/>
            <w:sz w:val="24"/>
            <w:szCs w:val="24"/>
            <w:lang w:eastAsia="zh-CN"/>
          </w:rPr>
          <w:tab/>
        </w:r>
      </w:hyperlink>
      <w:r>
        <w:rPr>
          <w:rFonts w:ascii="Times New Roman" w:eastAsia="SimSun" w:hAnsi="Times New Roman"/>
          <w:noProof/>
          <w:sz w:val="24"/>
          <w:szCs w:val="24"/>
          <w:lang w:eastAsia="zh-CN"/>
        </w:rPr>
        <w:t>277</w:t>
      </w:r>
    </w:p>
    <w:p w:rsidR="00EE56AE" w:rsidRPr="005B4D85" w:rsidRDefault="00EE56AE" w:rsidP="00EE56AE">
      <w:pPr>
        <w:tabs>
          <w:tab w:val="right" w:leader="dot" w:pos="9923"/>
        </w:tabs>
        <w:spacing w:after="0" w:line="240" w:lineRule="auto"/>
        <w:rPr>
          <w:rFonts w:eastAsia="Times New Roman"/>
          <w:noProof/>
          <w:lang w:eastAsia="ru-RU"/>
        </w:rPr>
      </w:pPr>
      <w:hyperlink w:anchor="_Toc112237963" w:history="1">
        <w:r w:rsidRPr="005B4D85">
          <w:rPr>
            <w:rFonts w:ascii="Times New Roman" w:eastAsia="SimSun" w:hAnsi="Times New Roman"/>
            <w:noProof/>
            <w:sz w:val="24"/>
            <w:szCs w:val="24"/>
            <w:u w:val="single"/>
            <w:lang w:eastAsia="zh-CN"/>
          </w:rPr>
          <w:t xml:space="preserve">Статья </w:t>
        </w:r>
        <w:r>
          <w:rPr>
            <w:rFonts w:ascii="Times New Roman" w:eastAsia="SimSun" w:hAnsi="Times New Roman"/>
            <w:noProof/>
            <w:sz w:val="24"/>
            <w:szCs w:val="24"/>
            <w:u w:val="single"/>
            <w:lang w:eastAsia="zh-CN"/>
          </w:rPr>
          <w:t>36</w:t>
        </w:r>
        <w:r w:rsidRPr="005B4D85">
          <w:rPr>
            <w:rFonts w:ascii="Times New Roman" w:eastAsia="SimSun" w:hAnsi="Times New Roman"/>
            <w:noProof/>
            <w:sz w:val="24"/>
            <w:szCs w:val="24"/>
            <w:u w:val="single"/>
            <w:lang w:eastAsia="zh-CN"/>
          </w:rPr>
          <w:t>. И</w:t>
        </w:r>
        <w:r w:rsidRPr="005B4D85">
          <w:rPr>
            <w:rFonts w:ascii="Times New Roman" w:eastAsia="SimSun" w:hAnsi="Times New Roman"/>
            <w:noProof/>
            <w:sz w:val="24"/>
            <w:szCs w:val="24"/>
            <w:u w:val="single"/>
            <w:lang w:eastAsia="zh-CN"/>
          </w:rPr>
          <w:t>с</w:t>
        </w:r>
        <w:r w:rsidRPr="005B4D85">
          <w:rPr>
            <w:rFonts w:ascii="Times New Roman" w:eastAsia="SimSun" w:hAnsi="Times New Roman"/>
            <w:noProof/>
            <w:sz w:val="24"/>
            <w:szCs w:val="24"/>
            <w:u w:val="single"/>
            <w:lang w:eastAsia="zh-CN"/>
          </w:rPr>
          <w:t>пользование земельных участков в границах водо</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хранных зон</w:t>
        </w:r>
        <w:r w:rsidRPr="005B4D85">
          <w:rPr>
            <w:rFonts w:ascii="Times New Roman" w:eastAsia="SimSun" w:hAnsi="Times New Roman"/>
            <w:noProof/>
            <w:webHidden/>
            <w:sz w:val="24"/>
            <w:szCs w:val="24"/>
            <w:lang w:eastAsia="zh-CN"/>
          </w:rPr>
          <w:tab/>
        </w:r>
      </w:hyperlink>
      <w:r>
        <w:rPr>
          <w:rFonts w:ascii="Times New Roman" w:eastAsia="SimSun" w:hAnsi="Times New Roman"/>
          <w:noProof/>
          <w:sz w:val="24"/>
          <w:szCs w:val="24"/>
          <w:lang w:eastAsia="zh-CN"/>
        </w:rPr>
        <w:t>279</w:t>
      </w:r>
    </w:p>
    <w:p w:rsidR="00EE56AE" w:rsidRPr="005B4D85" w:rsidRDefault="00EE56AE" w:rsidP="00EE56AE">
      <w:pPr>
        <w:tabs>
          <w:tab w:val="right" w:leader="dot" w:pos="9923"/>
        </w:tabs>
        <w:spacing w:after="0" w:line="240" w:lineRule="auto"/>
        <w:rPr>
          <w:rFonts w:eastAsia="Times New Roman"/>
          <w:noProof/>
          <w:lang w:eastAsia="ru-RU"/>
        </w:rPr>
      </w:pPr>
      <w:hyperlink w:anchor="_Toc112237964" w:history="1">
        <w:r w:rsidRPr="005B4D85">
          <w:rPr>
            <w:rFonts w:ascii="Times New Roman" w:eastAsia="SimSun" w:hAnsi="Times New Roman"/>
            <w:noProof/>
            <w:sz w:val="24"/>
            <w:szCs w:val="24"/>
            <w:u w:val="single"/>
            <w:lang w:eastAsia="zh-CN"/>
          </w:rPr>
          <w:t>Стать</w:t>
        </w:r>
        <w:r w:rsidRPr="005B4D85">
          <w:rPr>
            <w:rFonts w:ascii="Times New Roman" w:eastAsia="SimSun" w:hAnsi="Times New Roman"/>
            <w:noProof/>
            <w:sz w:val="24"/>
            <w:szCs w:val="24"/>
            <w:u w:val="single"/>
            <w:lang w:eastAsia="zh-CN"/>
          </w:rPr>
          <w:t>я</w:t>
        </w:r>
        <w:r>
          <w:rPr>
            <w:rFonts w:ascii="Times New Roman" w:eastAsia="SimSun" w:hAnsi="Times New Roman"/>
            <w:noProof/>
            <w:sz w:val="24"/>
            <w:szCs w:val="24"/>
            <w:u w:val="single"/>
            <w:lang w:eastAsia="zh-CN"/>
          </w:rPr>
          <w:t xml:space="preserve"> 37</w:t>
        </w:r>
        <w:r w:rsidRPr="005B4D85">
          <w:rPr>
            <w:rFonts w:ascii="Times New Roman" w:eastAsia="SimSun" w:hAnsi="Times New Roman"/>
            <w:noProof/>
            <w:sz w:val="24"/>
            <w:szCs w:val="24"/>
            <w:u w:val="single"/>
            <w:lang w:eastAsia="zh-CN"/>
          </w:rPr>
          <w:t>. Со</w:t>
        </w:r>
        <w:r w:rsidRPr="005B4D85">
          <w:rPr>
            <w:rFonts w:ascii="Times New Roman" w:eastAsia="SimSun" w:hAnsi="Times New Roman"/>
            <w:noProof/>
            <w:sz w:val="24"/>
            <w:szCs w:val="24"/>
            <w:u w:val="single"/>
            <w:lang w:eastAsia="zh-CN"/>
          </w:rPr>
          <w:t>х</w:t>
        </w:r>
        <w:r w:rsidRPr="005B4D85">
          <w:rPr>
            <w:rFonts w:ascii="Times New Roman" w:eastAsia="SimSun" w:hAnsi="Times New Roman"/>
            <w:noProof/>
            <w:sz w:val="24"/>
            <w:szCs w:val="24"/>
            <w:u w:val="single"/>
            <w:lang w:eastAsia="zh-CN"/>
          </w:rPr>
          <w:t>ра</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ность объектов культурного наследия. Зоны охраны объектов культурного наследия</w:t>
        </w:r>
        <w:r w:rsidRPr="005B4D85">
          <w:rPr>
            <w:rFonts w:ascii="Times New Roman" w:eastAsia="SimSun" w:hAnsi="Times New Roman"/>
            <w:noProof/>
            <w:webHidden/>
            <w:sz w:val="24"/>
            <w:szCs w:val="24"/>
            <w:lang w:eastAsia="zh-CN"/>
          </w:rPr>
          <w:tab/>
        </w:r>
      </w:hyperlink>
      <w:r>
        <w:rPr>
          <w:rFonts w:ascii="Times New Roman" w:eastAsia="SimSun" w:hAnsi="Times New Roman"/>
          <w:noProof/>
          <w:sz w:val="24"/>
          <w:szCs w:val="24"/>
          <w:lang w:eastAsia="zh-CN"/>
        </w:rPr>
        <w:t>280</w:t>
      </w:r>
    </w:p>
    <w:p w:rsidR="00EE56AE" w:rsidRDefault="00EE56AE" w:rsidP="00EE56AE">
      <w:pPr>
        <w:tabs>
          <w:tab w:val="right" w:leader="dot" w:pos="9923"/>
        </w:tabs>
        <w:spacing w:after="0" w:line="240" w:lineRule="auto"/>
        <w:rPr>
          <w:rFonts w:ascii="Times New Roman" w:eastAsia="SimSun" w:hAnsi="Times New Roman"/>
          <w:noProof/>
          <w:sz w:val="24"/>
          <w:szCs w:val="24"/>
          <w:lang w:eastAsia="zh-CN"/>
        </w:rPr>
      </w:pPr>
      <w:hyperlink w:anchor="Статья38" w:history="1">
        <w:r w:rsidRPr="005B4D85">
          <w:rPr>
            <w:rFonts w:ascii="Times New Roman" w:eastAsia="SimSun" w:hAnsi="Times New Roman"/>
            <w:noProof/>
            <w:sz w:val="24"/>
            <w:szCs w:val="24"/>
            <w:u w:val="single"/>
            <w:lang w:eastAsia="zh-CN"/>
          </w:rPr>
          <w:t xml:space="preserve">Статья </w:t>
        </w:r>
        <w:r>
          <w:rPr>
            <w:rFonts w:ascii="Times New Roman" w:eastAsia="SimSun" w:hAnsi="Times New Roman"/>
            <w:noProof/>
            <w:sz w:val="24"/>
            <w:szCs w:val="24"/>
            <w:u w:val="single"/>
            <w:lang w:eastAsia="zh-CN"/>
          </w:rPr>
          <w:t>38</w:t>
        </w:r>
        <w:r w:rsidRPr="005B4D85">
          <w:rPr>
            <w:rFonts w:ascii="Times New Roman" w:eastAsia="SimSun" w:hAnsi="Times New Roman"/>
            <w:noProof/>
            <w:sz w:val="24"/>
            <w:szCs w:val="24"/>
            <w:u w:val="single"/>
            <w:lang w:eastAsia="zh-CN"/>
          </w:rPr>
          <w:t>.</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Ис</w:t>
        </w:r>
        <w:r w:rsidRPr="005B4D85">
          <w:rPr>
            <w:rFonts w:ascii="Times New Roman" w:eastAsia="SimSun" w:hAnsi="Times New Roman"/>
            <w:noProof/>
            <w:sz w:val="24"/>
            <w:szCs w:val="24"/>
            <w:u w:val="single"/>
            <w:lang w:eastAsia="zh-CN"/>
          </w:rPr>
          <w:t>п</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льзо</w:t>
        </w:r>
        <w:r w:rsidRPr="005B4D85">
          <w:rPr>
            <w:rFonts w:ascii="Times New Roman" w:eastAsia="SimSun" w:hAnsi="Times New Roman"/>
            <w:noProof/>
            <w:sz w:val="24"/>
            <w:szCs w:val="24"/>
            <w:u w:val="single"/>
            <w:lang w:eastAsia="zh-CN"/>
          </w:rPr>
          <w:t>в</w:t>
        </w:r>
        <w:r w:rsidRPr="005B4D85">
          <w:rPr>
            <w:rFonts w:ascii="Times New Roman" w:eastAsia="SimSun" w:hAnsi="Times New Roman"/>
            <w:noProof/>
            <w:sz w:val="24"/>
            <w:szCs w:val="24"/>
            <w:u w:val="single"/>
            <w:lang w:eastAsia="zh-CN"/>
          </w:rPr>
          <w:t>ание земельных участков в зонах затопления, подтопления.</w:t>
        </w:r>
        <w:r w:rsidRPr="005B4D85">
          <w:rPr>
            <w:rFonts w:ascii="Times New Roman" w:eastAsia="SimSun" w:hAnsi="Times New Roman"/>
            <w:noProof/>
            <w:webHidden/>
            <w:sz w:val="24"/>
            <w:szCs w:val="24"/>
            <w:lang w:eastAsia="zh-CN"/>
          </w:rPr>
          <w:tab/>
        </w:r>
      </w:hyperlink>
      <w:r>
        <w:rPr>
          <w:rFonts w:ascii="Times New Roman" w:eastAsia="SimSun" w:hAnsi="Times New Roman"/>
          <w:noProof/>
          <w:sz w:val="24"/>
          <w:szCs w:val="24"/>
          <w:lang w:eastAsia="zh-CN"/>
        </w:rPr>
        <w:t>283</w:t>
      </w:r>
    </w:p>
    <w:p w:rsidR="00EE56AE" w:rsidRPr="00E57EB4" w:rsidRDefault="00EE56AE" w:rsidP="00EE56AE">
      <w:pPr>
        <w:tabs>
          <w:tab w:val="right" w:leader="dot" w:pos="9923"/>
        </w:tabs>
        <w:spacing w:after="0" w:line="240" w:lineRule="auto"/>
        <w:rPr>
          <w:rFonts w:ascii="Times New Roman" w:eastAsia="Times New Roman" w:hAnsi="Times New Roman"/>
          <w:noProof/>
          <w:sz w:val="24"/>
          <w:szCs w:val="24"/>
          <w:lang w:eastAsia="ru-RU"/>
        </w:rPr>
      </w:pPr>
      <w:hyperlink w:anchor="Статья39" w:history="1">
        <w:r w:rsidRPr="00851C96">
          <w:rPr>
            <w:rStyle w:val="a3"/>
            <w:rFonts w:ascii="Times New Roman" w:eastAsia="Times New Roman" w:hAnsi="Times New Roman"/>
            <w:noProof/>
            <w:sz w:val="24"/>
            <w:szCs w:val="24"/>
            <w:lang w:eastAsia="ru-RU"/>
          </w:rPr>
          <w:t>Статья 39 И</w:t>
        </w:r>
        <w:r w:rsidRPr="00851C96">
          <w:rPr>
            <w:rStyle w:val="a3"/>
            <w:rFonts w:ascii="Times New Roman" w:eastAsia="Times New Roman" w:hAnsi="Times New Roman"/>
            <w:noProof/>
            <w:sz w:val="24"/>
            <w:szCs w:val="24"/>
            <w:lang w:eastAsia="ru-RU"/>
          </w:rPr>
          <w:t>с</w:t>
        </w:r>
        <w:r w:rsidRPr="00851C96">
          <w:rPr>
            <w:rStyle w:val="a3"/>
            <w:rFonts w:ascii="Times New Roman" w:eastAsia="Times New Roman" w:hAnsi="Times New Roman"/>
            <w:noProof/>
            <w:sz w:val="24"/>
            <w:szCs w:val="24"/>
            <w:lang w:eastAsia="ru-RU"/>
          </w:rPr>
          <w:t>пользование земельных участков в зоне территории, в границах которых пред</w:t>
        </w:r>
        <w:r w:rsidRPr="00851C96">
          <w:rPr>
            <w:rStyle w:val="a3"/>
            <w:rFonts w:ascii="Times New Roman" w:eastAsia="Times New Roman" w:hAnsi="Times New Roman"/>
            <w:noProof/>
            <w:sz w:val="24"/>
            <w:szCs w:val="24"/>
            <w:lang w:eastAsia="ru-RU"/>
          </w:rPr>
          <w:t>у</w:t>
        </w:r>
        <w:r w:rsidRPr="00851C96">
          <w:rPr>
            <w:rStyle w:val="a3"/>
            <w:rFonts w:ascii="Times New Roman" w:eastAsia="Times New Roman" w:hAnsi="Times New Roman"/>
            <w:noProof/>
            <w:sz w:val="24"/>
            <w:szCs w:val="24"/>
            <w:lang w:eastAsia="ru-RU"/>
          </w:rPr>
          <w:t>смат</w:t>
        </w:r>
        <w:r w:rsidRPr="00851C96">
          <w:rPr>
            <w:rStyle w:val="a3"/>
            <w:rFonts w:ascii="Times New Roman" w:eastAsia="Times New Roman" w:hAnsi="Times New Roman"/>
            <w:noProof/>
            <w:sz w:val="24"/>
            <w:szCs w:val="24"/>
            <w:lang w:eastAsia="ru-RU"/>
          </w:rPr>
          <w:t>р</w:t>
        </w:r>
        <w:r w:rsidRPr="00851C96">
          <w:rPr>
            <w:rStyle w:val="a3"/>
            <w:rFonts w:ascii="Times New Roman" w:eastAsia="Times New Roman" w:hAnsi="Times New Roman"/>
            <w:noProof/>
            <w:sz w:val="24"/>
            <w:szCs w:val="24"/>
            <w:lang w:eastAsia="ru-RU"/>
          </w:rPr>
          <w:t>и</w:t>
        </w:r>
        <w:r w:rsidRPr="00851C96">
          <w:rPr>
            <w:rStyle w:val="a3"/>
            <w:rFonts w:ascii="Times New Roman" w:eastAsia="Times New Roman" w:hAnsi="Times New Roman"/>
            <w:noProof/>
            <w:sz w:val="24"/>
            <w:szCs w:val="24"/>
            <w:lang w:eastAsia="ru-RU"/>
          </w:rPr>
          <w:t>в</w:t>
        </w:r>
        <w:r w:rsidRPr="00851C96">
          <w:rPr>
            <w:rStyle w:val="a3"/>
            <w:rFonts w:ascii="Times New Roman" w:eastAsia="Times New Roman" w:hAnsi="Times New Roman"/>
            <w:noProof/>
            <w:sz w:val="24"/>
            <w:szCs w:val="24"/>
            <w:lang w:eastAsia="ru-RU"/>
          </w:rPr>
          <w:t xml:space="preserve">аются требования к архитектурно-градостроительному облику объектов капитального строительства </w:t>
        </w:r>
      </w:hyperlink>
      <w:r w:rsidRPr="00E57EB4">
        <w:rPr>
          <w:rFonts w:ascii="Times New Roman" w:eastAsia="Times New Roman" w:hAnsi="Times New Roman"/>
          <w:noProof/>
          <w:sz w:val="24"/>
          <w:szCs w:val="24"/>
          <w:lang w:eastAsia="ru-RU"/>
        </w:rPr>
        <w:t>……………………………………………………………………</w:t>
      </w:r>
      <w:r w:rsidRPr="00E57EB4">
        <w:rPr>
          <w:rFonts w:ascii="Times New Roman" w:eastAsia="Times New Roman" w:hAnsi="Times New Roman"/>
          <w:noProof/>
          <w:szCs w:val="24"/>
          <w:lang w:eastAsia="ru-RU"/>
        </w:rPr>
        <w:t>...</w:t>
      </w:r>
      <w:r w:rsidRPr="00E57EB4">
        <w:rPr>
          <w:rFonts w:ascii="Times New Roman" w:eastAsia="Times New Roman" w:hAnsi="Times New Roman"/>
          <w:noProof/>
          <w:sz w:val="24"/>
          <w:szCs w:val="24"/>
          <w:lang w:eastAsia="ru-RU"/>
        </w:rPr>
        <w:t>...</w:t>
      </w:r>
      <w:r>
        <w:rPr>
          <w:rFonts w:ascii="Times New Roman" w:eastAsia="Times New Roman" w:hAnsi="Times New Roman"/>
          <w:noProof/>
          <w:sz w:val="24"/>
          <w:szCs w:val="24"/>
          <w:lang w:eastAsia="ru-RU"/>
        </w:rPr>
        <w:t>285</w:t>
      </w:r>
    </w:p>
    <w:p w:rsidR="00EE56AE" w:rsidRPr="005B4D85" w:rsidRDefault="00EE56AE" w:rsidP="00EE56AE">
      <w:pPr>
        <w:tabs>
          <w:tab w:val="right" w:leader="dot" w:pos="9923"/>
        </w:tabs>
        <w:spacing w:after="0" w:line="240" w:lineRule="auto"/>
        <w:rPr>
          <w:rFonts w:eastAsia="Times New Roman"/>
          <w:noProof/>
          <w:lang w:eastAsia="ru-RU"/>
        </w:rPr>
      </w:pPr>
      <w:hyperlink w:anchor="_Toc112237966" w:history="1">
        <w:r w:rsidRPr="005B4D85">
          <w:rPr>
            <w:rFonts w:ascii="Times New Roman" w:eastAsia="SimSun" w:hAnsi="Times New Roman"/>
            <w:noProof/>
            <w:sz w:val="24"/>
            <w:szCs w:val="24"/>
            <w:u w:val="single"/>
            <w:lang w:eastAsia="zh-CN"/>
          </w:rPr>
          <w:t>РАЗДЕЛ IV. ЗАК</w:t>
        </w:r>
        <w:r w:rsidRPr="005B4D85">
          <w:rPr>
            <w:rFonts w:ascii="Times New Roman" w:eastAsia="SimSun" w:hAnsi="Times New Roman"/>
            <w:noProof/>
            <w:sz w:val="24"/>
            <w:szCs w:val="24"/>
            <w:u w:val="single"/>
            <w:lang w:eastAsia="zh-CN"/>
          </w:rPr>
          <w:t>Л</w:t>
        </w:r>
        <w:r w:rsidRPr="005B4D85">
          <w:rPr>
            <w:rFonts w:ascii="Times New Roman" w:eastAsia="SimSun" w:hAnsi="Times New Roman"/>
            <w:noProof/>
            <w:sz w:val="24"/>
            <w:szCs w:val="24"/>
            <w:u w:val="single"/>
            <w:lang w:eastAsia="zh-CN"/>
          </w:rPr>
          <w:t>ЮЧИ</w:t>
        </w:r>
        <w:r w:rsidRPr="005B4D85">
          <w:rPr>
            <w:rFonts w:ascii="Times New Roman" w:eastAsia="SimSun" w:hAnsi="Times New Roman"/>
            <w:noProof/>
            <w:sz w:val="24"/>
            <w:szCs w:val="24"/>
            <w:u w:val="single"/>
            <w:lang w:eastAsia="zh-CN"/>
          </w:rPr>
          <w:t>Т</w:t>
        </w:r>
        <w:r w:rsidRPr="005B4D85">
          <w:rPr>
            <w:rFonts w:ascii="Times New Roman" w:eastAsia="SimSun" w:hAnsi="Times New Roman"/>
            <w:noProof/>
            <w:sz w:val="24"/>
            <w:szCs w:val="24"/>
            <w:u w:val="single"/>
            <w:lang w:eastAsia="zh-CN"/>
          </w:rPr>
          <w:t>ЕЛЬНЫЕ ПОЛОЖЕНИЯ</w:t>
        </w:r>
        <w:r w:rsidRPr="005B4D85">
          <w:rPr>
            <w:rFonts w:ascii="Times New Roman" w:eastAsia="SimSun" w:hAnsi="Times New Roman"/>
            <w:noProof/>
            <w:webHidden/>
            <w:sz w:val="24"/>
            <w:szCs w:val="24"/>
            <w:lang w:eastAsia="zh-CN"/>
          </w:rPr>
          <w:tab/>
        </w:r>
      </w:hyperlink>
      <w:r>
        <w:rPr>
          <w:rFonts w:ascii="Times New Roman" w:eastAsia="SimSun" w:hAnsi="Times New Roman"/>
          <w:noProof/>
          <w:sz w:val="24"/>
          <w:szCs w:val="24"/>
          <w:lang w:eastAsia="zh-CN"/>
        </w:rPr>
        <w:t>........317</w:t>
      </w:r>
    </w:p>
    <w:p w:rsidR="00EE56AE" w:rsidRPr="005B4D85" w:rsidRDefault="00EE56AE" w:rsidP="00EE56AE">
      <w:pPr>
        <w:tabs>
          <w:tab w:val="right" w:leader="dot" w:pos="9923"/>
        </w:tabs>
        <w:spacing w:after="0" w:line="240" w:lineRule="auto"/>
        <w:rPr>
          <w:rFonts w:eastAsia="Times New Roman"/>
          <w:noProof/>
          <w:lang w:eastAsia="ru-RU"/>
        </w:rPr>
      </w:pPr>
      <w:hyperlink w:anchor="_Toc112237967" w:history="1">
        <w:r w:rsidRPr="005B4D85">
          <w:rPr>
            <w:rFonts w:ascii="Times New Roman" w:eastAsia="SimSun" w:hAnsi="Times New Roman"/>
            <w:noProof/>
            <w:sz w:val="24"/>
            <w:szCs w:val="24"/>
            <w:u w:val="single"/>
            <w:lang w:eastAsia="zh-CN"/>
          </w:rPr>
          <w:t xml:space="preserve">Статья </w:t>
        </w:r>
        <w:r>
          <w:rPr>
            <w:rFonts w:ascii="Times New Roman" w:eastAsia="SimSun" w:hAnsi="Times New Roman"/>
            <w:noProof/>
            <w:sz w:val="24"/>
            <w:szCs w:val="24"/>
            <w:u w:val="single"/>
            <w:lang w:eastAsia="zh-CN"/>
          </w:rPr>
          <w:t>40</w:t>
        </w:r>
        <w:r w:rsidRPr="005B4D85">
          <w:rPr>
            <w:rFonts w:ascii="Times New Roman" w:eastAsia="SimSun" w:hAnsi="Times New Roman"/>
            <w:noProof/>
            <w:sz w:val="24"/>
            <w:szCs w:val="24"/>
            <w:u w:val="single"/>
            <w:lang w:eastAsia="zh-CN"/>
          </w:rPr>
          <w:t>.</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Действие настоящих Правил по отношению к ранее возникшим правоотношениям</w:t>
        </w:r>
        <w:r w:rsidRPr="005B4D85">
          <w:rPr>
            <w:rFonts w:ascii="Times New Roman" w:eastAsia="SimSun" w:hAnsi="Times New Roman"/>
            <w:noProof/>
            <w:webHidden/>
            <w:sz w:val="24"/>
            <w:szCs w:val="24"/>
            <w:lang w:eastAsia="zh-CN"/>
          </w:rPr>
          <w:tab/>
        </w:r>
      </w:hyperlink>
      <w:r>
        <w:rPr>
          <w:rFonts w:ascii="Times New Roman" w:eastAsia="SimSun" w:hAnsi="Times New Roman"/>
          <w:noProof/>
          <w:sz w:val="24"/>
          <w:szCs w:val="24"/>
          <w:lang w:eastAsia="zh-CN"/>
        </w:rPr>
        <w:t>317</w:t>
      </w:r>
    </w:p>
    <w:p w:rsidR="00EE56AE" w:rsidRPr="005B4D85" w:rsidRDefault="00EE56AE" w:rsidP="00EE56AE">
      <w:pPr>
        <w:tabs>
          <w:tab w:val="right" w:leader="dot" w:pos="9923"/>
        </w:tabs>
        <w:spacing w:after="0" w:line="240" w:lineRule="auto"/>
        <w:rPr>
          <w:rFonts w:eastAsia="Times New Roman"/>
          <w:noProof/>
          <w:lang w:eastAsia="ru-RU"/>
        </w:rPr>
      </w:pPr>
      <w:hyperlink w:anchor="_Toc112237968" w:history="1">
        <w:r w:rsidRPr="005B4D85">
          <w:rPr>
            <w:rFonts w:ascii="Times New Roman" w:eastAsia="SimSun" w:hAnsi="Times New Roman"/>
            <w:noProof/>
            <w:sz w:val="24"/>
            <w:szCs w:val="24"/>
            <w:u w:val="single"/>
            <w:lang w:eastAsia="zh-CN"/>
          </w:rPr>
          <w:t xml:space="preserve">Статья </w:t>
        </w:r>
        <w:r>
          <w:rPr>
            <w:rFonts w:ascii="Times New Roman" w:eastAsia="SimSun" w:hAnsi="Times New Roman"/>
            <w:noProof/>
            <w:sz w:val="24"/>
            <w:szCs w:val="24"/>
            <w:u w:val="single"/>
            <w:lang w:eastAsia="zh-CN"/>
          </w:rPr>
          <w:t>41</w:t>
        </w:r>
        <w:r w:rsidRPr="005B4D85">
          <w:rPr>
            <w:rFonts w:ascii="Times New Roman" w:eastAsia="SimSun" w:hAnsi="Times New Roman"/>
            <w:noProof/>
            <w:sz w:val="24"/>
            <w:szCs w:val="24"/>
            <w:u w:val="single"/>
            <w:lang w:eastAsia="zh-CN"/>
          </w:rPr>
          <w:t>. Де</w:t>
        </w:r>
        <w:r w:rsidRPr="005B4D85">
          <w:rPr>
            <w:rFonts w:ascii="Times New Roman" w:eastAsia="SimSun" w:hAnsi="Times New Roman"/>
            <w:noProof/>
            <w:sz w:val="24"/>
            <w:szCs w:val="24"/>
            <w:u w:val="single"/>
            <w:lang w:eastAsia="zh-CN"/>
          </w:rPr>
          <w:t>й</w:t>
        </w:r>
        <w:r w:rsidRPr="005B4D85">
          <w:rPr>
            <w:rFonts w:ascii="Times New Roman" w:eastAsia="SimSun" w:hAnsi="Times New Roman"/>
            <w:noProof/>
            <w:sz w:val="24"/>
            <w:szCs w:val="24"/>
            <w:u w:val="single"/>
            <w:lang w:eastAsia="zh-CN"/>
          </w:rPr>
          <w:t>с</w:t>
        </w:r>
        <w:r w:rsidRPr="005B4D85">
          <w:rPr>
            <w:rFonts w:ascii="Times New Roman" w:eastAsia="SimSun" w:hAnsi="Times New Roman"/>
            <w:noProof/>
            <w:sz w:val="24"/>
            <w:szCs w:val="24"/>
            <w:u w:val="single"/>
            <w:lang w:eastAsia="zh-CN"/>
          </w:rPr>
          <w:t>т</w:t>
        </w:r>
        <w:r w:rsidRPr="005B4D85">
          <w:rPr>
            <w:rFonts w:ascii="Times New Roman" w:eastAsia="SimSun" w:hAnsi="Times New Roman"/>
            <w:noProof/>
            <w:sz w:val="24"/>
            <w:szCs w:val="24"/>
            <w:u w:val="single"/>
            <w:lang w:eastAsia="zh-CN"/>
          </w:rPr>
          <w:t>в</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 xml:space="preserve"> настоящи</w:t>
        </w:r>
        <w:r w:rsidRPr="005B4D85">
          <w:rPr>
            <w:rFonts w:ascii="Times New Roman" w:eastAsia="SimSun" w:hAnsi="Times New Roman"/>
            <w:noProof/>
            <w:sz w:val="24"/>
            <w:szCs w:val="24"/>
            <w:u w:val="single"/>
            <w:lang w:eastAsia="zh-CN"/>
          </w:rPr>
          <w:t>х</w:t>
        </w:r>
        <w:r w:rsidRPr="005B4D85">
          <w:rPr>
            <w:rFonts w:ascii="Times New Roman" w:eastAsia="SimSun" w:hAnsi="Times New Roman"/>
            <w:noProof/>
            <w:sz w:val="24"/>
            <w:szCs w:val="24"/>
            <w:u w:val="single"/>
            <w:lang w:eastAsia="zh-CN"/>
          </w:rPr>
          <w:t xml:space="preserve"> Правил по отношению к градостроительной документации</w:t>
        </w:r>
      </w:hyperlink>
      <w:r>
        <w:rPr>
          <w:rFonts w:ascii="Times New Roman" w:eastAsia="SimSun" w:hAnsi="Times New Roman"/>
          <w:noProof/>
          <w:sz w:val="24"/>
          <w:szCs w:val="24"/>
          <w:lang w:eastAsia="zh-CN"/>
        </w:rPr>
        <w:t>...317</w:t>
      </w:r>
    </w:p>
    <w:p w:rsidR="00EE56AE" w:rsidRPr="001A54B5" w:rsidRDefault="00EE56AE" w:rsidP="00EE56AE">
      <w:pPr>
        <w:widowControl w:val="0"/>
        <w:tabs>
          <w:tab w:val="right" w:leader="dot" w:pos="9345"/>
          <w:tab w:val="right" w:leader="dot" w:pos="9639"/>
          <w:tab w:val="left" w:pos="9923"/>
        </w:tabs>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5B4D85">
        <w:rPr>
          <w:rFonts w:ascii="Times New Roman" w:eastAsia="Times New Roman" w:hAnsi="Times New Roman"/>
          <w:b/>
          <w:bCs/>
          <w:sz w:val="24"/>
          <w:szCs w:val="24"/>
          <w:lang w:eastAsia="ru-RU"/>
        </w:rPr>
        <w:fldChar w:fldCharType="end"/>
      </w:r>
      <w:bookmarkStart w:id="0" w:name="_Toc112237880"/>
      <w:r>
        <w:rPr>
          <w:rFonts w:ascii="Times New Roman" w:eastAsia="Times New Roman" w:hAnsi="Times New Roman"/>
          <w:b/>
          <w:sz w:val="24"/>
          <w:szCs w:val="24"/>
          <w:lang w:eastAsia="ru-RU"/>
        </w:rPr>
        <w:br w:type="page"/>
      </w:r>
      <w:bookmarkStart w:id="1" w:name="ЧАСТЬ1"/>
      <w:bookmarkEnd w:id="0"/>
      <w:r w:rsidRPr="001A54B5">
        <w:rPr>
          <w:rFonts w:ascii="Times New Roman" w:eastAsia="Times New Roman" w:hAnsi="Times New Roman"/>
          <w:b/>
          <w:bCs/>
          <w:sz w:val="24"/>
          <w:szCs w:val="24"/>
          <w:lang w:eastAsia="ru-RU"/>
        </w:rPr>
        <w:lastRenderedPageBreak/>
        <w:t>ЧАСТЬ I. ПОРЯДОК ПРИМЕНЕНИЯ ПРАВИЛ ЗЕМЛЕПОЛЬЗОВАНИЯ И ЗАСТРОЙКИ И ВНЕСЕНИЯ В НИХ ИЗМЕНЕНИЙ</w:t>
      </w:r>
    </w:p>
    <w:bookmarkEnd w:id="1"/>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w:eastAsia="Times New Roman" w:hAnsi="Times New Roman"/>
          <w:bCs/>
          <w:sz w:val="24"/>
          <w:szCs w:val="24"/>
          <w:lang w:eastAsia="ru-RU"/>
        </w:rPr>
      </w:pPr>
      <w:bookmarkStart w:id="2" w:name="_Toc112237881"/>
      <w:bookmarkStart w:id="3" w:name="Глава1"/>
      <w:r w:rsidRPr="001A54B5">
        <w:rPr>
          <w:rFonts w:ascii="Times New Roman" w:eastAsia="Times New Roman" w:hAnsi="Times New Roman"/>
          <w:bCs/>
          <w:sz w:val="24"/>
          <w:szCs w:val="24"/>
          <w:lang w:eastAsia="ru-RU"/>
        </w:rPr>
        <w:t>Глава 1. Регулирование землепользования и застройки органами местного самоуправления</w:t>
      </w:r>
      <w:bookmarkEnd w:id="2"/>
    </w:p>
    <w:bookmarkEnd w:id="3"/>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w:eastAsia="Times New Roman" w:hAnsi="Times New Roman"/>
          <w:bCs/>
          <w:sz w:val="24"/>
          <w:szCs w:val="24"/>
          <w:lang w:eastAsia="ru-RU"/>
        </w:rPr>
      </w:pPr>
      <w:bookmarkStart w:id="4" w:name="_Toc112237882"/>
      <w:bookmarkStart w:id="5" w:name="Раздел1"/>
      <w:r w:rsidRPr="001A54B5">
        <w:rPr>
          <w:rFonts w:ascii="Times New Roman" w:eastAsia="Times New Roman" w:hAnsi="Times New Roman"/>
          <w:bCs/>
          <w:sz w:val="24"/>
          <w:szCs w:val="24"/>
          <w:lang w:eastAsia="ru-RU"/>
        </w:rPr>
        <w:t>Раздел 1.</w:t>
      </w:r>
      <w:bookmarkEnd w:id="5"/>
      <w:r w:rsidRPr="001A54B5">
        <w:rPr>
          <w:rFonts w:ascii="Times New Roman" w:eastAsia="Times New Roman" w:hAnsi="Times New Roman"/>
          <w:bCs/>
          <w:sz w:val="24"/>
          <w:szCs w:val="24"/>
          <w:lang w:eastAsia="ru-RU"/>
        </w:rPr>
        <w:t xml:space="preserve"> Общие положения</w:t>
      </w:r>
      <w:bookmarkEnd w:id="4"/>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w:eastAsia="Times New Roman" w:hAnsi="Times New Roman"/>
          <w:bCs/>
          <w:i/>
          <w:sz w:val="24"/>
          <w:szCs w:val="24"/>
          <w:lang w:eastAsia="ru-RU"/>
        </w:rPr>
      </w:pPr>
      <w:bookmarkStart w:id="6" w:name="_Toc112237883"/>
      <w:bookmarkStart w:id="7" w:name="Статья1"/>
      <w:r w:rsidRPr="001A54B5">
        <w:rPr>
          <w:rFonts w:ascii="Times New Roman" w:eastAsia="Times New Roman" w:hAnsi="Times New Roman"/>
          <w:bCs/>
          <w:i/>
          <w:sz w:val="24"/>
          <w:szCs w:val="24"/>
          <w:lang w:eastAsia="ru-RU"/>
        </w:rPr>
        <w:t>Статья 1</w:t>
      </w:r>
      <w:bookmarkEnd w:id="7"/>
      <w:r w:rsidRPr="001A54B5">
        <w:rPr>
          <w:rFonts w:ascii="Times New Roman" w:eastAsia="Times New Roman" w:hAnsi="Times New Roman"/>
          <w:bCs/>
          <w:i/>
          <w:sz w:val="24"/>
          <w:szCs w:val="24"/>
          <w:lang w:eastAsia="ru-RU"/>
        </w:rPr>
        <w:t>. Основные понятия, используемые в Правилах</w:t>
      </w:r>
      <w:bookmarkEnd w:id="6"/>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Понятия, используемые в настоящих Правилах, применяются в следующем значении: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E43A57">
        <w:rPr>
          <w:rFonts w:ascii="Times New Roman" w:eastAsia="Times New Roman" w:hAnsi="Times New Roman"/>
          <w:sz w:val="24"/>
          <w:szCs w:val="24"/>
          <w:lang w:eastAsia="ru-RU"/>
        </w:rPr>
        <w:t>межпоселенческого</w:t>
      </w:r>
      <w:proofErr w:type="spellEnd"/>
      <w:r w:rsidRPr="00E43A57">
        <w:rPr>
          <w:rFonts w:ascii="Times New Roman" w:eastAsia="Times New Roman" w:hAnsi="Times New Roman"/>
          <w:sz w:val="24"/>
          <w:szCs w:val="24"/>
          <w:lang w:eastAsia="ru-RU"/>
        </w:rPr>
        <w:t xml:space="preserve"> характера</w:t>
      </w:r>
      <w:r w:rsidRPr="001A54B5">
        <w:rPr>
          <w:rFonts w:ascii="Times New Roman" w:eastAsia="Times New Roman" w:hAnsi="Times New Roman"/>
          <w:sz w:val="24"/>
          <w:szCs w:val="24"/>
          <w:lang w:eastAsia="ru-RU"/>
        </w:rPr>
        <w:t xml:space="preserve">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Поселение - городское или сельское поселение;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06.10.2003 г.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Генеральный план – вид документа территориального планирования муниципального </w:t>
      </w:r>
      <w:r w:rsidRPr="001A54B5">
        <w:rPr>
          <w:rFonts w:ascii="Times New Roman" w:eastAsia="Times New Roman" w:hAnsi="Times New Roman"/>
          <w:sz w:val="24"/>
          <w:szCs w:val="24"/>
          <w:lang w:eastAsia="ru-RU"/>
        </w:rPr>
        <w:lastRenderedPageBreak/>
        <w:t>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Зоны с особыми условиями использования территорий - о</w:t>
      </w:r>
      <w:r w:rsidRPr="001A54B5">
        <w:t xml:space="preserve"> </w:t>
      </w:r>
      <w:r w:rsidRPr="001A54B5">
        <w:rPr>
          <w:rFonts w:ascii="Times New Roman" w:eastAsia="Times New Roman" w:hAnsi="Times New Roman"/>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1A54B5">
        <w:rPr>
          <w:rFonts w:ascii="Times New Roman" w:eastAsia="Times New Roman" w:hAnsi="Times New Roman"/>
          <w:sz w:val="24"/>
          <w:szCs w:val="24"/>
          <w:lang w:eastAsia="ru-RU"/>
        </w:rPr>
        <w:t>водоохранные</w:t>
      </w:r>
      <w:proofErr w:type="spellEnd"/>
      <w:r w:rsidRPr="001A54B5">
        <w:rPr>
          <w:rFonts w:ascii="Times New Roman" w:eastAsia="Times New Roman" w:hAnsi="Times New Roman"/>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A54B5">
        <w:rPr>
          <w:rFonts w:ascii="Times New Roman" w:eastAsia="Times New Roman" w:hAnsi="Times New Roman"/>
          <w:sz w:val="24"/>
          <w:szCs w:val="24"/>
          <w:lang w:eastAsia="ru-RU"/>
        </w:rPr>
        <w:t>приаэродромная</w:t>
      </w:r>
      <w:proofErr w:type="spellEnd"/>
      <w:r w:rsidRPr="001A54B5">
        <w:rPr>
          <w:rFonts w:ascii="Times New Roman" w:eastAsia="Times New Roman" w:hAnsi="Times New Roman"/>
          <w:sz w:val="24"/>
          <w:szCs w:val="24"/>
          <w:lang w:eastAsia="ru-RU"/>
        </w:rPr>
        <w:t xml:space="preserve"> территория, иные зоны, устанавливаемые в соответствии с законодательством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w:t>
      </w:r>
      <w:proofErr w:type="spellStart"/>
      <w:r w:rsidRPr="001A54B5">
        <w:rPr>
          <w:rFonts w:ascii="Times New Roman" w:eastAsia="Times New Roman" w:hAnsi="Times New Roman"/>
          <w:sz w:val="24"/>
          <w:szCs w:val="24"/>
          <w:lang w:eastAsia="ru-RU"/>
        </w:rPr>
        <w:t>водоохранных</w:t>
      </w:r>
      <w:proofErr w:type="spellEnd"/>
      <w:r w:rsidRPr="001A54B5">
        <w:rPr>
          <w:rFonts w:ascii="Times New Roman" w:eastAsia="Times New Roman" w:hAnsi="Times New Roman"/>
          <w:sz w:val="24"/>
          <w:szCs w:val="24"/>
          <w:lang w:eastAsia="ru-RU"/>
        </w:rPr>
        <w:t xml:space="preserve">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Отступ застройки - расстояние между красной линией или границей земельного участка и стеной здания, строения, сооружения.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w:t>
      </w:r>
      <w:r w:rsidRPr="001A54B5">
        <w:rPr>
          <w:rFonts w:ascii="Times New Roman" w:eastAsia="Times New Roman" w:hAnsi="Times New Roman"/>
          <w:sz w:val="24"/>
          <w:szCs w:val="24"/>
          <w:lang w:eastAsia="ru-RU"/>
        </w:rPr>
        <w:lastRenderedPageBreak/>
        <w:t>Ширина полосы отвода нормируется в зависимости от категории дороги, конструкции земляного полотна и других технических характеристик.</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Защитной зоной объекта культурного наследия является территория, которая прилегает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которой в целях обеспечения сохранности объекта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Границы территорий природного комплекса Краснодарского края,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Градостроительная емкость территории (интенсивность использования, застройки)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roofErr w:type="spellStart"/>
      <w:r w:rsidRPr="001A54B5">
        <w:rPr>
          <w:rFonts w:ascii="Times New Roman" w:eastAsia="Times New Roman" w:hAnsi="Times New Roman"/>
          <w:sz w:val="24"/>
          <w:szCs w:val="24"/>
          <w:lang w:eastAsia="ru-RU"/>
        </w:rPr>
        <w:t>Водоохранная</w:t>
      </w:r>
      <w:proofErr w:type="spellEnd"/>
      <w:r w:rsidRPr="001A54B5">
        <w:rPr>
          <w:rFonts w:ascii="Times New Roman" w:eastAsia="Times New Roman" w:hAnsi="Times New Roman"/>
          <w:sz w:val="24"/>
          <w:szCs w:val="24"/>
          <w:lang w:eastAsia="ru-RU"/>
        </w:rPr>
        <w:t xml:space="preserve">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w:t>
      </w:r>
      <w:r w:rsidRPr="001A54B5">
        <w:rPr>
          <w:rFonts w:ascii="Times New Roman" w:eastAsia="Times New Roman" w:hAnsi="Times New Roman"/>
          <w:sz w:val="24"/>
          <w:szCs w:val="24"/>
          <w:lang w:eastAsia="ru-RU"/>
        </w:rPr>
        <w:lastRenderedPageBreak/>
        <w:t>растительного мира.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Прибрежная защитная полоса – часть водоохраной зоны, для которой вводятся дополнительные ограничения хозяйственной и иной деятельности.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Береговая полоса – полоса земли вдоль береговой линии водного объекта, предназначена для общего пользования.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Границы зон санитарной охраны источников питьевого водоснабжения - границы зон I и II поясов, а также жесткой зоны II пояса: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1A54B5">
        <w:rPr>
          <w:rFonts w:ascii="Times New Roman" w:eastAsia="Times New Roman" w:hAnsi="Times New Roman"/>
          <w:sz w:val="24"/>
          <w:szCs w:val="24"/>
          <w:lang w:eastAsia="ru-RU"/>
        </w:rPr>
        <w:t>водоисточника</w:t>
      </w:r>
      <w:proofErr w:type="spellEnd"/>
      <w:r w:rsidRPr="001A54B5">
        <w:rPr>
          <w:rFonts w:ascii="Times New Roman" w:eastAsia="Times New Roman" w:hAnsi="Times New Roman"/>
          <w:sz w:val="24"/>
          <w:szCs w:val="24"/>
          <w:lang w:eastAsia="ru-RU"/>
        </w:rPr>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 Границы жесткой зоны II пояса санитарной охраны - границы территории, непосредственно прилегающей к акватории </w:t>
      </w:r>
      <w:proofErr w:type="spellStart"/>
      <w:r w:rsidRPr="001A54B5">
        <w:rPr>
          <w:rFonts w:ascii="Times New Roman" w:eastAsia="Times New Roman" w:hAnsi="Times New Roman"/>
          <w:sz w:val="24"/>
          <w:szCs w:val="24"/>
          <w:lang w:eastAsia="ru-RU"/>
        </w:rPr>
        <w:t>водоисточников</w:t>
      </w:r>
      <w:proofErr w:type="spellEnd"/>
      <w:r w:rsidRPr="001A54B5">
        <w:rPr>
          <w:rFonts w:ascii="Times New Roman" w:eastAsia="Times New Roman" w:hAnsi="Times New Roman"/>
          <w:sz w:val="24"/>
          <w:szCs w:val="24"/>
          <w:lang w:eastAsia="ru-RU"/>
        </w:rPr>
        <w:t xml:space="preserve"> и выделяемой в пределах территории II пояса по границам прибрежной полосы с режимом ограничения хозяйственной деятельности.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w:t>
      </w:r>
      <w:r w:rsidRPr="001A54B5">
        <w:rPr>
          <w:rFonts w:ascii="Times New Roman" w:eastAsia="Times New Roman" w:hAnsi="Times New Roman"/>
          <w:sz w:val="24"/>
          <w:szCs w:val="24"/>
          <w:lang w:eastAsia="ru-RU"/>
        </w:rPr>
        <w:lastRenderedPageBreak/>
        <w:t>законодательством, а также публичными сервитутами.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Земельный участок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Коэффициент застройки (</w:t>
      </w:r>
      <w:proofErr w:type="spellStart"/>
      <w:r w:rsidRPr="001A54B5">
        <w:rPr>
          <w:rFonts w:ascii="Times New Roman" w:eastAsia="Times New Roman" w:hAnsi="Times New Roman"/>
          <w:sz w:val="24"/>
          <w:szCs w:val="24"/>
          <w:lang w:eastAsia="ru-RU"/>
        </w:rPr>
        <w:t>Кз</w:t>
      </w:r>
      <w:proofErr w:type="spellEnd"/>
      <w:r w:rsidRPr="001A54B5">
        <w:rPr>
          <w:rFonts w:ascii="Times New Roman" w:eastAsia="Times New Roman" w:hAnsi="Times New Roman"/>
          <w:sz w:val="24"/>
          <w:szCs w:val="24"/>
          <w:lang w:eastAsia="ru-RU"/>
        </w:rPr>
        <w:t>) - отношение территории земельного участка, которая может быть занята зданиями, ко всей площади участка (в процентах).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Коэффициент плотности застройки (</w:t>
      </w:r>
      <w:proofErr w:type="spellStart"/>
      <w:r w:rsidRPr="001A54B5">
        <w:rPr>
          <w:rFonts w:ascii="Times New Roman" w:eastAsia="Times New Roman" w:hAnsi="Times New Roman"/>
          <w:sz w:val="24"/>
          <w:szCs w:val="24"/>
          <w:lang w:eastAsia="ru-RU"/>
        </w:rPr>
        <w:t>Кпз</w:t>
      </w:r>
      <w:proofErr w:type="spellEnd"/>
      <w:r w:rsidRPr="001A54B5">
        <w:rPr>
          <w:rFonts w:ascii="Times New Roman" w:eastAsia="Times New Roman" w:hAnsi="Times New Roman"/>
          <w:sz w:val="24"/>
          <w:szCs w:val="24"/>
          <w:lang w:eastAsia="ru-RU"/>
        </w:rPr>
        <w:t>)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объекта капитального строительства), определяемый как отношение суммарной общей площади надземной части здания,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w:t>
      </w:r>
      <w:r w:rsidRPr="001A54B5">
        <w:rPr>
          <w:rFonts w:ascii="Times New Roman" w:eastAsia="Times New Roman" w:hAnsi="Times New Roman"/>
          <w:sz w:val="24"/>
          <w:szCs w:val="24"/>
          <w:lang w:eastAsia="ru-RU"/>
        </w:rPr>
        <w:lastRenderedPageBreak/>
        <w:t>киосков, навесов и других подобных строений, сооружений).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A54B5">
        <w:rPr>
          <w:rFonts w:ascii="Times New Roman" w:eastAsia="Times New Roman" w:hAnsi="Times New Roman"/>
          <w:sz w:val="24"/>
          <w:szCs w:val="24"/>
          <w:lang w:eastAsia="ru-RU"/>
        </w:rPr>
        <w:t>Росатом</w:t>
      </w:r>
      <w:proofErr w:type="spellEnd"/>
      <w:r w:rsidRPr="001A54B5">
        <w:rPr>
          <w:rFonts w:ascii="Times New Roman" w:eastAsia="Times New Roman" w:hAnsi="Times New Roman"/>
          <w:sz w:val="24"/>
          <w:szCs w:val="24"/>
          <w:lang w:eastAsia="ru-RU"/>
        </w:rPr>
        <w:t>", Государственная корпорация по космической деятельности "</w:t>
      </w:r>
      <w:proofErr w:type="spellStart"/>
      <w:r w:rsidRPr="001A54B5">
        <w:rPr>
          <w:rFonts w:ascii="Times New Roman" w:eastAsia="Times New Roman" w:hAnsi="Times New Roman"/>
          <w:sz w:val="24"/>
          <w:szCs w:val="24"/>
          <w:lang w:eastAsia="ru-RU"/>
        </w:rPr>
        <w:t>Роскосмос</w:t>
      </w:r>
      <w:proofErr w:type="spellEnd"/>
      <w:r w:rsidRPr="001A54B5">
        <w:rPr>
          <w:rFonts w:ascii="Times New Roman" w:eastAsia="Times New Roman" w:hAnsi="Times New Roman"/>
          <w:sz w:val="24"/>
          <w:szCs w:val="24"/>
          <w:lang w:eastAsia="ru-RU"/>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w:t>
      </w:r>
      <w:r w:rsidRPr="001A54B5">
        <w:rPr>
          <w:rFonts w:ascii="Times New Roman" w:eastAsia="Times New Roman" w:hAnsi="Times New Roman"/>
          <w:sz w:val="24"/>
          <w:szCs w:val="24"/>
          <w:lang w:eastAsia="ru-RU"/>
        </w:rPr>
        <w:lastRenderedPageBreak/>
        <w:t>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w:t>
      </w:r>
      <w:r w:rsidRPr="001A54B5">
        <w:rPr>
          <w:rFonts w:ascii="Times New Roman" w:eastAsia="Times New Roman" w:hAnsi="Times New Roman"/>
          <w:sz w:val="24"/>
          <w:szCs w:val="24"/>
          <w:lang w:eastAsia="ru-RU"/>
        </w:rPr>
        <w:lastRenderedPageBreak/>
        <w:t>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настоящего Кодекса.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Программы комплексного развития систем коммунальной инфраструктуры поселения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lastRenderedPageBreak/>
        <w:t xml:space="preserve">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Микрорайон (квартал) - структурный элемент жилой застройки.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Жилой район - структурный элемент селитебной территории.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Пешеходная зона - территория, предназначенная для передвижения пешеходов.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Дом блокированной застройки - жилой дом, блокированный с другим жилым домом </w:t>
      </w:r>
      <w:r w:rsidRPr="001A54B5">
        <w:rPr>
          <w:rFonts w:ascii="Times New Roman" w:eastAsia="Times New Roman" w:hAnsi="Times New Roman"/>
          <w:sz w:val="24"/>
          <w:szCs w:val="24"/>
          <w:lang w:eastAsia="ru-RU"/>
        </w:rPr>
        <w:lastRenderedPageBreak/>
        <w:t>(другими жилыми домами) в одном ряду общей боковой стеной (общими боковыми стенами) без проемов и имеющий отдельный выход на земельный участок.</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Одноквартирный жилой дом – жилой дом, предназначенный для проживания одной семьи и имеющий </w:t>
      </w:r>
      <w:proofErr w:type="spellStart"/>
      <w:r w:rsidRPr="001A54B5">
        <w:rPr>
          <w:rFonts w:ascii="Times New Roman" w:eastAsia="Times New Roman" w:hAnsi="Times New Roman"/>
          <w:sz w:val="24"/>
          <w:szCs w:val="24"/>
          <w:lang w:eastAsia="ru-RU"/>
        </w:rPr>
        <w:t>приквартирный</w:t>
      </w:r>
      <w:proofErr w:type="spellEnd"/>
      <w:r w:rsidRPr="001A54B5">
        <w:rPr>
          <w:rFonts w:ascii="Times New Roman" w:eastAsia="Times New Roman" w:hAnsi="Times New Roman"/>
          <w:sz w:val="24"/>
          <w:szCs w:val="24"/>
          <w:lang w:eastAsia="ru-RU"/>
        </w:rPr>
        <w:t xml:space="preserve"> участок.</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Многоквартирный дом - здание, состоящее из двух и более квартир, включающее в себя имущество, указанное в пунктах 1 - 3 части 1 статьи 36 Жилищным Кодексом РФ. Многоквартирный дом может также включать в себя принадлежащие отдельным собственникам нежилые помещения и (или) </w:t>
      </w:r>
      <w:proofErr w:type="spellStart"/>
      <w:r w:rsidRPr="001A54B5">
        <w:rPr>
          <w:rFonts w:ascii="Times New Roman" w:eastAsia="Times New Roman" w:hAnsi="Times New Roman"/>
          <w:sz w:val="24"/>
          <w:szCs w:val="24"/>
          <w:lang w:eastAsia="ru-RU"/>
        </w:rPr>
        <w:t>машино</w:t>
      </w:r>
      <w:proofErr w:type="spellEnd"/>
      <w:r w:rsidRPr="001A54B5">
        <w:rPr>
          <w:rFonts w:ascii="Times New Roman" w:eastAsia="Times New Roman" w:hAnsi="Times New Roman"/>
          <w:sz w:val="24"/>
          <w:szCs w:val="24"/>
          <w:lang w:eastAsia="ru-RU"/>
        </w:rPr>
        <w:t>-места, являющиеся неотъемлемой конструктивной частью такого многоквартирного дома.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roofErr w:type="spellStart"/>
      <w:r w:rsidRPr="001A54B5">
        <w:rPr>
          <w:rFonts w:ascii="Times New Roman" w:eastAsia="Times New Roman" w:hAnsi="Times New Roman"/>
          <w:sz w:val="24"/>
          <w:szCs w:val="24"/>
          <w:lang w:eastAsia="ru-RU"/>
        </w:rPr>
        <w:t>Приквартирный</w:t>
      </w:r>
      <w:proofErr w:type="spellEnd"/>
      <w:r w:rsidRPr="001A54B5">
        <w:rPr>
          <w:rFonts w:ascii="Times New Roman" w:eastAsia="Times New Roman" w:hAnsi="Times New Roman"/>
          <w:sz w:val="24"/>
          <w:szCs w:val="24"/>
          <w:lang w:eastAsia="ru-RU"/>
        </w:rPr>
        <w:t xml:space="preserve"> участок - земельный участок, примыкающий к жилому зданию (квартире) с непосредственным выходом на него.</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Этаж надземный - этаж с отметкой пола помещений не ниже планировочной отметки земли.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Этаж подземный - этаж с отметкой пола помещений ниже планировочной отметки земли на всю высоту помещений.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Этаж первый - нижний надземный этаж здания.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Этаж цокольный - этаж с отметкой пола помещений ниже планировочной отметки земли на высоту не более половины высоты помещений.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Планировочная отметка земли - уровень земли на границе земли и </w:t>
      </w:r>
      <w:proofErr w:type="spellStart"/>
      <w:r w:rsidRPr="001A54B5">
        <w:rPr>
          <w:rFonts w:ascii="Times New Roman" w:eastAsia="Times New Roman" w:hAnsi="Times New Roman"/>
          <w:sz w:val="24"/>
          <w:szCs w:val="24"/>
          <w:lang w:eastAsia="ru-RU"/>
        </w:rPr>
        <w:t>отмостки</w:t>
      </w:r>
      <w:proofErr w:type="spellEnd"/>
      <w:r w:rsidRPr="001A54B5">
        <w:rPr>
          <w:rFonts w:ascii="Times New Roman" w:eastAsia="Times New Roman" w:hAnsi="Times New Roman"/>
          <w:sz w:val="24"/>
          <w:szCs w:val="24"/>
          <w:lang w:eastAsia="ru-RU"/>
        </w:rPr>
        <w:t xml:space="preserve"> здания.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Здание жилое многоквартирное - жилое здание, в котором квартиры имеют общие </w:t>
      </w:r>
      <w:proofErr w:type="spellStart"/>
      <w:r w:rsidRPr="001A54B5">
        <w:rPr>
          <w:rFonts w:ascii="Times New Roman" w:eastAsia="Times New Roman" w:hAnsi="Times New Roman"/>
          <w:sz w:val="24"/>
          <w:szCs w:val="24"/>
          <w:lang w:eastAsia="ru-RU"/>
        </w:rPr>
        <w:t>внеквартирные</w:t>
      </w:r>
      <w:proofErr w:type="spellEnd"/>
      <w:r w:rsidRPr="001A54B5">
        <w:rPr>
          <w:rFonts w:ascii="Times New Roman" w:eastAsia="Times New Roman" w:hAnsi="Times New Roman"/>
          <w:sz w:val="24"/>
          <w:szCs w:val="24"/>
          <w:lang w:eastAsia="ru-RU"/>
        </w:rPr>
        <w:t xml:space="preserve"> помещения и инженерные системы.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lastRenderedPageBreak/>
        <w:t>Здание жилое многоквартирное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Здание жилое многоквартирное галерейного типа - здание, в котором все квартиры этажа имеют выходы через общую галерею не менее чем на две лестницы.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Здание жилое многоквартирное коридорного типа - здание, в котором все квартиры этажа имеют выходы через общий коридор не менее чем на две лестницы.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от 10 лет диаметром ствола от 4 см на высоте 1 м от корневой системы) из расчета 1 дерево на 20 </w:t>
      </w:r>
      <w:proofErr w:type="spellStart"/>
      <w:r w:rsidRPr="001A54B5">
        <w:rPr>
          <w:rFonts w:ascii="Times New Roman" w:eastAsia="Times New Roman" w:hAnsi="Times New Roman"/>
          <w:sz w:val="24"/>
          <w:szCs w:val="24"/>
          <w:lang w:eastAsia="ru-RU"/>
        </w:rPr>
        <w:t>кв.м</w:t>
      </w:r>
      <w:proofErr w:type="spellEnd"/>
      <w:r w:rsidRPr="001A54B5">
        <w:rPr>
          <w:rFonts w:ascii="Times New Roman" w:eastAsia="Times New Roman" w:hAnsi="Times New Roman"/>
          <w:sz w:val="24"/>
          <w:szCs w:val="24"/>
          <w:lang w:eastAsia="ru-RU"/>
        </w:rPr>
        <w:t>.</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предоставляющие угрозу жизнедеятельности человека.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1A54B5">
        <w:rPr>
          <w:rFonts w:ascii="Times New Roman" w:eastAsia="Times New Roman" w:hAnsi="Times New Roman"/>
          <w:sz w:val="24"/>
          <w:szCs w:val="24"/>
          <w:lang w:eastAsia="ru-RU"/>
        </w:rPr>
        <w:t>георешетки</w:t>
      </w:r>
      <w:proofErr w:type="spellEnd"/>
      <w:r w:rsidRPr="001A54B5">
        <w:rPr>
          <w:rFonts w:ascii="Times New Roman" w:eastAsia="Times New Roman" w:hAnsi="Times New Roman"/>
          <w:sz w:val="24"/>
          <w:szCs w:val="24"/>
          <w:lang w:eastAsia="ru-RU"/>
        </w:rPr>
        <w:t>).</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lastRenderedPageBreak/>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Минимальный процент озеленения – отношение площади озеленения (зеленых зон) ко всей площади земельного участка.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Малые архитектурные формы - фонтаны, декоративные бассейны, водопады, беседки, теневые навесы, </w:t>
      </w:r>
      <w:proofErr w:type="spellStart"/>
      <w:r w:rsidRPr="001A54B5">
        <w:rPr>
          <w:rFonts w:ascii="Times New Roman" w:eastAsia="Times New Roman" w:hAnsi="Times New Roman"/>
          <w:sz w:val="24"/>
          <w:szCs w:val="24"/>
          <w:lang w:eastAsia="ru-RU"/>
        </w:rPr>
        <w:t>перголы</w:t>
      </w:r>
      <w:proofErr w:type="spellEnd"/>
      <w:r w:rsidRPr="001A54B5">
        <w:rPr>
          <w:rFonts w:ascii="Times New Roman" w:eastAsia="Times New Roman" w:hAnsi="Times New Roman"/>
          <w:sz w:val="24"/>
          <w:szCs w:val="24"/>
          <w:lang w:eastAsia="ru-RU"/>
        </w:rPr>
        <w:t xml:space="preserve">, подпорные стенки, лестницы, кровли, парапеты, оборудование для игр детей и отдыха взрослого населения, ограждения, садово-парковая мебель и тому </w:t>
      </w:r>
      <w:proofErr w:type="gramStart"/>
      <w:r w:rsidRPr="001A54B5">
        <w:rPr>
          <w:rFonts w:ascii="Times New Roman" w:eastAsia="Times New Roman" w:hAnsi="Times New Roman"/>
          <w:sz w:val="24"/>
          <w:szCs w:val="24"/>
          <w:lang w:eastAsia="ru-RU"/>
        </w:rPr>
        <w:t>подобное;.</w:t>
      </w:r>
      <w:proofErr w:type="gramEnd"/>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1A54B5">
        <w:rPr>
          <w:rFonts w:ascii="Times New Roman" w:eastAsia="Times New Roman" w:hAnsi="Times New Roman"/>
          <w:sz w:val="24"/>
          <w:szCs w:val="24"/>
          <w:lang w:eastAsia="ru-RU"/>
        </w:rPr>
        <w:t>шумозащитные</w:t>
      </w:r>
      <w:proofErr w:type="spellEnd"/>
      <w:r w:rsidRPr="001A54B5">
        <w:rPr>
          <w:rFonts w:ascii="Times New Roman" w:eastAsia="Times New Roman" w:hAnsi="Times New Roman"/>
          <w:sz w:val="24"/>
          <w:szCs w:val="24"/>
          <w:lang w:eastAsia="ru-RU"/>
        </w:rPr>
        <w:t xml:space="preserve"> и ветрозащитные устройства; подобные сооружения.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Надземная автостоянка закрытого типа - автостоянка с наружными стеновыми ограждениями (гаражи, гаражи-стоянки, гаражные комплексы).</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1A54B5">
        <w:rPr>
          <w:rFonts w:ascii="Times New Roman" w:eastAsia="Times New Roman" w:hAnsi="Times New Roman"/>
          <w:sz w:val="24"/>
          <w:szCs w:val="24"/>
          <w:lang w:eastAsia="ru-RU"/>
        </w:rPr>
        <w:t>подэстакадных</w:t>
      </w:r>
      <w:proofErr w:type="spellEnd"/>
      <w:r w:rsidRPr="001A54B5">
        <w:rPr>
          <w:rFonts w:ascii="Times New Roman" w:eastAsia="Times New Roman" w:hAnsi="Times New Roman"/>
          <w:sz w:val="24"/>
          <w:szCs w:val="24"/>
          <w:lang w:eastAsia="ru-RU"/>
        </w:rPr>
        <w:t xml:space="preserve"> или </w:t>
      </w:r>
      <w:proofErr w:type="spellStart"/>
      <w:r w:rsidRPr="001A54B5">
        <w:rPr>
          <w:rFonts w:ascii="Times New Roman" w:eastAsia="Times New Roman" w:hAnsi="Times New Roman"/>
          <w:sz w:val="24"/>
          <w:szCs w:val="24"/>
          <w:lang w:eastAsia="ru-RU"/>
        </w:rPr>
        <w:t>подмостовых</w:t>
      </w:r>
      <w:proofErr w:type="spellEnd"/>
      <w:r w:rsidRPr="001A54B5">
        <w:rPr>
          <w:rFonts w:ascii="Times New Roman" w:eastAsia="Times New Roman" w:hAnsi="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Гостевые стоянки - открытые площадки, предназначенные для кратковременного хранения (стоянки) легковых автомобилей.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w:t>
      </w:r>
      <w:proofErr w:type="spellStart"/>
      <w:r w:rsidRPr="001A54B5">
        <w:rPr>
          <w:rFonts w:ascii="Times New Roman" w:eastAsia="Times New Roman" w:hAnsi="Times New Roman"/>
          <w:sz w:val="24"/>
          <w:szCs w:val="24"/>
          <w:lang w:eastAsia="ru-RU"/>
        </w:rPr>
        <w:t>кв.м</w:t>
      </w:r>
      <w:proofErr w:type="spellEnd"/>
      <w:r w:rsidRPr="001A54B5">
        <w:rPr>
          <w:rFonts w:ascii="Times New Roman" w:eastAsia="Times New Roman" w:hAnsi="Times New Roman"/>
          <w:sz w:val="24"/>
          <w:szCs w:val="24"/>
          <w:lang w:eastAsia="ru-RU"/>
        </w:rPr>
        <w:t>.</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Маломобильные граждане - инвалиды всех категорий, к которым относятся лица, имеющие нарушение здоровья со стойким расстройством функций организма, </w:t>
      </w:r>
      <w:r w:rsidRPr="001A54B5">
        <w:rPr>
          <w:rFonts w:ascii="Times New Roman" w:eastAsia="Times New Roman" w:hAnsi="Times New Roman"/>
          <w:sz w:val="24"/>
          <w:szCs w:val="24"/>
          <w:lang w:eastAsia="ru-RU"/>
        </w:rPr>
        <w:lastRenderedPageBreak/>
        <w:t xml:space="preserve">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Контейнер – стандартная емкость для сбора ТКО объемом 0,6 - 1,5 кубических метров;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Бункер-накопитель - стандартная емкость для сбора КГМ объемом более 2,0 кубических метров.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Блок-секция - самостоятельный в конструктивном отношении объемно- планировочный элемент здания, ограниченный наружными стенами или (и) деформационными швами.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Второстепенный фасад - фасад здания, не подходящий под определение главного фасада.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Высота здания - высота объекта капитального строительства, которая рассчитывается в метрах от средней планировочной отметки земли до верха парапета плоской кровли, карниза (свеса) скатной кровли или конька кровли при ее уклоне выше 30 градусов.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Высота этажа - расстояние от верха нижерасположенного перекрытия (или пола по грунту) </w:t>
      </w:r>
      <w:proofErr w:type="gramStart"/>
      <w:r w:rsidRPr="001A54B5">
        <w:rPr>
          <w:rFonts w:ascii="Times New Roman" w:eastAsia="Times New Roman" w:hAnsi="Times New Roman"/>
          <w:sz w:val="24"/>
          <w:szCs w:val="24"/>
          <w:lang w:eastAsia="ru-RU"/>
        </w:rPr>
        <w:t>до верха</w:t>
      </w:r>
      <w:proofErr w:type="gramEnd"/>
      <w:r w:rsidRPr="001A54B5">
        <w:rPr>
          <w:rFonts w:ascii="Times New Roman" w:eastAsia="Times New Roman" w:hAnsi="Times New Roman"/>
          <w:sz w:val="24"/>
          <w:szCs w:val="24"/>
          <w:lang w:eastAsia="ru-RU"/>
        </w:rPr>
        <w:t xml:space="preserve"> расположенного над ним перекрытия (или до низа стропильных конструкций для одноэтажного здания).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Главный фасад - фасад здания, выходящий на границу участка, примыкающую к территориям общего пользования.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Колер элемента здания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roofErr w:type="spellStart"/>
      <w:r w:rsidRPr="001A54B5">
        <w:rPr>
          <w:rFonts w:ascii="Times New Roman" w:eastAsia="Times New Roman" w:hAnsi="Times New Roman"/>
          <w:sz w:val="24"/>
          <w:szCs w:val="24"/>
          <w:lang w:eastAsia="ru-RU"/>
        </w:rPr>
        <w:t>Непросматриваемая</w:t>
      </w:r>
      <w:proofErr w:type="spellEnd"/>
      <w:r w:rsidRPr="001A54B5">
        <w:rPr>
          <w:rFonts w:ascii="Times New Roman" w:eastAsia="Times New Roman" w:hAnsi="Times New Roman"/>
          <w:sz w:val="24"/>
          <w:szCs w:val="24"/>
          <w:lang w:eastAsia="ru-RU"/>
        </w:rPr>
        <w:t xml:space="preserve"> часть ограждения - глухая </w:t>
      </w:r>
      <w:proofErr w:type="spellStart"/>
      <w:r w:rsidRPr="001A54B5">
        <w:rPr>
          <w:rFonts w:ascii="Times New Roman" w:eastAsia="Times New Roman" w:hAnsi="Times New Roman"/>
          <w:sz w:val="24"/>
          <w:szCs w:val="24"/>
          <w:lang w:eastAsia="ru-RU"/>
        </w:rPr>
        <w:t>непросматриваемая</w:t>
      </w:r>
      <w:proofErr w:type="spellEnd"/>
      <w:r w:rsidRPr="001A54B5">
        <w:rPr>
          <w:rFonts w:ascii="Times New Roman" w:eastAsia="Times New Roman" w:hAnsi="Times New Roman"/>
          <w:sz w:val="24"/>
          <w:szCs w:val="24"/>
          <w:lang w:eastAsia="ru-RU"/>
        </w:rPr>
        <w:t xml:space="preserve"> плоскость или плоскость с шириной зазора между элементами ограждения менее ширины элемента.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Отметка входной группы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Первый этаж - нижний надземный этаж, доступный для входа с прилегающей территории.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Процент остекления первого этажа - доля </w:t>
      </w:r>
      <w:proofErr w:type="spellStart"/>
      <w:r w:rsidRPr="001A54B5">
        <w:rPr>
          <w:rFonts w:ascii="Times New Roman" w:eastAsia="Times New Roman" w:hAnsi="Times New Roman"/>
          <w:sz w:val="24"/>
          <w:szCs w:val="24"/>
          <w:lang w:eastAsia="ru-RU"/>
        </w:rPr>
        <w:t>светопрозрачных</w:t>
      </w:r>
      <w:proofErr w:type="spellEnd"/>
      <w:r w:rsidRPr="001A54B5">
        <w:rPr>
          <w:rFonts w:ascii="Times New Roman" w:eastAsia="Times New Roman" w:hAnsi="Times New Roman"/>
          <w:sz w:val="24"/>
          <w:szCs w:val="24"/>
          <w:lang w:eastAsia="ru-RU"/>
        </w:rPr>
        <w:t xml:space="preserve"> конструкций от общей площади фасада первого этажа, выходящего на границу участка, примыкающею к Второстепенный фасад территориям общего пользования.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Текстура - визуальное свойство поверхности, которое передает информацию о структуре материала.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Типовой этаж - этаж здания, планировочное и конструктивное решение которого неоднократно повторяется по высоте здания.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Уличный фронт - фронтальная граница застройки на уровне нижних этажей зданий или ограждений, обращенная к территориям общего пользования (улицы и дороги, площади и пр.), сформированная вертикальными элементами застройки.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Фактура - внешнее строение поверхности материала с ее характерным рельефом.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Элементы входных групп - козырьки, навесы (в том числе их несущие конструкции - при наличии), лестницы, площадки, ступени, в случае организации выступающей входной группы - стены.</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w:eastAsia="Times New Roman" w:hAnsi="Times New Roman"/>
          <w:bCs/>
          <w:i/>
          <w:sz w:val="24"/>
          <w:szCs w:val="24"/>
          <w:lang w:eastAsia="ru-RU"/>
        </w:rPr>
      </w:pPr>
      <w:bookmarkStart w:id="8" w:name="_Toc112237884"/>
      <w:r w:rsidRPr="001A54B5">
        <w:rPr>
          <w:rFonts w:ascii="Times New Roman" w:eastAsia="Times New Roman" w:hAnsi="Times New Roman"/>
          <w:bCs/>
          <w:i/>
          <w:sz w:val="24"/>
          <w:szCs w:val="24"/>
          <w:lang w:eastAsia="ru-RU"/>
        </w:rPr>
        <w:t>Статья 2. Основания введения, назначение и состав Правил</w:t>
      </w:r>
      <w:bookmarkEnd w:id="8"/>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r>
        <w:rPr>
          <w:rFonts w:ascii="Times New Roman" w:eastAsia="Times New Roman" w:hAnsi="Times New Roman"/>
          <w:sz w:val="24"/>
          <w:szCs w:val="24"/>
          <w:lang w:eastAsia="ru-RU"/>
        </w:rPr>
        <w:t>Западного</w:t>
      </w:r>
      <w:r w:rsidRPr="001A54B5">
        <w:rPr>
          <w:rFonts w:ascii="Times New Roman" w:eastAsia="Times New Roman" w:hAnsi="Times New Roman"/>
          <w:sz w:val="24"/>
          <w:szCs w:val="24"/>
          <w:lang w:eastAsia="ru-RU"/>
        </w:rPr>
        <w:t xml:space="preserve"> сельского поселения систему регулирования </w:t>
      </w:r>
      <w:r w:rsidRPr="001A54B5">
        <w:rPr>
          <w:rFonts w:ascii="Times New Roman" w:eastAsia="Times New Roman" w:hAnsi="Times New Roman"/>
          <w:sz w:val="24"/>
          <w:szCs w:val="24"/>
          <w:lang w:eastAsia="ru-RU"/>
        </w:rPr>
        <w:lastRenderedPageBreak/>
        <w:t xml:space="preserve">землепользования и застройки, которая основана на градостроительном зонировании - делении всей территории в границах </w:t>
      </w:r>
      <w:r>
        <w:rPr>
          <w:rFonts w:ascii="Times New Roman" w:eastAsia="Times New Roman" w:hAnsi="Times New Roman"/>
          <w:sz w:val="24"/>
          <w:szCs w:val="24"/>
          <w:lang w:eastAsia="ru-RU"/>
        </w:rPr>
        <w:t>Западного</w:t>
      </w:r>
      <w:r w:rsidRPr="001A54B5">
        <w:rPr>
          <w:rFonts w:ascii="Times New Roman" w:eastAsia="Times New Roman" w:hAnsi="Times New Roman"/>
          <w:sz w:val="24"/>
          <w:szCs w:val="24"/>
          <w:lang w:eastAsia="ru-RU"/>
        </w:rPr>
        <w:t xml:space="preserve">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Правила землепользования и застройки разрабатываются в целях: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создания условий для планировки территорий муниципальных образований;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Правила землепользования и застройки включают в себя: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порядок их применения и внесения изменений в указанные правила;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карту градостроительного зонирования;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градостроительные регламенты.</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Порядок применения правил землепользования и застройки и внесения в них изменений включает в себя положения: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о регулировании землепользования и застройки органами местного самоуправления;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Как изменить вид разрешенного использования земельного участка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о подготовке документации по планировке территории органами местного самоуправления;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о проведении общественных обсуждений или публичных слушаний по вопросам землепользования и застройки;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о внесении изменений в правила землепользования и застройки;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о регулировании иных вопросов землепользования и застройки.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5.1. На карте градостроительного зонирования в обязательном порядке </w:t>
      </w:r>
      <w:r w:rsidRPr="001A54B5">
        <w:rPr>
          <w:rFonts w:ascii="Times New Roman" w:eastAsia="Times New Roman" w:hAnsi="Times New Roman"/>
          <w:sz w:val="24"/>
          <w:szCs w:val="24"/>
          <w:lang w:eastAsia="ru-RU"/>
        </w:rPr>
        <w:lastRenderedPageBreak/>
        <w:t>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Каковы размеры административных штрафов за нецелевое использование земельного участка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2.1) требования к архитектурно-градостроительному облику объектов капитального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lastRenderedPageBreak/>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w:t>
      </w:r>
      <w:proofErr w:type="spellStart"/>
      <w:r w:rsidRPr="001A54B5">
        <w:rPr>
          <w:rFonts w:ascii="Times New Roman" w:eastAsia="Times New Roman" w:hAnsi="Times New Roman"/>
          <w:sz w:val="24"/>
          <w:szCs w:val="24"/>
          <w:lang w:eastAsia="ru-RU"/>
        </w:rPr>
        <w:t>приаэродромной</w:t>
      </w:r>
      <w:proofErr w:type="spellEnd"/>
      <w:r w:rsidRPr="001A54B5">
        <w:rPr>
          <w:rFonts w:ascii="Times New Roman" w:eastAsia="Times New Roman" w:hAnsi="Times New Roman"/>
          <w:sz w:val="24"/>
          <w:szCs w:val="24"/>
          <w:lang w:eastAsia="ru-RU"/>
        </w:rPr>
        <w:t xml:space="preserve"> территории, в границах которых полностью или частично расположена </w:t>
      </w:r>
      <w:proofErr w:type="spellStart"/>
      <w:r w:rsidRPr="001A54B5">
        <w:rPr>
          <w:rFonts w:ascii="Times New Roman" w:eastAsia="Times New Roman" w:hAnsi="Times New Roman"/>
          <w:sz w:val="24"/>
          <w:szCs w:val="24"/>
          <w:lang w:eastAsia="ru-RU"/>
        </w:rPr>
        <w:t>приаэродромная</w:t>
      </w:r>
      <w:proofErr w:type="spellEnd"/>
      <w:r w:rsidRPr="001A54B5">
        <w:rPr>
          <w:rFonts w:ascii="Times New Roman" w:eastAsia="Times New Roman" w:hAnsi="Times New Roman"/>
          <w:sz w:val="24"/>
          <w:szCs w:val="24"/>
          <w:lang w:eastAsia="ru-RU"/>
        </w:rPr>
        <w:t xml:space="preserve">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w:t>
      </w:r>
      <w:proofErr w:type="spellStart"/>
      <w:r w:rsidRPr="001A54B5">
        <w:rPr>
          <w:rFonts w:ascii="Times New Roman" w:eastAsia="Times New Roman" w:hAnsi="Times New Roman"/>
          <w:sz w:val="24"/>
          <w:szCs w:val="24"/>
          <w:lang w:eastAsia="ru-RU"/>
        </w:rPr>
        <w:t>приаэродромной</w:t>
      </w:r>
      <w:proofErr w:type="spellEnd"/>
      <w:r w:rsidRPr="001A54B5">
        <w:rPr>
          <w:rFonts w:ascii="Times New Roman" w:eastAsia="Times New Roman" w:hAnsi="Times New Roman"/>
          <w:sz w:val="24"/>
          <w:szCs w:val="24"/>
          <w:lang w:eastAsia="ru-RU"/>
        </w:rPr>
        <w:t xml:space="preserve"> территории).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по вопросам регулирования землепользования и застройки. Указанные акты применяются в части, не противоречащей настоящим Правилам.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9. Настоящие Правила обязательны для исполнения всеми расположенными на территории </w:t>
      </w:r>
      <w:r>
        <w:rPr>
          <w:rFonts w:ascii="Times New Roman" w:eastAsia="Times New Roman" w:hAnsi="Times New Roman"/>
          <w:sz w:val="24"/>
          <w:szCs w:val="24"/>
          <w:lang w:eastAsia="ru-RU"/>
        </w:rPr>
        <w:t>Западного</w:t>
      </w:r>
      <w:r w:rsidRPr="001A54B5">
        <w:rPr>
          <w:rFonts w:ascii="Times New Roman" w:eastAsia="Times New Roman" w:hAnsi="Times New Roman"/>
          <w:sz w:val="24"/>
          <w:szCs w:val="24"/>
          <w:lang w:eastAsia="ru-RU"/>
        </w:rPr>
        <w:t xml:space="preserve"> сельского поселения юридическими и физическими лицами, осуществляющими и контролирующими градостроительную деятельность на территории </w:t>
      </w:r>
      <w:r>
        <w:rPr>
          <w:rFonts w:ascii="Times New Roman" w:eastAsia="Times New Roman" w:hAnsi="Times New Roman"/>
          <w:sz w:val="24"/>
          <w:szCs w:val="24"/>
          <w:lang w:eastAsia="ru-RU"/>
        </w:rPr>
        <w:t>Западного</w:t>
      </w:r>
      <w:r w:rsidRPr="001A54B5">
        <w:rPr>
          <w:rFonts w:ascii="Times New Roman" w:eastAsia="Times New Roman" w:hAnsi="Times New Roman"/>
          <w:sz w:val="24"/>
          <w:szCs w:val="24"/>
          <w:lang w:eastAsia="ru-RU"/>
        </w:rPr>
        <w:t xml:space="preserve"> сельского поселения.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10. 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11.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12.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bCs/>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w:eastAsia="Times New Roman" w:hAnsi="Times New Roman"/>
          <w:bCs/>
          <w:i/>
          <w:sz w:val="24"/>
          <w:szCs w:val="24"/>
          <w:lang w:eastAsia="ru-RU"/>
        </w:rPr>
      </w:pPr>
      <w:bookmarkStart w:id="9" w:name="_Toc112237885"/>
      <w:r w:rsidRPr="001A54B5">
        <w:rPr>
          <w:rFonts w:ascii="Times New Roman CYR" w:eastAsia="Times New Roman" w:hAnsi="Times New Roman CYR" w:cs="Times New Roman CYR"/>
          <w:bCs/>
          <w:i/>
          <w:sz w:val="24"/>
          <w:szCs w:val="24"/>
          <w:lang w:eastAsia="ru-RU"/>
        </w:rPr>
        <w:t>Статья 3. Открытость и доступность информации о землепользовании и застройке</w:t>
      </w:r>
      <w:bookmarkEnd w:id="9"/>
      <w:r w:rsidRPr="001A54B5">
        <w:rPr>
          <w:rFonts w:ascii="Times New Roman" w:eastAsia="Times New Roman" w:hAnsi="Times New Roman"/>
          <w:bCs/>
          <w:i/>
          <w:sz w:val="24"/>
          <w:szCs w:val="24"/>
          <w:lang w:eastAsia="ru-RU"/>
        </w:rPr>
        <w:t xml:space="preserve">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Администрация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обеспечивает возможность ознакомления с настоящими Правилами всем желающим путем:</w:t>
      </w:r>
    </w:p>
    <w:p w:rsidR="00EE56AE" w:rsidRPr="001A54B5" w:rsidRDefault="00EE56AE" w:rsidP="00EE56AE">
      <w:pPr>
        <w:widowControl w:val="0"/>
        <w:autoSpaceDE w:val="0"/>
        <w:autoSpaceDN w:val="0"/>
        <w:adjustRightInd w:val="0"/>
        <w:spacing w:after="0" w:line="240" w:lineRule="auto"/>
        <w:ind w:left="-142" w:right="-150" w:firstLine="851"/>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опубликования (обнародования) Правил;</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2) размещения Правил на официальном сайте администрации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в сети Интернет;</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w:t>
      </w:r>
      <w:r w:rsidRPr="001A54B5">
        <w:rPr>
          <w:rFonts w:ascii="Times New Roman" w:eastAsia="Times New Roman" w:hAnsi="Times New Roman"/>
          <w:sz w:val="24"/>
          <w:szCs w:val="24"/>
          <w:lang w:eastAsia="ru-RU"/>
        </w:rPr>
        <w:lastRenderedPageBreak/>
        <w:t xml:space="preserve">и (или) путем обнародования (опубликования) в местах, определенных правовым актом администрации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Администрация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10" w:name="_Toc112237886"/>
      <w:r w:rsidRPr="001A54B5">
        <w:rPr>
          <w:rFonts w:ascii="Times New Roman CYR" w:eastAsia="Times New Roman" w:hAnsi="Times New Roman CYR" w:cs="Times New Roman CYR"/>
          <w:bCs/>
          <w:sz w:val="24"/>
          <w:szCs w:val="24"/>
          <w:lang w:eastAsia="ru-RU"/>
        </w:rPr>
        <w:t>Раздел 2. Права использования недвижимости, возникшие до вступления в силу Правил</w:t>
      </w:r>
      <w:bookmarkEnd w:id="10"/>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1" w:name="_Toc112237887"/>
      <w:r w:rsidRPr="001A54B5">
        <w:rPr>
          <w:rFonts w:ascii="Times New Roman CYR" w:eastAsia="Times New Roman" w:hAnsi="Times New Roman CYR" w:cs="Times New Roman CYR"/>
          <w:bCs/>
          <w:i/>
          <w:sz w:val="24"/>
          <w:szCs w:val="24"/>
          <w:lang w:eastAsia="ru-RU"/>
        </w:rPr>
        <w:t>Статья 4. Общие положения, относящиеся к ранее возникшим правам</w:t>
      </w:r>
      <w:bookmarkEnd w:id="11"/>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Принятые до введения в действие настоящих Правил нормативные правовые акты в отношении территории муниципального образования </w:t>
      </w:r>
      <w:r>
        <w:rPr>
          <w:rFonts w:ascii="Times New Roman" w:eastAsia="Times New Roman" w:hAnsi="Times New Roman"/>
          <w:sz w:val="24"/>
          <w:szCs w:val="24"/>
          <w:lang w:eastAsia="ru-RU"/>
        </w:rPr>
        <w:t>Западного</w:t>
      </w:r>
      <w:r w:rsidRPr="001A54B5">
        <w:rPr>
          <w:rFonts w:ascii="Times New Roman" w:eastAsia="Times New Roman" w:hAnsi="Times New Roman"/>
          <w:sz w:val="24"/>
          <w:szCs w:val="24"/>
          <w:lang w:eastAsia="ru-RU"/>
        </w:rPr>
        <w:t xml:space="preserve"> сельского поселения по вопросам землепользования и застройки применяются в части, не противоречащей настоящим Правилам.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имеют параметры разрешенного строительства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коэффициент плотности застройки) меньше или больше значений, установленных настоящими Правилами применительно к соответствующим территориальным зонам.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2" w:name="_Toc112237888"/>
      <w:r w:rsidRPr="001A54B5">
        <w:rPr>
          <w:rFonts w:ascii="Times New Roman CYR" w:eastAsia="Times New Roman" w:hAnsi="Times New Roman CYR" w:cs="Times New Roman CYR"/>
          <w:bCs/>
          <w:i/>
          <w:sz w:val="24"/>
          <w:szCs w:val="24"/>
          <w:lang w:eastAsia="ru-RU"/>
        </w:rPr>
        <w:t>Статья 5. Использование и строительные изменения объектов недвижимости, не соответствующих Правилам</w:t>
      </w:r>
      <w:bookmarkEnd w:id="12"/>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Объекты недвижимости, предусмотренные статьей 4 настоящих Правил,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Исключение составляют те не 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w:t>
      </w:r>
      <w:r w:rsidRPr="001A54B5">
        <w:rPr>
          <w:rFonts w:ascii="Times New Roman" w:eastAsia="Times New Roman" w:hAnsi="Times New Roman"/>
          <w:sz w:val="24"/>
          <w:szCs w:val="24"/>
          <w:lang w:eastAsia="ru-RU"/>
        </w:rPr>
        <w:lastRenderedPageBreak/>
        <w:t>только в целях приведения их в соответствие с настоящими Правилами.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Не допускается увеличивать площадь и строительный объем объектов недвижимости, указанных в подпунктах 1, 2 части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Указанные в подпункте 3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Несоответствующий вид использования недвижимости не может быть заменен на иной несоответствующий вид использования.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before="108" w:after="108" w:line="240" w:lineRule="auto"/>
        <w:ind w:right="-150" w:firstLine="709"/>
        <w:jc w:val="both"/>
        <w:outlineLvl w:val="2"/>
        <w:rPr>
          <w:rFonts w:ascii="Times New Roman" w:eastAsia="Times New Roman" w:hAnsi="Times New Roman"/>
          <w:bCs/>
          <w:sz w:val="24"/>
          <w:szCs w:val="24"/>
          <w:lang w:eastAsia="ru-RU"/>
        </w:rPr>
      </w:pPr>
      <w:bookmarkStart w:id="13" w:name="_Toc112237889"/>
      <w:r w:rsidRPr="001A54B5">
        <w:rPr>
          <w:rFonts w:ascii="Times New Roman" w:eastAsia="Times New Roman" w:hAnsi="Times New Roman"/>
          <w:bCs/>
          <w:sz w:val="24"/>
          <w:szCs w:val="24"/>
          <w:lang w:eastAsia="ru-RU"/>
        </w:rPr>
        <w:t>Раздел 3. Участники отношений, возникающих по поводу землепользования и застройки</w:t>
      </w:r>
      <w:bookmarkEnd w:id="13"/>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4" w:name="_Toc112237890"/>
      <w:r w:rsidRPr="001A54B5">
        <w:rPr>
          <w:rFonts w:ascii="Times New Roman CYR" w:eastAsia="Times New Roman" w:hAnsi="Times New Roman CYR" w:cs="Times New Roman CYR"/>
          <w:bCs/>
          <w:i/>
          <w:sz w:val="24"/>
          <w:szCs w:val="24"/>
          <w:lang w:eastAsia="ru-RU"/>
        </w:rPr>
        <w:t>Статья 6. Общие положения о лицах, осуществляющих землепользование и застройку, и их действиях</w:t>
      </w:r>
      <w:bookmarkEnd w:id="14"/>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регулируют действия физических и юридических лиц, которые: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участвуют в торгах (конкурсах, аукционах), подготавливаемых и проводимых администрацией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2) обращаются в администрацию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муниципальных земель земельных участков;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осуществляют иные действия в области землепользования и застройки.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w:t>
      </w:r>
      <w:r w:rsidRPr="001A54B5">
        <w:rPr>
          <w:rFonts w:ascii="Times New Roman" w:eastAsia="Times New Roman" w:hAnsi="Times New Roman"/>
          <w:sz w:val="24"/>
          <w:szCs w:val="24"/>
          <w:lang w:eastAsia="ru-RU"/>
        </w:rPr>
        <w:lastRenderedPageBreak/>
        <w:t>постоянного (бессрочного) пользования на право собственности или аренды;</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rsidR="00EE56AE" w:rsidRPr="001A54B5" w:rsidRDefault="00EE56AE" w:rsidP="00EE56A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5" w:name="_Toc112237891"/>
      <w:r w:rsidRPr="001A54B5">
        <w:rPr>
          <w:rFonts w:ascii="Times New Roman CYR" w:eastAsia="Times New Roman" w:hAnsi="Times New Roman CYR" w:cs="Times New Roman CYR"/>
          <w:bCs/>
          <w:i/>
          <w:sz w:val="24"/>
          <w:szCs w:val="24"/>
          <w:lang w:eastAsia="ru-RU"/>
        </w:rPr>
        <w:t>Статья 7. Комиссия по подготовке правил землепользования и застройки</w:t>
      </w:r>
      <w:bookmarkEnd w:id="15"/>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Комиссия по подготовке правил землепользования и застройки (далее - Комиссия) является постоянно действующим консультативным органом и формируется для обеспечения реализации настоящих Правил.</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К полномочиям Комиссии относится: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рассмотрение предложений о внесении изменений в настоящие Правила;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подготовка заключения о внесении изменения в настоящие Правила;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организация и проведение общественных обсуждений или публичных слушаний по обсуждению проекта генерального плана поселения, проекта Правил землепользования и застройки поселения, проектов планировки территории;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7) иные полномочия, отнесенные к компетенции комиссии муниципальными правовыми актами.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 Состав и порядок деятельности комиссии утверждаются постановлением администрации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Протоколы заседаний Комиссии являются открытыми для всех заинтересованных лиц, которые могут получать копии протоколов.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16" w:name="_Toc112237892"/>
      <w:r w:rsidRPr="001A54B5">
        <w:rPr>
          <w:rFonts w:ascii="Times New Roman CYR" w:eastAsia="Times New Roman" w:hAnsi="Times New Roman CYR" w:cs="Times New Roman CYR"/>
          <w:bCs/>
          <w:sz w:val="24"/>
          <w:szCs w:val="24"/>
          <w:lang w:eastAsia="ru-RU"/>
        </w:rPr>
        <w:t>Раздел 4. Предоставление прав на земельные участки</w:t>
      </w:r>
      <w:bookmarkEnd w:id="16"/>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7" w:name="_Toc112237893"/>
      <w:r w:rsidRPr="001A54B5">
        <w:rPr>
          <w:rFonts w:ascii="Times New Roman CYR" w:eastAsia="Times New Roman" w:hAnsi="Times New Roman CYR" w:cs="Times New Roman CYR"/>
          <w:bCs/>
          <w:i/>
          <w:sz w:val="24"/>
          <w:szCs w:val="24"/>
          <w:lang w:eastAsia="ru-RU"/>
        </w:rPr>
        <w:t>Статья 8. Общие положения предоставления прав на земельные участки</w:t>
      </w:r>
      <w:bookmarkEnd w:id="17"/>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w:t>
      </w:r>
      <w:r w:rsidRPr="001A54B5">
        <w:rPr>
          <w:rFonts w:ascii="Times New Roman" w:eastAsia="Times New Roman" w:hAnsi="Times New Roman"/>
          <w:sz w:val="24"/>
          <w:szCs w:val="24"/>
          <w:lang w:eastAsia="ru-RU"/>
        </w:rPr>
        <w:lastRenderedPageBreak/>
        <w:t xml:space="preserve">территории муниципального образования </w:t>
      </w:r>
      <w:r>
        <w:rPr>
          <w:rFonts w:ascii="Times New Roman" w:eastAsia="Times New Roman" w:hAnsi="Times New Roman"/>
          <w:sz w:val="24"/>
          <w:szCs w:val="24"/>
          <w:lang w:eastAsia="ru-RU"/>
        </w:rPr>
        <w:t>Западного</w:t>
      </w:r>
      <w:r w:rsidRPr="001A54B5">
        <w:rPr>
          <w:rFonts w:ascii="Times New Roman" w:eastAsia="Times New Roman" w:hAnsi="Times New Roman"/>
          <w:sz w:val="24"/>
          <w:szCs w:val="24"/>
          <w:lang w:eastAsia="ru-RU"/>
        </w:rPr>
        <w:t xml:space="preserve"> сельского поселения осуществляется администрацией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в соответствии с нормативными правовыми актами Российской Федерации, Краснодарского края, Уставом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и нормативными правовыми актами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договора купли-продажи в случае предоставления земельного участка в собственность за плату;</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договора аренды в случае предоставления земельного участка в аренду;</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4 настоящей статьи.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Исключительно в соответствии с утвержденным проектом межевания территории осуществляется образование земельных участков: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из земельного участка, предоставленного для комплексного развития территории;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из земельного участка, предоставленного садоводческому или огородническому некоммерческому товариществу;</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w:t>
      </w:r>
      <w:r w:rsidRPr="001A54B5">
        <w:rPr>
          <w:rFonts w:ascii="Times New Roman CYR" w:eastAsia="Times New Roman" w:hAnsi="Times New Roman CYR" w:cs="Times New Roman CYR"/>
          <w:sz w:val="24"/>
          <w:szCs w:val="24"/>
          <w:lang w:eastAsia="ru-RU"/>
        </w:rPr>
        <w:t xml:space="preserve">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4" w:history="1">
        <w:r w:rsidRPr="001A54B5">
          <w:rPr>
            <w:rFonts w:ascii="Times New Roman CYR" w:eastAsia="Times New Roman" w:hAnsi="Times New Roman CYR" w:cs="Times New Roman CYR"/>
            <w:sz w:val="24"/>
            <w:szCs w:val="24"/>
            <w:lang w:eastAsia="ru-RU"/>
          </w:rPr>
          <w:t>статьей 13</w:t>
        </w:r>
      </w:hyperlink>
      <w:r w:rsidRPr="001A54B5">
        <w:rPr>
          <w:rFonts w:ascii="Times New Roman CYR" w:eastAsia="Times New Roman" w:hAnsi="Times New Roman CYR" w:cs="Times New Roman CYR"/>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r w:rsidRPr="001A54B5">
        <w:rPr>
          <w:rFonts w:ascii="Times New Roman" w:eastAsia="Times New Roman" w:hAnsi="Times New Roman"/>
          <w:sz w:val="24"/>
          <w:szCs w:val="24"/>
          <w:lang w:eastAsia="ru-RU"/>
        </w:rPr>
        <w:t>;</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для строительства, реконструкции линейных объектов федерального, регионального или местного значения;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bCs/>
          <w:sz w:val="24"/>
          <w:szCs w:val="24"/>
          <w:lang w:eastAsia="ru-RU"/>
        </w:rPr>
        <w:t>5)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7 настоящей статьи.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7. Без проведения торгов осуществляется продажа: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1A54B5">
        <w:rPr>
          <w:rFonts w:ascii="Times New Roman" w:eastAsia="Times New Roman" w:hAnsi="Times New Roman"/>
          <w:sz w:val="24"/>
          <w:szCs w:val="24"/>
          <w:lang w:eastAsia="ru-RU"/>
        </w:rPr>
        <w:lastRenderedPageBreak/>
        <w:t>развития территории, заключенных в соответствии с Федеральным законом от 24 июля 2008 года № 161-ФЗ «О содействии развитию жилищного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1A54B5">
        <w:rPr>
          <w:rFonts w:ascii="Times New Roman" w:eastAsia="Times New Roman" w:hAnsi="Times New Roman"/>
          <w:sz w:val="24"/>
          <w:szCs w:val="24"/>
          <w:lang w:eastAsia="ru-RU"/>
        </w:rPr>
        <w:t>неустраненных</w:t>
      </w:r>
      <w:proofErr w:type="spellEnd"/>
      <w:r w:rsidRPr="001A54B5">
        <w:rPr>
          <w:rFonts w:ascii="Times New Roman" w:eastAsia="Times New Roman" w:hAnsi="Times New Roman"/>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8)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8.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статьи 39.6 Земельного кодекс РФ.</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8" w:name="_Toc112237894"/>
      <w:r w:rsidRPr="001A54B5">
        <w:rPr>
          <w:rFonts w:ascii="Times New Roman CYR" w:eastAsia="Times New Roman" w:hAnsi="Times New Roman CYR" w:cs="Times New Roman CYR"/>
          <w:bCs/>
          <w:i/>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bookmarkEnd w:id="18"/>
      <w:r>
        <w:rPr>
          <w:rFonts w:ascii="Times New Roman CYR" w:eastAsia="Times New Roman" w:hAnsi="Times New Roman CYR" w:cs="Times New Roman CYR"/>
          <w:bCs/>
          <w:i/>
          <w:sz w:val="24"/>
          <w:szCs w:val="24"/>
          <w:lang w:eastAsia="ru-RU"/>
        </w:rPr>
        <w:t>Западного</w:t>
      </w:r>
      <w:r w:rsidRPr="001A54B5">
        <w:rPr>
          <w:rFonts w:ascii="Times New Roman CYR" w:eastAsia="Times New Roman" w:hAnsi="Times New Roman CYR" w:cs="Times New Roman CYR"/>
          <w:bCs/>
          <w:i/>
          <w:sz w:val="24"/>
          <w:szCs w:val="24"/>
          <w:lang w:eastAsia="ru-RU"/>
        </w:rPr>
        <w:t xml:space="preserve"> сельского поселения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9" w:name="_Toc112237895"/>
      <w:r w:rsidRPr="001A54B5">
        <w:rPr>
          <w:rFonts w:ascii="Times New Roman CYR" w:eastAsia="Times New Roman" w:hAnsi="Times New Roman CYR" w:cs="Times New Roman CYR"/>
          <w:bCs/>
          <w:i/>
          <w:sz w:val="24"/>
          <w:szCs w:val="24"/>
          <w:lang w:eastAsia="ru-RU"/>
        </w:rPr>
        <w:t xml:space="preserve">Статья 10. Приобретение прав на земельные участки, на которых расположены </w:t>
      </w:r>
      <w:r w:rsidRPr="001A54B5">
        <w:rPr>
          <w:rFonts w:ascii="Times New Roman CYR" w:eastAsia="Times New Roman" w:hAnsi="Times New Roman CYR" w:cs="Times New Roman CYR"/>
          <w:bCs/>
          <w:i/>
          <w:sz w:val="24"/>
          <w:szCs w:val="24"/>
          <w:lang w:eastAsia="ru-RU"/>
        </w:rPr>
        <w:lastRenderedPageBreak/>
        <w:t>объекты недвижимости</w:t>
      </w:r>
      <w:bookmarkEnd w:id="19"/>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настоящего Кодекса.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Как собственнику здания заключить новый договор аренды публичной земли без торгов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w:t>
      </w:r>
      <w:r w:rsidRPr="001A54B5">
        <w:rPr>
          <w:rFonts w:ascii="Times New Roman" w:eastAsia="Times New Roman" w:hAnsi="Times New Roman"/>
          <w:sz w:val="24"/>
          <w:szCs w:val="24"/>
          <w:lang w:eastAsia="ru-RU"/>
        </w:rPr>
        <w:lastRenderedPageBreak/>
        <w:t>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8. Уполномоченный орган вправе обратиться в суд с иском о понуждении указанных в пунктах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 178-ФЗ «О приватизации государственного и муниципального имущества», возникает у собственника такого объекта </w:t>
      </w:r>
      <w:r w:rsidRPr="001A54B5">
        <w:rPr>
          <w:rFonts w:ascii="Times New Roman" w:eastAsia="Times New Roman" w:hAnsi="Times New Roman"/>
          <w:sz w:val="24"/>
          <w:szCs w:val="24"/>
          <w:lang w:eastAsia="ru-RU"/>
        </w:rPr>
        <w:lastRenderedPageBreak/>
        <w:t>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20" w:name="_Toc112237896"/>
      <w:r w:rsidRPr="001A54B5">
        <w:rPr>
          <w:rFonts w:ascii="Times New Roman CYR" w:eastAsia="Times New Roman" w:hAnsi="Times New Roman CYR" w:cs="Times New Roman CYR"/>
          <w:bCs/>
          <w:sz w:val="24"/>
          <w:szCs w:val="24"/>
          <w:lang w:eastAsia="ru-RU"/>
        </w:rPr>
        <w:t>Раздел 5. Прекращение и ограничение прав на земельные участки. Сервитуты</w:t>
      </w:r>
      <w:bookmarkEnd w:id="20"/>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1" w:name="_Toc112237897"/>
      <w:r w:rsidRPr="001A54B5">
        <w:rPr>
          <w:rFonts w:ascii="Times New Roman CYR" w:eastAsia="Times New Roman" w:hAnsi="Times New Roman CYR" w:cs="Times New Roman CYR"/>
          <w:bCs/>
          <w:i/>
          <w:sz w:val="24"/>
          <w:szCs w:val="24"/>
          <w:lang w:eastAsia="ru-RU"/>
        </w:rPr>
        <w:t>Статья 11. Прекращение прав на земельные участки</w:t>
      </w:r>
      <w:bookmarkEnd w:id="21"/>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2" w:name="_Toc112237898"/>
      <w:r w:rsidRPr="001A54B5">
        <w:rPr>
          <w:rFonts w:ascii="Times New Roman CYR" w:eastAsia="Times New Roman" w:hAnsi="Times New Roman CYR" w:cs="Times New Roman CYR"/>
          <w:bCs/>
          <w:i/>
          <w:sz w:val="24"/>
          <w:szCs w:val="24"/>
          <w:lang w:eastAsia="ru-RU"/>
        </w:rPr>
        <w:t>Статья 12. Право ограниченного пользования чужим земельным участком (сервитут, публичный сервитут)</w:t>
      </w:r>
      <w:bookmarkEnd w:id="22"/>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Сервитут может быть установлен решением органа местного самоуправления в целях обеспечения муниципальных нужд, а также нужд местного населения без изъятия земельных участков (публичный сервитут).</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Публичный сервитут может устанавливаться для: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проведения дренажных и мелиоративных работ на земельном участке;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забора (изъятия) водных ресурсов из водных объектов и водопоя;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прогона сельскохозяйственных животных через земельный участок;</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7) использования земельного участка в целях охоты, рыболовства, </w:t>
      </w:r>
      <w:proofErr w:type="spellStart"/>
      <w:r w:rsidRPr="001A54B5">
        <w:rPr>
          <w:rFonts w:ascii="Times New Roman" w:eastAsia="Times New Roman" w:hAnsi="Times New Roman"/>
          <w:sz w:val="24"/>
          <w:szCs w:val="24"/>
          <w:lang w:eastAsia="ru-RU"/>
        </w:rPr>
        <w:t>аквакультуры</w:t>
      </w:r>
      <w:proofErr w:type="spellEnd"/>
      <w:r w:rsidRPr="001A54B5">
        <w:rPr>
          <w:rFonts w:ascii="Times New Roman" w:eastAsia="Times New Roman" w:hAnsi="Times New Roman"/>
          <w:sz w:val="24"/>
          <w:szCs w:val="24"/>
          <w:lang w:eastAsia="ru-RU"/>
        </w:rPr>
        <w:t xml:space="preserve"> (рыбоводства);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8) использования земельного участка в целях, предусмотренных статьей 39.37 Земельного Кодекса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Публичный сервитут может быть установлен в отношении одного или нескольких земельных участков и (или) земель.</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7. Срок сервитута определяется по соглашению сторон. Срок сервитута в отношении </w:t>
      </w:r>
      <w:r w:rsidRPr="001A54B5">
        <w:rPr>
          <w:rFonts w:ascii="Times New Roman" w:eastAsia="Times New Roman" w:hAnsi="Times New Roman"/>
          <w:sz w:val="24"/>
          <w:szCs w:val="24"/>
          <w:lang w:eastAsia="ru-RU"/>
        </w:rPr>
        <w:lastRenderedPageBreak/>
        <w:t>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Срок публичного сервитута определяется решением о его установлении.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10. В случае, если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РФ.</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w:t>
      </w:r>
      <w:r w:rsidRPr="001A54B5">
        <w:rPr>
          <w:rFonts w:ascii="Times New Roman" w:eastAsia="Times New Roman" w:hAnsi="Times New Roman"/>
          <w:sz w:val="24"/>
          <w:szCs w:val="24"/>
          <w:lang w:eastAsia="ru-RU"/>
        </w:rPr>
        <w:lastRenderedPageBreak/>
        <w:t>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3" w:name="_Toc112237899"/>
      <w:r w:rsidRPr="001A54B5">
        <w:rPr>
          <w:rFonts w:ascii="Times New Roman CYR" w:eastAsia="Times New Roman" w:hAnsi="Times New Roman CYR" w:cs="Times New Roman CYR"/>
          <w:bCs/>
          <w:i/>
          <w:sz w:val="24"/>
          <w:szCs w:val="24"/>
          <w:lang w:eastAsia="ru-RU"/>
        </w:rPr>
        <w:t>Статья 13. Ограничение прав на землю</w:t>
      </w:r>
      <w:bookmarkEnd w:id="23"/>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Права на землю могут быть ограничены по основаниям, установленным Земельным кодексом Российской Федерации, федеральными законами.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Могут устанавливаться следующие ограничения прав на землю:</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ограничения использования земельных участков в зонах с особыми условиями использования территорий;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Ограничения прав на землю устанавливаются бессрочно или на определенный срок.</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Ограничения прав на землю сохраняются при переходе права собственности на земельный участок к другому лицу.</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Ограничение прав на землю подлежит государственной регистрации в случаях и в порядке, которые установлены федеральными законами.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7. Ограничение прав на землю может быть обжаловано лицом, чьи права ограничены, в судебном порядке.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24" w:name="_Toc112237900"/>
      <w:r w:rsidRPr="001A54B5">
        <w:rPr>
          <w:rFonts w:ascii="Times New Roman CYR" w:eastAsia="Times New Roman" w:hAnsi="Times New Roman CYR" w:cs="Times New Roman CYR"/>
          <w:bCs/>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24"/>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5" w:name="_Toc112237901"/>
      <w:r w:rsidRPr="001A54B5">
        <w:rPr>
          <w:rFonts w:ascii="Times New Roman CYR" w:eastAsia="Times New Roman" w:hAnsi="Times New Roman CYR" w:cs="Times New Roman CYR"/>
          <w:bCs/>
          <w:i/>
          <w:sz w:val="24"/>
          <w:szCs w:val="24"/>
          <w:lang w:eastAsia="ru-RU"/>
        </w:rPr>
        <w:t>Статья 14. Градостроительный регламент</w:t>
      </w:r>
      <w:bookmarkEnd w:id="25"/>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lastRenderedPageBreak/>
        <w:t>2. Градостроительные регламенты устанавливаются с учетом: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видов территориальных зон;</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4. Действие градостроительного регламента не распространяется на земельные участки: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в границах территорий общего пользования;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предназначенные для размещения линейных объектов и (или) занятые линейными объектами;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предоставленные для добычи полезных ископаемых.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E56AE" w:rsidRPr="001A54B5" w:rsidRDefault="00EE56AE" w:rsidP="00EE56AE">
      <w:pPr>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5" w:anchor="/multilink/12138258/paragraph/66874250/number/0" w:history="1">
        <w:r w:rsidRPr="001A54B5">
          <w:rPr>
            <w:rFonts w:ascii="Times New Roman" w:eastAsia="Times New Roman" w:hAnsi="Times New Roman"/>
            <w:sz w:val="24"/>
            <w:szCs w:val="24"/>
            <w:lang w:eastAsia="ru-RU"/>
          </w:rPr>
          <w:t>федеральными законами</w:t>
        </w:r>
      </w:hyperlink>
      <w:r w:rsidRPr="001A54B5">
        <w:rPr>
          <w:rFonts w:ascii="Times New Roman" w:eastAsia="Times New Roman" w:hAnsi="Times New Roman"/>
          <w:sz w:val="24"/>
          <w:szCs w:val="24"/>
          <w:lang w:eastAsia="ru-RU"/>
        </w:rPr>
        <w:t xml:space="preserve">. Использование земельных участков в границах особых экономических зон определяется органами управления особыми экономическими зонами. </w:t>
      </w:r>
      <w:r w:rsidRPr="001A54B5">
        <w:rPr>
          <w:rFonts w:ascii="Times New Roman" w:eastAsia="Times New Roman" w:hAnsi="Times New Roman"/>
          <w:sz w:val="24"/>
          <w:szCs w:val="24"/>
          <w:lang w:eastAsia="ru-RU"/>
        </w:rPr>
        <w:lastRenderedPageBreak/>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6" w:anchor="/document/12150845/entry/87" w:history="1">
        <w:r w:rsidRPr="001A54B5">
          <w:rPr>
            <w:rFonts w:ascii="Times New Roman" w:eastAsia="Times New Roman" w:hAnsi="Times New Roman"/>
            <w:sz w:val="24"/>
            <w:szCs w:val="24"/>
            <w:lang w:eastAsia="ru-RU"/>
          </w:rPr>
          <w:t>лесохозяйственным регламентом</w:t>
        </w:r>
      </w:hyperlink>
      <w:r w:rsidRPr="001A54B5">
        <w:rPr>
          <w:rFonts w:ascii="Times New Roman" w:eastAsia="Times New Roman" w:hAnsi="Times New Roman"/>
          <w:sz w:val="24"/>
          <w:szCs w:val="24"/>
          <w:lang w:eastAsia="ru-RU"/>
        </w:rPr>
        <w:t>, положением об особо охраняемой природной территории в соответствии с </w:t>
      </w:r>
      <w:hyperlink r:id="rId7" w:anchor="/document/12150845/entry/2" w:history="1">
        <w:r w:rsidRPr="001A54B5">
          <w:rPr>
            <w:rFonts w:ascii="Times New Roman" w:eastAsia="Times New Roman" w:hAnsi="Times New Roman"/>
            <w:sz w:val="24"/>
            <w:szCs w:val="24"/>
            <w:lang w:eastAsia="ru-RU"/>
          </w:rPr>
          <w:t>лесным законодательством</w:t>
        </w:r>
      </w:hyperlink>
      <w:r w:rsidRPr="001A54B5">
        <w:rPr>
          <w:rFonts w:ascii="Times New Roman" w:eastAsia="Times New Roman" w:hAnsi="Times New Roman"/>
          <w:sz w:val="24"/>
          <w:szCs w:val="24"/>
          <w:lang w:eastAsia="ru-RU"/>
        </w:rPr>
        <w:t>, </w:t>
      </w:r>
      <w:hyperlink r:id="rId8" w:anchor="/document/10107990/entry/1" w:history="1">
        <w:r w:rsidRPr="001A54B5">
          <w:rPr>
            <w:rFonts w:ascii="Times New Roman" w:eastAsia="Times New Roman" w:hAnsi="Times New Roman"/>
            <w:sz w:val="24"/>
            <w:szCs w:val="24"/>
            <w:lang w:eastAsia="ru-RU"/>
          </w:rPr>
          <w:t>законодательством</w:t>
        </w:r>
      </w:hyperlink>
      <w:r w:rsidRPr="001A54B5">
        <w:rPr>
          <w:rFonts w:ascii="Times New Roman" w:eastAsia="Times New Roman" w:hAnsi="Times New Roman"/>
          <w:sz w:val="24"/>
          <w:szCs w:val="24"/>
          <w:lang w:eastAsia="ru-RU"/>
        </w:rPr>
        <w:t> об особо охраняемых природных территориях.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6" w:name="_Toc112237902"/>
      <w:r w:rsidRPr="001A54B5">
        <w:rPr>
          <w:rFonts w:ascii="Times New Roman CYR" w:eastAsia="Times New Roman" w:hAnsi="Times New Roman CYR" w:cs="Times New Roman CYR"/>
          <w:bCs/>
          <w:i/>
          <w:sz w:val="24"/>
          <w:szCs w:val="24"/>
          <w:lang w:eastAsia="ru-RU"/>
        </w:rPr>
        <w:t>Статья 15. Виды разрешенного использования земельных участков и объектов капитального строительства</w:t>
      </w:r>
      <w:bookmarkEnd w:id="26"/>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основные виды разрешенного использования;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условно разрешенные виды использования;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E56AE" w:rsidRPr="001A54B5" w:rsidRDefault="00EE56AE" w:rsidP="00EE56AE">
      <w:pPr>
        <w:shd w:val="clear" w:color="auto" w:fill="FFFFFF"/>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lastRenderedPageBreak/>
        <w:t xml:space="preserve">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7" w:name="_Toc112237903"/>
      <w:r w:rsidRPr="001A54B5">
        <w:rPr>
          <w:rFonts w:ascii="Times New Roman CYR" w:eastAsia="Times New Roman" w:hAnsi="Times New Roman CYR" w:cs="Times New Roman CYR"/>
          <w:bCs/>
          <w:i/>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7"/>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Применительно к каждой территориальной зоне устанавливаются указанные в части 1 настоящей статьи размеры и параметры, их сочетания.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w:t>
      </w:r>
      <w:r w:rsidRPr="001A54B5">
        <w:rPr>
          <w:rFonts w:ascii="Times New Roman" w:eastAsia="Times New Roman" w:hAnsi="Times New Roman"/>
          <w:sz w:val="24"/>
          <w:szCs w:val="24"/>
          <w:lang w:eastAsia="ru-RU"/>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6. В пределах территориальных зон могут устанавливаться </w:t>
      </w:r>
      <w:proofErr w:type="spellStart"/>
      <w:r w:rsidRPr="001A54B5">
        <w:rPr>
          <w:rFonts w:ascii="Times New Roman" w:eastAsia="Times New Roman" w:hAnsi="Times New Roman"/>
          <w:sz w:val="24"/>
          <w:szCs w:val="24"/>
          <w:lang w:eastAsia="ru-RU"/>
        </w:rPr>
        <w:t>подзоны</w:t>
      </w:r>
      <w:proofErr w:type="spellEnd"/>
      <w:r w:rsidRPr="001A54B5">
        <w:rPr>
          <w:rFonts w:ascii="Times New Roman" w:eastAsia="Times New Roman" w:hAnsi="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8" w:name="_Toc112237904"/>
      <w:r w:rsidRPr="001A54B5">
        <w:rPr>
          <w:rFonts w:ascii="Times New Roman CYR" w:eastAsia="Times New Roman" w:hAnsi="Times New Roman CYR" w:cs="Times New Roman CYR"/>
          <w:bCs/>
          <w:i/>
          <w:sz w:val="24"/>
          <w:szCs w:val="24"/>
          <w:lang w:eastAsia="ru-RU"/>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28"/>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электронный документ, подписанный электронной подписью).</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w:t>
      </w:r>
      <w:r w:rsidRPr="001A54B5">
        <w:rPr>
          <w:rFonts w:ascii="Times New Roman" w:eastAsia="Times New Roman" w:hAnsi="Times New Roman"/>
          <w:sz w:val="24"/>
          <w:szCs w:val="24"/>
          <w:lang w:eastAsia="ru-RU"/>
        </w:rPr>
        <w:lastRenderedPageBreak/>
        <w:t>представительного органа муниципального образования и не может быть более одного месяца.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7. На основании указанных в части 6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r w:rsidRPr="005F6CE2">
        <w:rPr>
          <w:rFonts w:ascii="Times New Roman" w:eastAsia="Times New Roman" w:hAnsi="Times New Roman"/>
          <w:color w:val="C00000"/>
          <w:sz w:val="24"/>
          <w:szCs w:val="24"/>
          <w:lang w:eastAsia="ru-RU"/>
        </w:rPr>
        <w:t xml:space="preserve">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в сети Интернет.</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9" w:name="_Toc112237905"/>
      <w:r w:rsidRPr="001A54B5">
        <w:rPr>
          <w:rFonts w:ascii="Times New Roman CYR" w:eastAsia="Times New Roman" w:hAnsi="Times New Roman CYR" w:cs="Times New Roman CYR"/>
          <w:bCs/>
          <w:i/>
          <w:sz w:val="24"/>
          <w:szCs w:val="24"/>
          <w:lang w:eastAsia="ru-RU"/>
        </w:rPr>
        <w:t>Статья 18. Отклонение от предельных параметров разрешенного строительства, реконструкции объектов капитального строительства</w:t>
      </w:r>
      <w:bookmarkEnd w:id="29"/>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1A54B5">
        <w:rPr>
          <w:rFonts w:ascii="Times New Roman" w:eastAsia="Times New Roman" w:hAnsi="Times New Roman"/>
          <w:sz w:val="24"/>
          <w:szCs w:val="24"/>
          <w:lang w:eastAsia="ru-RU"/>
        </w:rPr>
        <w:t>иные характеристики</w:t>
      </w:r>
      <w:proofErr w:type="gramEnd"/>
      <w:r w:rsidRPr="001A54B5">
        <w:rPr>
          <w:rFonts w:ascii="Times New Roman" w:eastAsia="Times New Roman" w:hAnsi="Times New Roman"/>
          <w:sz w:val="24"/>
          <w:szCs w:val="24"/>
          <w:lang w:eastAsia="ru-RU"/>
        </w:rPr>
        <w:t xml:space="preserve"> которых </w:t>
      </w:r>
      <w:r w:rsidRPr="001A54B5">
        <w:rPr>
          <w:rFonts w:ascii="Times New Roman" w:eastAsia="Times New Roman" w:hAnsi="Times New Roman"/>
          <w:sz w:val="24"/>
          <w:szCs w:val="24"/>
          <w:lang w:eastAsia="ru-RU"/>
        </w:rPr>
        <w:lastRenderedPageBreak/>
        <w:t>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7. Глава муниципального образования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w:t>
      </w:r>
      <w:r w:rsidRPr="001A54B5">
        <w:rPr>
          <w:rFonts w:ascii="Times New Roman" w:eastAsia="Times New Roman" w:hAnsi="Times New Roman"/>
          <w:sz w:val="24"/>
          <w:szCs w:val="24"/>
          <w:lang w:eastAsia="ru-RU"/>
        </w:rPr>
        <w:lastRenderedPageBreak/>
        <w:t>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1A54B5">
        <w:rPr>
          <w:rFonts w:ascii="Times New Roman" w:eastAsia="Times New Roman" w:hAnsi="Times New Roman"/>
          <w:sz w:val="24"/>
          <w:szCs w:val="24"/>
          <w:lang w:eastAsia="ru-RU"/>
        </w:rPr>
        <w:t>приаэродромной</w:t>
      </w:r>
      <w:proofErr w:type="spellEnd"/>
      <w:r w:rsidRPr="001A54B5">
        <w:rPr>
          <w:rFonts w:ascii="Times New Roman" w:eastAsia="Times New Roman" w:hAnsi="Times New Roman"/>
          <w:sz w:val="24"/>
          <w:szCs w:val="24"/>
          <w:lang w:eastAsia="ru-RU"/>
        </w:rPr>
        <w:t xml:space="preserve"> территории.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12.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bookmarkStart w:id="30" w:name="Статья18х"/>
      <w:r w:rsidRPr="001A54B5">
        <w:rPr>
          <w:rFonts w:ascii="Times New Roman CYR" w:eastAsia="Times New Roman" w:hAnsi="Times New Roman CYR" w:cs="Times New Roman CYR"/>
          <w:bCs/>
          <w:i/>
          <w:sz w:val="24"/>
          <w:szCs w:val="24"/>
          <w:lang w:eastAsia="ru-RU"/>
        </w:rPr>
        <w:t>Статья 18.1. Архитектурно-градостроительный облик объекта капитального строительства</w:t>
      </w:r>
    </w:p>
    <w:bookmarkEnd w:id="30"/>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9" w:anchor="dst4067" w:history="1">
        <w:r w:rsidRPr="002B5116">
          <w:rPr>
            <w:rFonts w:ascii="Times New Roman" w:eastAsia="Times New Roman" w:hAnsi="Times New Roman"/>
            <w:sz w:val="24"/>
            <w:szCs w:val="24"/>
            <w:lang w:eastAsia="ru-RU"/>
          </w:rPr>
          <w:t>частью 5.3 статьи 30</w:t>
        </w:r>
      </w:hyperlink>
      <w:r w:rsidRPr="002B5116">
        <w:rPr>
          <w:rFonts w:ascii="Times New Roman" w:eastAsia="Times New Roman" w:hAnsi="Times New Roman"/>
          <w:sz w:val="24"/>
          <w:szCs w:val="24"/>
          <w:lang w:eastAsia="ru-RU"/>
        </w:rPr>
        <w:t> Градостроительного кодекса РФ, за исключением случаев, предусмотренных </w:t>
      </w:r>
      <w:hyperlink r:id="rId10" w:anchor="dst4074" w:history="1">
        <w:r w:rsidRPr="002B5116">
          <w:rPr>
            <w:rFonts w:ascii="Times New Roman" w:eastAsia="Times New Roman" w:hAnsi="Times New Roman"/>
            <w:sz w:val="24"/>
            <w:szCs w:val="24"/>
            <w:lang w:eastAsia="ru-RU"/>
          </w:rPr>
          <w:t>частью 2</w:t>
        </w:r>
      </w:hyperlink>
      <w:r w:rsidRPr="002B5116">
        <w:rPr>
          <w:rFonts w:ascii="Times New Roman" w:eastAsia="Times New Roman" w:hAnsi="Times New Roman"/>
          <w:sz w:val="24"/>
          <w:szCs w:val="24"/>
          <w:lang w:eastAsia="ru-RU"/>
        </w:rPr>
        <w:t> настоящей статьи.</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2. Согласование архитектурно-градостроительного облика объекта капитального строительства не требуется в отношении:</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2) объектов, для строительства или реконструкции которых не требуется получение разрешения на строительство;</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3) объектов, расположенных на земельных участках, находящихся в пользовании учреждений, исполняющих наказание;</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 xml:space="preserve">5) иных объектов, определенных Правительством Российской Федерации, </w:t>
      </w:r>
      <w:r w:rsidRPr="002B5116">
        <w:rPr>
          <w:rFonts w:ascii="Times New Roman" w:eastAsia="Times New Roman" w:hAnsi="Times New Roman"/>
          <w:sz w:val="24"/>
          <w:szCs w:val="24"/>
          <w:lang w:eastAsia="ru-RU"/>
        </w:rPr>
        <w:lastRenderedPageBreak/>
        <w:t>нормативными правовыми актами органов государственной власти субъектов Российской Федерации.</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5. </w:t>
      </w:r>
      <w:hyperlink r:id="rId11" w:anchor="dst100027" w:history="1">
        <w:r w:rsidRPr="002B5116">
          <w:rPr>
            <w:rFonts w:ascii="Times New Roman" w:eastAsia="Times New Roman" w:hAnsi="Times New Roman"/>
            <w:sz w:val="24"/>
            <w:szCs w:val="24"/>
            <w:lang w:eastAsia="ru-RU"/>
          </w:rPr>
          <w:t>Порядок</w:t>
        </w:r>
      </w:hyperlink>
      <w:r w:rsidRPr="002B5116">
        <w:rPr>
          <w:rFonts w:ascii="Times New Roman" w:eastAsia="Times New Roman" w:hAnsi="Times New Roman"/>
          <w:sz w:val="24"/>
          <w:szCs w:val="24"/>
          <w:lang w:eastAsia="ru-RU"/>
        </w:rPr>
        <w:t>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6. В соответствии с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к архитектурно-градостроительному облику объекта капитального строительства устанавливаются следующие требования:</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а) 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б)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в)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г) 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д) 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EE56AE" w:rsidRPr="002B5116"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2B5116">
        <w:rPr>
          <w:rFonts w:ascii="Times New Roman" w:eastAsia="Times New Roman" w:hAnsi="Times New Roman"/>
          <w:sz w:val="24"/>
          <w:szCs w:val="24"/>
          <w:lang w:eastAsia="ru-RU"/>
        </w:rPr>
        <w:t>е) 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31" w:name="_Toc112237906"/>
      <w:r w:rsidRPr="001A54B5">
        <w:rPr>
          <w:rFonts w:ascii="Times New Roman CYR" w:eastAsia="Times New Roman" w:hAnsi="Times New Roman CYR" w:cs="Times New Roman CYR"/>
          <w:bCs/>
          <w:sz w:val="24"/>
          <w:szCs w:val="24"/>
          <w:lang w:eastAsia="ru-RU"/>
        </w:rPr>
        <w:t>Глава 3. Подготовка документации по планировке территории</w:t>
      </w:r>
      <w:bookmarkEnd w:id="31"/>
    </w:p>
    <w:p w:rsidR="00EE56AE"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r w:rsidRPr="001A54B5">
        <w:rPr>
          <w:rFonts w:ascii="Times New Roman CYR" w:eastAsia="Times New Roman" w:hAnsi="Times New Roman CYR" w:cs="Times New Roman CYR"/>
          <w:bCs/>
          <w:i/>
          <w:sz w:val="24"/>
          <w:szCs w:val="24"/>
          <w:lang w:eastAsia="ru-RU"/>
        </w:rPr>
        <w:t>Статья 19</w:t>
      </w:r>
      <w:r>
        <w:rPr>
          <w:rFonts w:ascii="Times New Roman CYR" w:eastAsia="Times New Roman" w:hAnsi="Times New Roman CYR" w:cs="Times New Roman CYR"/>
          <w:bCs/>
          <w:i/>
          <w:sz w:val="24"/>
          <w:szCs w:val="24"/>
          <w:lang w:eastAsia="ru-RU"/>
        </w:rPr>
        <w:t xml:space="preserve"> </w:t>
      </w:r>
      <w:r w:rsidRPr="002B5116">
        <w:rPr>
          <w:rFonts w:ascii="Times New Roman CYR" w:eastAsia="Times New Roman" w:hAnsi="Times New Roman CYR" w:cs="Times New Roman CYR"/>
          <w:bCs/>
          <w:i/>
          <w:sz w:val="24"/>
          <w:szCs w:val="24"/>
          <w:lang w:eastAsia="ru-RU"/>
        </w:rPr>
        <w:t>Назначение, виды документации по планировке территории. Общие требования к документации по планировке территории</w:t>
      </w:r>
    </w:p>
    <w:p w:rsidR="00EE56AE" w:rsidRPr="001A54B5" w:rsidRDefault="00EE56AE" w:rsidP="00EE56AE">
      <w:pPr>
        <w:spacing w:after="0" w:line="240" w:lineRule="auto"/>
        <w:ind w:firstLine="567"/>
        <w:jc w:val="both"/>
        <w:rPr>
          <w:rFonts w:ascii="Times New Roman" w:eastAsia="Times New Roman" w:hAnsi="Times New Roman"/>
          <w:bCs/>
          <w:lang w:eastAsia="ru-RU"/>
        </w:rPr>
      </w:pPr>
      <w:bookmarkStart w:id="32" w:name="_Toc112237907"/>
      <w:r w:rsidRPr="001A54B5">
        <w:rPr>
          <w:rFonts w:ascii="Times New Roman" w:eastAsia="Times New Roman" w:hAnsi="Times New Roman"/>
          <w:bCs/>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w:eastAsia="Times New Roman" w:hAnsi="Times New Roman"/>
          <w:bCs/>
          <w:lang w:eastAsia="ru-RU"/>
        </w:rPr>
      </w:pPr>
      <w:r w:rsidRPr="001A54B5">
        <w:rPr>
          <w:rFonts w:ascii="Times New Roman" w:eastAsia="Times New Roman" w:hAnsi="Times New Roman"/>
          <w:bCs/>
          <w:lang w:eastAsia="ru-RU"/>
        </w:rPr>
        <w:t xml:space="preserve">2. Подготовка документации по планировке территории осуществляется в соответствии с </w:t>
      </w:r>
      <w:r w:rsidRPr="001A54B5">
        <w:rPr>
          <w:rFonts w:ascii="Times New Roman" w:eastAsia="Times New Roman" w:hAnsi="Times New Roman"/>
          <w:bCs/>
          <w:lang w:eastAsia="ru-RU"/>
        </w:rPr>
        <w:lastRenderedPageBreak/>
        <w:t>главой 5 Градостроительного кодекса Российской Федерации, с учётом Приказа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 (с изменениями и дополнениями).</w:t>
      </w:r>
    </w:p>
    <w:bookmarkEnd w:id="32"/>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33" w:name="_Toc112237914"/>
      <w:r w:rsidRPr="001A54B5">
        <w:rPr>
          <w:rFonts w:ascii="Times New Roman CYR" w:eastAsia="Times New Roman" w:hAnsi="Times New Roman CYR" w:cs="Times New Roman CYR"/>
          <w:bCs/>
          <w:sz w:val="24"/>
          <w:szCs w:val="24"/>
          <w:lang w:eastAsia="ru-RU"/>
        </w:rPr>
        <w:t>Глава 4. Проведение общественных обсуждений или публичных слушаний по вопросам землепользования и застройки</w:t>
      </w:r>
      <w:bookmarkEnd w:id="33"/>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4" w:name="_Toc112237915"/>
      <w:bookmarkStart w:id="35" w:name="Статья20"/>
      <w:r w:rsidRPr="001A54B5">
        <w:rPr>
          <w:rFonts w:ascii="Times New Roman CYR" w:eastAsia="Times New Roman" w:hAnsi="Times New Roman CYR" w:cs="Times New Roman CYR"/>
          <w:bCs/>
          <w:i/>
          <w:sz w:val="24"/>
          <w:szCs w:val="24"/>
          <w:lang w:eastAsia="ru-RU"/>
        </w:rPr>
        <w:t xml:space="preserve">Статья </w:t>
      </w:r>
      <w:r>
        <w:rPr>
          <w:rFonts w:ascii="Times New Roman CYR" w:eastAsia="Times New Roman" w:hAnsi="Times New Roman CYR" w:cs="Times New Roman CYR"/>
          <w:bCs/>
          <w:i/>
          <w:sz w:val="24"/>
          <w:szCs w:val="24"/>
          <w:lang w:eastAsia="ru-RU"/>
        </w:rPr>
        <w:t>20</w:t>
      </w:r>
      <w:r w:rsidRPr="001A54B5">
        <w:rPr>
          <w:rFonts w:ascii="Times New Roman CYR" w:eastAsia="Times New Roman" w:hAnsi="Times New Roman CYR" w:cs="Times New Roman CYR"/>
          <w:bCs/>
          <w:i/>
          <w:sz w:val="24"/>
          <w:szCs w:val="24"/>
          <w:lang w:eastAsia="ru-RU"/>
        </w:rPr>
        <w:t>.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4"/>
    </w:p>
    <w:bookmarkEnd w:id="35"/>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w:t>
      </w:r>
      <w:r w:rsidRPr="008975D8">
        <w:rPr>
          <w:rFonts w:ascii="Times New Roman" w:eastAsia="Times New Roman" w:hAnsi="Times New Roman"/>
          <w:sz w:val="24"/>
          <w:szCs w:val="24"/>
          <w:lang w:eastAsia="ru-RU"/>
        </w:rPr>
        <w:t>соответствии с Уставом муниципального образования, решением Совета муниципального образования Ленинградский район от 26.05.2022 г. № 38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и с учетом положений статьи 5.1 Градостроительного Кодекса Российской Федерации,</w:t>
      </w:r>
      <w:r w:rsidRPr="00C342EF">
        <w:rPr>
          <w:rFonts w:ascii="Times New Roman" w:eastAsia="Times New Roman" w:hAnsi="Times New Roman"/>
          <w:sz w:val="24"/>
          <w:szCs w:val="24"/>
          <w:lang w:eastAsia="ru-RU"/>
        </w:rPr>
        <w:t xml:space="preserve">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w:t>
      </w:r>
      <w:r w:rsidRPr="001A54B5">
        <w:rPr>
          <w:rFonts w:ascii="Times New Roman" w:eastAsia="Times New Roman" w:hAnsi="Times New Roman"/>
          <w:sz w:val="24"/>
          <w:szCs w:val="24"/>
          <w:lang w:eastAsia="ru-RU"/>
        </w:rPr>
        <w:lastRenderedPageBreak/>
        <w:t>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4. Процедура проведения общественных обсуждений состоит из следующих этапов: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оповещение о начале общественных обсуждений;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проведение экспозиции или экспозиций проекта, подлежащего рассмотрению на общественных обсуждениях;</w:t>
      </w:r>
    </w:p>
    <w:p w:rsidR="00EE56AE" w:rsidRPr="001A54B5" w:rsidRDefault="00EE56AE" w:rsidP="00EE56AE">
      <w:pPr>
        <w:widowControl w:val="0"/>
        <w:autoSpaceDE w:val="0"/>
        <w:autoSpaceDN w:val="0"/>
        <w:adjustRightInd w:val="0"/>
        <w:spacing w:after="0" w:line="240" w:lineRule="auto"/>
        <w:ind w:left="-142" w:right="-150" w:firstLine="851"/>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подготовка и оформление протокола общественных обсуждений;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5) подготовка и опубликование заключения о результатах общественных обсуждений.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Процедура проведения общественных обсуждений или публичных слушаний состоит из следующих этапов: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оповещение о начале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и открытие экспозиции или экспозиций такого проекта;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проведение экспозиции или экспозиций проекта, подлежащего рассмотрению на общественных обсуждениях или публичных слушаниях;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проведение собрания или собраний участников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подготовка и оформление протокола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подготовка и опубликование заключения о результатах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Оповещение о начале общественных обсуждений или публичных слушаний должно содержать:</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информацию о проекте, подлежащем рассмотрению на общественных обсуждениях или общественных обсуждениях, или публичных слушаниях, и перечень информационных материалов к такому проекту;</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общественных обсуждениях, или публичных слушаниях;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общественных обсуждениях, или публичных слушаниях.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lastRenderedPageBreak/>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8. Оповещение о начале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общественных обсуждениях, или публичных слушаниях.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посредством официального сайта или информационных систем (в случае проведения общественных обсуждений);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в письменной или устной форме в ходе проведения собрания или собраний участников общественных обсуждений или публичных слушаний (в случае проведения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 в письменной форме в адрес организатора общественных обсуждений или </w:t>
      </w:r>
      <w:r w:rsidRPr="001A54B5">
        <w:rPr>
          <w:rFonts w:ascii="Times New Roman" w:eastAsia="Times New Roman" w:hAnsi="Times New Roman"/>
          <w:sz w:val="24"/>
          <w:szCs w:val="24"/>
          <w:lang w:eastAsia="ru-RU"/>
        </w:rPr>
        <w:lastRenderedPageBreak/>
        <w:t>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общественных обсуждениях, или публичных слушаниях.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 № 152-ФЗ «О персональных данных».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17. Официальный сайт и (или) информационные системы должны обеспечивать возможность:</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lastRenderedPageBreak/>
        <w:t>2) представления информации о результатах общественных обсуждений, количестве участников общественных обсуждений.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дата оформления протокола общественных обсуждений или публичных слушаний;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информация об организаторе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22. В заключении о результатах общественных обсуждений или публичных слушаний должны быть указаны:</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дата оформления заключения о результатах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2) наименование проекта, рассмотренного на общественных обсуждениях или общественных </w:t>
      </w:r>
      <w:proofErr w:type="gramStart"/>
      <w:r w:rsidRPr="001A54B5">
        <w:rPr>
          <w:rFonts w:ascii="Times New Roman" w:eastAsia="Times New Roman" w:hAnsi="Times New Roman"/>
          <w:sz w:val="24"/>
          <w:szCs w:val="24"/>
          <w:lang w:eastAsia="ru-RU"/>
        </w:rPr>
        <w:t>обсуждениях</w:t>
      </w:r>
      <w:proofErr w:type="gramEnd"/>
      <w:r w:rsidRPr="001A54B5">
        <w:rPr>
          <w:rFonts w:ascii="Times New Roman" w:eastAsia="Times New Roman" w:hAnsi="Times New Roman"/>
          <w:sz w:val="24"/>
          <w:szCs w:val="24"/>
          <w:lang w:eastAsia="ru-RU"/>
        </w:rPr>
        <w:t xml:space="preserve">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общественных обсуждениях или публичных слушаниях;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w:t>
      </w:r>
      <w:r w:rsidRPr="001A54B5">
        <w:rPr>
          <w:rFonts w:ascii="Times New Roman" w:eastAsia="Times New Roman" w:hAnsi="Times New Roman"/>
          <w:sz w:val="24"/>
          <w:szCs w:val="24"/>
          <w:lang w:eastAsia="ru-RU"/>
        </w:rPr>
        <w:lastRenderedPageBreak/>
        <w:t>допускается обобщение таких предложений и замечаний;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порядок организации и проведения общественных обсуждений или публичных слушаний по проектам;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организатор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 срок проведения общественных обсуждений или публичных слушаний;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официальный сайт и (или) информационные системы;</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7) порядок проведения экспозиции проекта, подлежащего рассмотрению на общественных обсуждениях или общественных </w:t>
      </w:r>
      <w:proofErr w:type="gramStart"/>
      <w:r w:rsidRPr="001A54B5">
        <w:rPr>
          <w:rFonts w:ascii="Times New Roman" w:eastAsia="Times New Roman" w:hAnsi="Times New Roman"/>
          <w:sz w:val="24"/>
          <w:szCs w:val="24"/>
          <w:lang w:eastAsia="ru-RU"/>
        </w:rPr>
        <w:t>обсуждениях</w:t>
      </w:r>
      <w:proofErr w:type="gramEnd"/>
      <w:r w:rsidRPr="001A54B5">
        <w:rPr>
          <w:rFonts w:ascii="Times New Roman" w:eastAsia="Times New Roman" w:hAnsi="Times New Roman"/>
          <w:sz w:val="24"/>
          <w:szCs w:val="24"/>
          <w:lang w:eastAsia="ru-RU"/>
        </w:rPr>
        <w:t xml:space="preserve"> или публичных слушаниях, а также порядок консультирования посетителей экспозиции проекта, подлежащего рассмотрению на общественных обсуждениях или общественных обсуждениях или публичных слушаниях.</w:t>
      </w:r>
    </w:p>
    <w:p w:rsidR="00EE56AE" w:rsidRPr="001A54B5" w:rsidRDefault="00EE56AE" w:rsidP="00EE56AE">
      <w:pPr>
        <w:spacing w:after="0" w:line="240" w:lineRule="auto"/>
        <w:ind w:right="-149"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25.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36" w:name="_Toc112237916"/>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r w:rsidRPr="001A54B5">
        <w:rPr>
          <w:rFonts w:ascii="Times New Roman CYR" w:eastAsia="Times New Roman" w:hAnsi="Times New Roman CYR" w:cs="Times New Roman CYR"/>
          <w:bCs/>
          <w:sz w:val="24"/>
          <w:szCs w:val="24"/>
          <w:lang w:eastAsia="ru-RU"/>
        </w:rPr>
        <w:t>Глава 5. Внесение изменений в правила землепользования и застройки</w:t>
      </w:r>
      <w:bookmarkEnd w:id="36"/>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7" w:name="_Toc112237917"/>
      <w:bookmarkStart w:id="38" w:name="Статья21"/>
      <w:r w:rsidRPr="001A54B5">
        <w:rPr>
          <w:rFonts w:ascii="Times New Roman CYR" w:eastAsia="Times New Roman" w:hAnsi="Times New Roman CYR" w:cs="Times New Roman CYR"/>
          <w:bCs/>
          <w:i/>
          <w:sz w:val="24"/>
          <w:szCs w:val="24"/>
          <w:lang w:eastAsia="ru-RU"/>
        </w:rPr>
        <w:t>Статья 2</w:t>
      </w:r>
      <w:r>
        <w:rPr>
          <w:rFonts w:ascii="Times New Roman CYR" w:eastAsia="Times New Roman" w:hAnsi="Times New Roman CYR" w:cs="Times New Roman CYR"/>
          <w:bCs/>
          <w:i/>
          <w:sz w:val="24"/>
          <w:szCs w:val="24"/>
          <w:lang w:eastAsia="ru-RU"/>
        </w:rPr>
        <w:t>1</w:t>
      </w:r>
      <w:r w:rsidRPr="001A54B5">
        <w:rPr>
          <w:rFonts w:ascii="Times New Roman CYR" w:eastAsia="Times New Roman" w:hAnsi="Times New Roman CYR" w:cs="Times New Roman CYR"/>
          <w:bCs/>
          <w:i/>
          <w:sz w:val="24"/>
          <w:szCs w:val="24"/>
          <w:lang w:eastAsia="ru-RU"/>
        </w:rPr>
        <w:t>. Порядок и основания для внесения изменений в правила землепользования и застройки</w:t>
      </w:r>
      <w:bookmarkEnd w:id="37"/>
    </w:p>
    <w:bookmarkEnd w:id="38"/>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Изменениями настоящих Правил считаются любые изменения текста Правил, карты градостроительного зонирования либо градостроительных регламентов.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РФ, настоящей статьей, а также в порядке статьи 5.1 Градостроительного кодекса Российской Федерации.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2. Основаниями для рассмотрения вопроса о внесении изменений в настоящие Правила являются: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несоответствие Правил генеральному плану </w:t>
      </w:r>
      <w:r>
        <w:rPr>
          <w:rFonts w:ascii="Times New Roman" w:eastAsia="Times New Roman" w:hAnsi="Times New Roman"/>
          <w:sz w:val="24"/>
          <w:szCs w:val="24"/>
          <w:lang w:eastAsia="ru-RU"/>
        </w:rPr>
        <w:t>Западного</w:t>
      </w:r>
      <w:r w:rsidRPr="001A54B5">
        <w:rPr>
          <w:rFonts w:ascii="Times New Roman" w:eastAsia="Times New Roman" w:hAnsi="Times New Roman"/>
          <w:sz w:val="24"/>
          <w:szCs w:val="24"/>
          <w:lang w:eastAsia="ru-RU"/>
        </w:rPr>
        <w:t xml:space="preserve"> сельского поселения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схеме территориального планирования муниципального образования </w:t>
      </w:r>
      <w:r w:rsidRPr="008975D8">
        <w:rPr>
          <w:rFonts w:ascii="Times New Roman" w:eastAsia="Times New Roman" w:hAnsi="Times New Roman"/>
          <w:sz w:val="24"/>
          <w:szCs w:val="24"/>
          <w:lang w:eastAsia="ru-RU"/>
        </w:rPr>
        <w:lastRenderedPageBreak/>
        <w:t>Ленинградский</w:t>
      </w:r>
      <w:r w:rsidRPr="001A54B5">
        <w:rPr>
          <w:rFonts w:ascii="Times New Roman" w:eastAsia="Times New Roman" w:hAnsi="Times New Roman"/>
          <w:sz w:val="24"/>
          <w:szCs w:val="24"/>
          <w:lang w:eastAsia="ru-RU"/>
        </w:rPr>
        <w:t xml:space="preserve"> район возникшие в результате внесения в генеральный план и схему территориального планирования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изменений;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A54B5">
        <w:rPr>
          <w:rFonts w:ascii="Times New Roman" w:eastAsia="Times New Roman" w:hAnsi="Times New Roman"/>
          <w:sz w:val="24"/>
          <w:szCs w:val="24"/>
          <w:lang w:eastAsia="ru-RU"/>
        </w:rPr>
        <w:t>приаэродромной</w:t>
      </w:r>
      <w:proofErr w:type="spellEnd"/>
      <w:r w:rsidRPr="001A54B5">
        <w:rPr>
          <w:rFonts w:ascii="Times New Roman" w:eastAsia="Times New Roman" w:hAnsi="Times New Roman"/>
          <w:sz w:val="24"/>
          <w:szCs w:val="24"/>
          <w:lang w:eastAsia="ru-RU"/>
        </w:rPr>
        <w:t xml:space="preserve"> территории, которые допущены в правилах землепользования и застройки поселения, городского округа, межселенной территории;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2) поступление предложений об изменении границ территориальных зон, изменении градостроительных регламентов;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6) принятие решения о комплексном развитии территории;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7) обнаружение мест </w:t>
      </w:r>
      <w:proofErr w:type="gramStart"/>
      <w:r w:rsidRPr="001A54B5">
        <w:rPr>
          <w:rFonts w:ascii="Times New Roman" w:eastAsia="Times New Roman" w:hAnsi="Times New Roman"/>
          <w:sz w:val="24"/>
          <w:szCs w:val="24"/>
          <w:lang w:eastAsia="ru-RU"/>
        </w:rPr>
        <w:t>захоронений</w:t>
      </w:r>
      <w:proofErr w:type="gramEnd"/>
      <w:r w:rsidRPr="001A54B5">
        <w:rPr>
          <w:rFonts w:ascii="Times New Roman" w:eastAsia="Times New Roman" w:hAnsi="Times New Roman"/>
          <w:sz w:val="24"/>
          <w:szCs w:val="24"/>
          <w:lang w:eastAsia="ru-RU"/>
        </w:rPr>
        <w:t xml:space="preserve"> погибших при защите Отечества, расположенных в границах муниципальных образований.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 Предложения о внесении изменений в правила землепользования и застройки в комиссию направляются: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2) органами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 органами местного самоуправления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4.1) органами местного самоуправления в случаях обнаружения мест </w:t>
      </w:r>
      <w:proofErr w:type="gramStart"/>
      <w:r w:rsidRPr="001A54B5">
        <w:rPr>
          <w:rFonts w:ascii="Times New Roman" w:eastAsia="Times New Roman" w:hAnsi="Times New Roman"/>
          <w:sz w:val="24"/>
          <w:szCs w:val="24"/>
          <w:lang w:eastAsia="ru-RU"/>
        </w:rPr>
        <w:t>захоронений</w:t>
      </w:r>
      <w:proofErr w:type="gramEnd"/>
      <w:r w:rsidRPr="001A54B5">
        <w:rPr>
          <w:rFonts w:ascii="Times New Roman" w:eastAsia="Times New Roman" w:hAnsi="Times New Roman"/>
          <w:sz w:val="24"/>
          <w:szCs w:val="24"/>
          <w:lang w:eastAsia="ru-RU"/>
        </w:rPr>
        <w:t xml:space="preserve"> погибших при защите Отечества, расположенных в границах муниципальных образований;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w:t>
      </w:r>
      <w:r w:rsidRPr="001A54B5">
        <w:rPr>
          <w:rFonts w:ascii="Times New Roman" w:eastAsia="Times New Roman" w:hAnsi="Times New Roman"/>
          <w:sz w:val="24"/>
          <w:szCs w:val="24"/>
          <w:lang w:eastAsia="ru-RU"/>
        </w:rPr>
        <w:lastRenderedPageBreak/>
        <w:t xml:space="preserve">(далее - юридическое лицо, определенное Российской Федерацией);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главе местного самоуправления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требование о внесении изменений в правила землепользования и застройки в целях обеспечения размещения указанных объектов.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3.2. В случае, предусмотренном частью 3.1 настоящей статьи, глава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3.5. Внесение изменений в правила землепользования и застройки в связи с обнаружением мест </w:t>
      </w:r>
      <w:proofErr w:type="gramStart"/>
      <w:r w:rsidRPr="001A54B5">
        <w:rPr>
          <w:rFonts w:ascii="Times New Roman" w:eastAsia="Times New Roman" w:hAnsi="Times New Roman"/>
          <w:sz w:val="24"/>
          <w:szCs w:val="24"/>
          <w:lang w:eastAsia="ru-RU"/>
        </w:rPr>
        <w:t>захоронений</w:t>
      </w:r>
      <w:proofErr w:type="gramEnd"/>
      <w:r w:rsidRPr="001A54B5">
        <w:rPr>
          <w:rFonts w:ascii="Times New Roman" w:eastAsia="Times New Roman" w:hAnsi="Times New Roman"/>
          <w:sz w:val="24"/>
          <w:szCs w:val="24"/>
          <w:lang w:eastAsia="ru-RU"/>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rsidR="00EE56AE" w:rsidRPr="007B5192"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r w:rsidRPr="007B5192">
        <w:rPr>
          <w:rFonts w:ascii="Times New Roman" w:eastAsia="Times New Roman" w:hAnsi="Times New Roman"/>
          <w:sz w:val="24"/>
          <w:szCs w:val="24"/>
          <w:lang w:eastAsia="ru-RU"/>
        </w:rPr>
        <w:t xml:space="preserve">Ленинградский район. </w:t>
      </w:r>
    </w:p>
    <w:p w:rsidR="00EE56AE" w:rsidRPr="007B5192"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7B5192">
        <w:rPr>
          <w:rFonts w:ascii="Times New Roman" w:eastAsia="Times New Roman" w:hAnsi="Times New Roman"/>
          <w:sz w:val="24"/>
          <w:szCs w:val="24"/>
          <w:lang w:eastAsia="ru-RU"/>
        </w:rPr>
        <w:t xml:space="preserve">4.1. Проект о внесении изменений в правила землепользования и застройки, </w:t>
      </w:r>
      <w:r w:rsidRPr="007B5192">
        <w:rPr>
          <w:rFonts w:ascii="Times New Roman" w:eastAsia="Times New Roman" w:hAnsi="Times New Roman"/>
          <w:sz w:val="24"/>
          <w:szCs w:val="24"/>
          <w:lang w:eastAsia="ru-RU"/>
        </w:rPr>
        <w:lastRenderedPageBreak/>
        <w:t xml:space="preserve">предусматривающих приведение данных правил в соответствие с ограничениями использования объектов недвижимости, установленными на при аэродромной территории, рассмотрению комиссией не подлежит. </w:t>
      </w:r>
    </w:p>
    <w:p w:rsidR="00EE56AE" w:rsidRPr="007B5192"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7B5192">
        <w:rPr>
          <w:rFonts w:ascii="Times New Roman" w:eastAsia="Times New Roman" w:hAnsi="Times New Roman"/>
          <w:sz w:val="24"/>
          <w:szCs w:val="24"/>
          <w:lang w:eastAsia="ru-RU"/>
        </w:rPr>
        <w:t xml:space="preserve">5. Глава администрации муниципального образования Ленинградский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 </w:t>
      </w:r>
    </w:p>
    <w:p w:rsidR="00EE56AE" w:rsidRPr="007B5192"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7B5192">
        <w:rPr>
          <w:rFonts w:ascii="Times New Roman" w:eastAsia="Times New Roman" w:hAnsi="Times New Roman"/>
          <w:sz w:val="24"/>
          <w:szCs w:val="24"/>
          <w:lang w:eastAsia="ru-RU"/>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w:t>
      </w:r>
    </w:p>
    <w:p w:rsidR="00EE56AE" w:rsidRPr="007B5192"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7B5192">
        <w:rPr>
          <w:rFonts w:ascii="Times New Roman" w:eastAsia="Times New Roman" w:hAnsi="Times New Roman"/>
          <w:sz w:val="24"/>
          <w:szCs w:val="24"/>
          <w:lang w:eastAsia="ru-RU"/>
        </w:rPr>
        <w:t xml:space="preserve">6. По поручению Главы администрации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муниципального образования </w:t>
      </w:r>
      <w:bookmarkStart w:id="39" w:name="_Hlk169603387"/>
      <w:r w:rsidRPr="007B5192">
        <w:rPr>
          <w:rFonts w:ascii="Times New Roman" w:eastAsia="Times New Roman" w:hAnsi="Times New Roman"/>
          <w:sz w:val="24"/>
          <w:szCs w:val="24"/>
          <w:lang w:eastAsia="ru-RU"/>
        </w:rPr>
        <w:t>Ленинградский</w:t>
      </w:r>
      <w:bookmarkEnd w:id="39"/>
      <w:r w:rsidRPr="007B5192">
        <w:rPr>
          <w:rFonts w:ascii="Times New Roman" w:eastAsia="Times New Roman" w:hAnsi="Times New Roman"/>
          <w:sz w:val="24"/>
          <w:szCs w:val="24"/>
          <w:lang w:eastAsia="ru-RU"/>
        </w:rPr>
        <w:t xml:space="preserve"> район в информационно-коммуникационной сети «Интернет». </w:t>
      </w:r>
    </w:p>
    <w:p w:rsidR="00EE56AE" w:rsidRPr="007B5192"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7B5192">
        <w:rPr>
          <w:rFonts w:ascii="Times New Roman" w:eastAsia="Times New Roman" w:hAnsi="Times New Roman"/>
          <w:sz w:val="24"/>
          <w:szCs w:val="24"/>
          <w:lang w:eastAsia="ru-RU"/>
        </w:rPr>
        <w:t xml:space="preserve">6.1. В случае приведения правил землепользования и застройки в соответствие с ограничениями использования объектов недвижимости, установленными на при 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 </w:t>
      </w:r>
    </w:p>
    <w:p w:rsidR="00EE56AE" w:rsidRPr="007B5192"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7B5192">
        <w:rPr>
          <w:rFonts w:ascii="Times New Roman" w:eastAsia="Times New Roman" w:hAnsi="Times New Roman"/>
          <w:sz w:val="24"/>
          <w:szCs w:val="24"/>
          <w:lang w:eastAsia="ru-RU"/>
        </w:rPr>
        <w:t xml:space="preserve">7. Проект решения о внесении изменений в настоящие Правила рассматривается на публичных слушаниях, проводимых в порядке, определяемом Уставом муниципального образования Ленинградский район, нормативными правовыми актами Совета муниципального образования Ленинградский район, в соответствии со статьей 28 Градостроительного кодекса Российской Федерации. </w:t>
      </w:r>
    </w:p>
    <w:p w:rsidR="00EE56AE" w:rsidRPr="007B5192"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7B5192">
        <w:rPr>
          <w:rFonts w:ascii="Times New Roman" w:eastAsia="Times New Roman" w:hAnsi="Times New Roman"/>
          <w:sz w:val="24"/>
          <w:szCs w:val="24"/>
          <w:lang w:eastAsia="ru-RU"/>
        </w:rPr>
        <w:t xml:space="preserve">8. Продолжительность общественных обсуждений или публичных слушаний предусматривается Градостроительным кодексом РФ. </w:t>
      </w:r>
    </w:p>
    <w:p w:rsidR="00EE56AE" w:rsidRPr="007B5192"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7B5192">
        <w:rPr>
          <w:rFonts w:ascii="Times New Roman" w:eastAsia="Times New Roman" w:hAnsi="Times New Roman"/>
          <w:sz w:val="24"/>
          <w:szCs w:val="24"/>
          <w:lang w:eastAsia="ru-RU"/>
        </w:rPr>
        <w:t xml:space="preserve">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w:t>
      </w:r>
    </w:p>
    <w:p w:rsidR="00EE56AE" w:rsidRPr="007B5192"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7B5192">
        <w:rPr>
          <w:rFonts w:ascii="Times New Roman" w:eastAsia="Times New Roman" w:hAnsi="Times New Roman"/>
          <w:sz w:val="24"/>
          <w:szCs w:val="24"/>
          <w:lang w:eastAsia="ru-RU"/>
        </w:rPr>
        <w:t xml:space="preserve">10.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7B5192">
        <w:rPr>
          <w:rFonts w:ascii="Times New Roman" w:eastAsia="Times New Roman" w:hAnsi="Times New Roman"/>
          <w:sz w:val="24"/>
          <w:szCs w:val="24"/>
          <w:lang w:eastAsia="ru-RU"/>
        </w:rPr>
        <w:t>11. Глава администрации в течение десяти дней после представления ему проекта правил землепользования и застройки и указанных в части 11 настоящей статьи обязательных</w:t>
      </w:r>
      <w:r w:rsidRPr="001A54B5">
        <w:rPr>
          <w:rFonts w:ascii="Times New Roman" w:eastAsia="Times New Roman" w:hAnsi="Times New Roman"/>
          <w:sz w:val="24"/>
          <w:szCs w:val="24"/>
          <w:lang w:eastAsia="ru-RU"/>
        </w:rPr>
        <w:t xml:space="preserve">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w:t>
      </w:r>
      <w:r w:rsidRPr="001A54B5">
        <w:rPr>
          <w:rFonts w:ascii="Times New Roman" w:eastAsia="Times New Roman" w:hAnsi="Times New Roman"/>
          <w:sz w:val="24"/>
          <w:szCs w:val="24"/>
          <w:lang w:eastAsia="ru-RU"/>
        </w:rPr>
        <w:lastRenderedPageBreak/>
        <w:t xml:space="preserve">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12. При внесении изменений в настоящие Правила на рассмотрение Совета представляются: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проект решения Главы администрации о внесении изменений с обосновывающими материалами;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2) протокол общественных обсуждений или публичных слушаний;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3) заключение Комиссии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Краснодарского края,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13. После утверждения Советом изменений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муниципального образования </w:t>
      </w:r>
      <w:r w:rsidRPr="008975D8">
        <w:rPr>
          <w:rFonts w:ascii="Times New Roman" w:eastAsia="Times New Roman" w:hAnsi="Times New Roman"/>
          <w:sz w:val="24"/>
          <w:szCs w:val="24"/>
          <w:lang w:eastAsia="ru-RU"/>
        </w:rPr>
        <w:t>Ленинградский</w:t>
      </w:r>
      <w:r w:rsidRPr="001A54B5">
        <w:rPr>
          <w:rFonts w:ascii="Times New Roman" w:eastAsia="Times New Roman" w:hAnsi="Times New Roman"/>
          <w:sz w:val="24"/>
          <w:szCs w:val="24"/>
          <w:lang w:eastAsia="ru-RU"/>
        </w:rPr>
        <w:t xml:space="preserve"> район в информационно-коммуникационной сети «Интернет».</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14. Физические и юридические лица вправе оспорить решение о внесении изменений в настоящие Правила в судебном порядке.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15. 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схеме территориального планирования Краснодарского края, утвержденным до внесения изменений в настоящие Правила.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w:t>
      </w:r>
      <w:r w:rsidRPr="001A54B5">
        <w:rPr>
          <w:rFonts w:ascii="Times New Roman" w:eastAsia="Times New Roman" w:hAnsi="Times New Roman"/>
          <w:sz w:val="24"/>
          <w:szCs w:val="24"/>
          <w:lang w:eastAsia="ru-RU"/>
        </w:rPr>
        <w:lastRenderedPageBreak/>
        <w:t>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40" w:name="_Toc112237918"/>
      <w:r w:rsidRPr="001A54B5">
        <w:rPr>
          <w:rFonts w:ascii="Times New Roman CYR" w:eastAsia="Times New Roman" w:hAnsi="Times New Roman CYR" w:cs="Times New Roman CYR"/>
          <w:bCs/>
          <w:sz w:val="24"/>
          <w:szCs w:val="24"/>
          <w:lang w:eastAsia="ru-RU"/>
        </w:rPr>
        <w:t>Глава 6. Регулирование иных вопросов землепользования и застройки</w:t>
      </w:r>
      <w:bookmarkEnd w:id="40"/>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1" w:name="_Toc112237919"/>
      <w:r w:rsidRPr="001A54B5">
        <w:rPr>
          <w:rFonts w:ascii="Times New Roman CYR" w:eastAsia="Times New Roman" w:hAnsi="Times New Roman CYR" w:cs="Times New Roman CYR"/>
          <w:bCs/>
          <w:i/>
          <w:sz w:val="24"/>
          <w:szCs w:val="24"/>
          <w:lang w:eastAsia="ru-RU"/>
        </w:rPr>
        <w:t>Статья 2</w:t>
      </w:r>
      <w:r>
        <w:rPr>
          <w:rFonts w:ascii="Times New Roman CYR" w:eastAsia="Times New Roman" w:hAnsi="Times New Roman CYR" w:cs="Times New Roman CYR"/>
          <w:bCs/>
          <w:i/>
          <w:sz w:val="24"/>
          <w:szCs w:val="24"/>
          <w:lang w:eastAsia="ru-RU"/>
        </w:rPr>
        <w:t>2</w:t>
      </w:r>
      <w:r w:rsidRPr="001A54B5">
        <w:rPr>
          <w:rFonts w:ascii="Times New Roman CYR" w:eastAsia="Times New Roman" w:hAnsi="Times New Roman CYR" w:cs="Times New Roman CYR"/>
          <w:bCs/>
          <w:i/>
          <w:sz w:val="24"/>
          <w:szCs w:val="24"/>
          <w:lang w:eastAsia="ru-RU"/>
        </w:rPr>
        <w:t>. Выдача градостроительного плана</w:t>
      </w:r>
      <w:bookmarkEnd w:id="41"/>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9 настоящей статьи.</w:t>
      </w:r>
    </w:p>
    <w:p w:rsidR="00EE56AE" w:rsidRPr="001A54B5" w:rsidRDefault="00EE56AE" w:rsidP="00EE56AE">
      <w:pPr>
        <w:widowControl w:val="0"/>
        <w:suppressAutoHyphens/>
        <w:autoSpaceDE w:val="0"/>
        <w:spacing w:after="0" w:line="240" w:lineRule="auto"/>
        <w:ind w:firstLine="720"/>
        <w:jc w:val="both"/>
        <w:rPr>
          <w:rFonts w:ascii="Times New Roman CYR" w:eastAsia="Times New Roman" w:hAnsi="Times New Roman CYR" w:cs="Times New Roman CYR"/>
          <w:kern w:val="2"/>
          <w:sz w:val="24"/>
          <w:szCs w:val="24"/>
          <w:lang w:eastAsia="ar-SA"/>
        </w:rPr>
      </w:pPr>
      <w:r w:rsidRPr="001A54B5">
        <w:rPr>
          <w:rFonts w:ascii="Times New Roman CYR" w:eastAsia="Times New Roman" w:hAnsi="Times New Roman CYR" w:cs="Times New Roman CYR"/>
          <w:kern w:val="2"/>
          <w:sz w:val="24"/>
          <w:szCs w:val="24"/>
          <w:lang w:eastAsia="ar-SA"/>
        </w:rPr>
        <w:t>4.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E56AE" w:rsidRPr="001A54B5" w:rsidRDefault="00EE56AE" w:rsidP="00EE56AE">
      <w:pPr>
        <w:widowControl w:val="0"/>
        <w:suppressAutoHyphens/>
        <w:autoSpaceDE w:val="0"/>
        <w:spacing w:after="0" w:line="240" w:lineRule="auto"/>
        <w:ind w:firstLine="720"/>
        <w:jc w:val="both"/>
        <w:rPr>
          <w:rFonts w:ascii="Times New Roman CYR" w:eastAsia="Times New Roman" w:hAnsi="Times New Roman CYR" w:cs="Times New Roman CYR"/>
          <w:kern w:val="2"/>
          <w:sz w:val="24"/>
          <w:szCs w:val="24"/>
          <w:lang w:eastAsia="ar-SA"/>
        </w:rPr>
      </w:pPr>
      <w:r w:rsidRPr="001A54B5">
        <w:rPr>
          <w:rFonts w:ascii="Times New Roman CYR" w:eastAsia="Times New Roman" w:hAnsi="Times New Roman CYR" w:cs="Times New Roman CYR"/>
          <w:kern w:val="2"/>
          <w:sz w:val="24"/>
          <w:szCs w:val="24"/>
          <w:lang w:eastAsia="ar-SA"/>
        </w:rPr>
        <w:t>5. Градостроительный план земельного участка подготавливается в соответствии со статьей 57.3 Градостроительного Кодекса Российской Федерации.</w:t>
      </w:r>
    </w:p>
    <w:p w:rsidR="00EE56AE" w:rsidRPr="001A54B5" w:rsidRDefault="00EE56AE" w:rsidP="00EE56AE">
      <w:pPr>
        <w:shd w:val="clear" w:color="auto" w:fill="FFFFFF"/>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7.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муниципального образования по месту нахождения земельного участка. Заявление о выдаче градостроительного плана </w:t>
      </w:r>
      <w:r w:rsidRPr="001A54B5">
        <w:rPr>
          <w:rFonts w:ascii="Times New Roman" w:eastAsia="Times New Roman" w:hAnsi="Times New Roman"/>
          <w:sz w:val="24"/>
          <w:szCs w:val="24"/>
          <w:lang w:eastAsia="ru-RU"/>
        </w:rPr>
        <w:lastRenderedPageBreak/>
        <w:t>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8. Орган местного самоуправления в течение четырнадцати рабочих дней после получения заявления, указанного в части 7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9.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семи рабочих дней.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10.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органом местного самоуправления в составе запроса, указанного в части 9 настоящей статьи.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11.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12.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11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2" w:name="_Toc112237920"/>
      <w:bookmarkStart w:id="43" w:name="Статья23"/>
      <w:r>
        <w:rPr>
          <w:rFonts w:ascii="Times New Roman CYR" w:eastAsia="Times New Roman" w:hAnsi="Times New Roman CYR" w:cs="Times New Roman CYR"/>
          <w:bCs/>
          <w:i/>
          <w:sz w:val="24"/>
          <w:szCs w:val="24"/>
          <w:lang w:eastAsia="ru-RU"/>
        </w:rPr>
        <w:t>Статья 23</w:t>
      </w:r>
      <w:r w:rsidRPr="001A54B5">
        <w:rPr>
          <w:rFonts w:ascii="Times New Roman CYR" w:eastAsia="Times New Roman" w:hAnsi="Times New Roman CYR" w:cs="Times New Roman CYR"/>
          <w:bCs/>
          <w:i/>
          <w:sz w:val="24"/>
          <w:szCs w:val="24"/>
          <w:lang w:eastAsia="ru-RU"/>
        </w:rPr>
        <w:t>. Выдача разрешений на строительство</w:t>
      </w:r>
      <w:bookmarkEnd w:id="42"/>
    </w:p>
    <w:bookmarkEnd w:id="43"/>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w:eastAsia="Times New Roman" w:hAnsi="Times New Roman"/>
          <w:bCs/>
          <w:i/>
          <w:lang w:eastAsia="ru-RU"/>
        </w:rPr>
      </w:pPr>
      <w:r w:rsidRPr="001A54B5">
        <w:rPr>
          <w:rFonts w:ascii="Times New Roman" w:hAnsi="Times New Roman"/>
          <w:bCs/>
        </w:rPr>
        <w:t>1. Выдача разрешения на строительство осуществляется в соответствии со статьей 51 Градостроительного кодекса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4" w:name="_Toc112237921"/>
      <w:bookmarkStart w:id="45" w:name="Статья24"/>
      <w:r w:rsidRPr="001A54B5">
        <w:rPr>
          <w:rFonts w:ascii="Times New Roman CYR" w:eastAsia="Times New Roman" w:hAnsi="Times New Roman CYR" w:cs="Times New Roman CYR"/>
          <w:bCs/>
          <w:i/>
          <w:sz w:val="24"/>
          <w:szCs w:val="24"/>
          <w:lang w:eastAsia="ru-RU"/>
        </w:rPr>
        <w:t>Статья 2</w:t>
      </w:r>
      <w:r>
        <w:rPr>
          <w:rFonts w:ascii="Times New Roman CYR" w:eastAsia="Times New Roman" w:hAnsi="Times New Roman CYR" w:cs="Times New Roman CYR"/>
          <w:bCs/>
          <w:i/>
          <w:sz w:val="24"/>
          <w:szCs w:val="24"/>
          <w:lang w:eastAsia="ru-RU"/>
        </w:rPr>
        <w:t>4</w:t>
      </w:r>
      <w:r w:rsidRPr="001A54B5">
        <w:rPr>
          <w:rFonts w:ascii="Times New Roman CYR" w:eastAsia="Times New Roman" w:hAnsi="Times New Roman CYR" w:cs="Times New Roman CYR"/>
          <w:bCs/>
          <w:i/>
          <w:sz w:val="24"/>
          <w:szCs w:val="24"/>
          <w:lang w:eastAsia="ru-RU"/>
        </w:rPr>
        <w:t>. Уведомление о планируемых строительстве или реконструкции объекта индивидуального жилищного строительства или садового дома</w:t>
      </w:r>
      <w:bookmarkEnd w:id="45"/>
      <w:r w:rsidRPr="001A54B5">
        <w:rPr>
          <w:rFonts w:ascii="Times New Roman CYR" w:eastAsia="Times New Roman" w:hAnsi="Times New Roman CYR" w:cs="Times New Roman CYR"/>
          <w:bCs/>
          <w:i/>
          <w:sz w:val="24"/>
          <w:szCs w:val="24"/>
          <w:lang w:eastAsia="ru-RU"/>
        </w:rPr>
        <w:t>.</w:t>
      </w:r>
      <w:bookmarkEnd w:id="44"/>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1. В целях строительства, реконструкции объекта индивидуального жилищного </w:t>
      </w:r>
      <w:r w:rsidRPr="001A54B5">
        <w:rPr>
          <w:rFonts w:ascii="Times New Roman" w:eastAsia="Times New Roman" w:hAnsi="Times New Roman"/>
          <w:sz w:val="24"/>
          <w:szCs w:val="24"/>
          <w:lang w:eastAsia="ru-RU"/>
        </w:rPr>
        <w:lastRenderedPageBreak/>
        <w:t xml:space="preserve">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Порядок определен статьей 51.1 Градостроительного кодекса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6" w:name="_Toc112237922"/>
      <w:bookmarkStart w:id="47" w:name="Статья25"/>
      <w:r w:rsidRPr="001A54B5">
        <w:rPr>
          <w:rFonts w:ascii="Times New Roman CYR" w:eastAsia="Times New Roman" w:hAnsi="Times New Roman CYR" w:cs="Times New Roman CYR"/>
          <w:bCs/>
          <w:i/>
          <w:sz w:val="24"/>
          <w:szCs w:val="24"/>
          <w:lang w:eastAsia="ru-RU"/>
        </w:rPr>
        <w:t>Статья 2</w:t>
      </w:r>
      <w:r>
        <w:rPr>
          <w:rFonts w:ascii="Times New Roman CYR" w:eastAsia="Times New Roman" w:hAnsi="Times New Roman CYR" w:cs="Times New Roman CYR"/>
          <w:bCs/>
          <w:i/>
          <w:sz w:val="24"/>
          <w:szCs w:val="24"/>
          <w:lang w:eastAsia="ru-RU"/>
        </w:rPr>
        <w:t>5</w:t>
      </w:r>
      <w:r w:rsidRPr="001A54B5">
        <w:rPr>
          <w:rFonts w:ascii="Times New Roman CYR" w:eastAsia="Times New Roman" w:hAnsi="Times New Roman CYR" w:cs="Times New Roman CYR"/>
          <w:bCs/>
          <w:i/>
          <w:sz w:val="24"/>
          <w:szCs w:val="24"/>
          <w:lang w:eastAsia="ru-RU"/>
        </w:rPr>
        <w:t>. Выдача разрешения на ввод объекта в эксплуатацию</w:t>
      </w:r>
      <w:bookmarkEnd w:id="46"/>
    </w:p>
    <w:bookmarkEnd w:id="47"/>
    <w:p w:rsidR="00EE56AE" w:rsidRPr="001A54B5" w:rsidRDefault="00EE56AE" w:rsidP="00EE56AE">
      <w:pPr>
        <w:widowControl w:val="0"/>
        <w:tabs>
          <w:tab w:val="left" w:pos="7173"/>
        </w:tabs>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r>
        <w:rPr>
          <w:rFonts w:ascii="Times New Roman CYR" w:eastAsia="Times New Roman" w:hAnsi="Times New Roman CYR" w:cs="Times New Roman CYR"/>
          <w:bCs/>
          <w:i/>
          <w:sz w:val="24"/>
          <w:szCs w:val="24"/>
          <w:lang w:eastAsia="ru-RU"/>
        </w:rPr>
        <w:tab/>
      </w: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w:eastAsia="Times New Roman" w:hAnsi="Times New Roman"/>
          <w:bCs/>
          <w:i/>
          <w:lang w:eastAsia="ru-RU"/>
        </w:rPr>
      </w:pPr>
      <w:r w:rsidRPr="001A54B5">
        <w:rPr>
          <w:rFonts w:ascii="Times New Roman" w:hAnsi="Times New Roman"/>
        </w:rPr>
        <w:t>1. Выдача разрешения на ввод объекта в эксплуатацию осуществляется в соответствии со статьёй 55 Градостроительного кодекса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8" w:name="_Toc112237923"/>
      <w:bookmarkStart w:id="49" w:name="Статья26"/>
      <w:r w:rsidRPr="001A54B5">
        <w:rPr>
          <w:rFonts w:ascii="Times New Roman CYR" w:eastAsia="Times New Roman" w:hAnsi="Times New Roman CYR" w:cs="Times New Roman CYR"/>
          <w:bCs/>
          <w:i/>
          <w:sz w:val="24"/>
          <w:szCs w:val="24"/>
          <w:lang w:eastAsia="ru-RU"/>
        </w:rPr>
        <w:t>Статья 2</w:t>
      </w:r>
      <w:r>
        <w:rPr>
          <w:rFonts w:ascii="Times New Roman CYR" w:eastAsia="Times New Roman" w:hAnsi="Times New Roman CYR" w:cs="Times New Roman CYR"/>
          <w:bCs/>
          <w:i/>
          <w:sz w:val="24"/>
          <w:szCs w:val="24"/>
          <w:lang w:eastAsia="ru-RU"/>
        </w:rPr>
        <w:t>6</w:t>
      </w:r>
      <w:r w:rsidRPr="001A54B5">
        <w:rPr>
          <w:rFonts w:ascii="Times New Roman CYR" w:eastAsia="Times New Roman" w:hAnsi="Times New Roman CYR" w:cs="Times New Roman CYR"/>
          <w:bCs/>
          <w:i/>
          <w:sz w:val="24"/>
          <w:szCs w:val="24"/>
          <w:lang w:eastAsia="ru-RU"/>
        </w:rPr>
        <w:t>. Строительный контроль</w:t>
      </w:r>
      <w:bookmarkEnd w:id="48"/>
      <w:bookmarkEnd w:id="49"/>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r w:rsidRPr="001A54B5">
        <w:rPr>
          <w:rFonts w:ascii="Times New Roman CYR" w:eastAsia="Times New Roman" w:hAnsi="Times New Roman CYR" w:cs="Times New Roman CYR"/>
          <w:bCs/>
          <w:i/>
          <w:sz w:val="24"/>
          <w:szCs w:val="24"/>
          <w:lang w:eastAsia="ru-RU"/>
        </w:rPr>
        <w:t xml:space="preserve"> </w:t>
      </w:r>
      <w:r w:rsidRPr="001A54B5">
        <w:rPr>
          <w:rFonts w:ascii="Times New Roman CYR" w:eastAsia="Times New Roman" w:hAnsi="Times New Roman CYR" w:cs="Times New Roman CYR"/>
          <w:bCs/>
          <w:sz w:val="24"/>
          <w:szCs w:val="24"/>
          <w:lang w:eastAsia="ru-RU"/>
        </w:rPr>
        <w:t xml:space="preserve">Осуществление строительного контроля осуществляется </w:t>
      </w:r>
      <w:r w:rsidRPr="001A54B5">
        <w:rPr>
          <w:rFonts w:ascii="Times New Roman" w:eastAsia="Times New Roman" w:hAnsi="Times New Roman"/>
          <w:sz w:val="24"/>
          <w:szCs w:val="24"/>
          <w:lang w:eastAsia="ru-RU"/>
        </w:rPr>
        <w:t>в соответствии</w:t>
      </w:r>
      <w:r w:rsidRPr="001A54B5">
        <w:rPr>
          <w:rFonts w:ascii="Times New Roman CYR" w:eastAsia="Times New Roman" w:hAnsi="Times New Roman CYR" w:cs="Times New Roman CYR"/>
          <w:bCs/>
          <w:sz w:val="24"/>
          <w:szCs w:val="24"/>
          <w:lang w:eastAsia="ru-RU"/>
        </w:rPr>
        <w:t xml:space="preserve"> статьи 53 Градостроительного кодекса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r w:rsidRPr="001A54B5">
        <w:rPr>
          <w:rFonts w:ascii="Times New Roman CYR" w:eastAsia="Times New Roman" w:hAnsi="Times New Roman CYR" w:cs="Times New Roman CYR"/>
          <w:bCs/>
          <w:sz w:val="24"/>
          <w:szCs w:val="24"/>
          <w:lang w:eastAsia="ru-RU"/>
        </w:rPr>
        <w:t>Порядок проведения строительного контроля устанавливается Правительством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50" w:name="_Toc112237924"/>
      <w:bookmarkStart w:id="51" w:name="Статья27"/>
      <w:r w:rsidRPr="001A54B5">
        <w:rPr>
          <w:rFonts w:ascii="Times New Roman CYR" w:eastAsia="Times New Roman" w:hAnsi="Times New Roman CYR" w:cs="Times New Roman CYR"/>
          <w:bCs/>
          <w:i/>
          <w:sz w:val="24"/>
          <w:szCs w:val="24"/>
          <w:lang w:eastAsia="ru-RU"/>
        </w:rPr>
        <w:t>Статья 2</w:t>
      </w:r>
      <w:r>
        <w:rPr>
          <w:rFonts w:ascii="Times New Roman CYR" w:eastAsia="Times New Roman" w:hAnsi="Times New Roman CYR" w:cs="Times New Roman CYR"/>
          <w:bCs/>
          <w:i/>
          <w:sz w:val="24"/>
          <w:szCs w:val="24"/>
          <w:lang w:eastAsia="ru-RU"/>
        </w:rPr>
        <w:t>7</w:t>
      </w:r>
      <w:r w:rsidRPr="001A54B5">
        <w:rPr>
          <w:rFonts w:ascii="Times New Roman CYR" w:eastAsia="Times New Roman" w:hAnsi="Times New Roman CYR" w:cs="Times New Roman CYR"/>
          <w:bCs/>
          <w:i/>
          <w:sz w:val="24"/>
          <w:szCs w:val="24"/>
          <w:lang w:eastAsia="ru-RU"/>
        </w:rPr>
        <w:t>. Государственный строительный надзор</w:t>
      </w:r>
      <w:bookmarkEnd w:id="50"/>
      <w:bookmarkEnd w:id="51"/>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Осуществление государственного строительного надзора осуществляется в соответствии со статьей 54 </w:t>
      </w:r>
      <w:r w:rsidRPr="001A54B5">
        <w:rPr>
          <w:rFonts w:ascii="Times New Roman CYR" w:eastAsia="Times New Roman" w:hAnsi="Times New Roman CYR" w:cs="Times New Roman CYR"/>
          <w:bCs/>
          <w:sz w:val="24"/>
          <w:szCs w:val="24"/>
          <w:lang w:eastAsia="ru-RU"/>
        </w:rPr>
        <w:t>Градостроительного кодекса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52" w:name="_Toc112237925"/>
      <w:bookmarkStart w:id="53" w:name="Статья28"/>
      <w:r w:rsidRPr="001A54B5">
        <w:rPr>
          <w:rFonts w:ascii="Times New Roman CYR" w:eastAsia="Times New Roman" w:hAnsi="Times New Roman CYR" w:cs="Times New Roman CYR"/>
          <w:bCs/>
          <w:i/>
          <w:sz w:val="24"/>
          <w:szCs w:val="24"/>
          <w:lang w:eastAsia="ru-RU"/>
        </w:rPr>
        <w:t>Статья 2</w:t>
      </w:r>
      <w:r>
        <w:rPr>
          <w:rFonts w:ascii="Times New Roman CYR" w:eastAsia="Times New Roman" w:hAnsi="Times New Roman CYR" w:cs="Times New Roman CYR"/>
          <w:bCs/>
          <w:i/>
          <w:sz w:val="24"/>
          <w:szCs w:val="24"/>
          <w:lang w:eastAsia="ru-RU"/>
        </w:rPr>
        <w:t>8</w:t>
      </w:r>
      <w:r w:rsidRPr="001A54B5">
        <w:rPr>
          <w:rFonts w:ascii="Times New Roman CYR" w:eastAsia="Times New Roman" w:hAnsi="Times New Roman CYR" w:cs="Times New Roman CYR"/>
          <w:bCs/>
          <w:i/>
          <w:sz w:val="24"/>
          <w:szCs w:val="24"/>
          <w:lang w:eastAsia="ru-RU"/>
        </w:rPr>
        <w:t>. Муниципальный земельный контроль</w:t>
      </w:r>
      <w:bookmarkEnd w:id="52"/>
    </w:p>
    <w:bookmarkEnd w:id="53"/>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1. Под муниципальным земельным контролем понимается деятельность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субъекта Российской Федерации, а также принятыми в соответствии с ними нормативными правовыми актами органа местного самоуправления муниципального района с учетом положений настоящей статьи.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Орган местного самоуправления муниципального района осуществляет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lastRenderedPageBreak/>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местного самоуправления направляют копию указанного акта в орган государственного земельного надзора.</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4. В срок не позднее чем пять рабочих дней со дня поступления от органа местного самоуправления копии акта проверки, указанного в части 3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5.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 xml:space="preserve">7.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Результаты указанной проверки могут быть обжалованы правообладателем земельного участка в судебном порядке.</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54" w:name="_Toc112237926"/>
      <w:bookmarkStart w:id="55" w:name="Статья29"/>
      <w:r w:rsidRPr="001A54B5">
        <w:rPr>
          <w:rFonts w:ascii="Times New Roman CYR" w:eastAsia="Times New Roman" w:hAnsi="Times New Roman CYR" w:cs="Times New Roman CYR"/>
          <w:bCs/>
          <w:i/>
          <w:sz w:val="24"/>
          <w:szCs w:val="24"/>
          <w:lang w:eastAsia="ru-RU"/>
        </w:rPr>
        <w:t>Статья 2</w:t>
      </w:r>
      <w:r>
        <w:rPr>
          <w:rFonts w:ascii="Times New Roman CYR" w:eastAsia="Times New Roman" w:hAnsi="Times New Roman CYR" w:cs="Times New Roman CYR"/>
          <w:bCs/>
          <w:i/>
          <w:sz w:val="24"/>
          <w:szCs w:val="24"/>
          <w:lang w:eastAsia="ru-RU"/>
        </w:rPr>
        <w:t>9</w:t>
      </w:r>
      <w:r w:rsidRPr="001A54B5">
        <w:rPr>
          <w:rFonts w:ascii="Times New Roman CYR" w:eastAsia="Times New Roman" w:hAnsi="Times New Roman CYR" w:cs="Times New Roman CYR"/>
          <w:bCs/>
          <w:i/>
          <w:sz w:val="24"/>
          <w:szCs w:val="24"/>
          <w:lang w:eastAsia="ru-RU"/>
        </w:rPr>
        <w:t>. Общие положения о сносе объектов капитального строительства</w:t>
      </w:r>
      <w:bookmarkEnd w:id="54"/>
      <w:r w:rsidRPr="001A54B5">
        <w:rPr>
          <w:rFonts w:ascii="Times New Roman CYR" w:eastAsia="Times New Roman" w:hAnsi="Times New Roman CYR" w:cs="Times New Roman CYR"/>
          <w:bCs/>
          <w:i/>
          <w:sz w:val="24"/>
          <w:szCs w:val="24"/>
          <w:lang w:eastAsia="ru-RU"/>
        </w:rPr>
        <w:t xml:space="preserve">. </w:t>
      </w:r>
    </w:p>
    <w:bookmarkEnd w:id="55"/>
    <w:p w:rsidR="00EE56AE" w:rsidRPr="001A54B5" w:rsidRDefault="00EE56AE" w:rsidP="00EE56AE">
      <w:pPr>
        <w:autoSpaceDE w:val="0"/>
        <w:autoSpaceDN w:val="0"/>
        <w:adjustRightInd w:val="0"/>
        <w:spacing w:after="0" w:line="240" w:lineRule="auto"/>
        <w:ind w:firstLine="540"/>
        <w:jc w:val="both"/>
        <w:outlineLvl w:val="0"/>
        <w:rPr>
          <w:rFonts w:ascii="Times New Roman CYR" w:hAnsi="Times New Roman CYR" w:cs="Times New Roman CYR"/>
          <w:bCs/>
          <w:sz w:val="24"/>
          <w:szCs w:val="24"/>
          <w:lang w:eastAsia="ru-RU"/>
        </w:rPr>
      </w:pPr>
      <w:r w:rsidRPr="001A54B5">
        <w:rPr>
          <w:rFonts w:ascii="Times New Roman CYR" w:hAnsi="Times New Roman CYR" w:cs="Times New Roman CYR"/>
          <w:bCs/>
          <w:sz w:val="24"/>
          <w:szCs w:val="24"/>
          <w:lang w:eastAsia="ru-RU"/>
        </w:rPr>
        <w:t xml:space="preserve">Осуществление сноса объекта капитального строительства осуществляется </w:t>
      </w:r>
      <w:r w:rsidRPr="001A54B5">
        <w:rPr>
          <w:rFonts w:ascii="Times New Roman" w:eastAsia="Times New Roman" w:hAnsi="Times New Roman"/>
          <w:sz w:val="24"/>
          <w:szCs w:val="24"/>
          <w:lang w:eastAsia="ru-RU"/>
        </w:rPr>
        <w:t xml:space="preserve">в соответствии со статьей 55.31 </w:t>
      </w:r>
      <w:r w:rsidRPr="001A54B5">
        <w:rPr>
          <w:rFonts w:ascii="Times New Roman CYR" w:eastAsia="Times New Roman" w:hAnsi="Times New Roman CYR" w:cs="Times New Roman CYR"/>
          <w:bCs/>
          <w:sz w:val="24"/>
          <w:szCs w:val="24"/>
          <w:lang w:eastAsia="ru-RU"/>
        </w:rPr>
        <w:t>Градостроительного кодекса Российской Федерации</w:t>
      </w:r>
      <w:r w:rsidRPr="001A54B5">
        <w:rPr>
          <w:rFonts w:ascii="Times New Roman CYR" w:hAnsi="Times New Roman CYR" w:cs="Times New Roman CYR"/>
          <w:bCs/>
          <w:sz w:val="24"/>
          <w:szCs w:val="24"/>
          <w:lang w:eastAsia="ru-RU"/>
        </w:rPr>
        <w:t>.</w:t>
      </w:r>
    </w:p>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EE56AE" w:rsidRPr="001A54B5" w:rsidRDefault="00EE56AE" w:rsidP="00EE56AE">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56" w:name="_Toc112237930"/>
      <w:bookmarkStart w:id="57" w:name="Статья30"/>
      <w:r w:rsidRPr="001A54B5">
        <w:rPr>
          <w:rFonts w:ascii="Times New Roman CYR" w:eastAsia="Times New Roman" w:hAnsi="Times New Roman CYR" w:cs="Times New Roman CYR"/>
          <w:bCs/>
          <w:i/>
          <w:sz w:val="24"/>
          <w:szCs w:val="24"/>
          <w:lang w:eastAsia="ru-RU"/>
        </w:rPr>
        <w:t xml:space="preserve">Статья </w:t>
      </w:r>
      <w:r>
        <w:rPr>
          <w:rFonts w:ascii="Times New Roman CYR" w:eastAsia="Times New Roman" w:hAnsi="Times New Roman CYR" w:cs="Times New Roman CYR"/>
          <w:bCs/>
          <w:i/>
          <w:sz w:val="24"/>
          <w:szCs w:val="24"/>
          <w:lang w:eastAsia="ru-RU"/>
        </w:rPr>
        <w:t>30</w:t>
      </w:r>
      <w:r w:rsidRPr="001A54B5">
        <w:rPr>
          <w:rFonts w:ascii="Times New Roman CYR" w:eastAsia="Times New Roman" w:hAnsi="Times New Roman CYR" w:cs="Times New Roman CYR"/>
          <w:bCs/>
          <w:i/>
          <w:sz w:val="24"/>
          <w:szCs w:val="24"/>
          <w:lang w:eastAsia="ru-RU"/>
        </w:rPr>
        <w:t>. Ответственность за нарушения Правил</w:t>
      </w:r>
      <w:bookmarkEnd w:id="56"/>
    </w:p>
    <w:bookmarkEnd w:id="57"/>
    <w:p w:rsidR="00EE56AE" w:rsidRPr="001A54B5" w:rsidRDefault="00EE56AE" w:rsidP="00EE56AE">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1A54B5">
        <w:rPr>
          <w:rFonts w:ascii="Times New Roman" w:eastAsia="Times New Roman" w:hAnsi="Times New Roman"/>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главой 8 Градостроительного кодекса Российской Федерации.</w:t>
      </w:r>
    </w:p>
    <w:p w:rsidR="00EE56AE" w:rsidRPr="005B4D85" w:rsidRDefault="00EE56AE" w:rsidP="00EE56AE">
      <w:pPr>
        <w:widowControl w:val="0"/>
        <w:autoSpaceDE w:val="0"/>
        <w:autoSpaceDN w:val="0"/>
        <w:adjustRightInd w:val="0"/>
        <w:spacing w:after="0" w:line="240" w:lineRule="auto"/>
        <w:ind w:right="-149" w:firstLine="709"/>
        <w:jc w:val="both"/>
        <w:outlineLvl w:val="2"/>
        <w:rPr>
          <w:rFonts w:ascii="Times New Roman" w:eastAsia="Times New Roman" w:hAnsi="Times New Roman"/>
          <w:sz w:val="24"/>
          <w:szCs w:val="24"/>
          <w:lang w:eastAsia="ru-RU"/>
        </w:rPr>
      </w:pPr>
    </w:p>
    <w:p w:rsidR="00DC3DD8" w:rsidRDefault="00EE56AE" w:rsidP="00EE56AE">
      <w:r>
        <w:rPr>
          <w:rFonts w:ascii="Times New Roman" w:eastAsia="Times New Roman" w:hAnsi="Times New Roman"/>
          <w:sz w:val="24"/>
          <w:szCs w:val="24"/>
          <w:lang w:eastAsia="ru-RU"/>
        </w:rPr>
        <w:br w:type="page"/>
      </w:r>
      <w:bookmarkStart w:id="58" w:name="_GoBack"/>
      <w:bookmarkEnd w:id="58"/>
    </w:p>
    <w:sectPr w:rsidR="00DC3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1C"/>
    <w:rsid w:val="00DC3DD8"/>
    <w:rsid w:val="00EE56AE"/>
    <w:rsid w:val="00F73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C9101-D23F-44E2-BAD6-38AB61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6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56A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ome.garant.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me.garant.ru/" TargetMode="External"/><Relationship Id="rId11" Type="http://schemas.openxmlformats.org/officeDocument/2006/relationships/hyperlink" Target="https://www.consultant.ru/document/cons_doc_LAW_448360/3f83870e8f7020f237e7f4f5d486530c4bb0d5f5/" TargetMode="External"/><Relationship Id="rId5" Type="http://schemas.openxmlformats.org/officeDocument/2006/relationships/hyperlink" Target="https://home.garant.ru/" TargetMode="External"/><Relationship Id="rId10" Type="http://schemas.openxmlformats.org/officeDocument/2006/relationships/hyperlink" Target="https://www.consultant.ru/document/cons_doc_LAW_453985/70ac306826bc92daa560ad83d22d3b26c2834b8b/" TargetMode="External"/><Relationship Id="rId4" Type="http://schemas.openxmlformats.org/officeDocument/2006/relationships/hyperlink" Target="http://home.garant.ru/document/redirect/12138267/13" TargetMode="External"/><Relationship Id="rId9" Type="http://schemas.openxmlformats.org/officeDocument/2006/relationships/hyperlink" Target="https://www.consultant.ru/document/cons_doc_LAW_453985/7b81874f50ed9cd03230f753e5c5a4b03ef909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52</Pages>
  <Words>27587</Words>
  <Characters>157248</Characters>
  <Application>Microsoft Office Word</Application>
  <DocSecurity>0</DocSecurity>
  <Lines>1310</Lines>
  <Paragraphs>368</Paragraphs>
  <ScaleCrop>false</ScaleCrop>
  <Company/>
  <LinksUpToDate>false</LinksUpToDate>
  <CharactersWithSpaces>184467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2024-08-06T06:59:00Z</dcterms:created>
  <dcterms:modified xsi:type="dcterms:W3CDTF">2024-08-06T07:07:00Z</dcterms:modified>
</cp:coreProperties>
</file>