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D1" w:rsidRPr="005B4D85" w:rsidRDefault="00DC14D1" w:rsidP="00DC14D1">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bCs/>
          <w:sz w:val="24"/>
          <w:szCs w:val="24"/>
          <w:lang w:eastAsia="ru-RU"/>
        </w:rPr>
      </w:pPr>
      <w:bookmarkStart w:id="0" w:name="_Toc112237933"/>
      <w:r w:rsidRPr="005B4D85">
        <w:rPr>
          <w:rFonts w:ascii="Times New Roman" w:eastAsia="Times New Roman" w:hAnsi="Times New Roman"/>
          <w:bCs/>
          <w:sz w:val="24"/>
          <w:szCs w:val="24"/>
          <w:lang w:eastAsia="ru-RU"/>
        </w:rPr>
        <w:t>ЧАСТЬ III. ГРАДОСТРОИТЕЛЬНЫЕ РЕГЛАМЕНТЫ</w:t>
      </w:r>
      <w:bookmarkEnd w:id="0"/>
    </w:p>
    <w:p w:rsidR="00DC14D1" w:rsidRPr="005B4D85" w:rsidRDefault="00DC14D1" w:rsidP="00DC14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C14D1" w:rsidRPr="005B4D85" w:rsidRDefault="00DC14D1" w:rsidP="00DC14D1">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 w:name="_Toc112237934"/>
      <w:r w:rsidRPr="005B4D85">
        <w:rPr>
          <w:rFonts w:ascii="Times New Roman CYR" w:eastAsia="Times New Roman" w:hAnsi="Times New Roman CYR" w:cs="Times New Roman CYR"/>
          <w:bCs/>
          <w:i/>
          <w:sz w:val="24"/>
          <w:szCs w:val="24"/>
          <w:lang w:eastAsia="ru-RU"/>
        </w:rPr>
        <w:t xml:space="preserve">Статья 41. Виды территориальных зон, выделенных на карте градостроительного зонирования территории </w:t>
      </w:r>
      <w:r w:rsidRPr="004A2349">
        <w:rPr>
          <w:rFonts w:ascii="Times New Roman CYR" w:eastAsia="Times New Roman" w:hAnsi="Times New Roman CYR" w:cs="Times New Roman CYR"/>
          <w:bCs/>
          <w:i/>
          <w:sz w:val="24"/>
          <w:szCs w:val="24"/>
          <w:lang w:eastAsia="ru-RU"/>
        </w:rPr>
        <w:t xml:space="preserve">Первомайского </w:t>
      </w:r>
      <w:r w:rsidRPr="005B4D85">
        <w:rPr>
          <w:rFonts w:ascii="Times New Roman CYR" w:eastAsia="Times New Roman" w:hAnsi="Times New Roman CYR" w:cs="Times New Roman CYR"/>
          <w:bCs/>
          <w:i/>
          <w:sz w:val="24"/>
          <w:szCs w:val="24"/>
          <w:lang w:eastAsia="ru-RU"/>
        </w:rPr>
        <w:t>сельского поселения</w:t>
      </w:r>
      <w:bookmarkEnd w:id="1"/>
    </w:p>
    <w:p w:rsidR="00DC14D1" w:rsidRPr="005B4D85" w:rsidRDefault="00DC14D1" w:rsidP="00DC14D1">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DC14D1" w:rsidRPr="005B4D85" w:rsidRDefault="00DC14D1" w:rsidP="00DC14D1">
      <w:pPr>
        <w:widowControl w:val="0"/>
        <w:autoSpaceDE w:val="0"/>
        <w:autoSpaceDN w:val="0"/>
        <w:adjustRightInd w:val="0"/>
        <w:spacing w:after="0" w:line="240" w:lineRule="auto"/>
        <w:ind w:left="279"/>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Настоящими Правилами устанавливаются следующие виды территориальных зон на территории </w:t>
      </w:r>
      <w:r w:rsidRPr="004A2349">
        <w:rPr>
          <w:rFonts w:ascii="Times New Roman" w:eastAsia="Times New Roman" w:hAnsi="Times New Roman"/>
          <w:sz w:val="24"/>
          <w:szCs w:val="24"/>
          <w:lang w:eastAsia="ru-RU"/>
        </w:rPr>
        <w:t xml:space="preserve">Первомайского </w:t>
      </w:r>
      <w:r w:rsidRPr="005B4D85">
        <w:rPr>
          <w:rFonts w:ascii="Times New Roman" w:eastAsia="Times New Roman" w:hAnsi="Times New Roman"/>
          <w:sz w:val="24"/>
          <w:szCs w:val="24"/>
          <w:lang w:eastAsia="ru-RU"/>
        </w:rPr>
        <w:t>сельского поселения:</w:t>
      </w:r>
    </w:p>
    <w:p w:rsidR="00DC14D1" w:rsidRPr="005B4D85" w:rsidRDefault="00DC14D1" w:rsidP="00DC14D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139" w:firstLine="37"/>
              <w:jc w:val="center"/>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C14D1" w:rsidRPr="005B4D85" w:rsidRDefault="00DC14D1" w:rsidP="00F0008C">
            <w:pPr>
              <w:widowControl w:val="0"/>
              <w:autoSpaceDE w:val="0"/>
              <w:autoSpaceDN w:val="0"/>
              <w:adjustRightInd w:val="0"/>
              <w:spacing w:after="0" w:line="240" w:lineRule="auto"/>
              <w:ind w:left="698"/>
              <w:jc w:val="center"/>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Наименование территориальных зон</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743" w:firstLine="45"/>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Жилые зоны:</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Pr="005B4D85">
              <w:rPr>
                <w:rFonts w:ascii="Times New Roman" w:eastAsia="Times New Roman" w:hAnsi="Times New Roman"/>
                <w:sz w:val="24"/>
                <w:szCs w:val="24"/>
                <w:lang w:eastAsia="ru-RU"/>
              </w:rPr>
              <w:t>1</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743" w:firstLine="45"/>
              <w:rPr>
                <w:rFonts w:ascii="Times New Roman" w:eastAsia="Times New Roman" w:hAnsi="Times New Roman"/>
                <w:sz w:val="24"/>
                <w:szCs w:val="24"/>
                <w:lang w:eastAsia="ru-RU"/>
              </w:rPr>
            </w:pPr>
            <w:r w:rsidRPr="005B4D85">
              <w:rPr>
                <w:rFonts w:ascii="Times New Roman" w:eastAsia="SimSun" w:hAnsi="Times New Roman"/>
                <w:sz w:val="24"/>
                <w:szCs w:val="24"/>
                <w:lang w:eastAsia="zh-CN"/>
              </w:rPr>
              <w:t>Зона застройки индивидуальными жилыми домами</w:t>
            </w: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Ж2</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743" w:firstLine="45"/>
              <w:rPr>
                <w:rFonts w:ascii="Times New Roman" w:eastAsia="SimSun" w:hAnsi="Times New Roman"/>
                <w:sz w:val="24"/>
                <w:szCs w:val="24"/>
                <w:lang w:eastAsia="zh-CN"/>
              </w:rPr>
            </w:pPr>
            <w:r>
              <w:rPr>
                <w:rFonts w:ascii="Times New Roman" w:eastAsia="SimSun" w:hAnsi="Times New Roman"/>
                <w:sz w:val="24"/>
                <w:szCs w:val="24"/>
                <w:lang w:eastAsia="zh-CN"/>
              </w:rPr>
              <w:t>Зона застройки малоэтажными жилыми домами</w:t>
            </w:r>
          </w:p>
        </w:tc>
      </w:tr>
      <w:tr w:rsidR="00DC14D1" w:rsidRPr="005B4D85" w:rsidTr="00F0008C">
        <w:tc>
          <w:tcPr>
            <w:tcW w:w="2410" w:type="dxa"/>
            <w:tcBorders>
              <w:top w:val="single" w:sz="4" w:space="0" w:color="auto"/>
              <w:bottom w:val="single" w:sz="4" w:space="0" w:color="auto"/>
              <w:right w:val="single" w:sz="4" w:space="0" w:color="auto"/>
            </w:tcBorders>
            <w:vAlign w:val="center"/>
          </w:tcPr>
          <w:p w:rsidR="00DC14D1" w:rsidRPr="005B4D85" w:rsidRDefault="00DC14D1" w:rsidP="00F0008C">
            <w:pPr>
              <w:widowControl w:val="0"/>
              <w:snapToGrid w:val="0"/>
              <w:spacing w:after="0" w:line="240" w:lineRule="auto"/>
              <w:ind w:left="34" w:hanging="34"/>
              <w:jc w:val="center"/>
              <w:rPr>
                <w:rFonts w:ascii="Times New Roman" w:eastAsia="SimSun" w:hAnsi="Times New Roman"/>
                <w:sz w:val="24"/>
                <w:szCs w:val="24"/>
                <w:lang w:eastAsia="zh-CN"/>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snapToGrid w:val="0"/>
              <w:spacing w:after="0" w:line="240" w:lineRule="auto"/>
              <w:ind w:left="743" w:firstLine="45"/>
              <w:rPr>
                <w:rFonts w:ascii="Times New Roman" w:eastAsia="SimSun" w:hAnsi="Times New Roman"/>
                <w:sz w:val="24"/>
                <w:szCs w:val="24"/>
                <w:lang w:eastAsia="zh-CN"/>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743"/>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бщественно-</w:t>
            </w:r>
            <w:r w:rsidRPr="005B4D85">
              <w:rPr>
                <w:rFonts w:ascii="Times New Roman" w:eastAsia="Times New Roman" w:hAnsi="Times New Roman"/>
                <w:sz w:val="24"/>
                <w:szCs w:val="24"/>
                <w:lang w:eastAsia="ru-RU"/>
              </w:rPr>
              <w:t>деловые зоны:</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ОД</w:t>
            </w:r>
            <w:r w:rsidRPr="005B4D85">
              <w:rPr>
                <w:rFonts w:ascii="Times New Roman" w:eastAsia="Times New Roman" w:hAnsi="Times New Roman"/>
                <w:sz w:val="24"/>
                <w:szCs w:val="24"/>
                <w:lang w:eastAsia="ru-RU"/>
              </w:rPr>
              <w:t>1</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Многофункциональная общественно деловая зона</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ОД</w:t>
            </w:r>
            <w:r w:rsidRPr="005B4D85">
              <w:rPr>
                <w:rFonts w:ascii="Times New Roman" w:eastAsia="Times New Roman" w:hAnsi="Times New Roman"/>
                <w:sz w:val="24"/>
                <w:szCs w:val="24"/>
                <w:lang w:eastAsia="ru-RU"/>
              </w:rPr>
              <w:t>2</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43"/>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застройки объектами образования и научной деятельности</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ОД</w:t>
            </w:r>
            <w:r w:rsidRPr="005B4D85">
              <w:rPr>
                <w:rFonts w:ascii="Times New Roman" w:eastAsia="Times New Roman" w:hAnsi="Times New Roman"/>
                <w:sz w:val="24"/>
                <w:szCs w:val="24"/>
                <w:lang w:eastAsia="ru-RU"/>
              </w:rPr>
              <w:t>3</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застройки объектами здравоохранения</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Производственные зоны:</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П3</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размещения производственных объектов</w:t>
            </w:r>
            <w:r w:rsidRPr="005B4D85">
              <w:rPr>
                <w:rFonts w:ascii="Times New Roman" w:eastAsia="Times New Roman" w:hAnsi="Times New Roman"/>
                <w:sz w:val="24"/>
                <w:szCs w:val="24"/>
                <w:lang w:eastAsia="ru-RU"/>
              </w:rPr>
              <w:t xml:space="preserve"> I</w:t>
            </w:r>
            <w:r>
              <w:rPr>
                <w:rFonts w:ascii="Times New Roman" w:eastAsia="Times New Roman" w:hAnsi="Times New Roman"/>
                <w:sz w:val="24"/>
                <w:szCs w:val="24"/>
                <w:lang w:val="en-US" w:eastAsia="ru-RU"/>
              </w:rPr>
              <w:t>V</w:t>
            </w:r>
            <w:r w:rsidRPr="00605F9E">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V</w:t>
            </w:r>
            <w:r w:rsidRPr="005B4D85">
              <w:rPr>
                <w:rFonts w:ascii="Times New Roman" w:eastAsia="Times New Roman" w:hAnsi="Times New Roman"/>
                <w:sz w:val="24"/>
                <w:szCs w:val="24"/>
                <w:lang w:eastAsia="ru-RU"/>
              </w:rPr>
              <w:t xml:space="preserve"> класс</w:t>
            </w:r>
            <w:r>
              <w:rPr>
                <w:rFonts w:ascii="Times New Roman" w:eastAsia="Times New Roman" w:hAnsi="Times New Roman"/>
                <w:sz w:val="24"/>
                <w:szCs w:val="24"/>
                <w:lang w:eastAsia="ru-RU"/>
              </w:rPr>
              <w:t xml:space="preserve">а </w:t>
            </w:r>
            <w:r w:rsidRPr="005B4D85">
              <w:rPr>
                <w:rFonts w:ascii="Times New Roman" w:eastAsia="Times New Roman" w:hAnsi="Times New Roman"/>
                <w:sz w:val="24"/>
                <w:szCs w:val="24"/>
                <w:lang w:eastAsia="ru-RU"/>
              </w:rPr>
              <w:t>опасности</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139" w:firstLine="559"/>
              <w:rPr>
                <w:rFonts w:ascii="Times New Roman" w:eastAsia="Times New Roman" w:hAnsi="Times New Roman"/>
                <w:sz w:val="24"/>
                <w:szCs w:val="24"/>
                <w:lang w:eastAsia="ru-RU"/>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Зоны инженерной инфраструктур</w:t>
            </w:r>
            <w:r>
              <w:rPr>
                <w:rFonts w:ascii="Times New Roman" w:eastAsia="Times New Roman" w:hAnsi="Times New Roman"/>
                <w:sz w:val="24"/>
                <w:szCs w:val="24"/>
                <w:lang w:eastAsia="ru-RU"/>
              </w:rPr>
              <w:t>ы</w:t>
            </w:r>
            <w:r w:rsidRPr="005B4D85">
              <w:rPr>
                <w:rFonts w:ascii="Times New Roman" w:eastAsia="Times New Roman" w:hAnsi="Times New Roman"/>
                <w:sz w:val="24"/>
                <w:szCs w:val="24"/>
                <w:lang w:eastAsia="ru-RU"/>
              </w:rPr>
              <w:t>:</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Зона инженерной инфраструктуры</w:t>
            </w: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транспортной инфраструктуры:</w:t>
            </w: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Т1</w:t>
            </w:r>
          </w:p>
        </w:tc>
        <w:tc>
          <w:tcPr>
            <w:tcW w:w="12191" w:type="dxa"/>
            <w:tcBorders>
              <w:top w:val="single" w:sz="4" w:space="0" w:color="auto"/>
              <w:left w:val="single" w:sz="4" w:space="0" w:color="auto"/>
              <w:bottom w:val="single" w:sz="4" w:space="0" w:color="auto"/>
            </w:tcBorders>
          </w:tcPr>
          <w:p w:rsidR="00DC14D1"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транспортной инфраструктуры</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p>
        </w:tc>
      </w:tr>
      <w:tr w:rsidR="00DC14D1" w:rsidRPr="005B4D85" w:rsidTr="00F0008C">
        <w:trPr>
          <w:trHeight w:val="53"/>
        </w:trPr>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Зоны сельскохозяйственного использования:</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СХ7</w:t>
            </w:r>
          </w:p>
        </w:tc>
        <w:tc>
          <w:tcPr>
            <w:tcW w:w="12191" w:type="dxa"/>
            <w:tcBorders>
              <w:top w:val="single" w:sz="4" w:space="0" w:color="auto"/>
              <w:left w:val="single" w:sz="4" w:space="0" w:color="auto"/>
              <w:bottom w:val="single" w:sz="4" w:space="0" w:color="auto"/>
            </w:tcBorders>
          </w:tcPr>
          <w:p w:rsidR="00DC14D1" w:rsidRPr="00605F9E"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сельскохозяйственных угодий в составе населенных пунктов</w:t>
            </w:r>
            <w:r w:rsidRPr="005B4D85">
              <w:rPr>
                <w:rFonts w:ascii="Times New Roman" w:eastAsia="Times New Roman" w:hAnsi="Times New Roman"/>
                <w:sz w:val="24"/>
                <w:szCs w:val="24"/>
                <w:lang w:eastAsia="ru-RU"/>
              </w:rPr>
              <w:t xml:space="preserve"> </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СХ4 </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 xml:space="preserve">размещения объектов сельскохозяйственного производства </w:t>
            </w:r>
            <w:r>
              <w:rPr>
                <w:rFonts w:ascii="Times New Roman" w:eastAsia="Times New Roman" w:hAnsi="Times New Roman"/>
                <w:sz w:val="24"/>
                <w:szCs w:val="24"/>
                <w:lang w:val="en-US" w:eastAsia="ru-RU"/>
              </w:rPr>
              <w:t>III</w:t>
            </w:r>
            <w:r w:rsidRPr="00605F9E">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классов опасности</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Зоны рекреационного назначения:</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Р</w:t>
            </w:r>
            <w:r>
              <w:rPr>
                <w:rFonts w:ascii="Times New Roman" w:eastAsia="Times New Roman" w:hAnsi="Times New Roman"/>
                <w:sz w:val="24"/>
                <w:szCs w:val="24"/>
                <w:lang w:eastAsia="ru-RU"/>
              </w:rPr>
              <w:t>1</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зеленых насаждений общего пользования (парки, скверы, бульвары, сады)</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Зоны специального назначения:</w:t>
            </w:r>
          </w:p>
        </w:tc>
      </w:tr>
      <w:tr w:rsidR="00DC14D1" w:rsidRPr="005B4D85" w:rsidTr="00F0008C">
        <w:tc>
          <w:tcPr>
            <w:tcW w:w="2410" w:type="dxa"/>
            <w:tcBorders>
              <w:top w:val="single" w:sz="4" w:space="0" w:color="auto"/>
              <w:bottom w:val="single" w:sz="4" w:space="0" w:color="auto"/>
              <w:right w:val="single" w:sz="4" w:space="0" w:color="auto"/>
            </w:tcBorders>
          </w:tcPr>
          <w:p w:rsidR="00DC14D1" w:rsidRPr="005B4D85"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5B4D85">
              <w:rPr>
                <w:rFonts w:ascii="Times New Roman" w:eastAsia="Times New Roman" w:hAnsi="Times New Roman"/>
                <w:sz w:val="24"/>
                <w:szCs w:val="24"/>
                <w:lang w:eastAsia="ru-RU"/>
              </w:rPr>
              <w:t>1</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Зона</w:t>
            </w:r>
            <w:r>
              <w:rPr>
                <w:rFonts w:ascii="Times New Roman" w:eastAsia="Times New Roman" w:hAnsi="Times New Roman"/>
                <w:sz w:val="24"/>
                <w:szCs w:val="24"/>
                <w:lang w:eastAsia="ru-RU"/>
              </w:rPr>
              <w:t xml:space="preserve"> размещения</w:t>
            </w:r>
            <w:r w:rsidRPr="005B4D85">
              <w:rPr>
                <w:rFonts w:ascii="Times New Roman" w:eastAsia="Times New Roman" w:hAnsi="Times New Roman"/>
                <w:sz w:val="24"/>
                <w:szCs w:val="24"/>
                <w:lang w:eastAsia="ru-RU"/>
              </w:rPr>
              <w:t xml:space="preserve"> кладбищ</w:t>
            </w: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С2</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размещения объектов обращения с отходами</w:t>
            </w:r>
          </w:p>
        </w:tc>
      </w:tr>
      <w:tr w:rsidR="00DC14D1" w:rsidRPr="005B4D85" w:rsidTr="00F0008C">
        <w:tc>
          <w:tcPr>
            <w:tcW w:w="2410" w:type="dxa"/>
            <w:tcBorders>
              <w:top w:val="single" w:sz="4" w:space="0" w:color="auto"/>
              <w:bottom w:val="single" w:sz="4" w:space="0" w:color="auto"/>
              <w:right w:val="single" w:sz="4" w:space="0" w:color="auto"/>
            </w:tcBorders>
          </w:tcPr>
          <w:p w:rsidR="00DC14D1" w:rsidRDefault="00DC14D1" w:rsidP="00F0008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С3</w:t>
            </w:r>
          </w:p>
        </w:tc>
        <w:tc>
          <w:tcPr>
            <w:tcW w:w="12191" w:type="dxa"/>
            <w:tcBorders>
              <w:top w:val="single" w:sz="4" w:space="0" w:color="auto"/>
              <w:left w:val="single" w:sz="4" w:space="0" w:color="auto"/>
              <w:bottom w:val="single" w:sz="4" w:space="0" w:color="auto"/>
            </w:tcBorders>
          </w:tcPr>
          <w:p w:rsidR="00DC14D1" w:rsidRPr="005B4D85" w:rsidRDefault="00DC14D1" w:rsidP="00F0008C">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Pr>
                <w:rFonts w:ascii="Times New Roman" w:eastAsia="Times New Roman" w:hAnsi="Times New Roman"/>
                <w:sz w:val="24"/>
                <w:szCs w:val="24"/>
                <w:lang w:eastAsia="ru-RU"/>
              </w:rPr>
              <w:t>Зеленые насаждения специального назначения</w:t>
            </w:r>
          </w:p>
        </w:tc>
      </w:tr>
    </w:tbl>
    <w:p w:rsidR="00DC14D1" w:rsidRPr="005B4D85" w:rsidRDefault="00DC14D1" w:rsidP="00DC14D1">
      <w:pPr>
        <w:widowControl w:val="0"/>
        <w:autoSpaceDE w:val="0"/>
        <w:autoSpaceDN w:val="0"/>
        <w:adjustRightInd w:val="0"/>
        <w:spacing w:after="0" w:line="240" w:lineRule="auto"/>
        <w:ind w:left="559"/>
        <w:rPr>
          <w:rFonts w:ascii="Times New Roman" w:eastAsia="Times New Roman" w:hAnsi="Times New Roman"/>
          <w:sz w:val="24"/>
          <w:szCs w:val="24"/>
          <w:lang w:eastAsia="ru-RU"/>
        </w:rPr>
      </w:pPr>
    </w:p>
    <w:p w:rsidR="00DC14D1" w:rsidRPr="005B4D85" w:rsidRDefault="00DC14D1" w:rsidP="00DC14D1">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 w:name="_Toc112237935"/>
      <w:r w:rsidRPr="005B4D85">
        <w:rPr>
          <w:rFonts w:ascii="Times New Roman CYR" w:eastAsia="Times New Roman" w:hAnsi="Times New Roman CYR" w:cs="Times New Roman CYR"/>
          <w:bCs/>
          <w:i/>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rsidR="00DC14D1" w:rsidRPr="005B4D85" w:rsidRDefault="00DC14D1" w:rsidP="00DC14D1">
      <w:pPr>
        <w:suppressAutoHyphens/>
        <w:spacing w:after="0" w:line="100" w:lineRule="atLeast"/>
        <w:ind w:firstLine="709"/>
        <w:jc w:val="both"/>
        <w:rPr>
          <w:rFonts w:ascii="Times New Roman" w:eastAsia="Times New Roman" w:hAnsi="Times New Roman"/>
          <w:sz w:val="24"/>
          <w:szCs w:val="24"/>
          <w:lang w:eastAsia="ar-SA"/>
        </w:rPr>
      </w:pPr>
      <w:r w:rsidRPr="005B4D85">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rsidR="00DC14D1" w:rsidRPr="005B4D85" w:rsidRDefault="00DC14D1" w:rsidP="00DC14D1">
      <w:pPr>
        <w:suppressAutoHyphens/>
        <w:spacing w:after="0" w:line="100" w:lineRule="atLeast"/>
        <w:ind w:firstLine="709"/>
        <w:jc w:val="both"/>
        <w:rPr>
          <w:rFonts w:ascii="Times New Roman" w:eastAsia="Times New Roman" w:hAnsi="Times New Roman"/>
          <w:sz w:val="24"/>
          <w:szCs w:val="24"/>
          <w:lang w:eastAsia="ar-SA"/>
        </w:rPr>
      </w:pPr>
      <w:r w:rsidRPr="005B4D85">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rsidR="00DC14D1" w:rsidRPr="005B4D85"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DC14D1" w:rsidRPr="005B4D85" w:rsidTr="00F0008C">
        <w:trPr>
          <w:tblHeader/>
        </w:trPr>
        <w:tc>
          <w:tcPr>
            <w:tcW w:w="2721" w:type="dxa"/>
            <w:tcBorders>
              <w:top w:val="single" w:sz="2" w:space="0" w:color="000000"/>
              <w:left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Наименование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111" w:history="1">
              <w:r w:rsidRPr="005B4D85">
                <w:rPr>
                  <w:rFonts w:ascii="Times New Roman" w:eastAsia="Times New Roman" w:hAnsi="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Описание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222" w:history="1">
              <w:r w:rsidRPr="005B4D85">
                <w:rPr>
                  <w:rFonts w:ascii="Times New Roman" w:eastAsia="Times New Roman" w:hAnsi="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Код (числовое обозначение)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333" w:history="1">
              <w:r w:rsidRPr="005B4D85">
                <w:rPr>
                  <w:rFonts w:ascii="Times New Roman" w:eastAsia="Times New Roman" w:hAnsi="Times New Roman"/>
                  <w:kern w:val="3"/>
                  <w:sz w:val="24"/>
                  <w:vertAlign w:val="superscript"/>
                  <w:lang w:eastAsia="ru-RU"/>
                </w:rPr>
                <w:t>3</w:t>
              </w:r>
            </w:hyperlink>
          </w:p>
        </w:tc>
      </w:tr>
      <w:tr w:rsidR="00DC14D1" w:rsidRPr="005B4D85" w:rsidTr="00F0008C">
        <w:tc>
          <w:tcPr>
            <w:tcW w:w="2721" w:type="dxa"/>
            <w:tcBorders>
              <w:left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1</w:t>
            </w:r>
          </w:p>
        </w:tc>
        <w:tc>
          <w:tcPr>
            <w:tcW w:w="9892" w:type="dxa"/>
            <w:tcBorders>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2</w:t>
            </w:r>
          </w:p>
        </w:tc>
        <w:tc>
          <w:tcPr>
            <w:tcW w:w="1984" w:type="dxa"/>
            <w:tcBorders>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3</w:t>
            </w:r>
          </w:p>
        </w:tc>
      </w:tr>
      <w:tr w:rsidR="00DC14D1" w:rsidRPr="005B4D85" w:rsidTr="00F0008C">
        <w:tc>
          <w:tcPr>
            <w:tcW w:w="2721" w:type="dxa"/>
            <w:tcBorders>
              <w:top w:val="single" w:sz="2" w:space="0" w:color="000000"/>
              <w:left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bookmarkStart w:id="3" w:name="anchor1010"/>
            <w:bookmarkEnd w:id="3"/>
            <w:r w:rsidRPr="005B4D85">
              <w:rPr>
                <w:rFonts w:ascii="Times New Roman" w:eastAsia="Times New Roman" w:hAnsi="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5B4D85">
                <w:rPr>
                  <w:rFonts w:ascii="Times New Roman" w:eastAsia="Times New Roman" w:hAnsi="Times New Roman"/>
                  <w:kern w:val="3"/>
                  <w:sz w:val="24"/>
                  <w:lang w:eastAsia="ru-RU"/>
                </w:rPr>
                <w:t>кодами 1.1 - 1.20</w:t>
              </w:r>
            </w:hyperlink>
            <w:r w:rsidRPr="005B4D85">
              <w:rPr>
                <w:rFonts w:ascii="Times New Roman" w:eastAsia="Times New Roman" w:hAnsi="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rsidR="00DC14D1" w:rsidRPr="005B4D8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1.0</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1.0</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Растениеводство</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зерновых и иных сельскохозяйственных культур</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1.2</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Овощеводство</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1.3</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тонизирующих, лекарственных, цветочных культур</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1.4</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Садоводство</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1.5</w:t>
            </w:r>
          </w:p>
        </w:tc>
      </w:tr>
      <w:tr w:rsidR="00DC14D1" w:rsidRPr="005932FF"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Виноградарство</w:t>
            </w:r>
          </w:p>
        </w:tc>
        <w:tc>
          <w:tcPr>
            <w:tcW w:w="9892"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Возделывание винограда на виноградопригодных землях</w:t>
            </w:r>
          </w:p>
        </w:tc>
        <w:tc>
          <w:tcPr>
            <w:tcW w:w="1984" w:type="dxa"/>
            <w:tcBorders>
              <w:top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1.5.1</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льна и конопли</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1.6</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Животноводство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5932FF">
              <w:rPr>
                <w:rFonts w:ascii="Times New Roman" w:eastAsia="Times New Roman" w:hAnsi="Times New Roman"/>
                <w:kern w:val="3"/>
                <w:sz w:val="24"/>
                <w:lang w:eastAsia="ru-RU"/>
              </w:rPr>
              <w:b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w:t>
            </w:r>
            <w:r w:rsidRPr="005932FF">
              <w:rPr>
                <w:rFonts w:ascii="Times New Roman" w:eastAsia="Times New Roman" w:hAnsi="Times New Roman"/>
                <w:kern w:val="3"/>
                <w:sz w:val="24"/>
                <w:lang w:eastAsia="ru-RU"/>
              </w:rPr>
              <w:lastRenderedPageBreak/>
              <w:t>вида разрешенного использования включает в себя содержание видов разрешенного использования с кодами 1.8-1.11, 1.15, 1.19, 1.20</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1.7</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Скотоводство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1.8</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Звероводство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1.9</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Птицеводство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5932FF">
              <w:rPr>
                <w:rFonts w:ascii="Times New Roman" w:eastAsia="Times New Roman" w:hAnsi="Times New Roman"/>
                <w:kern w:val="3"/>
                <w:sz w:val="24"/>
                <w:lang w:eastAsia="ru-RU"/>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1.10</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Свиноводство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1.11</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Пчеловодство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1.12</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Рыбоводство</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1.13</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5932FF">
              <w:rPr>
                <w:rFonts w:ascii="Times New Roman" w:eastAsia="Times New Roman" w:hAnsi="Times New Roman"/>
                <w:kern w:val="3"/>
                <w:sz w:val="24"/>
                <w:lang w:eastAsia="ru-RU"/>
              </w:rPr>
              <w:br/>
              <w:t>животного мира; размещение коллекций генетических ресурсов растений</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1.14</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1.15</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1.16</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Питомники</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1.17</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1.18</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Сенокошение</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1.19</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1.20</w:t>
            </w:r>
          </w:p>
        </w:tc>
      </w:tr>
      <w:tr w:rsidR="00DC14D1" w:rsidRPr="005932FF" w:rsidTr="00F0008C">
        <w:tc>
          <w:tcPr>
            <w:tcW w:w="2721" w:type="dxa"/>
            <w:tcBorders>
              <w:left w:val="single" w:sz="2" w:space="0" w:color="000000"/>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Жилая застройка</w:t>
            </w:r>
          </w:p>
        </w:tc>
        <w:tc>
          <w:tcPr>
            <w:tcW w:w="9892"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w:t>
            </w:r>
            <w:r w:rsidRPr="005932FF">
              <w:rPr>
                <w:rFonts w:ascii="Times New Roman" w:eastAsia="Times New Roman" w:hAnsi="Times New Roman"/>
                <w:kern w:val="3"/>
                <w:sz w:val="24"/>
                <w:lang w:eastAsia="ru-RU"/>
              </w:rPr>
              <w:lastRenderedPageBreak/>
              <w:t>2.3,</w:t>
            </w:r>
            <w:r w:rsidRPr="005932FF">
              <w:rPr>
                <w:rFonts w:ascii="Times New Roman" w:eastAsia="Times New Roman" w:hAnsi="Times New Roman"/>
                <w:kern w:val="3"/>
                <w:sz w:val="24"/>
                <w:lang w:eastAsia="ru-RU"/>
              </w:rPr>
              <w:br/>
              <w:t>2.5-2.7.1</w:t>
            </w:r>
          </w:p>
        </w:tc>
        <w:tc>
          <w:tcPr>
            <w:tcW w:w="1984" w:type="dxa"/>
            <w:tcBorders>
              <w:bottom w:val="single" w:sz="2" w:space="0" w:color="000000"/>
              <w:right w:val="single" w:sz="2" w:space="0" w:color="000000"/>
            </w:tcBorders>
            <w:shd w:val="clear" w:color="auto" w:fill="auto"/>
          </w:tcPr>
          <w:p w:rsidR="00DC14D1" w:rsidRPr="005932FF"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2.0</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Для индивидуального жилищного строительства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Малоэтажная многоквартирная жилая застройка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малоэтажных многоквартирных домов (многоквартирные дома высотой до 4 этажей, включая мансардный);</w:t>
            </w:r>
            <w:r w:rsidRPr="00526EB9">
              <w:rPr>
                <w:rFonts w:ascii="Times New Roman" w:eastAsia="Times New Roman" w:hAnsi="Times New Roman"/>
                <w:kern w:val="3"/>
                <w:sz w:val="24"/>
                <w:lang w:eastAsia="ru-RU"/>
              </w:rPr>
              <w:br/>
              <w:t>обустройство спортивных и детских площадок, площадок для отдыха;</w:t>
            </w:r>
            <w:r w:rsidRPr="00526EB9">
              <w:rPr>
                <w:rFonts w:ascii="Times New Roman" w:eastAsia="Times New Roman" w:hAnsi="Times New Roman"/>
                <w:kern w:val="3"/>
                <w:sz w:val="24"/>
                <w:lang w:eastAsia="ru-RU"/>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2.1.1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Блокированная жилая застройка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Передвижное жилье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2.4</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Среднеэтажная жилая застройка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526EB9">
              <w:rPr>
                <w:rFonts w:ascii="Times New Roman" w:eastAsia="Times New Roman" w:hAnsi="Times New Roman"/>
                <w:kern w:val="3"/>
                <w:sz w:val="24"/>
                <w:lang w:eastAsia="ru-RU"/>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2.5</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Многоэтажная жилая застройка (высотная застройка)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многоквартирных домов этажностью девять этажей и выше;</w:t>
            </w:r>
            <w:r w:rsidRPr="00526EB9">
              <w:rPr>
                <w:rFonts w:ascii="Times New Roman" w:eastAsia="Times New Roman" w:hAnsi="Times New Roman"/>
                <w:kern w:val="3"/>
                <w:sz w:val="24"/>
                <w:lang w:eastAsia="ru-RU"/>
              </w:rPr>
              <w:br/>
              <w:t>благоустройство и озеленение придомовых территорий;</w:t>
            </w:r>
            <w:r w:rsidRPr="00526EB9">
              <w:rPr>
                <w:rFonts w:ascii="Times New Roman" w:eastAsia="Times New Roman" w:hAnsi="Times New Roman"/>
                <w:kern w:val="3"/>
                <w:sz w:val="24"/>
                <w:lang w:eastAsia="ru-RU"/>
              </w:rPr>
              <w:br/>
              <w:t>обустройство спортивных и детских площадок, хозяйственных площадок и площадок для отдыха;</w:t>
            </w:r>
            <w:r w:rsidRPr="00526EB9">
              <w:rPr>
                <w:rFonts w:ascii="Times New Roman" w:eastAsia="Times New Roman" w:hAnsi="Times New Roman"/>
                <w:kern w:val="3"/>
                <w:sz w:val="24"/>
                <w:lang w:eastAsia="ru-RU"/>
              </w:rPr>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526EB9">
              <w:rPr>
                <w:rFonts w:ascii="Times New Roman" w:eastAsia="Times New Roman" w:hAnsi="Times New Roman"/>
                <w:kern w:val="3"/>
                <w:sz w:val="24"/>
                <w:lang w:eastAsia="ru-RU"/>
              </w:rPr>
              <w:br/>
              <w:t>от общей площади дома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2.6</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Обслуживание жилой застройки</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2.7</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Хранение автотранспорта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2.7.1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2.7.2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использование объектов капитального строительства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3.0</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Коммунальное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Предоставление коммунальных услуг</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Социальное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Дома социального обслуживания</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Оказание услуг связи</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Общежития</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3.2.4</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Бытовое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Здравоохранение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Амбулаторно- поликлиническое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Стационарное медицинское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526EB9">
              <w:rPr>
                <w:rFonts w:ascii="Times New Roman" w:eastAsia="Times New Roman" w:hAnsi="Times New Roman"/>
                <w:kern w:val="3"/>
                <w:sz w:val="24"/>
                <w:lang w:eastAsia="ru-RU"/>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Медицинские организации особого назначения</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Pr="00FC17F3">
              <w:rPr>
                <w:rFonts w:ascii="Times New Roman" w:eastAsia="Times New Roman" w:hAnsi="Times New Roman"/>
                <w:kern w:val="3"/>
                <w:sz w:val="24"/>
                <w:lang w:eastAsia="ru-RU"/>
              </w:rPr>
              <w:t>патологоанатомической</w:t>
            </w:r>
            <w:r w:rsidRPr="00526EB9">
              <w:rPr>
                <w:rFonts w:ascii="Times New Roman" w:eastAsia="Times New Roman" w:hAnsi="Times New Roman"/>
                <w:kern w:val="3"/>
                <w:sz w:val="24"/>
                <w:lang w:eastAsia="ru-RU"/>
              </w:rPr>
              <w:t xml:space="preserve"> экспертизы (морги)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Образование и просвещение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3.5</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3.5.1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w:t>
            </w:r>
            <w:r w:rsidRPr="00526EB9">
              <w:rPr>
                <w:rFonts w:ascii="Times New Roman" w:eastAsia="Times New Roman" w:hAnsi="Times New Roman"/>
                <w:kern w:val="3"/>
                <w:sz w:val="24"/>
                <w:lang w:eastAsia="ru-RU"/>
              </w:rPr>
              <w:lastRenderedPageBreak/>
              <w:t>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3.5.2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Культурное развитие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Объекты культурно-</w:t>
            </w:r>
            <w:r w:rsidRPr="00526EB9">
              <w:rPr>
                <w:rFonts w:ascii="Times New Roman" w:eastAsia="Times New Roman" w:hAnsi="Times New Roman"/>
                <w:kern w:val="3"/>
                <w:sz w:val="24"/>
                <w:lang w:eastAsia="ru-RU"/>
              </w:rPr>
              <w:br/>
              <w:t>досуговой деятельности</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Парки культуры и отдыха</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Цирки и зверинцы</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Религиозное использование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Осуществление религиозных обрядов</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Религиозное управление и образование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управление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Государственное управление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Проведение научных исследований</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проведения научных изысканий, исследований и разработок (научно-</w:t>
            </w:r>
            <w:r w:rsidRPr="00526EB9">
              <w:rPr>
                <w:rFonts w:ascii="Times New Roman" w:eastAsia="Times New Roman" w:hAnsi="Times New Roman"/>
                <w:kern w:val="3"/>
                <w:sz w:val="24"/>
                <w:lang w:eastAsia="ru-RU"/>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Проведение научных испытаний</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Ветеринарное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Амбулаторное ветеринарное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Приюты для животных</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Предпринимательство</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4.0</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Деловое управление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4.1</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Объекты торговли (торговые центры, торгово-</w:t>
            </w:r>
            <w:r w:rsidRPr="00526EB9">
              <w:rPr>
                <w:rFonts w:ascii="Times New Roman" w:eastAsia="Times New Roman" w:hAnsi="Times New Roman"/>
                <w:kern w:val="3"/>
                <w:sz w:val="24"/>
                <w:lang w:eastAsia="ru-RU"/>
              </w:rPr>
              <w:br/>
            </w:r>
            <w:r w:rsidRPr="00526EB9">
              <w:rPr>
                <w:rFonts w:ascii="Times New Roman" w:eastAsia="Times New Roman" w:hAnsi="Times New Roman"/>
                <w:kern w:val="3"/>
                <w:sz w:val="24"/>
                <w:lang w:eastAsia="ru-RU"/>
              </w:rPr>
              <w:lastRenderedPageBreak/>
              <w:t>развлекательные центры (комплексы)</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rsidRPr="00526EB9">
              <w:rPr>
                <w:rFonts w:ascii="Times New Roman" w:eastAsia="Times New Roman" w:hAnsi="Times New Roman"/>
                <w:kern w:val="3"/>
                <w:sz w:val="24"/>
                <w:lang w:eastAsia="ru-RU"/>
              </w:rPr>
              <w:lastRenderedPageBreak/>
              <w:t>4.6, 4.8-4.8.2; 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4.2</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Рынки</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4.3</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Магазины</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4.4</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4.5</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питание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4.6</w:t>
            </w:r>
          </w:p>
        </w:tc>
      </w:tr>
      <w:tr w:rsidR="00DC14D1" w:rsidRPr="00526EB9" w:rsidTr="00F0008C">
        <w:tc>
          <w:tcPr>
            <w:tcW w:w="2721" w:type="dxa"/>
            <w:tcBorders>
              <w:left w:val="single" w:sz="2" w:space="0" w:color="000000"/>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Гостиничное обслуживание</w:t>
            </w:r>
          </w:p>
        </w:tc>
        <w:tc>
          <w:tcPr>
            <w:tcW w:w="9892"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гостиниц</w:t>
            </w:r>
          </w:p>
        </w:tc>
        <w:tc>
          <w:tcPr>
            <w:tcW w:w="1984" w:type="dxa"/>
            <w:tcBorders>
              <w:bottom w:val="single" w:sz="2" w:space="0" w:color="000000"/>
              <w:right w:val="single" w:sz="2" w:space="0" w:color="000000"/>
            </w:tcBorders>
            <w:shd w:val="clear" w:color="auto" w:fill="auto"/>
          </w:tcPr>
          <w:p w:rsidR="00DC14D1" w:rsidRPr="00526EB9"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4.7</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Развлечение</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Развлекательные мероприятия</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Проведение азартных игр</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w:t>
            </w:r>
            <w:r w:rsidRPr="008C5625">
              <w:rPr>
                <w:rFonts w:ascii="Times New Roman" w:eastAsia="Times New Roman" w:hAnsi="Times New Roman"/>
                <w:kern w:val="3"/>
                <w:sz w:val="24"/>
                <w:lang w:eastAsia="ru-RU"/>
              </w:rPr>
              <w:lastRenderedPageBreak/>
              <w:t>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4.8.3</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Служебные гаражи</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8C5625">
              <w:rPr>
                <w:rFonts w:ascii="Times New Roman" w:eastAsia="Times New Roman" w:hAnsi="Times New Roman"/>
                <w:kern w:val="3"/>
                <w:sz w:val="24"/>
                <w:lang w:eastAsia="ru-RU"/>
              </w:rPr>
              <w:br/>
              <w:t>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Объекты дорожного сервиса</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8C5625">
              <w:rPr>
                <w:rFonts w:ascii="Times New Roman" w:eastAsia="Times New Roman" w:hAnsi="Times New Roman"/>
                <w:kern w:val="3"/>
                <w:sz w:val="24"/>
                <w:lang w:eastAsia="ru-RU"/>
              </w:rPr>
              <w:br/>
              <w:t>с кодами 4.9.1.1-4.9.1.4</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Заправка транспортных средств</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Обеспечение дорожного отдыха</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Автомобильные мойки</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4.9.1.3</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Ремонт автомобилей</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4.9.1.4</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Стоянка</w:t>
            </w:r>
            <w:r w:rsidRPr="008C5625">
              <w:rPr>
                <w:rFonts w:ascii="Times New Roman" w:eastAsia="Times New Roman" w:hAnsi="Times New Roman"/>
                <w:kern w:val="3"/>
                <w:sz w:val="24"/>
                <w:lang w:eastAsia="ru-RU"/>
              </w:rPr>
              <w:br/>
              <w:t>транспортных</w:t>
            </w:r>
            <w:r w:rsidRPr="008C5625">
              <w:rPr>
                <w:rFonts w:ascii="Times New Roman" w:eastAsia="Times New Roman" w:hAnsi="Times New Roman"/>
                <w:kern w:val="3"/>
                <w:sz w:val="24"/>
                <w:lang w:eastAsia="ru-RU"/>
              </w:rPr>
              <w:br/>
              <w:t>средств</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Выставочно-ярмарочная деятельность</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4.10</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Отдых (рекреация)</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8C5625">
              <w:rPr>
                <w:rFonts w:ascii="Times New Roman" w:eastAsia="Times New Roman" w:hAnsi="Times New Roman"/>
                <w:kern w:val="3"/>
                <w:sz w:val="24"/>
                <w:lang w:eastAsia="ru-RU"/>
              </w:rPr>
              <w:br/>
            </w:r>
            <w:r w:rsidRPr="008C5625">
              <w:rPr>
                <w:rFonts w:ascii="Times New Roman" w:eastAsia="Times New Roman" w:hAnsi="Times New Roman"/>
                <w:kern w:val="3"/>
                <w:sz w:val="24"/>
                <w:lang w:eastAsia="ru-RU"/>
              </w:rPr>
              <w:lastRenderedPageBreak/>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5.0</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Спорт</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Обеспечение спортивно-</w:t>
            </w:r>
            <w:r w:rsidRPr="008C5625">
              <w:rPr>
                <w:rFonts w:ascii="Times New Roman" w:eastAsia="Times New Roman" w:hAnsi="Times New Roman"/>
                <w:kern w:val="3"/>
                <w:sz w:val="24"/>
                <w:lang w:eastAsia="ru-RU"/>
              </w:rPr>
              <w:br/>
              <w:t>зрелищных мероприятий</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Площадки для занятий спортом</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5.1.3</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5.1.4</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Водный спорт</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5.1.5</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Авиационный спорт</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5.1.6</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Спортивные базы</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5.1.7</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Природно-</w:t>
            </w:r>
            <w:r w:rsidRPr="008C5625">
              <w:rPr>
                <w:rFonts w:ascii="Times New Roman" w:eastAsia="Times New Roman" w:hAnsi="Times New Roman"/>
                <w:kern w:val="3"/>
                <w:sz w:val="24"/>
                <w:lang w:eastAsia="ru-RU"/>
              </w:rPr>
              <w:br/>
              <w:t>познавательный туризм</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8C5625">
              <w:rPr>
                <w:rFonts w:ascii="Times New Roman" w:eastAsia="Times New Roman" w:hAnsi="Times New Roman"/>
                <w:kern w:val="3"/>
                <w:sz w:val="24"/>
                <w:lang w:eastAsia="ru-RU"/>
              </w:rPr>
              <w:lastRenderedPageBreak/>
              <w:t>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5.2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Туристическое обслуживание</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пансионатов, гостиниц, кемпингов, домов отдыха, не оказывающих услуги по лечению; размещение детских лагерей</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5.2.1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Охота и рыбалка</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5.3</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Причалы для маломерных судов</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5.4</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5.5</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Производственная деятельность</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6.0</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Недропользование</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Осуществление геологических изысканий;</w:t>
            </w:r>
            <w:r w:rsidRPr="008C5625">
              <w:rPr>
                <w:rFonts w:ascii="Times New Roman" w:eastAsia="Times New Roman" w:hAnsi="Times New Roman"/>
                <w:kern w:val="3"/>
                <w:sz w:val="24"/>
                <w:lang w:eastAsia="ru-RU"/>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8C5625">
              <w:rPr>
                <w:rFonts w:ascii="Times New Roman" w:eastAsia="Times New Roman" w:hAnsi="Times New Roman"/>
                <w:kern w:val="3"/>
                <w:sz w:val="24"/>
                <w:lang w:eastAsia="ru-RU"/>
              </w:rPr>
              <w:br/>
              <w:t>размещение объектов капитального строительства, необходимых для подготовки сырья к транспортировке и (или) промышленной переработке;</w:t>
            </w:r>
            <w:r w:rsidRPr="008C5625">
              <w:rPr>
                <w:rFonts w:ascii="Times New Roman" w:eastAsia="Times New Roman" w:hAnsi="Times New Roman"/>
                <w:kern w:val="3"/>
                <w:sz w:val="24"/>
                <w:lang w:eastAsia="ru-RU"/>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Тяжелая промышленность</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w:t>
            </w:r>
            <w:r w:rsidRPr="008C5625">
              <w:rPr>
                <w:rFonts w:ascii="Times New Roman" w:eastAsia="Times New Roman" w:hAnsi="Times New Roman"/>
                <w:kern w:val="3"/>
                <w:sz w:val="24"/>
                <w:lang w:eastAsia="ru-RU"/>
              </w:rPr>
              <w:lastRenderedPageBreak/>
              <w:t>машиностроения, станкостроения, а также другие подобные промышленные предприятия, для эксплуатации которых</w:t>
            </w:r>
            <w:r w:rsidRPr="008C5625">
              <w:rPr>
                <w:rFonts w:ascii="Times New Roman" w:eastAsia="Times New Roman" w:hAnsi="Times New Roman"/>
                <w:kern w:val="3"/>
                <w:sz w:val="24"/>
                <w:lang w:eastAsia="ru-RU"/>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6.2</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Автомобилестроительная промышленность</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6.2.1</w:t>
            </w:r>
          </w:p>
        </w:tc>
      </w:tr>
      <w:tr w:rsidR="00DC14D1" w:rsidRPr="008C5625" w:rsidTr="00F0008C">
        <w:tc>
          <w:tcPr>
            <w:tcW w:w="2721" w:type="dxa"/>
            <w:tcBorders>
              <w:left w:val="single" w:sz="2" w:space="0" w:color="000000"/>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Легкая промышленность</w:t>
            </w:r>
          </w:p>
        </w:tc>
        <w:tc>
          <w:tcPr>
            <w:tcW w:w="9892"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2" w:space="0" w:color="000000"/>
              <w:right w:val="single" w:sz="2" w:space="0" w:color="000000"/>
            </w:tcBorders>
            <w:shd w:val="clear" w:color="auto" w:fill="auto"/>
          </w:tcPr>
          <w:p w:rsidR="00DC14D1" w:rsidRPr="008C5625"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bookmarkStart w:id="4" w:name="anchor1020"/>
            <w:bookmarkEnd w:id="4"/>
            <w:r w:rsidRPr="0012150E">
              <w:rPr>
                <w:rFonts w:ascii="Times New Roman" w:eastAsia="Times New Roman" w:hAnsi="Times New Roman"/>
                <w:kern w:val="3"/>
                <w:sz w:val="24"/>
                <w:lang w:eastAsia="ru-RU"/>
              </w:rPr>
              <w:t>Фармацевтическая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Фарфоро-фаянсовая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6.3.2</w:t>
            </w:r>
          </w:p>
        </w:tc>
      </w:tr>
      <w:tr w:rsidR="00DC14D1" w:rsidRPr="0012150E" w:rsidTr="00F0008C">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Электронная промышленность</w:t>
            </w:r>
          </w:p>
        </w:tc>
        <w:tc>
          <w:tcPr>
            <w:tcW w:w="9892" w:type="dxa"/>
            <w:tcBorders>
              <w:top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top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Ювелирная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6.3.4</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Пищевая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6.4</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Нефтехимическая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6.5</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Строительная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6.6</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Энергетика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12150E">
              <w:rPr>
                <w:rFonts w:ascii="Times New Roman" w:eastAsia="Times New Roman" w:hAnsi="Times New Roman"/>
                <w:kern w:val="3"/>
                <w:sz w:val="24"/>
                <w:lang w:eastAsia="ru-RU"/>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6.7</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Атомная энергетика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6.7.1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Связь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6.8</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Склад</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12150E">
              <w:rPr>
                <w:rFonts w:ascii="Times New Roman" w:eastAsia="Times New Roman" w:hAnsi="Times New Roman"/>
                <w:kern w:val="3"/>
                <w:sz w:val="24"/>
                <w:lang w:eastAsia="ru-RU"/>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6.9</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Складские площадки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6.9.1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Научно-</w:t>
            </w:r>
            <w:r w:rsidRPr="0012150E">
              <w:rPr>
                <w:rFonts w:ascii="Times New Roman" w:eastAsia="Times New Roman" w:hAnsi="Times New Roman"/>
                <w:kern w:val="3"/>
                <w:sz w:val="24"/>
                <w:lang w:eastAsia="ru-RU"/>
              </w:rPr>
              <w:br/>
              <w:t>производственная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Железнодорожный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Железнодорожные пути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железнодорожных путей</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Обслуживание железнодорожных перевозок</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12150E">
              <w:rPr>
                <w:rFonts w:ascii="Times New Roman" w:eastAsia="Times New Roman" w:hAnsi="Times New Roman"/>
                <w:kern w:val="3"/>
                <w:sz w:val="24"/>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Автомобильный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Водный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12150E">
              <w:rPr>
                <w:rFonts w:ascii="Times New Roman" w:eastAsia="Times New Roman" w:hAnsi="Times New Roman"/>
                <w:kern w:val="3"/>
                <w:sz w:val="24"/>
                <w:lang w:eastAsia="ru-RU"/>
              </w:rPr>
              <w:br/>
              <w:t xml:space="preserve">капитального строительства морских портов, размещение объектов капитального </w:t>
            </w:r>
            <w:r w:rsidRPr="0012150E">
              <w:rPr>
                <w:rFonts w:ascii="Times New Roman" w:eastAsia="Times New Roman" w:hAnsi="Times New Roman"/>
                <w:kern w:val="3"/>
                <w:sz w:val="24"/>
                <w:lang w:eastAsia="ru-RU"/>
              </w:rPr>
              <w:lastRenderedPageBreak/>
              <w:t>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7.3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Воздушный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7.4</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Трубопроводный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7.5</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Внеуличный транспорт</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w:t>
            </w:r>
            <w:r w:rsidRPr="0012150E">
              <w:rPr>
                <w:rFonts w:ascii="Times New Roman" w:eastAsia="Times New Roman" w:hAnsi="Times New Roman"/>
                <w:kern w:val="3"/>
                <w:sz w:val="24"/>
                <w:lang w:eastAsia="ru-RU"/>
              </w:rPr>
              <w:br/>
              <w:t>канатных дорог, фуникулеров)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7.6</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обороны и безопасности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Обеспечение вооруженных сил</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8.4</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по особой охране и изучению природы</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Охрана природных территорий</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9.1.1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Курортная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Санаторная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12150E">
              <w:rPr>
                <w:rFonts w:ascii="Times New Roman" w:eastAsia="Times New Roman" w:hAnsi="Times New Roman"/>
                <w:kern w:val="3"/>
                <w:sz w:val="24"/>
                <w:lang w:eastAsia="ru-RU"/>
              </w:rPr>
              <w:br/>
              <w:t>лечебно-оздоровительных местностей (пляжи, бюветы, места добычи целебной грязи); размещение лечебно-оздоровительных лагерей</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9.2.1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Историко-культурная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2150E">
              <w:rPr>
                <w:rFonts w:ascii="Times New Roman" w:eastAsia="Times New Roman" w:hAnsi="Times New Roman"/>
                <w:kern w:val="3"/>
                <w:sz w:val="24"/>
                <w:lang w:eastAsia="ru-RU"/>
              </w:rPr>
              <w:b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12150E">
              <w:rPr>
                <w:rFonts w:ascii="Times New Roman" w:eastAsia="Times New Roman" w:hAnsi="Times New Roman"/>
                <w:kern w:val="3"/>
                <w:sz w:val="24"/>
                <w:lang w:eastAsia="ru-RU"/>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9.3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лесов</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Заготовка древесины</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Лесные плантации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Заготовка лесных ресурсов</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Резервные леса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10.4</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Водные объекты</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12150E">
              <w:rPr>
                <w:rFonts w:ascii="Times New Roman" w:eastAsia="Times New Roman" w:hAnsi="Times New Roman"/>
                <w:kern w:val="3"/>
                <w:sz w:val="24"/>
                <w:lang w:eastAsia="ru-RU"/>
              </w:rPr>
              <w:br/>
              <w:t xml:space="preserve">бытового водоснабжения, купание, использование маломерных судов, водных мотоциклов и </w:t>
            </w:r>
            <w:r w:rsidRPr="0012150E">
              <w:rPr>
                <w:rFonts w:ascii="Times New Roman" w:eastAsia="Times New Roman" w:hAnsi="Times New Roman"/>
                <w:kern w:val="3"/>
                <w:sz w:val="24"/>
                <w:lang w:eastAsia="ru-RU"/>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11.1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Специальное пользование водными объектами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Гидротехнические сооружения</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(территории) общего пользования</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12150E">
              <w:rPr>
                <w:rFonts w:ascii="Times New Roman" w:eastAsia="Times New Roman" w:hAnsi="Times New Roman"/>
                <w:kern w:val="3"/>
                <w:sz w:val="24"/>
                <w:lang w:eastAsia="ru-RU"/>
              </w:rPr>
              <w:br/>
              <w:t>с кодами 12.0.1-12.0.2</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Улично-дорожная сеть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12.0.1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Благоустройство территории</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12.0.2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Ритуальная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Специальная деятельность</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Запас</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12.3</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общего назначения</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13.0</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Ведение огородничества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13.1</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Ведение садоводства</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13.2</w:t>
            </w:r>
          </w:p>
        </w:tc>
      </w:tr>
      <w:tr w:rsidR="00DC14D1" w:rsidRPr="0012150E" w:rsidTr="00F0008C">
        <w:tc>
          <w:tcPr>
            <w:tcW w:w="2721" w:type="dxa"/>
            <w:tcBorders>
              <w:left w:val="single" w:sz="2" w:space="0" w:color="000000"/>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w:t>
            </w:r>
            <w:r w:rsidRPr="0012150E">
              <w:rPr>
                <w:rFonts w:ascii="Times New Roman" w:eastAsia="Times New Roman" w:hAnsi="Times New Roman"/>
                <w:kern w:val="3"/>
                <w:sz w:val="24"/>
                <w:lang w:eastAsia="ru-RU"/>
              </w:rPr>
              <w:br/>
              <w:t xml:space="preserve">входящие в состав общего </w:t>
            </w:r>
            <w:r w:rsidRPr="0012150E">
              <w:rPr>
                <w:rFonts w:ascii="Times New Roman" w:eastAsia="Times New Roman" w:hAnsi="Times New Roman"/>
                <w:kern w:val="3"/>
                <w:sz w:val="24"/>
                <w:lang w:eastAsia="ru-RU"/>
              </w:rPr>
              <w:lastRenderedPageBreak/>
              <w:t>имущества собственников индивидуальных жилых домов в малоэтажном жилом комплексе</w:t>
            </w:r>
          </w:p>
        </w:tc>
        <w:tc>
          <w:tcPr>
            <w:tcW w:w="9892"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12150E">
              <w:rPr>
                <w:rFonts w:ascii="Times New Roman" w:eastAsia="Times New Roman" w:hAnsi="Times New Roman"/>
                <w:kern w:val="3"/>
                <w:sz w:val="24"/>
                <w:lang w:eastAsia="ru-RU"/>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bottom w:val="single" w:sz="2" w:space="0" w:color="000000"/>
              <w:right w:val="single" w:sz="2" w:space="0" w:color="000000"/>
            </w:tcBorders>
            <w:shd w:val="clear" w:color="auto" w:fill="auto"/>
          </w:tcPr>
          <w:p w:rsidR="00DC14D1" w:rsidRPr="0012150E" w:rsidRDefault="00DC14D1" w:rsidP="00F0008C">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14.0</w:t>
            </w:r>
          </w:p>
        </w:tc>
      </w:tr>
    </w:tbl>
    <w:p w:rsidR="00DC14D1" w:rsidRPr="005B4D85"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lang w:eastAsia="ru-RU"/>
        </w:rPr>
      </w:pPr>
    </w:p>
    <w:p w:rsidR="00DC14D1" w:rsidRPr="005B4D85" w:rsidRDefault="00DC14D1" w:rsidP="00DC14D1">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5B4D85">
        <w:rPr>
          <w:rFonts w:ascii="Courier New" w:eastAsia="Courier New" w:hAnsi="Courier New" w:cs="Courier New"/>
          <w:kern w:val="3"/>
          <w:szCs w:val="24"/>
          <w:lang w:eastAsia="ru-RU"/>
        </w:rPr>
        <w:t>──────────────────────────────</w:t>
      </w:r>
    </w:p>
    <w:p w:rsidR="00DC14D1" w:rsidRPr="005B4D85"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bookmarkStart w:id="5" w:name="anchor111"/>
      <w:bookmarkEnd w:id="5"/>
      <w:r w:rsidRPr="005B4D85">
        <w:rPr>
          <w:rFonts w:ascii="Times New Roman" w:eastAsia="Times New Roman" w:hAnsi="Times New Roman"/>
          <w:kern w:val="3"/>
          <w:sz w:val="20"/>
          <w:vertAlign w:val="superscript"/>
          <w:lang w:eastAsia="ru-RU"/>
        </w:rPr>
        <w:t xml:space="preserve">1 </w:t>
      </w:r>
      <w:r w:rsidRPr="005B4D85">
        <w:rPr>
          <w:rFonts w:ascii="Times New Roman" w:eastAsia="Times New Roman" w:hAnsi="Times New Roman"/>
          <w:kern w:val="3"/>
          <w:sz w:val="20"/>
          <w:lang w:eastAsia="ru-RU"/>
        </w:rPr>
        <w:t>В скобках указаны иные равнозначные наименования.</w:t>
      </w:r>
    </w:p>
    <w:p w:rsidR="00DC14D1" w:rsidRPr="005B4D85"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bookmarkStart w:id="6" w:name="anchor222"/>
      <w:bookmarkEnd w:id="6"/>
      <w:r w:rsidRPr="005B4D85">
        <w:rPr>
          <w:rFonts w:ascii="Times New Roman" w:eastAsia="Times New Roman" w:hAnsi="Times New Roman"/>
          <w:kern w:val="3"/>
          <w:sz w:val="20"/>
          <w:vertAlign w:val="superscript"/>
          <w:lang w:eastAsia="ru-RU"/>
        </w:rPr>
        <w:t>2</w:t>
      </w:r>
      <w:r w:rsidRPr="005B4D85">
        <w:rPr>
          <w:rFonts w:ascii="Times New Roman" w:eastAsia="Times New Roman" w:hAnsi="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DC14D1" w:rsidRPr="005B4D85"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bookmarkStart w:id="7" w:name="anchor333"/>
      <w:bookmarkEnd w:id="7"/>
      <w:r w:rsidRPr="005B4D85">
        <w:rPr>
          <w:rFonts w:ascii="Times New Roman" w:eastAsia="Times New Roman" w:hAnsi="Times New Roman"/>
          <w:kern w:val="3"/>
          <w:sz w:val="20"/>
          <w:vertAlign w:val="superscript"/>
          <w:lang w:eastAsia="ru-RU"/>
        </w:rPr>
        <w:t>3</w:t>
      </w:r>
      <w:r w:rsidRPr="005B4D85">
        <w:rPr>
          <w:rFonts w:ascii="Times New Roman" w:eastAsia="Times New Roman" w:hAnsi="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DC14D1"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Коэффициент использования территории применяется согласно таблице.</w:t>
      </w:r>
    </w:p>
    <w:tbl>
      <w:tblPr>
        <w:tblW w:w="14850"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3969"/>
        <w:gridCol w:w="3260"/>
        <w:gridCol w:w="3260"/>
      </w:tblGrid>
      <w:tr w:rsidR="00DC14D1" w:rsidRPr="0026619F" w:rsidTr="00F0008C">
        <w:tc>
          <w:tcPr>
            <w:tcW w:w="4361"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Тип застройки</w:t>
            </w:r>
          </w:p>
        </w:tc>
        <w:tc>
          <w:tcPr>
            <w:tcW w:w="3969"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Предельное количество надземных этажей (этажность)</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Минимальный коэффициент использования территории</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Максимальный коэффициент использования территории</w:t>
            </w:r>
          </w:p>
        </w:tc>
      </w:tr>
      <w:tr w:rsidR="00DC14D1" w:rsidRPr="0026619F" w:rsidTr="00F0008C">
        <w:tc>
          <w:tcPr>
            <w:tcW w:w="4361"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 xml:space="preserve"> Малоэтажные многоквартирные дома</w:t>
            </w:r>
          </w:p>
        </w:tc>
        <w:tc>
          <w:tcPr>
            <w:tcW w:w="3969"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4 эт.</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0,4</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0,8</w:t>
            </w:r>
          </w:p>
        </w:tc>
      </w:tr>
      <w:tr w:rsidR="00DC14D1" w:rsidRPr="0026619F" w:rsidTr="00F0008C">
        <w:tc>
          <w:tcPr>
            <w:tcW w:w="4361"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Среднеэтажные многоквартирные дома</w:t>
            </w:r>
          </w:p>
        </w:tc>
        <w:tc>
          <w:tcPr>
            <w:tcW w:w="3969"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6 эт.</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0,6</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1,2</w:t>
            </w:r>
          </w:p>
        </w:tc>
      </w:tr>
      <w:tr w:rsidR="00DC14D1" w:rsidRPr="0026619F" w:rsidTr="00F0008C">
        <w:tc>
          <w:tcPr>
            <w:tcW w:w="4361"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Среднеэтажные многоквартирные дома</w:t>
            </w:r>
          </w:p>
        </w:tc>
        <w:tc>
          <w:tcPr>
            <w:tcW w:w="3969"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8 эт.</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0,8</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1,5</w:t>
            </w:r>
          </w:p>
        </w:tc>
      </w:tr>
      <w:tr w:rsidR="00DC14D1" w:rsidRPr="0026619F" w:rsidTr="00F0008C">
        <w:tc>
          <w:tcPr>
            <w:tcW w:w="4361"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Многоэтажные многоквартирные дома</w:t>
            </w:r>
          </w:p>
        </w:tc>
        <w:tc>
          <w:tcPr>
            <w:tcW w:w="3969"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9-18 эт.</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1,0</w:t>
            </w:r>
          </w:p>
        </w:tc>
        <w:tc>
          <w:tcPr>
            <w:tcW w:w="3260" w:type="dxa"/>
            <w:shd w:val="clear" w:color="auto" w:fill="auto"/>
          </w:tcPr>
          <w:p w:rsidR="00DC14D1" w:rsidRPr="0026619F" w:rsidRDefault="00DC14D1" w:rsidP="00F0008C">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2,4</w:t>
            </w:r>
          </w:p>
        </w:tc>
      </w:tr>
    </w:tbl>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Процент застройки подземной части не регламентируется.</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Расстояние до красной линии: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 xml:space="preserve">1) от объектов капитального строительства, предназначенных для воспитания, образования и просвещения (стены здания) -10 м;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 от жилых и общественных зданий - 5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1,0 м - для одноэтажного жилого дома; 1,5 м - для двухэтажного жилого дома;</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 границы соседнего приквартирного участка расстояния по санитарно-бытовым условиям должны быть не менее:</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1,0 м - для одноэтажного жилого дома;</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1,5 м - для двухэтажного жилого дома;</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других построек (баня, гараж и другие) - 1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стволов высокорослых деревьев - 4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стволов среднерослых деревьев - 2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кустарника - 1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Минимальное расстояние от границ участка до строений, а также между строениями: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 от границ соседнего участка до открытой стоянки - 1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w:t>
      </w:r>
      <w:r w:rsidRPr="00C9216B">
        <w:rPr>
          <w:rFonts w:ascii="Times New Roman" w:eastAsia="Times New Roman" w:hAnsi="Times New Roman"/>
          <w:kern w:val="3"/>
          <w:sz w:val="20"/>
          <w:lang w:eastAsia="ru-RU"/>
        </w:rPr>
        <w:lastRenderedPageBreak/>
        <w:t>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Септики: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минимальный отступ от красной линии проездов не менее 1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водонепроницаемые - на расстоянии не менее 5 м от фундамента построек,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фильтрующие - на расстоянии не менее 8 м от фундамента построек;</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4D1" w:rsidRPr="003329CD"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3329CD">
        <w:rPr>
          <w:rFonts w:ascii="Times New Roman" w:eastAsia="Times New Roman" w:hAnsi="Times New Roman"/>
          <w:kern w:val="3"/>
          <w:sz w:val="20"/>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3329CD">
        <w:rPr>
          <w:rFonts w:ascii="Times New Roman" w:eastAsia="Times New Roman" w:hAnsi="Times New Roman"/>
          <w:kern w:val="3"/>
          <w:sz w:val="20"/>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нотариально.(выше 40 сантим</w:t>
      </w:r>
      <w:r>
        <w:rPr>
          <w:rFonts w:ascii="Times New Roman" w:eastAsia="Times New Roman" w:hAnsi="Times New Roman"/>
          <w:kern w:val="3"/>
          <w:sz w:val="20"/>
          <w:lang w:eastAsia="ru-RU"/>
        </w:rPr>
        <w:t>етров).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Требования к ограждению земельных участков:</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высота ограждения между смежными земельными участками должна быть не более 2 метров;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ограждения между смежными земельными участками должны быть проветриваемыми на высоту не менее 0,5 м от уровня земли; </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C9216B" w:rsidRDefault="00DC14D1" w:rsidP="00DC14D1">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Default="00DC14D1" w:rsidP="00DC14D1">
      <w:pPr>
        <w:ind w:firstLine="698"/>
        <w:jc w:val="center"/>
        <w:rPr>
          <w:rFonts w:ascii="Times New Roman" w:hAnsi="Times New Roman"/>
          <w:b/>
        </w:rPr>
      </w:pPr>
    </w:p>
    <w:p w:rsidR="00DC14D1" w:rsidRPr="005B4D85" w:rsidRDefault="00DC14D1" w:rsidP="00DC14D1">
      <w:pPr>
        <w:ind w:firstLine="698"/>
        <w:jc w:val="center"/>
        <w:rPr>
          <w:rFonts w:ascii="Times New Roman" w:hAnsi="Times New Roman"/>
          <w:b/>
          <w:sz w:val="24"/>
          <w:szCs w:val="24"/>
          <w:lang w:eastAsia="ru-RU"/>
        </w:rPr>
      </w:pPr>
      <w:r w:rsidRPr="005B4D85">
        <w:rPr>
          <w:rFonts w:ascii="Times New Roman" w:hAnsi="Times New Roman"/>
          <w:b/>
        </w:rPr>
        <w:t>ЖИЛЫЕ ЗОНЫ:</w:t>
      </w:r>
    </w:p>
    <w:p w:rsidR="00DC14D1" w:rsidRPr="005B4D85" w:rsidRDefault="00DC14D1" w:rsidP="00DC14D1">
      <w:pPr>
        <w:pStyle w:val="3"/>
        <w:spacing w:before="0" w:after="0"/>
        <w:ind w:right="-150" w:firstLine="709"/>
        <w:rPr>
          <w:color w:val="auto"/>
        </w:rPr>
      </w:pPr>
      <w:bookmarkStart w:id="8" w:name="_Toc112237936"/>
      <w:bookmarkStart w:id="9" w:name="_Toc112237771"/>
      <w:r>
        <w:rPr>
          <w:color w:val="auto"/>
        </w:rPr>
        <w:t>Ж</w:t>
      </w:r>
      <w:r w:rsidRPr="005B4D85">
        <w:rPr>
          <w:color w:val="auto"/>
        </w:rPr>
        <w:t>1. Зона застройки индивидуальными жилыми домами</w:t>
      </w:r>
      <w:bookmarkEnd w:id="8"/>
      <w:bookmarkEnd w:id="9"/>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DC14D1" w:rsidRPr="005B4D85" w:rsidRDefault="00DC14D1" w:rsidP="00DC14D1">
      <w:pPr>
        <w:rPr>
          <w:rFonts w:ascii="Times New Roman" w:hAnsi="Times New Roman"/>
        </w:rPr>
      </w:pP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rPr>
          <w:rFonts w:ascii="Times New Roman" w:hAnsi="Times New Roman"/>
          <w:b/>
        </w:rPr>
      </w:pPr>
    </w:p>
    <w:tbl>
      <w:tblPr>
        <w:tblW w:w="15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403"/>
        <w:gridCol w:w="1952"/>
        <w:gridCol w:w="69"/>
        <w:gridCol w:w="2770"/>
        <w:gridCol w:w="13"/>
        <w:gridCol w:w="2289"/>
        <w:gridCol w:w="3260"/>
      </w:tblGrid>
      <w:tr w:rsidR="00DC14D1" w:rsidRPr="005B4D85" w:rsidTr="00F0008C">
        <w:trPr>
          <w:trHeight w:val="2542"/>
        </w:trPr>
        <w:tc>
          <w:tcPr>
            <w:tcW w:w="1844" w:type="dxa"/>
            <w:vMerge w:val="restart"/>
            <w:tcBorders>
              <w:top w:val="single" w:sz="4" w:space="0" w:color="auto"/>
              <w:left w:val="single" w:sz="4" w:space="0" w:color="auto"/>
              <w:bottom w:val="single" w:sz="4" w:space="0" w:color="auto"/>
              <w:right w:val="single" w:sz="6" w:space="0" w:color="auto"/>
            </w:tcBorders>
            <w:hideMark/>
          </w:tcPr>
          <w:p w:rsidR="00DC14D1" w:rsidRPr="005B4D85" w:rsidRDefault="00DC14D1" w:rsidP="00F0008C">
            <w:pPr>
              <w:keepLines/>
              <w:rPr>
                <w:rFonts w:ascii="Times New Roman" w:hAnsi="Times New Roman"/>
                <w:b/>
              </w:rPr>
            </w:pPr>
            <w:r w:rsidRPr="005B4D85">
              <w:rPr>
                <w:rFonts w:ascii="Times New Roman" w:hAnsi="Times New Roman"/>
                <w:b/>
              </w:rPr>
              <w:lastRenderedPageBreak/>
              <w:t>Наименование вида разрешенного использования земельного участка</w:t>
            </w:r>
          </w:p>
        </w:tc>
        <w:tc>
          <w:tcPr>
            <w:tcW w:w="3404" w:type="dxa"/>
            <w:vMerge w:val="restart"/>
            <w:tcBorders>
              <w:top w:val="single" w:sz="4" w:space="0" w:color="auto"/>
              <w:left w:val="single" w:sz="6" w:space="0" w:color="auto"/>
              <w:bottom w:val="single" w:sz="4" w:space="0" w:color="auto"/>
              <w:right w:val="single" w:sz="6" w:space="0" w:color="auto"/>
            </w:tcBorders>
            <w:hideMark/>
          </w:tcPr>
          <w:p w:rsidR="00DC14D1" w:rsidRPr="005B4D85" w:rsidRDefault="00DC14D1" w:rsidP="00F0008C">
            <w:pPr>
              <w:keepLines/>
              <w:rPr>
                <w:rFonts w:ascii="Times New Roman" w:hAnsi="Times New Roman"/>
                <w:b/>
              </w:rPr>
            </w:pPr>
            <w:r w:rsidRPr="005B4D85">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52" w:type="dxa"/>
            <w:gridSpan w:val="6"/>
            <w:tcBorders>
              <w:top w:val="single" w:sz="4" w:space="0" w:color="auto"/>
              <w:left w:val="single" w:sz="6" w:space="0" w:color="auto"/>
              <w:bottom w:val="single" w:sz="6" w:space="0" w:color="auto"/>
              <w:right w:val="single" w:sz="4" w:space="0" w:color="auto"/>
            </w:tcBorders>
            <w:hideMark/>
          </w:tcPr>
          <w:p w:rsidR="00DC14D1" w:rsidRPr="005B4D85" w:rsidRDefault="00DC14D1" w:rsidP="00F0008C">
            <w:pPr>
              <w:keepLines/>
              <w:rPr>
                <w:rFonts w:ascii="Times New Roman" w:hAnsi="Times New Roman"/>
                <w:b/>
              </w:rPr>
            </w:pPr>
            <w:r w:rsidRPr="005B4D85">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rPr>
          <w:trHeight w:val="20"/>
        </w:trPr>
        <w:tc>
          <w:tcPr>
            <w:tcW w:w="1844" w:type="dxa"/>
            <w:vMerge/>
            <w:tcBorders>
              <w:top w:val="single" w:sz="4" w:space="0" w:color="auto"/>
              <w:left w:val="single" w:sz="4" w:space="0" w:color="auto"/>
              <w:bottom w:val="single" w:sz="4" w:space="0" w:color="auto"/>
              <w:right w:val="single" w:sz="6" w:space="0" w:color="auto"/>
            </w:tcBorders>
            <w:vAlign w:val="center"/>
            <w:hideMark/>
          </w:tcPr>
          <w:p w:rsidR="00DC14D1" w:rsidRPr="005B4D85" w:rsidRDefault="00DC14D1" w:rsidP="00F0008C">
            <w:pPr>
              <w:rPr>
                <w:rFonts w:ascii="Times New Roman" w:hAnsi="Times New Roman"/>
                <w:b/>
              </w:rPr>
            </w:pPr>
          </w:p>
        </w:tc>
        <w:tc>
          <w:tcPr>
            <w:tcW w:w="3404" w:type="dxa"/>
            <w:vMerge/>
            <w:tcBorders>
              <w:top w:val="single" w:sz="4" w:space="0" w:color="auto"/>
              <w:left w:val="single" w:sz="6" w:space="0" w:color="auto"/>
              <w:bottom w:val="single" w:sz="4" w:space="0" w:color="auto"/>
              <w:right w:val="single" w:sz="6" w:space="0" w:color="auto"/>
            </w:tcBorders>
            <w:vAlign w:val="center"/>
            <w:hideMark/>
          </w:tcPr>
          <w:p w:rsidR="00DC14D1" w:rsidRPr="005B4D85" w:rsidRDefault="00DC14D1" w:rsidP="00F0008C">
            <w:pPr>
              <w:rPr>
                <w:rFonts w:ascii="Times New Roman" w:hAnsi="Times New Roman"/>
                <w:b/>
              </w:rPr>
            </w:pPr>
          </w:p>
        </w:tc>
        <w:tc>
          <w:tcPr>
            <w:tcW w:w="1953" w:type="dxa"/>
            <w:tcBorders>
              <w:top w:val="single" w:sz="6" w:space="0" w:color="auto"/>
              <w:left w:val="single" w:sz="6" w:space="0" w:color="auto"/>
              <w:bottom w:val="single" w:sz="4" w:space="0" w:color="auto"/>
              <w:right w:val="single" w:sz="6" w:space="0" w:color="auto"/>
            </w:tcBorders>
            <w:hideMark/>
          </w:tcPr>
          <w:p w:rsidR="00DC14D1" w:rsidRPr="005B4D85" w:rsidRDefault="00DC14D1" w:rsidP="00F0008C">
            <w:pPr>
              <w:pStyle w:val="a7"/>
              <w:keepNext/>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gridSpan w:val="2"/>
            <w:tcBorders>
              <w:top w:val="single" w:sz="6" w:space="0" w:color="auto"/>
              <w:left w:val="single" w:sz="6" w:space="0" w:color="auto"/>
              <w:bottom w:val="single" w:sz="4" w:space="0" w:color="auto"/>
              <w:right w:val="single" w:sz="6" w:space="0" w:color="auto"/>
            </w:tcBorders>
            <w:hideMark/>
          </w:tcPr>
          <w:p w:rsidR="00DC14D1" w:rsidRPr="005B4D85" w:rsidRDefault="00DC14D1" w:rsidP="00F0008C">
            <w:pPr>
              <w:pStyle w:val="a7"/>
              <w:keepLines/>
              <w:widowControl/>
              <w:ind w:hanging="35"/>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03" w:type="dxa"/>
            <w:gridSpan w:val="2"/>
            <w:tcBorders>
              <w:top w:val="single" w:sz="6" w:space="0" w:color="auto"/>
              <w:left w:val="single" w:sz="6" w:space="0" w:color="auto"/>
              <w:bottom w:val="single" w:sz="4" w:space="0" w:color="auto"/>
              <w:right w:val="single" w:sz="6" w:space="0" w:color="auto"/>
            </w:tcBorders>
            <w:hideMark/>
          </w:tcPr>
          <w:p w:rsidR="00DC14D1" w:rsidRPr="005B4D85" w:rsidRDefault="00DC14D1" w:rsidP="00F0008C">
            <w:pPr>
              <w:pStyle w:val="a7"/>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61" w:type="dxa"/>
            <w:tcBorders>
              <w:top w:val="single" w:sz="6" w:space="0" w:color="auto"/>
              <w:left w:val="single" w:sz="6"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Для индивидуального жилищного строительства</w:t>
            </w:r>
          </w:p>
          <w:p w:rsidR="00DC14D1" w:rsidRPr="005B4D85" w:rsidRDefault="00DC14D1" w:rsidP="00F0008C">
            <w:pPr>
              <w:keepLines/>
              <w:rPr>
                <w:rFonts w:ascii="Times New Roman" w:hAnsi="Times New Roman"/>
              </w:rPr>
            </w:pPr>
            <w:r w:rsidRPr="005B4D85">
              <w:rPr>
                <w:rFonts w:ascii="Times New Roman" w:hAnsi="Times New Roman"/>
              </w:rPr>
              <w:t>[2.1]</w:t>
            </w:r>
          </w:p>
        </w:tc>
        <w:tc>
          <w:tcPr>
            <w:tcW w:w="3404" w:type="dxa"/>
            <w:tcBorders>
              <w:top w:val="single" w:sz="4" w:space="0" w:color="auto"/>
              <w:left w:val="single" w:sz="4" w:space="0" w:color="auto"/>
              <w:bottom w:val="single" w:sz="4" w:space="0" w:color="auto"/>
              <w:right w:val="single" w:sz="4" w:space="0" w:color="auto"/>
            </w:tcBorders>
            <w:hideMark/>
          </w:tcPr>
          <w:p w:rsidR="00DC14D1" w:rsidRPr="0012150E" w:rsidRDefault="00DC14D1" w:rsidP="00F0008C">
            <w:pPr>
              <w:pStyle w:val="a6"/>
              <w:keepLines/>
              <w:widowControl/>
              <w:rPr>
                <w:rFonts w:ascii="Times New Roman" w:hAnsi="Times New Roman" w:cs="Times New Roman"/>
                <w:sz w:val="22"/>
                <w:szCs w:val="22"/>
              </w:rPr>
            </w:pPr>
            <w:r w:rsidRPr="0012150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C14D1" w:rsidRPr="0012150E" w:rsidRDefault="00DC14D1" w:rsidP="00F0008C">
            <w:pPr>
              <w:pStyle w:val="a6"/>
              <w:keepLines/>
              <w:widowControl/>
              <w:rPr>
                <w:rFonts w:ascii="Times New Roman" w:hAnsi="Times New Roman" w:cs="Times New Roman"/>
                <w:sz w:val="22"/>
                <w:szCs w:val="22"/>
              </w:rPr>
            </w:pPr>
            <w:r w:rsidRPr="0012150E">
              <w:rPr>
                <w:rFonts w:ascii="Times New Roman" w:hAnsi="Times New Roman" w:cs="Times New Roman"/>
                <w:sz w:val="22"/>
                <w:szCs w:val="22"/>
              </w:rPr>
              <w:lastRenderedPageBreak/>
              <w:t>выращивание сельскохозяйственных культур;</w:t>
            </w:r>
          </w:p>
          <w:p w:rsidR="00DC14D1" w:rsidRPr="0012150E" w:rsidRDefault="00DC14D1" w:rsidP="00F0008C">
            <w:pPr>
              <w:pStyle w:val="a6"/>
              <w:keepLines/>
              <w:widowControl/>
              <w:rPr>
                <w:rFonts w:ascii="Times New Roman" w:hAnsi="Times New Roman" w:cs="Times New Roman"/>
                <w:b/>
                <w:sz w:val="22"/>
                <w:szCs w:val="22"/>
              </w:rPr>
            </w:pPr>
            <w:r w:rsidRPr="0012150E">
              <w:rPr>
                <w:rFonts w:ascii="Times New Roman" w:hAnsi="Times New Roman" w:cs="Times New Roman"/>
                <w:sz w:val="22"/>
                <w:szCs w:val="22"/>
              </w:rPr>
              <w:t>размещение гаражей для собственных нужд и хозяйственных построек</w:t>
            </w:r>
          </w:p>
        </w:tc>
        <w:tc>
          <w:tcPr>
            <w:tcW w:w="1953" w:type="dxa"/>
            <w:tcBorders>
              <w:top w:val="single" w:sz="4" w:space="0" w:color="auto"/>
              <w:left w:val="single" w:sz="4" w:space="0" w:color="auto"/>
              <w:bottom w:val="single" w:sz="4" w:space="0" w:color="auto"/>
              <w:right w:val="single" w:sz="4" w:space="0" w:color="auto"/>
            </w:tcBorders>
            <w:hideMark/>
          </w:tcPr>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lastRenderedPageBreak/>
              <w:t>минимальная (максимальная) площадь земельных участков:</w:t>
            </w:r>
          </w:p>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 отдельно стоящие жилые дома коттеджного типа на одну семью в 1 - 3 этажа</w:t>
            </w:r>
          </w:p>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- 400 - 6000 кв. м;</w:t>
            </w:r>
          </w:p>
          <w:p w:rsidR="00DC14D1" w:rsidRPr="0012150E" w:rsidRDefault="00DC14D1" w:rsidP="00F0008C">
            <w:pPr>
              <w:pStyle w:val="a7"/>
              <w:keepNext/>
              <w:keepLines/>
              <w:widowControl/>
              <w:jc w:val="both"/>
              <w:rPr>
                <w:rFonts w:ascii="Times New Roman" w:hAnsi="Times New Roman" w:cs="Times New Roman"/>
                <w:sz w:val="22"/>
                <w:szCs w:val="22"/>
              </w:rPr>
            </w:pPr>
            <w:r w:rsidRPr="0012150E">
              <w:rPr>
                <w:rFonts w:ascii="Times New Roman" w:hAnsi="Times New Roman" w:cs="Times New Roman"/>
                <w:sz w:val="22"/>
                <w:szCs w:val="22"/>
              </w:rPr>
              <w:lastRenderedPageBreak/>
              <w:t>минимальная ширина земельных участков вдоль фронта улицы (проезда) – 12;</w:t>
            </w:r>
          </w:p>
          <w:p w:rsidR="00DC14D1" w:rsidRPr="0012150E" w:rsidRDefault="00DC14D1" w:rsidP="00F0008C">
            <w:pPr>
              <w:rPr>
                <w:rFonts w:ascii="Times New Roman" w:hAnsi="Times New Roman"/>
              </w:rPr>
            </w:pPr>
            <w:r w:rsidRPr="0012150E">
              <w:rPr>
                <w:rFonts w:ascii="Times New Roman" w:hAnsi="Times New Roman"/>
              </w:rPr>
              <w:t>раздел земельного участка возможен не более чем на 2 части.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C14D1" w:rsidRPr="0012150E" w:rsidRDefault="00DC14D1" w:rsidP="00F0008C">
            <w:pPr>
              <w:pStyle w:val="a6"/>
              <w:keepLines/>
              <w:widowControl/>
              <w:rPr>
                <w:rFonts w:ascii="Times New Roman" w:hAnsi="Times New Roman" w:cs="Times New Roman"/>
                <w:sz w:val="22"/>
                <w:szCs w:val="22"/>
              </w:rPr>
            </w:pPr>
            <w:r w:rsidRPr="0012150E">
              <w:rPr>
                <w:rFonts w:ascii="Times New Roman" w:hAnsi="Times New Roman" w:cs="Times New Roman"/>
                <w:sz w:val="22"/>
                <w:szCs w:val="22"/>
              </w:rPr>
              <w:lastRenderedPageBreak/>
              <w:t>минимальный отступ строений от красной линии улиц не менее чем 5 м,</w:t>
            </w:r>
          </w:p>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от красной линии проездов не менее 3 м,</w:t>
            </w:r>
          </w:p>
          <w:p w:rsidR="00DC14D1" w:rsidRPr="0012150E" w:rsidRDefault="00DC14D1" w:rsidP="00F0008C">
            <w:pPr>
              <w:pStyle w:val="a7"/>
              <w:keepLines/>
              <w:widowControl/>
              <w:ind w:hanging="35"/>
              <w:jc w:val="both"/>
              <w:rPr>
                <w:rFonts w:ascii="Times New Roman" w:hAnsi="Times New Roman" w:cs="Times New Roman"/>
                <w:b/>
                <w:sz w:val="22"/>
                <w:szCs w:val="22"/>
              </w:rPr>
            </w:pPr>
            <w:r w:rsidRPr="0012150E">
              <w:rPr>
                <w:rFonts w:ascii="Times New Roman" w:hAnsi="Times New Roman" w:cs="Times New Roman"/>
                <w:sz w:val="22"/>
                <w:szCs w:val="22"/>
              </w:rPr>
              <w:t>от границ соседнего земельного участка не менее 3 м. 1 м для вспомогательных объектов.</w:t>
            </w:r>
          </w:p>
        </w:tc>
        <w:tc>
          <w:tcPr>
            <w:tcW w:w="2303" w:type="dxa"/>
            <w:gridSpan w:val="2"/>
            <w:tcBorders>
              <w:top w:val="single" w:sz="4" w:space="0" w:color="auto"/>
              <w:left w:val="single" w:sz="4" w:space="0" w:color="auto"/>
              <w:bottom w:val="single" w:sz="4" w:space="0" w:color="auto"/>
              <w:right w:val="single" w:sz="4" w:space="0" w:color="auto"/>
            </w:tcBorders>
            <w:hideMark/>
          </w:tcPr>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максимальное количество этажей зданий - 3 этажа (включая мансардный этаж);</w:t>
            </w:r>
          </w:p>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максимальная высота зданий от уровня земли до верха</w:t>
            </w:r>
          </w:p>
          <w:p w:rsidR="00DC14D1" w:rsidRPr="0012150E" w:rsidRDefault="00DC14D1" w:rsidP="00F0008C">
            <w:pPr>
              <w:pStyle w:val="a7"/>
              <w:keepLines/>
              <w:widowControl/>
              <w:jc w:val="both"/>
              <w:rPr>
                <w:rFonts w:ascii="Times New Roman" w:hAnsi="Times New Roman" w:cs="Times New Roman"/>
                <w:b/>
                <w:sz w:val="22"/>
                <w:szCs w:val="22"/>
              </w:rPr>
            </w:pPr>
            <w:r w:rsidRPr="0012150E">
              <w:rPr>
                <w:rFonts w:ascii="Times New Roman" w:hAnsi="Times New Roman" w:cs="Times New Roman"/>
                <w:sz w:val="22"/>
                <w:szCs w:val="22"/>
              </w:rPr>
              <w:t>перекрытия последнего этажа (или конька кровли) - 20 м;</w:t>
            </w:r>
          </w:p>
        </w:tc>
        <w:tc>
          <w:tcPr>
            <w:tcW w:w="3261" w:type="dxa"/>
            <w:tcBorders>
              <w:top w:val="single" w:sz="4" w:space="0" w:color="auto"/>
              <w:left w:val="single" w:sz="4" w:space="0" w:color="auto"/>
              <w:bottom w:val="single" w:sz="4" w:space="0" w:color="auto"/>
              <w:right w:val="single" w:sz="4" w:space="0" w:color="auto"/>
            </w:tcBorders>
            <w:hideMark/>
          </w:tcPr>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максимальный процент застройки в границах земельного участка - 40%;</w:t>
            </w:r>
          </w:p>
          <w:p w:rsidR="00DC14D1" w:rsidRPr="0012150E" w:rsidRDefault="00DC14D1" w:rsidP="00F0008C">
            <w:pPr>
              <w:pStyle w:val="a7"/>
              <w:keepLines/>
              <w:widowControl/>
              <w:jc w:val="both"/>
              <w:rPr>
                <w:rFonts w:ascii="Times New Roman" w:hAnsi="Times New Roman" w:cs="Times New Roman"/>
                <w:sz w:val="22"/>
                <w:szCs w:val="22"/>
              </w:rPr>
            </w:pPr>
            <w:r w:rsidRPr="0012150E">
              <w:rPr>
                <w:rFonts w:ascii="Times New Roman" w:hAnsi="Times New Roman" w:cs="Times New Roman"/>
                <w:sz w:val="22"/>
                <w:szCs w:val="22"/>
              </w:rPr>
              <w:t>процент застройки подземной части не регламентируется;</w:t>
            </w:r>
          </w:p>
          <w:p w:rsidR="00DC14D1" w:rsidRPr="0012150E" w:rsidRDefault="00DC14D1" w:rsidP="00F0008C">
            <w:pPr>
              <w:pStyle w:val="a7"/>
              <w:keepLines/>
              <w:widowControl/>
              <w:jc w:val="both"/>
              <w:rPr>
                <w:rFonts w:ascii="Times New Roman" w:hAnsi="Times New Roman" w:cs="Times New Roman"/>
                <w:b/>
                <w:sz w:val="22"/>
                <w:szCs w:val="22"/>
              </w:rPr>
            </w:pPr>
            <w:r w:rsidRPr="0012150E">
              <w:rPr>
                <w:rFonts w:ascii="Times New Roman" w:hAnsi="Times New Roman" w:cs="Times New Roman"/>
                <w:sz w:val="22"/>
                <w:szCs w:val="22"/>
              </w:rPr>
              <w:t>коэффициент плотности застройки Кпз-0,7;</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Для ведения личного подсобного хозяйства (приусадебный земельный участок)</w:t>
            </w:r>
          </w:p>
          <w:p w:rsidR="00DC14D1" w:rsidRPr="005B4D85" w:rsidRDefault="00DC14D1" w:rsidP="00F0008C">
            <w:pPr>
              <w:keepLines/>
              <w:rPr>
                <w:rFonts w:ascii="Times New Roman" w:hAnsi="Times New Roman"/>
              </w:rPr>
            </w:pPr>
            <w:r w:rsidRPr="005B4D85">
              <w:rPr>
                <w:rFonts w:ascii="Times New Roman" w:hAnsi="Times New Roman"/>
              </w:rPr>
              <w:t>[2.2]</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производство сельскохозяйственной продукции;</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гаража и иных вспомогательных сооружений;</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содержание сельскохозяйственных животных</w:t>
            </w:r>
          </w:p>
        </w:tc>
        <w:tc>
          <w:tcPr>
            <w:tcW w:w="195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отдельно стоящие жилые дома коттеджного типа на одну семью в 1 - 3 этажа - 400 - 5000 кв. м;</w:t>
            </w:r>
          </w:p>
          <w:p w:rsidR="00DC14D1" w:rsidRPr="0012150E"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минимальная ширина земельных участков вдоль фронта улицы (</w:t>
            </w:r>
            <w:r w:rsidRPr="0012150E">
              <w:rPr>
                <w:rFonts w:ascii="Times New Roman" w:hAnsi="Times New Roman" w:cs="Times New Roman"/>
                <w:sz w:val="22"/>
                <w:szCs w:val="22"/>
              </w:rPr>
              <w:t>проезда) – 12;</w:t>
            </w:r>
          </w:p>
          <w:p w:rsidR="00DC14D1" w:rsidRPr="005B4D85" w:rsidRDefault="00DC14D1" w:rsidP="00F0008C">
            <w:pPr>
              <w:rPr>
                <w:rFonts w:ascii="Times New Roman CYR" w:hAnsi="Times New Roman CYR" w:cs="Times New Roman CYR"/>
              </w:rPr>
            </w:pPr>
            <w:r w:rsidRPr="0012150E">
              <w:rPr>
                <w:rFonts w:ascii="Times New Roman" w:hAnsi="Times New Roman"/>
              </w:rPr>
              <w:t>раздел земельного участка возможен не более чем на 2 части.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pStyle w:val="a6"/>
              <w:keepLines/>
              <w:rPr>
                <w:rFonts w:ascii="Times New Roman" w:hAnsi="Times New Roman" w:cs="Times New Roman"/>
                <w:sz w:val="22"/>
                <w:szCs w:val="22"/>
              </w:rPr>
            </w:pPr>
            <w:r w:rsidRPr="003329CD">
              <w:rPr>
                <w:rFonts w:ascii="Times New Roman" w:hAnsi="Times New Roman" w:cs="Times New Roman"/>
                <w:sz w:val="22"/>
                <w:szCs w:val="22"/>
              </w:rPr>
              <w:t>минимальный отступ строений от красной линии улиц не менее чем 5 м,</w:t>
            </w:r>
          </w:p>
          <w:p w:rsidR="00DC14D1" w:rsidRPr="003329CD" w:rsidRDefault="00DC14D1" w:rsidP="00F0008C">
            <w:pPr>
              <w:pStyle w:val="a6"/>
              <w:keepLines/>
              <w:rPr>
                <w:rFonts w:ascii="Times New Roman" w:hAnsi="Times New Roman" w:cs="Times New Roman"/>
                <w:sz w:val="22"/>
                <w:szCs w:val="22"/>
              </w:rPr>
            </w:pPr>
            <w:r w:rsidRPr="003329CD">
              <w:rPr>
                <w:rFonts w:ascii="Times New Roman" w:hAnsi="Times New Roman" w:cs="Times New Roman"/>
                <w:sz w:val="22"/>
                <w:szCs w:val="22"/>
              </w:rPr>
              <w:t>от красной линии проездов не менее 3 м,</w:t>
            </w:r>
          </w:p>
          <w:p w:rsidR="00DC14D1" w:rsidRPr="005B4D85" w:rsidRDefault="00DC14D1" w:rsidP="00F0008C">
            <w:pPr>
              <w:pStyle w:val="a7"/>
              <w:keepLines/>
              <w:widowControl/>
              <w:jc w:val="both"/>
              <w:rPr>
                <w:rFonts w:ascii="Times New Roman" w:hAnsi="Times New Roman" w:cs="Times New Roman"/>
                <w:sz w:val="22"/>
                <w:szCs w:val="22"/>
              </w:rPr>
            </w:pPr>
            <w:r w:rsidRPr="003329CD">
              <w:rPr>
                <w:rFonts w:ascii="Times New Roman" w:hAnsi="Times New Roman" w:cs="Times New Roman"/>
                <w:sz w:val="22"/>
                <w:szCs w:val="22"/>
              </w:rPr>
              <w:t>от границ соседнего земельного участка не менее 3 м. 1 м для вспомогательных объектов.</w:t>
            </w:r>
          </w:p>
        </w:tc>
        <w:tc>
          <w:tcPr>
            <w:tcW w:w="2303"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- 40%;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Кпз-0,7;</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Хранение автотранспорта</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[2.7.1]</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5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земельных участков - 20 - 5000 кв. м </w:t>
            </w:r>
          </w:p>
        </w:tc>
        <w:tc>
          <w:tcPr>
            <w:tcW w:w="2835"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303"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- 1</w:t>
            </w:r>
          </w:p>
        </w:tc>
        <w:tc>
          <w:tcPr>
            <w:tcW w:w="326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Земельные участки (территории) общего пользования </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[12.0]</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себя содержание видов разрешенного использования с кодами 12.0.1 -12.0.2</w:t>
            </w:r>
          </w:p>
        </w:tc>
        <w:tc>
          <w:tcPr>
            <w:tcW w:w="1953"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- 50 - 10000 кв. м </w:t>
            </w:r>
          </w:p>
          <w:p w:rsidR="00DC14D1" w:rsidRPr="005B4D85" w:rsidRDefault="00DC14D1" w:rsidP="00F0008C">
            <w:pPr>
              <w:pStyle w:val="a7"/>
              <w:keepLines/>
              <w:widowControl/>
              <w:rPr>
                <w:rFonts w:ascii="Times New Roman" w:hAnsi="Times New Roman" w:cs="Times New Roman"/>
                <w:sz w:val="22"/>
                <w:szCs w:val="22"/>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303"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Улично-дорожная сеть [12.0.1]</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5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303"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844"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Блокированная жилая застройка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[2.3]</w:t>
            </w:r>
          </w:p>
        </w:tc>
        <w:tc>
          <w:tcPr>
            <w:tcW w:w="3404"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95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блокированные жилые дома не выше 3 этажей - 100 - 800 кв. м на один блок;</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ширина земельных участков вдоль фронта улицы (проезда) - 6 м. на один блок</w:t>
            </w:r>
          </w:p>
        </w:tc>
        <w:tc>
          <w:tcPr>
            <w:tcW w:w="2840" w:type="dxa"/>
            <w:gridSpan w:val="2"/>
            <w:tcBorders>
              <w:top w:val="single" w:sz="4" w:space="0" w:color="auto"/>
              <w:left w:val="single" w:sz="4" w:space="0" w:color="auto"/>
              <w:bottom w:val="nil"/>
              <w:right w:val="single" w:sz="4" w:space="0" w:color="auto"/>
            </w:tcBorders>
            <w:hideMark/>
          </w:tcPr>
          <w:p w:rsidR="00DC14D1" w:rsidRPr="003329CD" w:rsidRDefault="00DC14D1" w:rsidP="00F0008C">
            <w:pPr>
              <w:pStyle w:val="a6"/>
              <w:rPr>
                <w:rFonts w:ascii="Times New Roman" w:hAnsi="Times New Roman" w:cs="Times New Roman"/>
                <w:sz w:val="22"/>
                <w:szCs w:val="22"/>
              </w:rPr>
            </w:pPr>
            <w:r w:rsidRPr="003329CD">
              <w:rPr>
                <w:rFonts w:ascii="Times New Roman" w:hAnsi="Times New Roman" w:cs="Times New Roman"/>
                <w:sz w:val="22"/>
                <w:szCs w:val="22"/>
              </w:rPr>
              <w:t>минимальный отступ строений:</w:t>
            </w:r>
          </w:p>
          <w:p w:rsidR="00DC14D1" w:rsidRPr="003329CD" w:rsidRDefault="00DC14D1" w:rsidP="00F0008C">
            <w:pPr>
              <w:pStyle w:val="a6"/>
              <w:rPr>
                <w:rFonts w:ascii="Times New Roman" w:hAnsi="Times New Roman" w:cs="Times New Roman"/>
                <w:sz w:val="22"/>
                <w:szCs w:val="22"/>
              </w:rPr>
            </w:pPr>
            <w:r w:rsidRPr="003329CD">
              <w:rPr>
                <w:rFonts w:ascii="Times New Roman" w:hAnsi="Times New Roman" w:cs="Times New Roman"/>
                <w:sz w:val="22"/>
                <w:szCs w:val="22"/>
              </w:rPr>
              <w:t>- от красной линии улиц не менее чем 5 м;</w:t>
            </w:r>
          </w:p>
          <w:p w:rsidR="00DC14D1" w:rsidRPr="003329CD" w:rsidRDefault="00DC14D1" w:rsidP="00F0008C">
            <w:pPr>
              <w:pStyle w:val="a6"/>
              <w:rPr>
                <w:rFonts w:ascii="Times New Roman" w:hAnsi="Times New Roman" w:cs="Times New Roman"/>
                <w:sz w:val="22"/>
                <w:szCs w:val="22"/>
              </w:rPr>
            </w:pPr>
            <w:r w:rsidRPr="003329CD">
              <w:rPr>
                <w:rFonts w:ascii="Times New Roman" w:hAnsi="Times New Roman" w:cs="Times New Roman"/>
                <w:sz w:val="22"/>
                <w:szCs w:val="22"/>
              </w:rPr>
              <w:t>- от красной линии проездов не менее 3 м;</w:t>
            </w:r>
          </w:p>
          <w:p w:rsidR="00DC14D1" w:rsidRPr="005B4D85" w:rsidRDefault="00DC14D1" w:rsidP="00F0008C">
            <w:pPr>
              <w:pStyle w:val="a7"/>
              <w:jc w:val="both"/>
              <w:rPr>
                <w:rFonts w:ascii="Times New Roman" w:hAnsi="Times New Roman" w:cs="Times New Roman"/>
                <w:sz w:val="22"/>
                <w:szCs w:val="22"/>
              </w:rPr>
            </w:pPr>
            <w:r w:rsidRPr="003329CD">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8" w:type="dxa"/>
            <w:gridSpan w:val="2"/>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6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Кпз-0,6;</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Благоустройство территории [12.0.2]</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22"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- 50 - 10000 кв. м </w:t>
            </w:r>
          </w:p>
        </w:tc>
        <w:tc>
          <w:tcPr>
            <w:tcW w:w="2784"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DC14D1" w:rsidRPr="005B4D85" w:rsidTr="00F0008C">
        <w:trPr>
          <w:trHeight w:val="20"/>
        </w:trPr>
        <w:tc>
          <w:tcPr>
            <w:tcW w:w="184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sz w:val="22"/>
                <w:szCs w:val="22"/>
              </w:rPr>
            </w:pPr>
            <w:r w:rsidRPr="005B4D85">
              <w:rPr>
                <w:sz w:val="22"/>
                <w:szCs w:val="22"/>
              </w:rPr>
              <w:t>Ведение огородничества</w:t>
            </w:r>
          </w:p>
          <w:p w:rsidR="00DC14D1" w:rsidRPr="005B4D85" w:rsidRDefault="00DC14D1" w:rsidP="00F0008C">
            <w:r w:rsidRPr="005B4D85">
              <w:rPr>
                <w:rFonts w:ascii="Times New Roman" w:hAnsi="Times New Roman"/>
              </w:rPr>
              <w:t>[13.1]</w:t>
            </w:r>
          </w:p>
        </w:tc>
        <w:tc>
          <w:tcPr>
            <w:tcW w:w="3404"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22"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- 200 - 1000 кв. м.</w:t>
            </w:r>
          </w:p>
        </w:tc>
        <w:tc>
          <w:tcPr>
            <w:tcW w:w="2784" w:type="dxa"/>
            <w:gridSpan w:val="2"/>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8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DC14D1" w:rsidRPr="005B4D85" w:rsidRDefault="00DC14D1" w:rsidP="00DC14D1">
      <w:pPr>
        <w:ind w:firstLine="284"/>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ind w:firstLine="284"/>
        <w:jc w:val="center"/>
        <w:rPr>
          <w:rFonts w:ascii="Times New Roman" w:hAnsi="Times New Roman"/>
          <w:b/>
        </w:rPr>
      </w:pPr>
      <w:r w:rsidRPr="005B4D85">
        <w:rPr>
          <w:rFonts w:ascii="Times New Roman" w:hAnsi="Times New Roman"/>
          <w:b/>
        </w:rPr>
        <w:t>КАПИТАЛЬНОГО СТРОИТЕЛЬСТВА</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429"/>
        <w:gridCol w:w="1955"/>
        <w:gridCol w:w="2834"/>
        <w:gridCol w:w="2267"/>
        <w:gridCol w:w="3287"/>
      </w:tblGrid>
      <w:tr w:rsidR="00DC14D1" w:rsidRPr="005B4D85" w:rsidTr="00F0008C">
        <w:tc>
          <w:tcPr>
            <w:tcW w:w="1843" w:type="dxa"/>
            <w:vMerge w:val="restart"/>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431" w:type="dxa"/>
            <w:vMerge w:val="restart"/>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843" w:type="dxa"/>
            <w:vMerge/>
            <w:tcBorders>
              <w:top w:val="single" w:sz="4" w:space="0" w:color="auto"/>
              <w:left w:val="single" w:sz="4" w:space="0" w:color="auto"/>
              <w:bottom w:val="nil"/>
              <w:right w:val="single" w:sz="4" w:space="0" w:color="auto"/>
            </w:tcBorders>
            <w:vAlign w:val="center"/>
            <w:hideMark/>
          </w:tcPr>
          <w:p w:rsidR="00DC14D1" w:rsidRPr="005B4D85" w:rsidRDefault="00DC14D1" w:rsidP="00F0008C">
            <w:pPr>
              <w:rPr>
                <w:rFonts w:ascii="Times New Roman" w:hAnsi="Times New Roman"/>
                <w:b/>
              </w:rPr>
            </w:pPr>
          </w:p>
        </w:tc>
        <w:tc>
          <w:tcPr>
            <w:tcW w:w="3431" w:type="dxa"/>
            <w:vMerge/>
            <w:tcBorders>
              <w:top w:val="single" w:sz="4" w:space="0" w:color="auto"/>
              <w:left w:val="single" w:sz="4" w:space="0" w:color="auto"/>
              <w:bottom w:val="nil"/>
              <w:right w:val="single" w:sz="4" w:space="0" w:color="auto"/>
            </w:tcBorders>
            <w:vAlign w:val="center"/>
            <w:hideMark/>
          </w:tcPr>
          <w:p w:rsidR="00DC14D1" w:rsidRPr="005B4D85" w:rsidRDefault="00DC14D1" w:rsidP="00F0008C">
            <w:pPr>
              <w:rPr>
                <w:rFonts w:ascii="Times New Roman" w:hAnsi="Times New Roman"/>
                <w:b/>
              </w:rPr>
            </w:pP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w:t>
            </w:r>
            <w:r w:rsidRPr="005B4D85">
              <w:rPr>
                <w:rFonts w:ascii="Times New Roman" w:hAnsi="Times New Roman" w:cs="Times New Roman"/>
                <w:b/>
                <w:sz w:val="22"/>
                <w:szCs w:val="22"/>
              </w:rPr>
              <w:lastRenderedPageBreak/>
              <w:t>участков, в том числе их площадь</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зданий, строений, </w:t>
            </w:r>
            <w:r w:rsidRPr="005B4D85">
              <w:rPr>
                <w:rFonts w:ascii="Times New Roman" w:hAnsi="Times New Roman" w:cs="Times New Roman"/>
                <w:b/>
                <w:sz w:val="22"/>
                <w:szCs w:val="22"/>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B4D85">
              <w:rPr>
                <w:rFonts w:ascii="Times New Roman" w:hAnsi="Times New Roman" w:cs="Times New Roman"/>
                <w:b/>
                <w:sz w:val="22"/>
                <w:szCs w:val="22"/>
              </w:rPr>
              <w:lastRenderedPageBreak/>
              <w:t>может</w:t>
            </w:r>
          </w:p>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быть застроена, ко всей площади земельного участка</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Обслуживание жилой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[2.7]</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5" w:anchor="/document/70736874/entry/1031" w:history="1">
              <w:r w:rsidRPr="005B4D85">
                <w:rPr>
                  <w:rStyle w:val="af"/>
                  <w:color w:val="auto"/>
                  <w:sz w:val="22"/>
                  <w:szCs w:val="22"/>
                </w:rPr>
                <w:t>кодами 3.1</w:t>
              </w:r>
            </w:hyperlink>
            <w:r w:rsidRPr="005B4D85">
              <w:rPr>
                <w:rFonts w:ascii="Times New Roman" w:hAnsi="Times New Roman" w:cs="Times New Roman"/>
                <w:sz w:val="22"/>
                <w:szCs w:val="22"/>
              </w:rPr>
              <w:t>, </w:t>
            </w:r>
            <w:hyperlink r:id="rId6" w:anchor="/document/70736874/entry/1032" w:history="1">
              <w:r w:rsidRPr="005B4D85">
                <w:rPr>
                  <w:rStyle w:val="af"/>
                  <w:color w:val="auto"/>
                  <w:sz w:val="22"/>
                  <w:szCs w:val="22"/>
                </w:rPr>
                <w:t>3.2</w:t>
              </w:r>
            </w:hyperlink>
            <w:r w:rsidRPr="005B4D85">
              <w:rPr>
                <w:rFonts w:ascii="Times New Roman" w:hAnsi="Times New Roman" w:cs="Times New Roman"/>
                <w:sz w:val="22"/>
                <w:szCs w:val="22"/>
              </w:rPr>
              <w:t>, </w:t>
            </w:r>
            <w:hyperlink r:id="rId7" w:anchor="/document/70736874/entry/1033" w:history="1">
              <w:r w:rsidRPr="005B4D85">
                <w:rPr>
                  <w:rStyle w:val="af"/>
                  <w:color w:val="auto"/>
                  <w:sz w:val="22"/>
                  <w:szCs w:val="22"/>
                </w:rPr>
                <w:t>3.3</w:t>
              </w:r>
            </w:hyperlink>
            <w:r w:rsidRPr="005B4D85">
              <w:rPr>
                <w:rFonts w:ascii="Times New Roman" w:hAnsi="Times New Roman" w:cs="Times New Roman"/>
                <w:sz w:val="22"/>
                <w:szCs w:val="22"/>
              </w:rPr>
              <w:t>, </w:t>
            </w:r>
            <w:hyperlink r:id="rId8" w:anchor="/document/70736874/entry/1034" w:history="1">
              <w:r w:rsidRPr="005B4D85">
                <w:rPr>
                  <w:rStyle w:val="af"/>
                  <w:color w:val="auto"/>
                  <w:sz w:val="22"/>
                  <w:szCs w:val="22"/>
                </w:rPr>
                <w:t>3.4</w:t>
              </w:r>
            </w:hyperlink>
            <w:r w:rsidRPr="005B4D85">
              <w:rPr>
                <w:rFonts w:ascii="Times New Roman" w:hAnsi="Times New Roman" w:cs="Times New Roman"/>
                <w:sz w:val="22"/>
                <w:szCs w:val="22"/>
              </w:rPr>
              <w:t>, </w:t>
            </w:r>
            <w:hyperlink r:id="rId9" w:anchor="/document/70736874/entry/10341" w:history="1">
              <w:r w:rsidRPr="005B4D85">
                <w:rPr>
                  <w:rStyle w:val="af"/>
                  <w:color w:val="auto"/>
                  <w:sz w:val="22"/>
                  <w:szCs w:val="22"/>
                </w:rPr>
                <w:t>3.4.1</w:t>
              </w:r>
            </w:hyperlink>
            <w:r w:rsidRPr="005B4D85">
              <w:rPr>
                <w:rFonts w:ascii="Times New Roman" w:hAnsi="Times New Roman" w:cs="Times New Roman"/>
                <w:sz w:val="22"/>
                <w:szCs w:val="22"/>
              </w:rPr>
              <w:t>, </w:t>
            </w:r>
            <w:hyperlink r:id="rId10" w:anchor="/document/70736874/entry/10351" w:history="1">
              <w:r w:rsidRPr="005B4D85">
                <w:rPr>
                  <w:rStyle w:val="af"/>
                  <w:color w:val="auto"/>
                  <w:sz w:val="22"/>
                  <w:szCs w:val="22"/>
                </w:rPr>
                <w:t>3.5.1</w:t>
              </w:r>
            </w:hyperlink>
            <w:r w:rsidRPr="005B4D85">
              <w:rPr>
                <w:rFonts w:ascii="Times New Roman" w:hAnsi="Times New Roman" w:cs="Times New Roman"/>
                <w:sz w:val="22"/>
                <w:szCs w:val="22"/>
              </w:rPr>
              <w:t>, </w:t>
            </w:r>
            <w:hyperlink r:id="rId11" w:anchor="/document/70736874/entry/1036" w:history="1">
              <w:r w:rsidRPr="005B4D85">
                <w:rPr>
                  <w:rStyle w:val="af"/>
                  <w:color w:val="auto"/>
                  <w:sz w:val="22"/>
                  <w:szCs w:val="22"/>
                </w:rPr>
                <w:t>3.6</w:t>
              </w:r>
            </w:hyperlink>
            <w:r w:rsidRPr="005B4D85">
              <w:rPr>
                <w:rFonts w:ascii="Times New Roman" w:hAnsi="Times New Roman" w:cs="Times New Roman"/>
                <w:sz w:val="22"/>
                <w:szCs w:val="22"/>
              </w:rPr>
              <w:t>, </w:t>
            </w:r>
            <w:hyperlink r:id="rId12" w:anchor="/document/70736874/entry/1037" w:history="1">
              <w:r w:rsidRPr="005B4D85">
                <w:rPr>
                  <w:rStyle w:val="af"/>
                  <w:color w:val="auto"/>
                  <w:sz w:val="22"/>
                  <w:szCs w:val="22"/>
                </w:rPr>
                <w:t>3.7</w:t>
              </w:r>
            </w:hyperlink>
            <w:r w:rsidRPr="005B4D85">
              <w:rPr>
                <w:rFonts w:ascii="Times New Roman" w:hAnsi="Times New Roman" w:cs="Times New Roman"/>
                <w:sz w:val="22"/>
                <w:szCs w:val="22"/>
              </w:rPr>
              <w:t>, </w:t>
            </w:r>
            <w:hyperlink r:id="rId13" w:anchor="/document/70736874/entry/103101" w:history="1">
              <w:r w:rsidRPr="005B4D85">
                <w:rPr>
                  <w:rStyle w:val="af"/>
                  <w:color w:val="auto"/>
                  <w:sz w:val="22"/>
                  <w:szCs w:val="22"/>
                </w:rPr>
                <w:t>3.10.1</w:t>
              </w:r>
            </w:hyperlink>
            <w:r w:rsidRPr="005B4D85">
              <w:rPr>
                <w:rFonts w:ascii="Times New Roman" w:hAnsi="Times New Roman" w:cs="Times New Roman"/>
                <w:sz w:val="22"/>
                <w:szCs w:val="22"/>
              </w:rPr>
              <w:t>, </w:t>
            </w:r>
            <w:hyperlink r:id="rId14" w:anchor="/document/70736874/entry/1041" w:history="1">
              <w:r w:rsidRPr="005B4D85">
                <w:rPr>
                  <w:rStyle w:val="af"/>
                  <w:color w:val="auto"/>
                  <w:sz w:val="22"/>
                  <w:szCs w:val="22"/>
                </w:rPr>
                <w:t>4.1</w:t>
              </w:r>
            </w:hyperlink>
            <w:r w:rsidRPr="005B4D85">
              <w:rPr>
                <w:rFonts w:ascii="Times New Roman" w:hAnsi="Times New Roman" w:cs="Times New Roman"/>
                <w:sz w:val="22"/>
                <w:szCs w:val="22"/>
              </w:rPr>
              <w:t>, </w:t>
            </w:r>
            <w:hyperlink r:id="rId15" w:anchor="/document/70736874/entry/1043" w:history="1">
              <w:r w:rsidRPr="005B4D85">
                <w:rPr>
                  <w:rStyle w:val="af"/>
                  <w:color w:val="auto"/>
                  <w:sz w:val="22"/>
                  <w:szCs w:val="22"/>
                </w:rPr>
                <w:t>4.3</w:t>
              </w:r>
            </w:hyperlink>
            <w:r w:rsidRPr="005B4D85">
              <w:rPr>
                <w:rFonts w:ascii="Times New Roman" w:hAnsi="Times New Roman" w:cs="Times New Roman"/>
                <w:sz w:val="22"/>
                <w:szCs w:val="22"/>
              </w:rPr>
              <w:t>, </w:t>
            </w:r>
            <w:hyperlink r:id="rId16" w:anchor="/document/70736874/entry/1044" w:history="1">
              <w:r w:rsidRPr="005B4D85">
                <w:rPr>
                  <w:rStyle w:val="af"/>
                  <w:color w:val="auto"/>
                  <w:sz w:val="22"/>
                  <w:szCs w:val="22"/>
                </w:rPr>
                <w:t>4.4</w:t>
              </w:r>
            </w:hyperlink>
            <w:r w:rsidRPr="005B4D85">
              <w:rPr>
                <w:rFonts w:ascii="Times New Roman" w:hAnsi="Times New Roman" w:cs="Times New Roman"/>
                <w:sz w:val="22"/>
                <w:szCs w:val="22"/>
              </w:rPr>
              <w:t>, </w:t>
            </w:r>
            <w:hyperlink r:id="rId17" w:anchor="/document/70736874/entry/1046" w:history="1">
              <w:r w:rsidRPr="005B4D85">
                <w:rPr>
                  <w:rStyle w:val="af"/>
                  <w:color w:val="auto"/>
                  <w:sz w:val="22"/>
                  <w:szCs w:val="22"/>
                </w:rPr>
                <w:t>4.6</w:t>
              </w:r>
            </w:hyperlink>
            <w:r w:rsidRPr="005B4D85">
              <w:rPr>
                <w:rFonts w:ascii="Times New Roman" w:hAnsi="Times New Roman" w:cs="Times New Roman"/>
                <w:sz w:val="22"/>
                <w:szCs w:val="22"/>
              </w:rPr>
              <w:t>, </w:t>
            </w:r>
            <w:hyperlink r:id="rId18" w:anchor="/document/70736874/entry/1512" w:history="1">
              <w:r w:rsidRPr="005B4D85">
                <w:rPr>
                  <w:rStyle w:val="af"/>
                  <w:color w:val="auto"/>
                  <w:sz w:val="22"/>
                  <w:szCs w:val="22"/>
                </w:rPr>
                <w:t>5.1.2</w:t>
              </w:r>
            </w:hyperlink>
            <w:r w:rsidRPr="005B4D85">
              <w:rPr>
                <w:rFonts w:ascii="Times New Roman" w:hAnsi="Times New Roman" w:cs="Times New Roman"/>
                <w:sz w:val="22"/>
                <w:szCs w:val="22"/>
              </w:rPr>
              <w:t>, </w:t>
            </w:r>
            <w:hyperlink r:id="rId19" w:anchor="/document/70736874/entry/1513" w:history="1">
              <w:r w:rsidRPr="005B4D85">
                <w:rPr>
                  <w:rStyle w:val="af"/>
                  <w:color w:val="auto"/>
                  <w:sz w:val="22"/>
                  <w:szCs w:val="22"/>
                </w:rPr>
                <w:t>5.1.3</w:t>
              </w:r>
            </w:hyperlink>
            <w:r w:rsidRPr="005B4D85">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bottom w:val="nil"/>
              <w:right w:val="single" w:sz="4" w:space="0" w:color="auto"/>
            </w:tcBorders>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6"/>
              <w:rPr>
                <w:rFonts w:ascii="Times New Roman" w:hAnsi="Times New Roman" w:cs="Times New Roman"/>
                <w:sz w:val="22"/>
                <w:szCs w:val="22"/>
              </w:rPr>
            </w:pP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[3.1]</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инженерного обеспечения и объектов вспомогательного </w:t>
            </w:r>
            <w:r w:rsidRPr="005B4D85">
              <w:rPr>
                <w:rFonts w:ascii="Times New Roman" w:hAnsi="Times New Roman" w:cs="Times New Roman"/>
                <w:sz w:val="22"/>
                <w:szCs w:val="22"/>
              </w:rPr>
              <w:lastRenderedPageBreak/>
              <w:t>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 xml:space="preserve">Общее количество </w:t>
            </w:r>
            <w:r w:rsidRPr="005B4D85">
              <w:rPr>
                <w:rFonts w:ascii="Times New Roman" w:hAnsi="Times New Roman" w:cs="Times New Roman"/>
                <w:sz w:val="22"/>
                <w:szCs w:val="22"/>
              </w:rPr>
              <w:lastRenderedPageBreak/>
              <w:t>контейнеров не более 5 шт.</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[3.1.1]</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Социальное обслуживание [3.2]</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Дома социального обслуживания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[3.2.1]</w:t>
            </w:r>
          </w:p>
        </w:tc>
        <w:tc>
          <w:tcPr>
            <w:tcW w:w="3431" w:type="dxa"/>
            <w:tcBorders>
              <w:top w:val="single" w:sz="4" w:space="0" w:color="auto"/>
              <w:left w:val="single" w:sz="4" w:space="0" w:color="auto"/>
              <w:bottom w:val="nil"/>
              <w:right w:val="single" w:sz="4" w:space="0" w:color="auto"/>
            </w:tcBorders>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p w:rsidR="00DC14D1" w:rsidRPr="005B4D85" w:rsidRDefault="00DC14D1" w:rsidP="00F0008C">
            <w:pPr>
              <w:pStyle w:val="a7"/>
              <w:jc w:val="both"/>
              <w:rPr>
                <w:rFonts w:ascii="Times New Roman" w:hAnsi="Times New Roman" w:cs="Times New Roman"/>
                <w:sz w:val="22"/>
                <w:szCs w:val="22"/>
              </w:rPr>
            </w:pP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Оказание социальной помощи населению [3.2.2]</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стоянки автомобилей.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Оказание услуг связи [3.2.3]</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Общежития [3.2.4]</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- 100 - 6000 кв. м </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Бытовое обслуживание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[3.3]</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5B4D85">
              <w:rPr>
                <w:rFonts w:ascii="Times New Roman" w:hAnsi="Times New Roman" w:cs="Times New Roman"/>
                <w:sz w:val="22"/>
                <w:szCs w:val="22"/>
              </w:rPr>
              <w:lastRenderedPageBreak/>
              <w:t>химчистки, похоронные бюро)</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- 200 - 5000 кв. м </w:t>
            </w:r>
          </w:p>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w:t>
            </w:r>
            <w:r w:rsidRPr="005B4D85">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Здравоохранение </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[3.4]</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 w:anchor="/document/70736874/entry/10341" w:history="1">
              <w:r w:rsidRPr="005B4D85">
                <w:rPr>
                  <w:rStyle w:val="af"/>
                  <w:color w:val="auto"/>
                  <w:sz w:val="22"/>
                  <w:szCs w:val="22"/>
                </w:rPr>
                <w:t>кодами 3.4.1 - 3.4.2</w:t>
              </w:r>
            </w:hyperlink>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Амбулаторно-поликлиническое обслуживание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[3.4.1]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Дошкольное, начальное и среднее общее образование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[3.5.1]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Минимальные отступы от красных линий или границ участка:</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расстояние до красной линии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Культурное развитие [3.6]</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1" w:anchor="/document/70736874/entry/1361" w:history="1">
              <w:r w:rsidRPr="005B4D85">
                <w:rPr>
                  <w:rStyle w:val="af"/>
                  <w:color w:val="auto"/>
                  <w:sz w:val="22"/>
                  <w:szCs w:val="22"/>
                </w:rPr>
                <w:t>кодами 3.6.1-3.6.3</w:t>
              </w:r>
            </w:hyperlink>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Объекты культурно-досуговой деятельности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[3.6.1]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Религиозное использование [3.7]</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anchor="/document/70736874/entry/1371" w:history="1">
              <w:r w:rsidRPr="005B4D85">
                <w:rPr>
                  <w:rStyle w:val="af"/>
                  <w:color w:val="auto"/>
                  <w:sz w:val="22"/>
                  <w:szCs w:val="22"/>
                </w:rPr>
                <w:t>кодами 3.7.1-3.7.2</w:t>
              </w:r>
            </w:hyperlink>
          </w:p>
        </w:tc>
        <w:tc>
          <w:tcPr>
            <w:tcW w:w="1956"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метров </w:t>
            </w:r>
          </w:p>
          <w:p w:rsidR="00DC14D1" w:rsidRPr="005B4D85" w:rsidRDefault="00DC14D1" w:rsidP="00F0008C">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Осуществление религиозных обрядов [3.7.1]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56"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 </w:t>
            </w:r>
          </w:p>
          <w:p w:rsidR="00DC14D1" w:rsidRPr="005B4D85" w:rsidRDefault="00DC14D1" w:rsidP="00F0008C">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Амбулаторное ветеринарное обслуживание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[3.10.1]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Деловое управление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[4.1]</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Рынки [4.3]</w:t>
            </w:r>
          </w:p>
        </w:tc>
        <w:tc>
          <w:tcPr>
            <w:tcW w:w="3431"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w:t>
            </w:r>
            <w:r w:rsidRPr="005B4D85">
              <w:rPr>
                <w:rFonts w:ascii="Times New Roman" w:hAnsi="Times New Roman" w:cs="Times New Roman"/>
                <w:sz w:val="22"/>
                <w:szCs w:val="22"/>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956"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 xml:space="preserve">площадь земельного участка - 50 - 15000 кв. м </w:t>
            </w:r>
          </w:p>
        </w:tc>
        <w:tc>
          <w:tcPr>
            <w:tcW w:w="2835"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w:t>
            </w:r>
            <w:r w:rsidRPr="005B4D85">
              <w:rPr>
                <w:rFonts w:ascii="Times New Roman" w:hAnsi="Times New Roman" w:cs="Times New Roman"/>
                <w:sz w:val="22"/>
                <w:szCs w:val="22"/>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зданий.12 метров</w:t>
            </w:r>
          </w:p>
        </w:tc>
        <w:tc>
          <w:tcPr>
            <w:tcW w:w="3289" w:type="dxa"/>
            <w:tcBorders>
              <w:top w:val="single" w:sz="4" w:space="0" w:color="auto"/>
              <w:left w:val="single" w:sz="4" w:space="0" w:color="auto"/>
              <w:bottom w:val="nil"/>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w:t>
            </w:r>
            <w:r w:rsidRPr="005B4D85">
              <w:rPr>
                <w:rFonts w:ascii="Times New Roman" w:hAnsi="Times New Roman" w:cs="Times New Roman"/>
                <w:sz w:val="22"/>
                <w:szCs w:val="22"/>
              </w:rPr>
              <w:lastRenderedPageBreak/>
              <w:t>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Магазины [4.4]</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Общественное питание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[4.6]</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B4D85">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5B4D85">
              <w:rPr>
                <w:rFonts w:ascii="Times New Roman" w:hAnsi="Times New Roman" w:cs="Times New Roman"/>
                <w:sz w:val="22"/>
                <w:szCs w:val="22"/>
              </w:rPr>
              <w:lastRenderedPageBreak/>
              <w:t>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Обеспечение занятий спортом в помещениях</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[5.1.2]</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- 3 этажа (включая мансардный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Площадки для занятий спортом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[5.1.3]</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Ведение садоводство [13.2]</w:t>
            </w:r>
          </w:p>
          <w:p w:rsidR="00DC14D1" w:rsidRPr="005B4D85" w:rsidRDefault="00DC14D1" w:rsidP="00F0008C">
            <w:pPr>
              <w:rPr>
                <w:rFonts w:ascii="Times New Roman" w:hAnsi="Times New Roman"/>
              </w:rPr>
            </w:pPr>
          </w:p>
          <w:p w:rsidR="00DC14D1" w:rsidRPr="005B4D85" w:rsidRDefault="00DC14D1" w:rsidP="00F0008C">
            <w:pPr>
              <w:pStyle w:val="a7"/>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3" w:anchor="/document/70736874/entry/1021" w:history="1">
              <w:r w:rsidRPr="005B4D85">
                <w:rPr>
                  <w:rStyle w:val="af"/>
                  <w:color w:val="auto"/>
                  <w:sz w:val="22"/>
                  <w:szCs w:val="22"/>
                </w:rPr>
                <w:t>кодом 2.1</w:t>
              </w:r>
            </w:hyperlink>
            <w:r w:rsidRPr="005B4D85">
              <w:rPr>
                <w:rFonts w:ascii="Times New Roman" w:hAnsi="Times New Roman" w:cs="Times New Roman"/>
                <w:sz w:val="22"/>
                <w:szCs w:val="22"/>
              </w:rPr>
              <w:t>, хозяйственных построек и гаражей для собственных нужд</w:t>
            </w:r>
          </w:p>
        </w:tc>
        <w:tc>
          <w:tcPr>
            <w:tcW w:w="195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от красной линии проездов не менее 3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перекрытия последнего этажа (или конька кровли) - </w:t>
            </w:r>
            <w:r w:rsidRPr="005B4D85">
              <w:rPr>
                <w:rFonts w:ascii="Times New Roman" w:hAnsi="Times New Roman" w:cs="Times New Roman"/>
                <w:sz w:val="22"/>
                <w:szCs w:val="22"/>
              </w:rPr>
              <w:lastRenderedPageBreak/>
              <w:t>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- 40%;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Кпз-0,8;</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3260"/>
        <w:gridCol w:w="2125"/>
        <w:gridCol w:w="2834"/>
        <w:gridCol w:w="2267"/>
        <w:gridCol w:w="3287"/>
      </w:tblGrid>
      <w:tr w:rsidR="00DC14D1" w:rsidRPr="005B4D85"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Производство сельскохозяйственной продукции;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гаража и иных вспомогательных сооружений;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w:t>
            </w:r>
            <w:r w:rsidRPr="005B4D85">
              <w:rPr>
                <w:rFonts w:ascii="Times New Roman" w:hAnsi="Times New Roman" w:cs="Times New Roman"/>
                <w:sz w:val="22"/>
                <w:szCs w:val="22"/>
              </w:rPr>
              <w:lastRenderedPageBreak/>
              <w:t>участках, должно быть не менее 6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ind w:right="-210" w:firstLine="709"/>
        <w:rPr>
          <w:rFonts w:ascii="Times New Roman" w:hAnsi="Times New Roman"/>
          <w:b/>
          <w:bCs/>
        </w:rPr>
      </w:pPr>
      <w:bookmarkStart w:id="10" w:name="_Toc112237937"/>
      <w:bookmarkStart w:id="11" w:name="_Toc112237772"/>
      <w:r w:rsidRPr="005B4D85">
        <w:rPr>
          <w:rFonts w:ascii="Times New Roman" w:hAnsi="Times New Roman"/>
          <w:b/>
          <w:bCs/>
        </w:rPr>
        <w:t>Примечания.</w:t>
      </w:r>
    </w:p>
    <w:p w:rsidR="00DC14D1" w:rsidRPr="00C9216B" w:rsidRDefault="00DC14D1" w:rsidP="00DC14D1">
      <w:pPr>
        <w:spacing w:after="0" w:line="20" w:lineRule="atLeast"/>
        <w:ind w:right="-210" w:firstLine="709"/>
        <w:contextualSpacing/>
        <w:rPr>
          <w:rFonts w:ascii="Times New Roman" w:hAnsi="Times New Roman"/>
          <w:b/>
          <w:bCs/>
          <w:u w:val="single"/>
        </w:rPr>
      </w:pP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C9216B" w:rsidRDefault="00DC14D1" w:rsidP="00DC14D1">
      <w:pPr>
        <w:spacing w:after="0" w:line="20" w:lineRule="atLeast"/>
        <w:ind w:right="-210" w:firstLine="709"/>
        <w:contextualSpacing/>
        <w:rPr>
          <w:rFonts w:ascii="Times New Roman" w:hAnsi="Times New Roman"/>
        </w:rPr>
      </w:pPr>
      <w:bookmarkStart w:id="12" w:name="_Hlk124497100"/>
      <w:r w:rsidRPr="00C9216B">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2"/>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C9216B" w:rsidRDefault="00DC14D1" w:rsidP="00DC14D1">
      <w:pPr>
        <w:spacing w:after="0" w:line="20" w:lineRule="atLeast"/>
        <w:ind w:right="-210" w:firstLine="709"/>
        <w:contextualSpacing/>
        <w:jc w:val="both"/>
        <w:rPr>
          <w:rFonts w:ascii="Times New Roman" w:hAnsi="Times New Roman"/>
        </w:rPr>
      </w:pPr>
      <w:r w:rsidRPr="00C9216B">
        <w:rPr>
          <w:rFonts w:ascii="Times New Roman" w:hAnsi="Times New Roman"/>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C14D1" w:rsidRPr="00C9216B" w:rsidRDefault="00DC14D1" w:rsidP="00DC14D1">
      <w:pPr>
        <w:spacing w:after="0" w:line="20" w:lineRule="atLeast"/>
        <w:ind w:right="-210" w:firstLine="709"/>
        <w:contextualSpacing/>
        <w:jc w:val="both"/>
        <w:rPr>
          <w:rFonts w:ascii="Times New Roman" w:hAnsi="Times New Roman"/>
        </w:rPr>
      </w:pPr>
      <w:r w:rsidRPr="00C9216B">
        <w:rPr>
          <w:rFonts w:ascii="Times New Roman" w:hAnsi="Times New Roman"/>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DC14D1" w:rsidRPr="00C9216B" w:rsidRDefault="00DC14D1" w:rsidP="00DC14D1">
      <w:pPr>
        <w:spacing w:after="0" w:line="20" w:lineRule="atLeast"/>
        <w:ind w:right="-210" w:firstLine="709"/>
        <w:contextualSpacing/>
        <w:jc w:val="both"/>
        <w:rPr>
          <w:rFonts w:ascii="Times New Roman" w:hAnsi="Times New Roman"/>
          <w:iCs/>
        </w:rPr>
      </w:pPr>
      <w:r w:rsidRPr="00C9216B">
        <w:rPr>
          <w:rFonts w:ascii="Times New Roman" w:hAnsi="Times New Roman"/>
          <w:iCs/>
        </w:rPr>
        <w:t>Согласно части 3 статьи </w:t>
      </w:r>
      <w:hyperlink r:id="rId24"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C9216B">
          <w:rPr>
            <w:rStyle w:val="af"/>
            <w:rFonts w:ascii="Times New Roman" w:hAnsi="Times New Roman"/>
            <w:iCs/>
            <w:color w:val="auto"/>
            <w:u w:val="none"/>
          </w:rPr>
          <w:t>11.3 Земельного кодекса</w:t>
        </w:r>
      </w:hyperlink>
      <w:r w:rsidRPr="00C9216B">
        <w:rPr>
          <w:rFonts w:ascii="Times New Roman" w:hAnsi="Times New Roman"/>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w:t>
      </w:r>
      <w:r w:rsidRPr="00C9216B">
        <w:rPr>
          <w:rFonts w:ascii="Times New Roman" w:hAnsi="Times New Roman"/>
          <w:iCs/>
        </w:rPr>
        <w:lastRenderedPageBreak/>
        <w:t>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DC14D1" w:rsidRPr="00C9216B" w:rsidRDefault="00DC14D1" w:rsidP="00DC14D1">
      <w:pPr>
        <w:spacing w:after="0" w:line="20" w:lineRule="atLeast"/>
        <w:ind w:right="-210" w:firstLine="709"/>
        <w:contextualSpacing/>
        <w:jc w:val="both"/>
        <w:rPr>
          <w:rFonts w:ascii="Times New Roman" w:hAnsi="Times New Roman"/>
        </w:rPr>
      </w:pPr>
      <w:r w:rsidRPr="00C9216B">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C9216B" w:rsidRDefault="00DC14D1" w:rsidP="00DC14D1">
      <w:pPr>
        <w:pStyle w:val="a7"/>
        <w:spacing w:line="20" w:lineRule="atLeast"/>
        <w:ind w:right="-210" w:firstLine="709"/>
        <w:contextualSpacing/>
        <w:jc w:val="both"/>
        <w:rPr>
          <w:rFonts w:ascii="Times New Roman" w:hAnsi="Times New Roman" w:cs="Times New Roman"/>
          <w:sz w:val="22"/>
          <w:szCs w:val="22"/>
        </w:rPr>
      </w:pPr>
      <w:r w:rsidRPr="00C9216B">
        <w:rPr>
          <w:rFonts w:ascii="Times New Roman" w:hAnsi="Times New Roman" w:cs="Times New Roman"/>
          <w:sz w:val="22"/>
          <w:szCs w:val="22"/>
        </w:rPr>
        <w:t>Септики:</w:t>
      </w:r>
    </w:p>
    <w:p w:rsidR="00DC14D1" w:rsidRPr="00C9216B" w:rsidRDefault="00DC14D1" w:rsidP="00DC14D1">
      <w:pPr>
        <w:pStyle w:val="a7"/>
        <w:spacing w:line="20" w:lineRule="atLeast"/>
        <w:ind w:right="-210" w:firstLine="709"/>
        <w:contextualSpacing/>
        <w:jc w:val="both"/>
        <w:rPr>
          <w:rFonts w:ascii="Times New Roman" w:hAnsi="Times New Roman" w:cs="Times New Roman"/>
          <w:sz w:val="22"/>
          <w:szCs w:val="22"/>
        </w:rPr>
      </w:pPr>
      <w:r w:rsidRPr="00C9216B">
        <w:rPr>
          <w:rFonts w:ascii="Times New Roman" w:hAnsi="Times New Roman" w:cs="Times New Roman"/>
          <w:sz w:val="22"/>
          <w:szCs w:val="22"/>
        </w:rPr>
        <w:t>- минимальный отступ от красной линии проездов не менее 1 м;</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C9216B" w:rsidRDefault="00DC14D1" w:rsidP="00DC14D1">
      <w:pPr>
        <w:pStyle w:val="a7"/>
        <w:spacing w:line="20" w:lineRule="atLeast"/>
        <w:ind w:right="-210" w:firstLine="709"/>
        <w:contextualSpacing/>
        <w:jc w:val="both"/>
        <w:rPr>
          <w:rFonts w:ascii="Times New Roman" w:hAnsi="Times New Roman" w:cs="Times New Roman"/>
          <w:sz w:val="22"/>
          <w:szCs w:val="22"/>
        </w:rPr>
      </w:pPr>
      <w:r w:rsidRPr="00C9216B">
        <w:rPr>
          <w:rFonts w:ascii="Times New Roman" w:hAnsi="Times New Roman" w:cs="Times New Roman"/>
          <w:sz w:val="22"/>
          <w:szCs w:val="22"/>
        </w:rPr>
        <w:lastRenderedPageBreak/>
        <w:t xml:space="preserve">- водонепроницаемые - на расстоянии не менее 5 м от фундамента построек, </w:t>
      </w:r>
    </w:p>
    <w:p w:rsidR="00DC14D1" w:rsidRPr="00C9216B" w:rsidRDefault="00DC14D1" w:rsidP="00DC14D1">
      <w:pPr>
        <w:pStyle w:val="a7"/>
        <w:spacing w:line="20" w:lineRule="atLeast"/>
        <w:ind w:right="-210" w:firstLine="709"/>
        <w:contextualSpacing/>
        <w:jc w:val="both"/>
        <w:rPr>
          <w:rFonts w:ascii="Times New Roman" w:hAnsi="Times New Roman" w:cs="Times New Roman"/>
          <w:sz w:val="22"/>
          <w:szCs w:val="22"/>
        </w:rPr>
      </w:pPr>
      <w:r w:rsidRPr="00C9216B">
        <w:rPr>
          <w:rFonts w:ascii="Times New Roman" w:hAnsi="Times New Roman" w:cs="Times New Roman"/>
          <w:sz w:val="22"/>
          <w:szCs w:val="22"/>
        </w:rPr>
        <w:t>- фильтрующие - на расстоянии не менее 8 м от фундамента построек;</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C14D1"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Требования к ограждению земельных участков:</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xml:space="preserve">–  высота ограждения между смежными земельными участками должна быть не более 2 метров; </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C9216B" w:rsidRDefault="00DC14D1" w:rsidP="00DC14D1">
      <w:pPr>
        <w:spacing w:after="0" w:line="20" w:lineRule="atLeast"/>
        <w:ind w:right="-210" w:firstLine="709"/>
        <w:contextualSpacing/>
        <w:rPr>
          <w:rFonts w:ascii="Times New Roman" w:hAnsi="Times New Roman"/>
        </w:rPr>
      </w:pPr>
      <w:r w:rsidRPr="00C9216B">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C9216B" w:rsidRDefault="00DC14D1" w:rsidP="00DC14D1">
      <w:pPr>
        <w:spacing w:after="0" w:line="20" w:lineRule="atLeast"/>
        <w:ind w:right="-210" w:firstLine="709"/>
        <w:contextualSpacing/>
        <w:jc w:val="both"/>
        <w:rPr>
          <w:rFonts w:ascii="Times New Roman" w:hAnsi="Times New Roman"/>
          <w:iCs/>
        </w:rPr>
      </w:pPr>
      <w:r w:rsidRPr="00C9216B">
        <w:rPr>
          <w:rFonts w:ascii="Times New Roman" w:hAnsi="Times New Roman"/>
        </w:rPr>
        <w:t xml:space="preserve">В случае раздела земельных участков площадью 1,5 га и более </w:t>
      </w:r>
      <w:r w:rsidRPr="00C9216B">
        <w:rPr>
          <w:rFonts w:ascii="Times New Roman" w:hAnsi="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DC14D1" w:rsidRPr="00C9216B" w:rsidRDefault="00DC14D1" w:rsidP="00DC14D1">
      <w:pPr>
        <w:spacing w:after="0" w:line="20" w:lineRule="atLeast"/>
        <w:ind w:right="-210" w:firstLine="709"/>
        <w:contextualSpacing/>
        <w:jc w:val="both"/>
        <w:rPr>
          <w:rFonts w:ascii="Times New Roman" w:hAnsi="Times New Roman"/>
          <w:iCs/>
        </w:rPr>
      </w:pPr>
      <w:r w:rsidRPr="00C9216B">
        <w:rPr>
          <w:rFonts w:ascii="Times New Roman" w:hAnsi="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DC14D1" w:rsidRPr="00C9216B" w:rsidRDefault="00DC14D1" w:rsidP="00DC14D1">
      <w:pPr>
        <w:spacing w:after="0" w:line="20" w:lineRule="atLeast"/>
        <w:ind w:right="-210" w:firstLine="709"/>
        <w:contextualSpacing/>
        <w:jc w:val="both"/>
        <w:rPr>
          <w:rFonts w:ascii="Times New Roman" w:hAnsi="Times New Roman"/>
          <w:iCs/>
        </w:rPr>
      </w:pPr>
      <w:r w:rsidRPr="00C9216B">
        <w:rPr>
          <w:rFonts w:ascii="Times New Roman" w:hAnsi="Times New Roman"/>
          <w:iCs/>
        </w:rPr>
        <w:lastRenderedPageBreak/>
        <w:t xml:space="preserve">До момента разработки и утверждения документации по планировке территории </w:t>
      </w:r>
      <w:r w:rsidRPr="00C9216B">
        <w:rPr>
          <w:rFonts w:ascii="Times New Roman" w:hAnsi="Times New Roman"/>
          <w:iCs/>
          <w:u w:val="single"/>
        </w:rPr>
        <w:t>запрещается</w:t>
      </w:r>
      <w:r w:rsidRPr="00C9216B">
        <w:rPr>
          <w:rFonts w:ascii="Times New Roman" w:hAnsi="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DC14D1" w:rsidRDefault="00DC14D1" w:rsidP="00DC14D1">
      <w:pPr>
        <w:spacing w:after="0" w:line="20" w:lineRule="atLeast"/>
        <w:ind w:right="-210" w:firstLine="709"/>
        <w:contextualSpacing/>
        <w:jc w:val="both"/>
        <w:rPr>
          <w:rFonts w:ascii="Times New Roman" w:hAnsi="Times New Roman"/>
          <w:iCs/>
        </w:rPr>
      </w:pPr>
      <w:r w:rsidRPr="00C9216B">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Default="00DC14D1" w:rsidP="00DC14D1">
      <w:pPr>
        <w:spacing w:after="0" w:line="20" w:lineRule="atLeast"/>
        <w:ind w:right="-210" w:firstLine="709"/>
        <w:contextualSpacing/>
        <w:jc w:val="both"/>
        <w:rPr>
          <w:rFonts w:ascii="Times New Roman" w:hAnsi="Times New Roman"/>
          <w:iCs/>
        </w:rPr>
      </w:pPr>
    </w:p>
    <w:p w:rsidR="00DC14D1" w:rsidRPr="00F83F92" w:rsidRDefault="00DC14D1" w:rsidP="00DC14D1">
      <w:pPr>
        <w:jc w:val="center"/>
        <w:rPr>
          <w:rFonts w:ascii="Times New Roman" w:hAnsi="Times New Roman"/>
          <w:b/>
          <w:sz w:val="24"/>
          <w:szCs w:val="24"/>
          <w:u w:val="single"/>
        </w:rPr>
      </w:pPr>
      <w:r w:rsidRPr="00F83F92">
        <w:rPr>
          <w:rFonts w:ascii="Times New Roman" w:hAnsi="Times New Roman"/>
          <w:b/>
          <w:sz w:val="24"/>
          <w:szCs w:val="24"/>
          <w:u w:val="single"/>
        </w:rPr>
        <w:t>Ж2. Зона застройки малоэтажными жилыми домами.</w:t>
      </w:r>
    </w:p>
    <w:p w:rsidR="00DC14D1" w:rsidRPr="00F83F92" w:rsidRDefault="00DC14D1" w:rsidP="00DC14D1">
      <w:pPr>
        <w:jc w:val="center"/>
        <w:rPr>
          <w:rFonts w:ascii="Times New Roman" w:hAnsi="Times New Roman"/>
          <w:iCs/>
          <w:sz w:val="24"/>
          <w:szCs w:val="24"/>
        </w:rPr>
      </w:pPr>
      <w:r w:rsidRPr="00F83F92">
        <w:rPr>
          <w:rFonts w:ascii="Times New Roman" w:hAnsi="Times New Roman"/>
          <w:iCs/>
          <w:sz w:val="24"/>
          <w:szCs w:val="24"/>
        </w:rPr>
        <w:t>Зона малоэтажной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w:t>
      </w:r>
    </w:p>
    <w:p w:rsidR="00DC14D1" w:rsidRPr="00F83F92" w:rsidRDefault="00DC14D1" w:rsidP="00DC14D1">
      <w:pPr>
        <w:jc w:val="center"/>
        <w:rPr>
          <w:rFonts w:ascii="Times New Roman" w:hAnsi="Times New Roman"/>
          <w:b/>
          <w:iCs/>
          <w:sz w:val="24"/>
          <w:szCs w:val="24"/>
        </w:rPr>
      </w:pPr>
      <w:r w:rsidRPr="00F83F92">
        <w:rPr>
          <w:rFonts w:ascii="Times New Roman" w:hAnsi="Times New Roman"/>
          <w:b/>
          <w:iCs/>
          <w:sz w:val="24"/>
          <w:szCs w:val="24"/>
        </w:rPr>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DC14D1" w:rsidRPr="00F83F92"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F83F92"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Для индивидуального жилищного строительства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[2.1]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выращивание сельскохозяйственных культур;</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(максимальная) площадь земельных участков:</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отдельно стоящие жилые дома коттеджного типа на одну семью в 1 - 3 этажа - 400 - 6000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ширина земельных участков вдоль фронта улицы (проезда) – 12;</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красной линии проездов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- 40%;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Кпз-0,8;</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Малоэтажная многоквартирная жилая застройка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[2.1.1]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Размещение малоэтажных многоквартирных домов (многоквартирные дома высотой до 4 этажей, включая мансардный);</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w:t>
            </w:r>
            <w:r w:rsidRPr="00F83F92">
              <w:rPr>
                <w:rFonts w:ascii="Times New Roman" w:hAnsi="Times New Roman"/>
                <w:iCs/>
                <w:sz w:val="24"/>
                <w:szCs w:val="24"/>
              </w:rPr>
              <w:lastRenderedPageBreak/>
              <w:t xml:space="preserve">участка - 2000- 15000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ширина земельных участков вдоль фронта улицы (проезда):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2-3-х этажных жилых домов - 27 метров,</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минимальный отступ строений от красной линии улиц не менее чем 5 м; от границы земельного участка: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до жилых зданий высотой 2-3 этажа - 7,5 м с учетом соблюдения требований технических регламентов;</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максимальное количество этажей зданий - 4 этажа (включая мансардный этаж); </w:t>
            </w:r>
            <w:r w:rsidRPr="00F83F92">
              <w:rPr>
                <w:rFonts w:ascii="Times New Roman" w:hAnsi="Times New Roman"/>
                <w:iCs/>
                <w:sz w:val="24"/>
                <w:szCs w:val="24"/>
              </w:rPr>
              <w:lastRenderedPageBreak/>
              <w:t>максимальная высота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максимальный процент застройки в границах земельного участка - 40%;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Предельное количество надземных этажей – 4 этажа. Минимальный коэффициент застройки 0.4; максимальный коэффициент застройки 0.8.</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Для ведения личного подсобного хозяйства (приусадебный земельный участок)</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[2.2]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жилого дома, указанного в описании вида разрешенного использования с кодом 2.1;</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производство сельскохозяйственной продукции;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гаража и иных вспомогательных сооружений;</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минимальная (максимальная) площадь земельных участков:</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отдельно стоящие жилые дома коттеджного типа на одну семью в 1 - 3 этажа - 400 - 5000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минимальная ширина земельных участков вдоль фронта улицы (проезда) – 12;</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минимальный отступ строений от красной линии улиц не менее чем 5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красной линии проездов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- 40%;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Кпз-0,8;</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Блокированная жилая застройка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[2.3]</w:t>
            </w:r>
          </w:p>
        </w:tc>
        <w:tc>
          <w:tcPr>
            <w:tcW w:w="3261" w:type="dxa"/>
            <w:tcBorders>
              <w:top w:val="single" w:sz="4" w:space="0" w:color="auto"/>
              <w:left w:val="single" w:sz="4" w:space="0" w:color="auto"/>
              <w:bottom w:val="nil"/>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w:t>
            </w:r>
            <w:r w:rsidRPr="00F83F92">
              <w:rPr>
                <w:rFonts w:ascii="Times New Roman" w:hAnsi="Times New Roman"/>
                <w:iCs/>
                <w:sz w:val="24"/>
                <w:szCs w:val="24"/>
              </w:rPr>
              <w:lastRenderedPageBreak/>
              <w:t>пользования (жилые дома блокированной застройки);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минимальная (максимальная) площадь земельных участков блокированные жилые дома не выше 3 этажей - 100 - 800 кв. м на один блок;</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bottom w:val="nil"/>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от красной линии улиц не менее чем 5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от красной линии проездов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- 60%;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Кпз-0,6;</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w:t>
            </w:r>
            <w:r w:rsidRPr="00F83F92">
              <w:rPr>
                <w:rFonts w:ascii="Times New Roman" w:hAnsi="Times New Roman"/>
                <w:iCs/>
                <w:sz w:val="24"/>
                <w:szCs w:val="24"/>
              </w:rPr>
              <w:lastRenderedPageBreak/>
              <w:t>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участка - 10- 15000 кв. м </w:t>
            </w:r>
          </w:p>
          <w:p w:rsidR="00DC14D1" w:rsidRPr="00F83F92" w:rsidRDefault="00DC14D1" w:rsidP="00F0008C">
            <w:pPr>
              <w:rPr>
                <w:rFonts w:ascii="Times New Roman" w:hAnsi="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красной линии проездов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- 1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- 6 м;</w:t>
            </w:r>
          </w:p>
        </w:tc>
        <w:tc>
          <w:tcPr>
            <w:tcW w:w="3431"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- 40%;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Хранение автотранспорта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[2.7.1]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Земельные участки (территории) общего пользования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[12.0]</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Земельные участки общего пользования.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декоративных, технических, планировочных, конструктивных устройств, </w:t>
            </w:r>
            <w:r w:rsidRPr="00F83F92">
              <w:rPr>
                <w:rFonts w:ascii="Times New Roman" w:hAnsi="Times New Roman"/>
                <w:iCs/>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w:t>
            </w:r>
            <w:r w:rsidRPr="00F83F92">
              <w:rPr>
                <w:rFonts w:ascii="Times New Roman" w:hAnsi="Times New Roman"/>
                <w:iCs/>
                <w:sz w:val="24"/>
                <w:szCs w:val="24"/>
              </w:rPr>
              <w:lastRenderedPageBreak/>
              <w:t xml:space="preserve">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Не подлежат установлению (размещение объектов капитального </w:t>
            </w:r>
            <w:r w:rsidRPr="00F83F92">
              <w:rPr>
                <w:rFonts w:ascii="Times New Roman" w:hAnsi="Times New Roman"/>
                <w:iCs/>
                <w:sz w:val="24"/>
                <w:szCs w:val="24"/>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Не подлежат установлению (размещение объектов </w:t>
            </w:r>
            <w:r w:rsidRPr="00F83F92">
              <w:rPr>
                <w:rFonts w:ascii="Times New Roman" w:hAnsi="Times New Roman"/>
                <w:iCs/>
                <w:sz w:val="24"/>
                <w:szCs w:val="24"/>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Не подлежат установлению (размещение объектов </w:t>
            </w:r>
            <w:r w:rsidRPr="00F83F92">
              <w:rPr>
                <w:rFonts w:ascii="Times New Roman" w:hAnsi="Times New Roman"/>
                <w:iCs/>
                <w:sz w:val="24"/>
                <w:szCs w:val="24"/>
              </w:rPr>
              <w:lastRenderedPageBreak/>
              <w:t>капитального строительства не предусматривается).</w:t>
            </w:r>
          </w:p>
        </w:tc>
      </w:tr>
    </w:tbl>
    <w:p w:rsidR="00DC14D1" w:rsidRPr="00F83F92" w:rsidRDefault="00DC14D1" w:rsidP="00DC14D1">
      <w:pPr>
        <w:jc w:val="center"/>
        <w:rPr>
          <w:rFonts w:ascii="Times New Roman" w:hAnsi="Times New Roman"/>
          <w:b/>
          <w:iCs/>
          <w:sz w:val="24"/>
          <w:szCs w:val="24"/>
        </w:rPr>
      </w:pPr>
      <w:r w:rsidRPr="00F83F92">
        <w:rPr>
          <w:rFonts w:ascii="Times New Roman" w:hAnsi="Times New Roman"/>
          <w:b/>
          <w:iCs/>
          <w:sz w:val="24"/>
          <w:szCs w:val="24"/>
        </w:rPr>
        <w:lastRenderedPageBreak/>
        <w:t>УСЛОВНО РАЗРЕШЕННЫЕ ВИДЫ И ПАРАМЕТРЫ ИСПОЛЬЗОВАНИЯ ЗЕМЕЛЬНЫХ УЧАСТКОВ И ОБЪЕКТОВ</w:t>
      </w:r>
    </w:p>
    <w:p w:rsidR="00DC14D1" w:rsidRPr="00F83F92" w:rsidRDefault="00DC14D1" w:rsidP="00DC14D1">
      <w:pPr>
        <w:jc w:val="center"/>
        <w:rPr>
          <w:rFonts w:ascii="Times New Roman" w:hAnsi="Times New Roman"/>
          <w:b/>
          <w:iCs/>
          <w:sz w:val="24"/>
          <w:szCs w:val="24"/>
        </w:rPr>
      </w:pPr>
      <w:r w:rsidRPr="00F83F92">
        <w:rPr>
          <w:rFonts w:ascii="Times New Roman" w:hAnsi="Times New Roman"/>
          <w:b/>
          <w:iCs/>
          <w:sz w:val="24"/>
          <w:szCs w:val="24"/>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DC14D1" w:rsidRPr="00F83F92" w:rsidTr="00F0008C">
        <w:tc>
          <w:tcPr>
            <w:tcW w:w="1844"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F83F92" w:rsidTr="00F0008C">
        <w:tc>
          <w:tcPr>
            <w:tcW w:w="1844"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F83F92">
              <w:rPr>
                <w:rFonts w:ascii="Times New Roman" w:hAnsi="Times New Roman"/>
                <w:b/>
                <w:iCs/>
                <w:sz w:val="24"/>
                <w:szCs w:val="24"/>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Обслуживание жилой застройки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[2.7]</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размещение которых предусмотрено видами разрешенного использования с </w:t>
            </w:r>
            <w:hyperlink r:id="rId25" w:anchor="/document/70736874/entry/1031" w:history="1">
              <w:r w:rsidRPr="00A4084C">
                <w:rPr>
                  <w:rFonts w:ascii="Times New Roman" w:hAnsi="Times New Roman"/>
                  <w:iCs/>
                  <w:sz w:val="24"/>
                  <w:szCs w:val="24"/>
                </w:rPr>
                <w:t>кодами 3.1</w:t>
              </w:r>
            </w:hyperlink>
            <w:r w:rsidRPr="00F83F92">
              <w:rPr>
                <w:rFonts w:ascii="Times New Roman" w:hAnsi="Times New Roman"/>
                <w:iCs/>
                <w:sz w:val="24"/>
                <w:szCs w:val="24"/>
              </w:rPr>
              <w:t>, </w:t>
            </w:r>
            <w:hyperlink r:id="rId26" w:anchor="/document/70736874/entry/1032" w:history="1">
              <w:r w:rsidRPr="00A4084C">
                <w:rPr>
                  <w:rFonts w:ascii="Times New Roman" w:hAnsi="Times New Roman"/>
                  <w:iCs/>
                  <w:sz w:val="24"/>
                  <w:szCs w:val="24"/>
                </w:rPr>
                <w:t>3.2</w:t>
              </w:r>
            </w:hyperlink>
            <w:r w:rsidRPr="00F83F92">
              <w:rPr>
                <w:rFonts w:ascii="Times New Roman" w:hAnsi="Times New Roman"/>
                <w:iCs/>
                <w:sz w:val="24"/>
                <w:szCs w:val="24"/>
              </w:rPr>
              <w:t>, </w:t>
            </w:r>
            <w:hyperlink r:id="rId27" w:anchor="/document/70736874/entry/1033" w:history="1">
              <w:r w:rsidRPr="00A4084C">
                <w:rPr>
                  <w:rFonts w:ascii="Times New Roman" w:hAnsi="Times New Roman"/>
                  <w:iCs/>
                  <w:sz w:val="24"/>
                  <w:szCs w:val="24"/>
                </w:rPr>
                <w:t>3.3</w:t>
              </w:r>
            </w:hyperlink>
            <w:r w:rsidRPr="00F83F92">
              <w:rPr>
                <w:rFonts w:ascii="Times New Roman" w:hAnsi="Times New Roman"/>
                <w:iCs/>
                <w:sz w:val="24"/>
                <w:szCs w:val="24"/>
              </w:rPr>
              <w:t>, </w:t>
            </w:r>
            <w:hyperlink r:id="rId28" w:anchor="/document/70736874/entry/1034" w:history="1">
              <w:r w:rsidRPr="00A4084C">
                <w:rPr>
                  <w:rFonts w:ascii="Times New Roman" w:hAnsi="Times New Roman"/>
                  <w:iCs/>
                  <w:sz w:val="24"/>
                  <w:szCs w:val="24"/>
                </w:rPr>
                <w:t>3.4</w:t>
              </w:r>
            </w:hyperlink>
            <w:r w:rsidRPr="00F83F92">
              <w:rPr>
                <w:rFonts w:ascii="Times New Roman" w:hAnsi="Times New Roman"/>
                <w:iCs/>
                <w:sz w:val="24"/>
                <w:szCs w:val="24"/>
              </w:rPr>
              <w:t>, </w:t>
            </w:r>
            <w:hyperlink r:id="rId29" w:anchor="/document/70736874/entry/10341" w:history="1">
              <w:r w:rsidRPr="00A4084C">
                <w:rPr>
                  <w:rFonts w:ascii="Times New Roman" w:hAnsi="Times New Roman"/>
                  <w:iCs/>
                  <w:sz w:val="24"/>
                  <w:szCs w:val="24"/>
                </w:rPr>
                <w:t>3.4.1</w:t>
              </w:r>
            </w:hyperlink>
            <w:r w:rsidRPr="00F83F92">
              <w:rPr>
                <w:rFonts w:ascii="Times New Roman" w:hAnsi="Times New Roman"/>
                <w:iCs/>
                <w:sz w:val="24"/>
                <w:szCs w:val="24"/>
              </w:rPr>
              <w:t>, </w:t>
            </w:r>
            <w:hyperlink r:id="rId30" w:anchor="/document/70736874/entry/10351" w:history="1">
              <w:r w:rsidRPr="00A4084C">
                <w:rPr>
                  <w:rFonts w:ascii="Times New Roman" w:hAnsi="Times New Roman"/>
                  <w:iCs/>
                  <w:sz w:val="24"/>
                  <w:szCs w:val="24"/>
                </w:rPr>
                <w:t>3.5.1</w:t>
              </w:r>
            </w:hyperlink>
            <w:r w:rsidRPr="00F83F92">
              <w:rPr>
                <w:rFonts w:ascii="Times New Roman" w:hAnsi="Times New Roman"/>
                <w:iCs/>
                <w:sz w:val="24"/>
                <w:szCs w:val="24"/>
              </w:rPr>
              <w:t>, </w:t>
            </w:r>
            <w:hyperlink r:id="rId31" w:anchor="/document/70736874/entry/1036" w:history="1">
              <w:r w:rsidRPr="00A4084C">
                <w:rPr>
                  <w:rFonts w:ascii="Times New Roman" w:hAnsi="Times New Roman"/>
                  <w:iCs/>
                  <w:sz w:val="24"/>
                  <w:szCs w:val="24"/>
                </w:rPr>
                <w:t>3.6</w:t>
              </w:r>
            </w:hyperlink>
            <w:r w:rsidRPr="00F83F92">
              <w:rPr>
                <w:rFonts w:ascii="Times New Roman" w:hAnsi="Times New Roman"/>
                <w:iCs/>
                <w:sz w:val="24"/>
                <w:szCs w:val="24"/>
              </w:rPr>
              <w:t>, </w:t>
            </w:r>
            <w:hyperlink r:id="rId32" w:anchor="/document/70736874/entry/1037" w:history="1">
              <w:r w:rsidRPr="00A4084C">
                <w:rPr>
                  <w:rFonts w:ascii="Times New Roman" w:hAnsi="Times New Roman"/>
                  <w:iCs/>
                  <w:sz w:val="24"/>
                  <w:szCs w:val="24"/>
                </w:rPr>
                <w:t>3.7</w:t>
              </w:r>
            </w:hyperlink>
            <w:r w:rsidRPr="00F83F92">
              <w:rPr>
                <w:rFonts w:ascii="Times New Roman" w:hAnsi="Times New Roman"/>
                <w:iCs/>
                <w:sz w:val="24"/>
                <w:szCs w:val="24"/>
              </w:rPr>
              <w:t>, </w:t>
            </w:r>
            <w:hyperlink r:id="rId33" w:anchor="/document/70736874/entry/103101" w:history="1">
              <w:r w:rsidRPr="00A4084C">
                <w:rPr>
                  <w:rFonts w:ascii="Times New Roman" w:hAnsi="Times New Roman"/>
                  <w:iCs/>
                  <w:sz w:val="24"/>
                  <w:szCs w:val="24"/>
                </w:rPr>
                <w:t>3.10.1</w:t>
              </w:r>
            </w:hyperlink>
            <w:r w:rsidRPr="00F83F92">
              <w:rPr>
                <w:rFonts w:ascii="Times New Roman" w:hAnsi="Times New Roman"/>
                <w:iCs/>
                <w:sz w:val="24"/>
                <w:szCs w:val="24"/>
              </w:rPr>
              <w:t>, </w:t>
            </w:r>
            <w:hyperlink r:id="rId34" w:anchor="/document/70736874/entry/1041" w:history="1">
              <w:r w:rsidRPr="00A4084C">
                <w:rPr>
                  <w:rFonts w:ascii="Times New Roman" w:hAnsi="Times New Roman"/>
                  <w:iCs/>
                  <w:sz w:val="24"/>
                  <w:szCs w:val="24"/>
                </w:rPr>
                <w:t>4.1</w:t>
              </w:r>
            </w:hyperlink>
            <w:r w:rsidRPr="00F83F92">
              <w:rPr>
                <w:rFonts w:ascii="Times New Roman" w:hAnsi="Times New Roman"/>
                <w:iCs/>
                <w:sz w:val="24"/>
                <w:szCs w:val="24"/>
              </w:rPr>
              <w:t>, </w:t>
            </w:r>
            <w:hyperlink r:id="rId35" w:anchor="/document/70736874/entry/1043" w:history="1">
              <w:r w:rsidRPr="00A4084C">
                <w:rPr>
                  <w:rFonts w:ascii="Times New Roman" w:hAnsi="Times New Roman"/>
                  <w:iCs/>
                  <w:sz w:val="24"/>
                  <w:szCs w:val="24"/>
                </w:rPr>
                <w:t>4.3</w:t>
              </w:r>
            </w:hyperlink>
            <w:r w:rsidRPr="00F83F92">
              <w:rPr>
                <w:rFonts w:ascii="Times New Roman" w:hAnsi="Times New Roman"/>
                <w:iCs/>
                <w:sz w:val="24"/>
                <w:szCs w:val="24"/>
              </w:rPr>
              <w:t>, </w:t>
            </w:r>
            <w:hyperlink r:id="rId36" w:anchor="/document/70736874/entry/1044" w:history="1">
              <w:r w:rsidRPr="00A4084C">
                <w:rPr>
                  <w:rFonts w:ascii="Times New Roman" w:hAnsi="Times New Roman"/>
                  <w:iCs/>
                  <w:sz w:val="24"/>
                  <w:szCs w:val="24"/>
                </w:rPr>
                <w:t>4.4</w:t>
              </w:r>
            </w:hyperlink>
            <w:r w:rsidRPr="00F83F92">
              <w:rPr>
                <w:rFonts w:ascii="Times New Roman" w:hAnsi="Times New Roman"/>
                <w:iCs/>
                <w:sz w:val="24"/>
                <w:szCs w:val="24"/>
              </w:rPr>
              <w:t>, </w:t>
            </w:r>
            <w:hyperlink r:id="rId37" w:anchor="/document/70736874/entry/1046" w:history="1">
              <w:r w:rsidRPr="00A4084C">
                <w:rPr>
                  <w:rFonts w:ascii="Times New Roman" w:hAnsi="Times New Roman"/>
                  <w:iCs/>
                  <w:sz w:val="24"/>
                  <w:szCs w:val="24"/>
                </w:rPr>
                <w:t>4.6</w:t>
              </w:r>
            </w:hyperlink>
            <w:r w:rsidRPr="00F83F92">
              <w:rPr>
                <w:rFonts w:ascii="Times New Roman" w:hAnsi="Times New Roman"/>
                <w:iCs/>
                <w:sz w:val="24"/>
                <w:szCs w:val="24"/>
              </w:rPr>
              <w:t>, </w:t>
            </w:r>
            <w:hyperlink r:id="rId38" w:anchor="/document/70736874/entry/1512" w:history="1">
              <w:r w:rsidRPr="00A4084C">
                <w:rPr>
                  <w:rFonts w:ascii="Times New Roman" w:hAnsi="Times New Roman"/>
                  <w:iCs/>
                  <w:sz w:val="24"/>
                  <w:szCs w:val="24"/>
                </w:rPr>
                <w:t>5.1.2</w:t>
              </w:r>
            </w:hyperlink>
            <w:r w:rsidRPr="00F83F92">
              <w:rPr>
                <w:rFonts w:ascii="Times New Roman" w:hAnsi="Times New Roman"/>
                <w:iCs/>
                <w:sz w:val="24"/>
                <w:szCs w:val="24"/>
              </w:rPr>
              <w:t>, </w:t>
            </w:r>
            <w:hyperlink r:id="rId39" w:anchor="/document/70736874/entry/1513" w:history="1">
              <w:r w:rsidRPr="00A4084C">
                <w:rPr>
                  <w:rFonts w:ascii="Times New Roman" w:hAnsi="Times New Roman"/>
                  <w:iCs/>
                  <w:sz w:val="24"/>
                  <w:szCs w:val="24"/>
                </w:rPr>
                <w:t>5.1.3</w:t>
              </w:r>
            </w:hyperlink>
            <w:r w:rsidRPr="00F83F92">
              <w:rPr>
                <w:rFonts w:ascii="Times New Roman" w:hAnsi="Times New Roman"/>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w:t>
            </w:r>
          </w:p>
          <w:p w:rsidR="00DC14D1" w:rsidRPr="00F83F92" w:rsidRDefault="00DC14D1" w:rsidP="00F0008C">
            <w:pPr>
              <w:rPr>
                <w:rFonts w:ascii="Times New Roman" w:hAnsi="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максимальный процент застройки в границах земельного участка - 80%;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Коммунальное обслуживание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F83F92">
              <w:rPr>
                <w:rFonts w:ascii="Times New Roman" w:hAnsi="Times New Roman"/>
                <w:iCs/>
                <w:sz w:val="24"/>
                <w:szCs w:val="24"/>
              </w:rPr>
              <w:lastRenderedPageBreak/>
              <w:t>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минимальная (максимальная) площадь земельного участка: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 для объектов коммунального </w:t>
            </w:r>
            <w:r w:rsidRPr="00F83F92">
              <w:rPr>
                <w:rFonts w:ascii="Times New Roman" w:hAnsi="Times New Roman"/>
                <w:iCs/>
                <w:sz w:val="24"/>
                <w:szCs w:val="24"/>
              </w:rPr>
              <w:lastRenderedPageBreak/>
              <w:t>обслуживания- 10 - 15000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максимальный процент застройки в границах земельного участка - 80%;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Предоставление коммунальных услуг</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[3.1.1]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F83F92">
              <w:rPr>
                <w:rFonts w:ascii="Times New Roman" w:hAnsi="Times New Roman"/>
                <w:iCs/>
                <w:sz w:val="24"/>
                <w:szCs w:val="24"/>
              </w:rPr>
              <w:lastRenderedPageBreak/>
              <w:t>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минимальная (максимальная) площадь земельного участка: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коммунального обслуживания- 10 - 15000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 для объектов инженерного обеспечения и объектов вспомогательного инженерного </w:t>
            </w:r>
            <w:r w:rsidRPr="00F83F92">
              <w:rPr>
                <w:rFonts w:ascii="Times New Roman" w:hAnsi="Times New Roman"/>
                <w:iCs/>
                <w:sz w:val="24"/>
                <w:szCs w:val="24"/>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(максимальная) площадь земельного участка: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коммунального обслуживания- 100 - 15000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F83F92">
              <w:rPr>
                <w:rFonts w:ascii="Times New Roman" w:hAnsi="Times New Roman"/>
                <w:iCs/>
                <w:sz w:val="24"/>
                <w:szCs w:val="24"/>
              </w:rPr>
              <w:lastRenderedPageBreak/>
              <w:t>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F83F92">
              <w:rPr>
                <w:rFonts w:ascii="Times New Roman" w:hAnsi="Times New Roman"/>
                <w:iCs/>
                <w:sz w:val="24"/>
                <w:szCs w:val="24"/>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максимальный процент застройки в границах земельного участка - 80%;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Оказание социальной помощи населению</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[3.2.2]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w:t>
            </w:r>
            <w:r w:rsidRPr="00F83F92">
              <w:rPr>
                <w:rFonts w:ascii="Times New Roman" w:hAnsi="Times New Roman"/>
                <w:iCs/>
                <w:sz w:val="24"/>
                <w:szCs w:val="24"/>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F83F92">
              <w:rPr>
                <w:rFonts w:ascii="Times New Roman" w:hAnsi="Times New Roman"/>
                <w:iCs/>
                <w:sz w:val="24"/>
                <w:szCs w:val="24"/>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коэффициент плотности застройки Кпз-2,4;</w:t>
            </w:r>
          </w:p>
        </w:tc>
      </w:tr>
      <w:tr w:rsidR="00DC14D1" w:rsidRPr="00F83F92" w:rsidTr="00F0008C">
        <w:trPr>
          <w:trHeight w:val="3135"/>
        </w:trPr>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 для объектов инженерного обеспечения и объектов вспомогательного инженерного </w:t>
            </w:r>
            <w:r w:rsidRPr="00F83F92">
              <w:rPr>
                <w:rFonts w:ascii="Times New Roman" w:hAnsi="Times New Roman"/>
                <w:iCs/>
                <w:sz w:val="24"/>
                <w:szCs w:val="24"/>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- 100 -6000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rPr>
          <w:trHeight w:val="3132"/>
        </w:trPr>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Бытовое обслуживание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[3.3]</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- 200 - 5000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Здравоохранение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[3.4]</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0" w:anchor="/document/70736874/entry/10341" w:history="1">
              <w:r w:rsidRPr="00A4084C">
                <w:rPr>
                  <w:rFonts w:ascii="Times New Roman" w:hAnsi="Times New Roman"/>
                  <w:iCs/>
                  <w:sz w:val="24"/>
                  <w:szCs w:val="24"/>
                </w:rPr>
                <w:t>код</w:t>
              </w:r>
              <w:r w:rsidRPr="00A4084C">
                <w:rPr>
                  <w:rFonts w:ascii="Times New Roman" w:hAnsi="Times New Roman"/>
                  <w:iCs/>
                  <w:sz w:val="24"/>
                  <w:szCs w:val="24"/>
                </w:rPr>
                <w:t>ами 3.4.1 - 3.4.2</w:t>
              </w:r>
            </w:hyperlink>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rPr>
          <w:trHeight w:val="3113"/>
        </w:trPr>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Амбулаторно-поликлиническое обслуживание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[3.4.1]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Дошкольное, начальное и среднее общее образование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[3.5.1]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F83F92">
              <w:rPr>
                <w:rFonts w:ascii="Times New Roman" w:hAnsi="Times New Roman"/>
                <w:iCs/>
                <w:sz w:val="24"/>
                <w:szCs w:val="24"/>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Минимальные отступы от красных линий или границ участка: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расстояние до красной линии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от стен здания -10 м. Здания общеобразовательных учреждений допускается размещать: на внутриквартальных территориях микрорайона, удаленных </w:t>
            </w:r>
            <w:r w:rsidRPr="00F83F92">
              <w:rPr>
                <w:rFonts w:ascii="Times New Roman" w:hAnsi="Times New Roman"/>
                <w:iCs/>
                <w:sz w:val="24"/>
                <w:szCs w:val="24"/>
              </w:rPr>
              <w:lastRenderedPageBreak/>
              <w:t>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Максимальная этажность для дошкольных учреждений -3 этажа, для школ и начального профессионального образования -4 этажа,</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прочие образовательные учреждения по заданию на проектирование с </w:t>
            </w:r>
            <w:r w:rsidRPr="00F83F92">
              <w:rPr>
                <w:rFonts w:ascii="Times New Roman" w:hAnsi="Times New Roman"/>
                <w:iCs/>
                <w:sz w:val="24"/>
                <w:szCs w:val="24"/>
              </w:rPr>
              <w:lastRenderedPageBreak/>
              <w:t>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1" w:anchor="/document/70736874/entry/1361" w:history="1">
              <w:r w:rsidRPr="00A4084C">
                <w:rPr>
                  <w:rFonts w:ascii="Times New Roman" w:hAnsi="Times New Roman"/>
                  <w:iCs/>
                  <w:sz w:val="24"/>
                  <w:szCs w:val="24"/>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Объекты культурно-досуговой деятельности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[3.6.1]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2" w:anchor="/document/70736874/entry/1371" w:history="1">
              <w:r w:rsidRPr="00A4084C">
                <w:rPr>
                  <w:rFonts w:ascii="Times New Roman" w:hAnsi="Times New Roman"/>
                  <w:iCs/>
                  <w:sz w:val="24"/>
                  <w:szCs w:val="24"/>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- 300 - 10000 кв. метров </w:t>
            </w:r>
          </w:p>
          <w:p w:rsidR="00DC14D1" w:rsidRPr="00F83F92" w:rsidRDefault="00DC14D1" w:rsidP="00F0008C">
            <w:pPr>
              <w:rPr>
                <w:rFonts w:ascii="Times New Roman" w:hAnsi="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Осуществление религиозных обрядов</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[3.7.1]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- 300 - 10000 кв. метров </w:t>
            </w:r>
          </w:p>
          <w:p w:rsidR="00DC14D1" w:rsidRPr="00F83F92" w:rsidRDefault="00DC14D1" w:rsidP="00F0008C">
            <w:pPr>
              <w:rPr>
                <w:rFonts w:ascii="Times New Roman" w:hAnsi="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надземных этажей зданий - 4</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Амбулаторное ветеринарное обслуживание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[3.10.1]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- 60%;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Деловое управление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[4.1]</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F83F92">
              <w:rPr>
                <w:rFonts w:ascii="Times New Roman" w:hAnsi="Times New Roman"/>
                <w:iCs/>
                <w:sz w:val="24"/>
                <w:szCs w:val="24"/>
              </w:rPr>
              <w:lastRenderedPageBreak/>
              <w:t>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- 60%;</w:t>
            </w:r>
          </w:p>
          <w:p w:rsidR="00DC14D1" w:rsidRPr="00F83F92" w:rsidRDefault="00DC14D1" w:rsidP="00F0008C">
            <w:pPr>
              <w:rPr>
                <w:rFonts w:ascii="Times New Roman" w:hAnsi="Times New Roman"/>
                <w:iCs/>
                <w:sz w:val="24"/>
                <w:szCs w:val="24"/>
              </w:rPr>
            </w:pP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Рынки [4.3]</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зданий.12 метров</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F83F92">
              <w:rPr>
                <w:rFonts w:ascii="Times New Roman" w:hAnsi="Times New Roman"/>
                <w:iCs/>
                <w:sz w:val="24"/>
                <w:szCs w:val="24"/>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максимальная высота зданий от уровня земли до верха перекрытия последнего этажа </w:t>
            </w:r>
            <w:r w:rsidRPr="00F83F92">
              <w:rPr>
                <w:rFonts w:ascii="Times New Roman" w:hAnsi="Times New Roman"/>
                <w:iCs/>
                <w:sz w:val="24"/>
                <w:szCs w:val="24"/>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максимальный процент застройки в границах земельного участка - 60%;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Общественное питание</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[4.6]</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максимальное количество этажей зданий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- 60%;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Обеспечение занятий спортом в помещениях</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[5.1.2]</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в пределах границ земельного участка предусмотреть необходимое расчетное количество парковочных </w:t>
            </w:r>
            <w:r w:rsidRPr="00F83F92">
              <w:rPr>
                <w:rFonts w:ascii="Times New Roman" w:hAnsi="Times New Roman"/>
                <w:iCs/>
                <w:sz w:val="24"/>
                <w:szCs w:val="24"/>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максимальное количество надземных этажей - 3 этажа (включая мансардный этаж);</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максимальный процент застройки в границах земельного участка - 80%;</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процент застройки подземной части не регламентируется;</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коэффициент плотности застройки Кпз-2,4.</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Площадки для занятий спортом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[5.1.3]</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r>
      <w:tr w:rsidR="00DC14D1" w:rsidRPr="00F83F92" w:rsidTr="00F0008C">
        <w:tc>
          <w:tcPr>
            <w:tcW w:w="1844"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Ведение огородничества</w:t>
            </w:r>
          </w:p>
          <w:p w:rsidR="00DC14D1" w:rsidRPr="00F83F92" w:rsidRDefault="00DC14D1" w:rsidP="00F0008C">
            <w:pPr>
              <w:rPr>
                <w:rFonts w:ascii="Times New Roman" w:hAnsi="Times New Roman"/>
                <w:iCs/>
                <w:sz w:val="24"/>
                <w:szCs w:val="24"/>
                <w:lang w:val="en-US"/>
              </w:rPr>
            </w:pPr>
            <w:r w:rsidRPr="00F83F92">
              <w:rPr>
                <w:rFonts w:ascii="Times New Roman" w:hAnsi="Times New Roman"/>
                <w:iCs/>
                <w:sz w:val="24"/>
                <w:szCs w:val="24"/>
              </w:rPr>
              <w:t>[13.1]</w:t>
            </w:r>
          </w:p>
        </w:tc>
        <w:tc>
          <w:tcPr>
            <w:tcW w:w="3261"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 (размещение объектов капитального строительства не предусматривается)</w:t>
            </w:r>
          </w:p>
        </w:tc>
      </w:tr>
    </w:tbl>
    <w:p w:rsidR="00DC14D1" w:rsidRPr="00F83F92" w:rsidRDefault="00DC14D1" w:rsidP="00DC14D1">
      <w:pPr>
        <w:jc w:val="center"/>
        <w:rPr>
          <w:rFonts w:ascii="Times New Roman" w:hAnsi="Times New Roman"/>
          <w:b/>
          <w:iCs/>
          <w:sz w:val="24"/>
          <w:szCs w:val="24"/>
        </w:rPr>
      </w:pPr>
      <w:r w:rsidRPr="00F83F92">
        <w:rPr>
          <w:rFonts w:ascii="Times New Roman" w:hAnsi="Times New Roman"/>
          <w:b/>
          <w:iCs/>
          <w:sz w:val="24"/>
          <w:szCs w:val="24"/>
        </w:rPr>
        <w:t>ВСПОМОГАТЕЛЬНЫЕ ВИДЫ И ПАРАМЕТРЫ РАЗРЕШЕННОГО ИСПОЛЬЗОВАНИЯ ЗЕМЕЛЬНЫХ УЧАСТКОВ И ОБЪЕКТОВ КАПИТАЛЬНОГО СТРОИТЕЛЬСТВА</w:t>
      </w:r>
    </w:p>
    <w:p w:rsidR="00DC14D1" w:rsidRPr="00F83F92" w:rsidRDefault="00DC14D1" w:rsidP="00DC14D1">
      <w:pPr>
        <w:jc w:val="both"/>
        <w:rPr>
          <w:rFonts w:ascii="Times New Roman" w:hAnsi="Times New Roman"/>
          <w:iCs/>
          <w:sz w:val="24"/>
          <w:szCs w:val="24"/>
        </w:rPr>
      </w:pPr>
      <w:r w:rsidRPr="00F83F92">
        <w:rPr>
          <w:rFonts w:ascii="Times New Roman" w:hAnsi="Times New Roman"/>
          <w:iCs/>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3431"/>
      </w:tblGrid>
      <w:tr w:rsidR="00DC14D1" w:rsidRPr="00F83F92"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F83F92"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F83F92" w:rsidRDefault="00DC14D1" w:rsidP="00F0008C">
            <w:pPr>
              <w:rPr>
                <w:rFonts w:ascii="Times New Roman" w:hAnsi="Times New Roman"/>
                <w:b/>
                <w:iCs/>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b/>
                <w:iCs/>
                <w:sz w:val="24"/>
                <w:szCs w:val="24"/>
              </w:rPr>
            </w:pPr>
            <w:r w:rsidRPr="00F83F92">
              <w:rPr>
                <w:rFonts w:ascii="Times New Roman" w:hAnsi="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F83F92"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w:t>
            </w:r>
            <w:r w:rsidRPr="00F83F92">
              <w:rPr>
                <w:rFonts w:ascii="Times New Roman" w:hAnsi="Times New Roman"/>
                <w:iCs/>
                <w:sz w:val="24"/>
                <w:szCs w:val="24"/>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w:t>
            </w:r>
            <w:r w:rsidRPr="00F83F92">
              <w:rPr>
                <w:rFonts w:ascii="Times New Roman" w:hAnsi="Times New Roman"/>
                <w:iCs/>
                <w:sz w:val="24"/>
                <w:szCs w:val="24"/>
              </w:rPr>
              <w:lastRenderedPageBreak/>
              <w:t>расположенных на соседних земельных участках, должно быть не менее 6 м;</w:t>
            </w:r>
          </w:p>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DC14D1" w:rsidRPr="00F83F92" w:rsidRDefault="00DC14D1" w:rsidP="00F0008C">
            <w:pPr>
              <w:rPr>
                <w:rFonts w:ascii="Times New Roman" w:hAnsi="Times New Roman"/>
                <w:iCs/>
                <w:sz w:val="24"/>
                <w:szCs w:val="24"/>
              </w:rPr>
            </w:pPr>
            <w:r w:rsidRPr="00F83F92">
              <w:rPr>
                <w:rFonts w:ascii="Times New Roman" w:hAnsi="Times New Roman"/>
                <w:iCs/>
                <w:sz w:val="24"/>
                <w:szCs w:val="24"/>
              </w:rPr>
              <w:t>Не подлежат установлению</w:t>
            </w:r>
          </w:p>
        </w:tc>
      </w:tr>
    </w:tbl>
    <w:p w:rsidR="00DC14D1" w:rsidRPr="00F83F92" w:rsidRDefault="00DC14D1" w:rsidP="00DC14D1">
      <w:pPr>
        <w:spacing w:after="0" w:line="240" w:lineRule="auto"/>
        <w:contextualSpacing/>
        <w:jc w:val="both"/>
        <w:rPr>
          <w:rFonts w:ascii="Times New Roman" w:hAnsi="Times New Roman"/>
          <w:b/>
          <w:bCs/>
          <w:iCs/>
        </w:rPr>
      </w:pPr>
      <w:r w:rsidRPr="00F83F92">
        <w:rPr>
          <w:rFonts w:ascii="Times New Roman" w:hAnsi="Times New Roman"/>
          <w:b/>
          <w:bCs/>
          <w:iCs/>
        </w:rPr>
        <w:t>Примечания.</w:t>
      </w:r>
    </w:p>
    <w:p w:rsidR="00DC14D1" w:rsidRPr="00F83F92" w:rsidRDefault="00DC14D1" w:rsidP="00DC14D1">
      <w:pPr>
        <w:spacing w:after="0" w:line="240" w:lineRule="auto"/>
        <w:contextualSpacing/>
        <w:jc w:val="both"/>
        <w:rPr>
          <w:rFonts w:ascii="Times New Roman" w:hAnsi="Times New Roman"/>
          <w:b/>
          <w:bCs/>
          <w:iCs/>
          <w:u w:val="single"/>
        </w:rPr>
      </w:pP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Согласно части 3 статьи </w:t>
      </w:r>
      <w:hyperlink r:id="rId43"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F83F92">
          <w:rPr>
            <w:rFonts w:ascii="Times New Roman" w:hAnsi="Times New Roman"/>
            <w:iCs/>
            <w:color w:val="0000FF"/>
            <w:u w:val="single"/>
          </w:rPr>
          <w:t>11.3 Земельного кодекса</w:t>
        </w:r>
      </w:hyperlink>
      <w:r w:rsidRPr="00F83F92">
        <w:rPr>
          <w:rFonts w:ascii="Times New Roman" w:hAnsi="Times New Roman"/>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w:t>
      </w:r>
      <w:r w:rsidRPr="00F83F92">
        <w:rPr>
          <w:rFonts w:ascii="Times New Roman" w:hAnsi="Times New Roman"/>
          <w:iCs/>
        </w:rPr>
        <w:lastRenderedPageBreak/>
        <w:t>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w:t>
      </w:r>
      <w:r w:rsidRPr="00F83F92">
        <w:rPr>
          <w:rFonts w:ascii="Times New Roman" w:hAnsi="Times New Roman"/>
          <w:iCs/>
        </w:rPr>
        <w:lastRenderedPageBreak/>
        <w:t>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Септики: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минимальный отступ от красной линии проездов не менее 1 м;</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 водонепроницаемые - на расстоянии не менее 5 м от фундамента построек,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фильтрующие - на расстоянии не менее 8 м от фундамента построек;</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Требования к ограждению земельных участков:</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  высота ограждения между смежными земельными участками должна быть не более 2 метров;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 ограждения между смежными земельными участками должны быть проветриваемыми на высоту не менее 0,5 м от уровня земли;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 xml:space="preserve">До момента разработки и утверждения документации по планировке территории </w:t>
      </w:r>
      <w:r w:rsidRPr="00F83F92">
        <w:rPr>
          <w:rFonts w:ascii="Times New Roman" w:hAnsi="Times New Roman"/>
          <w:iCs/>
          <w:u w:val="single"/>
        </w:rPr>
        <w:t>запрещается</w:t>
      </w:r>
      <w:r w:rsidRPr="00F83F92">
        <w:rPr>
          <w:rFonts w:ascii="Times New Roman" w:hAnsi="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t>Согласно части 3 статьи </w:t>
      </w:r>
      <w:hyperlink r:id="rId44"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F83F92">
          <w:rPr>
            <w:rFonts w:ascii="Times New Roman" w:hAnsi="Times New Roman"/>
            <w:iCs/>
            <w:color w:val="0000FF"/>
            <w:u w:val="single"/>
          </w:rPr>
          <w:t>11.3 Земельного кодекса</w:t>
        </w:r>
      </w:hyperlink>
      <w:r w:rsidRPr="00F83F92">
        <w:rPr>
          <w:rFonts w:ascii="Times New Roman" w:hAnsi="Times New Roman"/>
          <w:iCs/>
        </w:rPr>
        <w:t>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DC14D1" w:rsidRPr="00F83F92" w:rsidRDefault="00DC14D1" w:rsidP="00DC14D1">
      <w:pPr>
        <w:spacing w:after="0" w:line="240" w:lineRule="auto"/>
        <w:contextualSpacing/>
        <w:jc w:val="both"/>
        <w:rPr>
          <w:rFonts w:ascii="Times New Roman" w:hAnsi="Times New Roman"/>
          <w:iCs/>
        </w:rPr>
      </w:pPr>
      <w:r w:rsidRPr="00F83F92">
        <w:rPr>
          <w:rFonts w:ascii="Times New Roman" w:hAnsi="Times New Roman"/>
          <w:iCs/>
        </w:rPr>
        <w:lastRenderedPageBreak/>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Pr="00C9216B" w:rsidRDefault="00DC14D1" w:rsidP="00DC14D1">
      <w:pPr>
        <w:spacing w:after="0" w:line="20" w:lineRule="atLeast"/>
        <w:ind w:right="-210" w:firstLine="709"/>
        <w:contextualSpacing/>
        <w:jc w:val="both"/>
        <w:rPr>
          <w:rFonts w:ascii="Times New Roman" w:hAnsi="Times New Roman"/>
          <w:iCs/>
        </w:rPr>
      </w:pPr>
    </w:p>
    <w:bookmarkEnd w:id="10"/>
    <w:bookmarkEnd w:id="11"/>
    <w:p w:rsidR="00DC14D1" w:rsidRPr="005B4D85" w:rsidRDefault="00DC14D1" w:rsidP="00DC14D1">
      <w:pPr>
        <w:rPr>
          <w:rFonts w:ascii="Times New Roman" w:hAnsi="Times New Roman"/>
          <w:sz w:val="24"/>
          <w:szCs w:val="24"/>
        </w:rPr>
      </w:pPr>
    </w:p>
    <w:p w:rsidR="00DC14D1" w:rsidRPr="003329CD" w:rsidRDefault="00DC14D1" w:rsidP="00DC14D1">
      <w:pPr>
        <w:ind w:firstLine="698"/>
        <w:jc w:val="center"/>
        <w:rPr>
          <w:rFonts w:ascii="Times New Roman" w:hAnsi="Times New Roman"/>
          <w:b/>
        </w:rPr>
      </w:pPr>
      <w:r w:rsidRPr="003329CD">
        <w:rPr>
          <w:rFonts w:ascii="Times New Roman" w:hAnsi="Times New Roman"/>
          <w:b/>
        </w:rPr>
        <w:t>ОБЩЕСТВЕННО-ДЕЛОВЫЕ ЗОНЫ:</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C14D1" w:rsidRPr="003329CD" w:rsidRDefault="00DC14D1" w:rsidP="00DC14D1">
      <w:pPr>
        <w:jc w:val="center"/>
        <w:rPr>
          <w:rFonts w:ascii="Times New Roman" w:hAnsi="Times New Roman"/>
        </w:rPr>
      </w:pPr>
    </w:p>
    <w:p w:rsidR="00DC14D1" w:rsidRPr="003329CD" w:rsidRDefault="00DC14D1" w:rsidP="00DC14D1">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3" w:name="_Toc112237939"/>
      <w:bookmarkStart w:id="14" w:name="_Toc112237774"/>
      <w:r w:rsidRPr="003329CD">
        <w:rPr>
          <w:rFonts w:ascii="Times New Roman CYR" w:eastAsia="Times New Roman" w:hAnsi="Times New Roman CYR" w:cs="Times New Roman CYR"/>
          <w:b/>
          <w:bCs/>
          <w:sz w:val="24"/>
          <w:szCs w:val="24"/>
          <w:lang w:eastAsia="ru-RU"/>
        </w:rPr>
        <w:t>ОД1. Многофункциональная общественно-деловая зона.</w:t>
      </w:r>
      <w:bookmarkEnd w:id="13"/>
      <w:bookmarkEnd w:id="14"/>
    </w:p>
    <w:p w:rsidR="00DC14D1" w:rsidRPr="003329CD" w:rsidRDefault="00DC14D1" w:rsidP="00DC14D1">
      <w:pPr>
        <w:jc w:val="center"/>
        <w:rPr>
          <w:rFonts w:ascii="Times New Roman" w:hAnsi="Times New Roman"/>
        </w:rPr>
      </w:pPr>
      <w:r w:rsidRPr="003329CD">
        <w:rPr>
          <w:rFonts w:ascii="Times New Roman" w:hAnsi="Times New Roma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DC14D1" w:rsidRPr="003329CD" w:rsidRDefault="00DC14D1" w:rsidP="00DC14D1">
      <w:pPr>
        <w:jc w:val="center"/>
        <w:rPr>
          <w:rFonts w:ascii="Times New Roman" w:hAnsi="Times New Roman"/>
        </w:rPr>
      </w:pPr>
    </w:p>
    <w:p w:rsidR="00DC14D1" w:rsidRPr="003329CD" w:rsidRDefault="00DC14D1" w:rsidP="00DC14D1">
      <w:pPr>
        <w:jc w:val="center"/>
        <w:rPr>
          <w:rFonts w:ascii="Times New Roman" w:hAnsi="Times New Roman"/>
          <w:b/>
        </w:rPr>
      </w:pPr>
      <w:r w:rsidRPr="003329CD">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DC14D1" w:rsidRPr="003329CD" w:rsidTr="00F0008C">
        <w:tc>
          <w:tcPr>
            <w:tcW w:w="1844"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44"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329CD">
              <w:rPr>
                <w:rFonts w:ascii="Times New Roman" w:hAnsi="Times New Roman"/>
                <w:b/>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b/>
              </w:rPr>
            </w:pPr>
            <w:r w:rsidRPr="003329CD">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минимальная (максимальная) площадь земельного участка:</w:t>
            </w:r>
          </w:p>
          <w:p w:rsidR="00DC14D1" w:rsidRPr="003329CD" w:rsidRDefault="00DC14D1" w:rsidP="00F0008C">
            <w:pPr>
              <w:ind w:left="34"/>
              <w:rPr>
                <w:rFonts w:ascii="Times New Roman" w:hAnsi="Times New Roman"/>
              </w:rPr>
            </w:pPr>
            <w:r w:rsidRPr="003329CD">
              <w:rPr>
                <w:rFonts w:ascii="Times New Roman" w:hAnsi="Times New Roman"/>
              </w:rPr>
              <w:t>- для объектов коммунального обслуживания- 10 - 15000 кв. м;</w:t>
            </w:r>
          </w:p>
          <w:p w:rsidR="00DC14D1" w:rsidRPr="003329CD" w:rsidRDefault="00DC14D1" w:rsidP="00F0008C">
            <w:pPr>
              <w:ind w:left="34"/>
              <w:rPr>
                <w:rFonts w:ascii="Times New Roman" w:hAnsi="Times New Roman"/>
              </w:rPr>
            </w:pPr>
            <w:r w:rsidRPr="003329CD">
              <w:rPr>
                <w:rFonts w:ascii="Times New Roman" w:hAnsi="Times New Roman"/>
              </w:rPr>
              <w:t xml:space="preserve">- для объектов инженерного обеспечения и объектов вспомогательного инженерного </w:t>
            </w:r>
            <w:r w:rsidRPr="003329CD">
              <w:rPr>
                <w:rFonts w:ascii="Times New Roman" w:hAnsi="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ind w:left="34" w:right="170"/>
              <w:rPr>
                <w:rFonts w:ascii="Times New Roman" w:hAnsi="Times New Roman"/>
              </w:rPr>
            </w:pPr>
            <w:r w:rsidRPr="003329CD">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минимальная (максимальная) площадь земельного участка:</w:t>
            </w:r>
          </w:p>
          <w:p w:rsidR="00DC14D1" w:rsidRPr="003329CD" w:rsidRDefault="00DC14D1" w:rsidP="00F0008C">
            <w:pPr>
              <w:ind w:left="34"/>
              <w:rPr>
                <w:rFonts w:ascii="Times New Roman" w:hAnsi="Times New Roman"/>
              </w:rPr>
            </w:pPr>
            <w:r w:rsidRPr="003329CD">
              <w:rPr>
                <w:rFonts w:ascii="Times New Roman" w:hAnsi="Times New Roman"/>
              </w:rPr>
              <w:t>- для объектов коммунального обслуживания- 10 - 15000 кв. м;</w:t>
            </w:r>
          </w:p>
          <w:p w:rsidR="00DC14D1" w:rsidRPr="003329CD" w:rsidRDefault="00DC14D1" w:rsidP="00F0008C">
            <w:pPr>
              <w:ind w:left="34"/>
              <w:rPr>
                <w:rFonts w:ascii="Times New Roman" w:hAnsi="Times New Roman"/>
              </w:rPr>
            </w:pPr>
            <w:r w:rsidRPr="003329CD">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ind w:left="34"/>
              <w:rPr>
                <w:rFonts w:ascii="Times New Roman" w:hAnsi="Times New Roman"/>
              </w:rPr>
            </w:pPr>
            <w:r w:rsidRPr="003329CD">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минимальная (максимальная) площадь земельного участка:</w:t>
            </w:r>
          </w:p>
          <w:p w:rsidR="00DC14D1" w:rsidRPr="003329CD" w:rsidRDefault="00DC14D1" w:rsidP="00F0008C">
            <w:pPr>
              <w:ind w:left="34"/>
              <w:rPr>
                <w:rFonts w:ascii="Times New Roman" w:hAnsi="Times New Roman"/>
              </w:rPr>
            </w:pPr>
            <w:r w:rsidRPr="003329CD">
              <w:rPr>
                <w:rFonts w:ascii="Times New Roman" w:hAnsi="Times New Roman"/>
              </w:rPr>
              <w:t xml:space="preserve">- для объектов коммунального </w:t>
            </w:r>
            <w:r w:rsidRPr="003329CD">
              <w:rPr>
                <w:rFonts w:ascii="Times New Roman" w:hAnsi="Times New Roman"/>
              </w:rPr>
              <w:lastRenderedPageBreak/>
              <w:t>обслуживания - 100 - 15000 кв. м;</w:t>
            </w:r>
          </w:p>
          <w:p w:rsidR="00DC14D1" w:rsidRPr="003329CD" w:rsidRDefault="00DC14D1" w:rsidP="00F0008C">
            <w:pPr>
              <w:ind w:left="34"/>
              <w:rPr>
                <w:rFonts w:ascii="Times New Roman" w:hAnsi="Times New Roman"/>
              </w:rPr>
            </w:pPr>
            <w:r w:rsidRPr="003329CD">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ind w:left="34"/>
              <w:rPr>
                <w:rFonts w:ascii="Times New Roman" w:hAnsi="Times New Roman"/>
              </w:rPr>
            </w:pPr>
            <w:r w:rsidRPr="003329CD">
              <w:rPr>
                <w:rFonts w:ascii="Times New Roman" w:hAnsi="Times New Roman"/>
              </w:rPr>
              <w:t xml:space="preserve">расстояние от площадок с контейнерами до окон жилых домов, границ </w:t>
            </w:r>
            <w:r w:rsidRPr="003329CD">
              <w:rPr>
                <w:rFonts w:ascii="Times New Roman" w:hAnsi="Times New Roman"/>
              </w:rPr>
              <w:lastRenderedPageBreak/>
              <w:t>участков детских, лечебных учреждений, мест отдыха должны быть не менее 20 м и не более 100 м.</w:t>
            </w:r>
          </w:p>
          <w:p w:rsidR="00DC14D1" w:rsidRPr="003329CD" w:rsidRDefault="00DC14D1" w:rsidP="00F0008C">
            <w:pPr>
              <w:ind w:left="34"/>
              <w:rPr>
                <w:rFonts w:ascii="Times New Roman" w:hAnsi="Times New Roman"/>
              </w:rPr>
            </w:pPr>
            <w:r w:rsidRPr="003329CD">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максимальное количество надземных этажей зданий - 4</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Социальное обслуживание</w:t>
            </w:r>
          </w:p>
          <w:p w:rsidR="00DC14D1" w:rsidRPr="003329CD" w:rsidRDefault="00DC14D1" w:rsidP="00F0008C">
            <w:pPr>
              <w:ind w:left="34"/>
              <w:rPr>
                <w:rFonts w:ascii="Times New Roman" w:hAnsi="Times New Roman"/>
              </w:rPr>
            </w:pPr>
            <w:r w:rsidRPr="003329CD">
              <w:rPr>
                <w:rFonts w:ascii="Times New Roman" w:hAnsi="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- 100 - 5000 кв. м </w:t>
            </w:r>
          </w:p>
          <w:p w:rsidR="00DC14D1" w:rsidRPr="003329CD" w:rsidRDefault="00DC14D1" w:rsidP="00F0008C">
            <w:pPr>
              <w:ind w:left="34"/>
              <w:rPr>
                <w:rFonts w:ascii="Times New Roman" w:hAnsi="Times New Roman"/>
              </w:rPr>
            </w:pPr>
            <w:r w:rsidRPr="003329CD">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ight="170"/>
              <w:rPr>
                <w:rFonts w:ascii="Times New Roman" w:hAnsi="Times New Roman"/>
              </w:rPr>
            </w:pPr>
            <w:r w:rsidRPr="003329CD">
              <w:rPr>
                <w:rFonts w:ascii="Times New Roman" w:hAnsi="Times New Roman"/>
              </w:rPr>
              <w:t>Дома социального обслуживания</w:t>
            </w:r>
          </w:p>
          <w:p w:rsidR="00DC14D1" w:rsidRPr="003329CD" w:rsidRDefault="00DC14D1" w:rsidP="00F0008C">
            <w:pPr>
              <w:ind w:left="34"/>
              <w:rPr>
                <w:rFonts w:ascii="Times New Roman" w:hAnsi="Times New Roman"/>
              </w:rPr>
            </w:pPr>
            <w:r w:rsidRPr="003329CD">
              <w:rPr>
                <w:rFonts w:ascii="Times New Roman" w:hAnsi="Times New Roman"/>
              </w:rPr>
              <w:t>[3.2.1]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w:t>
            </w:r>
            <w:r w:rsidRPr="003329CD">
              <w:rPr>
                <w:rFonts w:ascii="Times New Roman" w:hAnsi="Times New Roman"/>
              </w:rPr>
              <w:lastRenderedPageBreak/>
              <w:t>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минимальная (максимальная) площадь земельного участка - 100 - 5000 кв. м </w:t>
            </w:r>
          </w:p>
          <w:p w:rsidR="00DC14D1" w:rsidRPr="003329CD" w:rsidRDefault="00DC14D1" w:rsidP="00F0008C">
            <w:pPr>
              <w:ind w:left="34"/>
              <w:rPr>
                <w:rFonts w:ascii="Times New Roman" w:hAnsi="Times New Roman"/>
              </w:rPr>
            </w:pPr>
            <w:r w:rsidRPr="003329CD">
              <w:rPr>
                <w:rFonts w:ascii="Times New Roman" w:hAnsi="Times New Roman"/>
              </w:rPr>
              <w:t xml:space="preserve">для объектов инженерного </w:t>
            </w:r>
            <w:r w:rsidRPr="003329CD">
              <w:rPr>
                <w:rFonts w:ascii="Times New Roman" w:hAnsi="Times New Roman"/>
              </w:rPr>
              <w:lastRenderedPageBreak/>
              <w:t>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3329CD">
              <w:rPr>
                <w:rFonts w:ascii="Times New Roman" w:hAnsi="Times New Roman"/>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 xml:space="preserve">максимальная высота зданий от </w:t>
            </w:r>
            <w:r w:rsidRPr="003329CD">
              <w:rPr>
                <w:rFonts w:ascii="Times New Roman" w:hAnsi="Times New Roman"/>
              </w:rPr>
              <w:lastRenderedPageBreak/>
              <w:t>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lastRenderedPageBreak/>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- 100 - 5000 кв. м </w:t>
            </w:r>
          </w:p>
          <w:p w:rsidR="00DC14D1" w:rsidRPr="003329CD" w:rsidRDefault="00DC14D1" w:rsidP="00F0008C">
            <w:pPr>
              <w:ind w:left="34"/>
              <w:rPr>
                <w:rFonts w:ascii="Times New Roman" w:hAnsi="Times New Roman"/>
              </w:rPr>
            </w:pPr>
            <w:r w:rsidRPr="003329CD">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Размещение зданий, предназначенных для размещения пунктов оказания услуг почтовой, телеграфной, междугородней и </w:t>
            </w:r>
            <w:r w:rsidRPr="003329CD">
              <w:rPr>
                <w:rFonts w:ascii="Times New Roman" w:hAnsi="Times New Roman"/>
              </w:rPr>
              <w:lastRenderedPageBreak/>
              <w:t>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минимальная (максимальная) площадь земельного участка - 100 - 5000 кв. м </w:t>
            </w:r>
          </w:p>
          <w:p w:rsidR="00DC14D1" w:rsidRPr="003329CD" w:rsidRDefault="00DC14D1" w:rsidP="00F0008C">
            <w:pPr>
              <w:ind w:left="34"/>
              <w:rPr>
                <w:rFonts w:ascii="Times New Roman" w:hAnsi="Times New Roman"/>
              </w:rPr>
            </w:pPr>
            <w:r w:rsidRPr="003329CD">
              <w:rPr>
                <w:rFonts w:ascii="Times New Roman" w:hAnsi="Times New Roman"/>
              </w:rPr>
              <w:lastRenderedPageBreak/>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3329CD">
              <w:rPr>
                <w:rFonts w:ascii="Times New Roman" w:hAnsi="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lastRenderedPageBreak/>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- 100 - 5000 кв. м </w:t>
            </w:r>
          </w:p>
          <w:p w:rsidR="00DC14D1" w:rsidRPr="003329CD" w:rsidRDefault="00DC14D1" w:rsidP="00F0008C">
            <w:pPr>
              <w:ind w:left="34"/>
              <w:rPr>
                <w:rFonts w:ascii="Times New Roman" w:hAnsi="Times New Roman"/>
              </w:rPr>
            </w:pPr>
            <w:r w:rsidRPr="003329CD">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Бытовое обслуживание</w:t>
            </w:r>
          </w:p>
          <w:p w:rsidR="00DC14D1" w:rsidRPr="003329CD" w:rsidRDefault="00DC14D1" w:rsidP="00F0008C">
            <w:pPr>
              <w:ind w:left="34"/>
              <w:rPr>
                <w:rFonts w:ascii="Times New Roman" w:hAnsi="Times New Roman"/>
              </w:rPr>
            </w:pPr>
            <w:r w:rsidRPr="003329CD">
              <w:rPr>
                <w:rFonts w:ascii="Times New Roman" w:hAnsi="Times New Roman"/>
              </w:rPr>
              <w:t>[3.3]</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- 200 - 5000 кв. м </w:t>
            </w:r>
          </w:p>
          <w:p w:rsidR="00DC14D1" w:rsidRPr="003329CD" w:rsidRDefault="00DC14D1" w:rsidP="00F0008C">
            <w:pPr>
              <w:ind w:left="34"/>
              <w:rPr>
                <w:rFonts w:ascii="Times New Roman" w:hAnsi="Times New Roman"/>
              </w:rPr>
            </w:pPr>
            <w:r w:rsidRPr="003329CD">
              <w:rPr>
                <w:rFonts w:ascii="Times New Roman" w:hAnsi="Times New Roman"/>
              </w:rPr>
              <w:t xml:space="preserve">для объектов инженерного обеспечения и объектов </w:t>
            </w:r>
            <w:r w:rsidRPr="003329CD">
              <w:rPr>
                <w:rFonts w:ascii="Times New Roman" w:hAnsi="Times New Roman"/>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3329CD">
              <w:rPr>
                <w:rFonts w:ascii="Times New Roman" w:hAnsi="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 xml:space="preserve">максимальная высота зданий от уровня земли до верха перекрытия </w:t>
            </w:r>
            <w:r w:rsidRPr="003329CD">
              <w:rPr>
                <w:rFonts w:ascii="Times New Roman" w:hAnsi="Times New Roman"/>
              </w:rPr>
              <w:lastRenderedPageBreak/>
              <w:t>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Общественное управление</w:t>
            </w:r>
          </w:p>
          <w:p w:rsidR="00DC14D1" w:rsidRPr="003329CD" w:rsidRDefault="00DC14D1" w:rsidP="00F0008C">
            <w:pPr>
              <w:ind w:left="34"/>
              <w:rPr>
                <w:rFonts w:ascii="Times New Roman" w:hAnsi="Times New Roman"/>
              </w:rPr>
            </w:pPr>
            <w:r w:rsidRPr="003329CD">
              <w:rPr>
                <w:rFonts w:ascii="Times New Roman" w:hAnsi="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Деловое управление</w:t>
            </w:r>
          </w:p>
          <w:p w:rsidR="00DC14D1" w:rsidRPr="003329CD" w:rsidRDefault="00DC14D1" w:rsidP="00F0008C">
            <w:pPr>
              <w:ind w:left="34"/>
              <w:rPr>
                <w:rFonts w:ascii="Times New Roman" w:hAnsi="Times New Roman"/>
              </w:rPr>
            </w:pPr>
            <w:r w:rsidRPr="003329CD">
              <w:rPr>
                <w:rFonts w:ascii="Times New Roman" w:hAnsi="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Банковская и страховая деятельность</w:t>
            </w:r>
          </w:p>
          <w:p w:rsidR="00DC14D1" w:rsidRPr="003329CD" w:rsidRDefault="00DC14D1" w:rsidP="00F0008C">
            <w:pPr>
              <w:ind w:left="34"/>
              <w:rPr>
                <w:rFonts w:ascii="Times New Roman" w:hAnsi="Times New Roman"/>
              </w:rPr>
            </w:pPr>
            <w:r w:rsidRPr="003329CD">
              <w:rPr>
                <w:rFonts w:ascii="Times New Roman" w:hAnsi="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Общественное питание</w:t>
            </w:r>
          </w:p>
          <w:p w:rsidR="00DC14D1" w:rsidRPr="003329CD" w:rsidRDefault="00DC14D1" w:rsidP="00F0008C">
            <w:pPr>
              <w:ind w:left="34"/>
              <w:rPr>
                <w:rFonts w:ascii="Times New Roman" w:hAnsi="Times New Roman"/>
              </w:rPr>
            </w:pPr>
            <w:r w:rsidRPr="003329CD">
              <w:rPr>
                <w:rFonts w:ascii="Times New Roman" w:hAnsi="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минимальный отступ строений от красной линии улиц не менее чем 5 м; от границ соседнего земельного участка не менее 3 м; в пределах </w:t>
            </w:r>
            <w:r w:rsidRPr="003329CD">
              <w:rPr>
                <w:rFonts w:ascii="Times New Roman" w:hAnsi="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максимальное количество этажей зданий - 3 этажа (включая мансардный этаж);</w:t>
            </w:r>
          </w:p>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left="34"/>
              <w:rPr>
                <w:rFonts w:ascii="Times New Roman" w:hAnsi="Times New Roman"/>
              </w:rPr>
            </w:pPr>
            <w:r w:rsidRPr="003329CD">
              <w:rPr>
                <w:rFonts w:ascii="Times New Roman" w:hAnsi="Times New Roman"/>
              </w:rPr>
              <w:lastRenderedPageBreak/>
              <w:t>коэффициент плотности застройки Кпз-2,4.</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Не подлежат установлению (размещение объектов капитального строительства не предусматривается).</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w:t>
            </w:r>
            <w:r w:rsidRPr="003329CD">
              <w:rPr>
                <w:rFonts w:ascii="Times New Roman" w:hAnsi="Times New Roman"/>
              </w:rPr>
              <w:lastRenderedPageBreak/>
              <w:t>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 xml:space="preserve">Не подлежат установлению (размещение объектов капитального </w:t>
            </w:r>
            <w:r w:rsidRPr="003329CD">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lastRenderedPageBreak/>
              <w:t xml:space="preserve">Не подлежат установлению (размещение объектов капитального </w:t>
            </w:r>
            <w:r w:rsidRPr="003329CD">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lastRenderedPageBreak/>
              <w:t>Не подлежат установлению (размещение объектов капитального строительства не предусматривается).</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ight="170"/>
              <w:rPr>
                <w:rFonts w:ascii="Times New Roman" w:hAnsi="Times New Roman"/>
              </w:rPr>
            </w:pPr>
            <w:r w:rsidRPr="003329CD">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r w:rsidR="00DC14D1" w:rsidRPr="003329CD" w:rsidTr="00F0008C">
        <w:tc>
          <w:tcPr>
            <w:tcW w:w="18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rPr>
                <w:rFonts w:ascii="Times New Roman" w:hAnsi="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34"/>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 xml:space="preserve">УСЛОВНО РАЗРЕШЕННЫЕ ВИДЫ И ПАРАМЕТРЫ ИСПОЛЬЗОВАНИЯ ЗЕМЕЛЬНЫХ УЧАСТКОВ И ОБЪЕКТОВ </w:t>
      </w:r>
    </w:p>
    <w:p w:rsidR="00DC14D1" w:rsidRPr="003329CD" w:rsidRDefault="00DC14D1" w:rsidP="00DC14D1">
      <w:pPr>
        <w:jc w:val="center"/>
        <w:rPr>
          <w:rFonts w:ascii="Times New Roman" w:hAnsi="Times New Roman"/>
          <w:b/>
        </w:rPr>
      </w:pPr>
      <w:r w:rsidRPr="003329CD">
        <w:rPr>
          <w:rFonts w:ascii="Times New Roman" w:hAnsi="Times New Roman"/>
          <w:b/>
        </w:rPr>
        <w:t>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3398"/>
      </w:tblGrid>
      <w:tr w:rsidR="00DC14D1" w:rsidRPr="003329CD"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3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предельное количество этажей или предельную высоту зданий, строений, сооружений</w:t>
            </w:r>
          </w:p>
        </w:tc>
        <w:tc>
          <w:tcPr>
            <w:tcW w:w="33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Для индивидуального жилищного строительства</w:t>
            </w:r>
          </w:p>
          <w:p w:rsidR="00DC14D1" w:rsidRPr="003329CD" w:rsidRDefault="00DC14D1" w:rsidP="00F0008C">
            <w:pPr>
              <w:ind w:firstLine="34"/>
              <w:rPr>
                <w:rFonts w:ascii="Times New Roman" w:hAnsi="Times New Roman"/>
              </w:rPr>
            </w:pPr>
            <w:r w:rsidRPr="003329CD">
              <w:rPr>
                <w:rFonts w:ascii="Times New Roman" w:hAnsi="Times New Roman"/>
              </w:rPr>
              <w:t>[2.1]</w:t>
            </w:r>
          </w:p>
        </w:tc>
        <w:tc>
          <w:tcPr>
            <w:tcW w:w="3262"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71"/>
              <w:rPr>
                <w:rFonts w:ascii="Times New Roman" w:hAnsi="Times New Roman"/>
              </w:rPr>
            </w:pPr>
            <w:r w:rsidRPr="003329CD">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DC14D1" w:rsidRPr="003329CD" w:rsidRDefault="00DC14D1" w:rsidP="00F0008C">
            <w:pPr>
              <w:ind w:firstLine="34"/>
              <w:rPr>
                <w:rFonts w:ascii="Times New Roman" w:hAnsi="Times New Roman"/>
              </w:rPr>
            </w:pPr>
            <w:r w:rsidRPr="003329CD">
              <w:rPr>
                <w:rFonts w:ascii="Times New Roman" w:hAnsi="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left="-74"/>
              <w:rPr>
                <w:rFonts w:ascii="Times New Roman" w:hAnsi="Times New Roman"/>
              </w:rPr>
            </w:pPr>
            <w:r w:rsidRPr="003329CD">
              <w:rPr>
                <w:rFonts w:ascii="Times New Roman" w:hAnsi="Times New Roman"/>
              </w:rPr>
              <w:t>минимальная (максимальная) площадь земельных участков:</w:t>
            </w:r>
          </w:p>
          <w:p w:rsidR="00DC14D1" w:rsidRPr="003329CD" w:rsidRDefault="00DC14D1" w:rsidP="00F0008C">
            <w:pPr>
              <w:ind w:firstLine="34"/>
              <w:rPr>
                <w:rFonts w:ascii="Times New Roman" w:hAnsi="Times New Roman"/>
              </w:rPr>
            </w:pPr>
            <w:r w:rsidRPr="003329CD">
              <w:rPr>
                <w:rFonts w:ascii="Times New Roman" w:hAnsi="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F0008C">
            <w:pPr>
              <w:ind w:left="-71"/>
              <w:rPr>
                <w:rFonts w:ascii="Times New Roman" w:hAnsi="Times New Roman"/>
              </w:rPr>
            </w:pPr>
            <w:r w:rsidRPr="003329CD">
              <w:rPr>
                <w:rFonts w:ascii="Times New Roman" w:hAnsi="Times New Roman"/>
              </w:rPr>
              <w:t>Минимальный отступ строений от красной линии улиц не менее чем 5 м,</w:t>
            </w:r>
          </w:p>
          <w:p w:rsidR="00DC14D1" w:rsidRPr="003329CD" w:rsidRDefault="00DC14D1" w:rsidP="00F0008C">
            <w:pPr>
              <w:ind w:left="-71"/>
              <w:rPr>
                <w:rFonts w:ascii="Times New Roman" w:hAnsi="Times New Roman"/>
              </w:rPr>
            </w:pPr>
            <w:r w:rsidRPr="003329CD">
              <w:rPr>
                <w:rFonts w:ascii="Times New Roman" w:hAnsi="Times New Roman"/>
              </w:rPr>
              <w:t>от красной линии проездов не менее 3 м,</w:t>
            </w:r>
          </w:p>
          <w:p w:rsidR="00DC14D1" w:rsidRPr="003329CD" w:rsidRDefault="00DC14D1" w:rsidP="00F0008C">
            <w:pPr>
              <w:ind w:firstLine="34"/>
              <w:rPr>
                <w:rFonts w:ascii="Times New Roman" w:hAnsi="Times New Roman"/>
              </w:rPr>
            </w:pPr>
            <w:r w:rsidRPr="003329CD">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F0008C">
            <w:pPr>
              <w:ind w:firstLine="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Максимальный процент застройки в границах земельного участка - 40%;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firstLine="34"/>
              <w:rPr>
                <w:rFonts w:ascii="Times New Roman" w:hAnsi="Times New Roman"/>
              </w:rPr>
            </w:pPr>
            <w:r w:rsidRPr="003329CD">
              <w:rPr>
                <w:rFonts w:ascii="Times New Roman" w:hAnsi="Times New Roman"/>
              </w:rPr>
              <w:t>коэффициент плотности застройки Кпз-0,6.</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rPr>
              <w:t>Для ведения личного подсобного 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right="170"/>
              <w:rPr>
                <w:rFonts w:ascii="Times New Roman" w:hAnsi="Times New Roman"/>
              </w:rPr>
            </w:pPr>
            <w:r w:rsidRPr="003329CD">
              <w:rPr>
                <w:rFonts w:ascii="Times New Roman" w:hAnsi="Times New Roman"/>
              </w:rPr>
              <w:t>Размещение жилого дома, указанного в описании вида разрешенного использования с кодом 2.1;</w:t>
            </w:r>
          </w:p>
          <w:p w:rsidR="00DC14D1" w:rsidRPr="003329CD" w:rsidRDefault="00DC14D1" w:rsidP="00F0008C">
            <w:pPr>
              <w:ind w:firstLine="34"/>
              <w:rPr>
                <w:rFonts w:ascii="Times New Roman" w:hAnsi="Times New Roman"/>
              </w:rPr>
            </w:pPr>
            <w:r w:rsidRPr="003329CD">
              <w:rPr>
                <w:rFonts w:ascii="Times New Roman" w:hAnsi="Times New Roman"/>
              </w:rPr>
              <w:t xml:space="preserve">размещение гаража и иных вспомогательных сооружений; содержание </w:t>
            </w:r>
            <w:r w:rsidRPr="003329CD">
              <w:rPr>
                <w:rFonts w:ascii="Times New Roman" w:hAnsi="Times New Roman"/>
              </w:rPr>
              <w:lastRenderedPageBreak/>
              <w:t>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минимальная (максимальная) площадь земельных участков:</w:t>
            </w:r>
          </w:p>
          <w:p w:rsidR="00DC14D1" w:rsidRPr="003329CD" w:rsidRDefault="00DC14D1" w:rsidP="00F0008C">
            <w:pPr>
              <w:ind w:firstLine="34"/>
              <w:rPr>
                <w:rFonts w:ascii="Times New Roman" w:hAnsi="Times New Roman"/>
              </w:rPr>
            </w:pPr>
            <w:r w:rsidRPr="003329CD">
              <w:rPr>
                <w:rFonts w:ascii="Times New Roman" w:hAnsi="Times New Roman"/>
              </w:rPr>
              <w:t xml:space="preserve">- отдельно стоящие жилые дома коттеджного типа </w:t>
            </w:r>
            <w:r w:rsidRPr="003329CD">
              <w:rPr>
                <w:rFonts w:ascii="Times New Roman" w:hAnsi="Times New Roman"/>
              </w:rPr>
              <w:lastRenderedPageBreak/>
              <w:t>на одну семью в 1 - 3 этажа -400 - 5000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w:t>
            </w:r>
            <w:r w:rsidRPr="003329CD">
              <w:rPr>
                <w:rFonts w:ascii="Times New Roman" w:eastAsia="Times New Roman" w:hAnsi="Times New Roman"/>
                <w:lang w:eastAsia="ru-RU"/>
              </w:rPr>
              <w:lastRenderedPageBreak/>
              <w:t>(существующей) этажности.</w:t>
            </w:r>
          </w:p>
          <w:p w:rsidR="00DC14D1" w:rsidRPr="003329CD" w:rsidRDefault="00DC14D1" w:rsidP="00F0008C">
            <w:pPr>
              <w:ind w:firstLine="34"/>
              <w:rPr>
                <w:rFonts w:ascii="Times New Roman" w:hAnsi="Times New Roman"/>
              </w:rPr>
            </w:pPr>
            <w:r w:rsidRPr="003329CD">
              <w:rPr>
                <w:rFonts w:ascii="Times New Roman" w:hAnsi="Times New Roman"/>
              </w:rPr>
              <w:t>минимальный отступ строений от красной линии улиц не менее чем 5 м,</w:t>
            </w:r>
          </w:p>
          <w:p w:rsidR="00DC14D1" w:rsidRPr="003329CD" w:rsidRDefault="00DC14D1" w:rsidP="00F0008C">
            <w:pPr>
              <w:rPr>
                <w:rFonts w:ascii="Times New Roman" w:hAnsi="Times New Roman"/>
              </w:rPr>
            </w:pPr>
            <w:r w:rsidRPr="003329CD">
              <w:rPr>
                <w:rFonts w:ascii="Times New Roman" w:hAnsi="Times New Roman"/>
              </w:rPr>
              <w:t>от красной линии проездов не менее 3 м,</w:t>
            </w:r>
          </w:p>
          <w:p w:rsidR="00DC14D1" w:rsidRPr="003329CD" w:rsidRDefault="00DC14D1" w:rsidP="00F0008C">
            <w:pPr>
              <w:ind w:firstLine="34"/>
              <w:rPr>
                <w:rFonts w:ascii="Times New Roman" w:hAnsi="Times New Roman"/>
              </w:rPr>
            </w:pPr>
            <w:r w:rsidRPr="003329CD">
              <w:rPr>
                <w:rFonts w:ascii="Times New Roman" w:hAnsi="Times New Roman"/>
              </w:rPr>
              <w:t>от границ соседнего земельного участка не менее 3 м.</w:t>
            </w:r>
            <w:r w:rsidRPr="003329CD">
              <w:t xml:space="preserve"> </w:t>
            </w:r>
            <w:r w:rsidRPr="003329CD">
              <w:rPr>
                <w:rFonts w:ascii="Times New Roman" w:hAnsi="Times New Roman"/>
              </w:rPr>
              <w:t>1 м для вспомогательных объектов.</w:t>
            </w:r>
          </w:p>
        </w:tc>
        <w:tc>
          <w:tcPr>
            <w:tcW w:w="226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w:t>
            </w:r>
            <w:r w:rsidRPr="003329CD">
              <w:rPr>
                <w:rFonts w:ascii="Times New Roman" w:eastAsia="Times New Roman" w:hAnsi="Times New Roman"/>
                <w:lang w:eastAsia="ru-RU"/>
              </w:rPr>
              <w:lastRenderedPageBreak/>
              <w:t>увеличения их фактической (существующей) этажности.</w:t>
            </w:r>
          </w:p>
          <w:p w:rsidR="00DC14D1" w:rsidRPr="003329CD" w:rsidRDefault="00DC14D1" w:rsidP="00F0008C">
            <w:pPr>
              <w:ind w:firstLine="34"/>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F0008C">
            <w:pPr>
              <w:rPr>
                <w:rFonts w:ascii="Times New Roman" w:hAnsi="Times New Roman"/>
              </w:rPr>
            </w:pPr>
            <w:r w:rsidRPr="003329CD">
              <w:rPr>
                <w:rFonts w:ascii="Times New Roman" w:hAnsi="Times New Roman"/>
              </w:rPr>
              <w:lastRenderedPageBreak/>
              <w:t xml:space="preserve">максимальный процент застройки в границах земельного участка - 40%;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ind w:firstLine="34"/>
              <w:rPr>
                <w:rFonts w:ascii="Times New Roman" w:hAnsi="Times New Roman"/>
              </w:rPr>
            </w:pPr>
            <w:r w:rsidRPr="003329CD">
              <w:rPr>
                <w:rFonts w:ascii="Times New Roman" w:hAnsi="Times New Roman"/>
              </w:rPr>
              <w:t>коэффициент плотности застройки Кпз-0,6.</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DC14D1" w:rsidRPr="003329CD" w:rsidRDefault="00DC14D1" w:rsidP="00DC14D1">
      <w:pPr>
        <w:ind w:left="419" w:firstLine="559"/>
        <w:jc w:val="center"/>
        <w:rPr>
          <w:rFonts w:ascii="Times New Roman" w:hAnsi="Times New Roman"/>
        </w:rPr>
      </w:pPr>
      <w:r w:rsidRPr="003329CD">
        <w:rPr>
          <w:rFonts w:ascii="Times New Roman" w:hAnsi="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3329CD">
        <w:rPr>
          <w:rFonts w:ascii="Times New Roman" w:hAnsi="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DC14D1" w:rsidRPr="003329CD"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559"/>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559"/>
              <w:rPr>
                <w:rFonts w:ascii="Times New Roman" w:hAnsi="Times New Roman"/>
              </w:rPr>
            </w:pPr>
            <w:r w:rsidRPr="003329CD">
              <w:rPr>
                <w:rFonts w:ascii="Times New Roman" w:hAnsi="Times New Roman"/>
                <w:b/>
                <w:bCs/>
              </w:rPr>
              <w:t xml:space="preserve">предельные (минимальные и (или) максимальные) размеры земельных </w:t>
            </w:r>
            <w:r w:rsidRPr="003329CD">
              <w:rPr>
                <w:rFonts w:ascii="Times New Roman" w:hAnsi="Times New Roman"/>
                <w:b/>
                <w:bCs/>
              </w:rPr>
              <w:lastRenderedPageBreak/>
              <w:t>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559"/>
              <w:rPr>
                <w:rFonts w:ascii="Times New Roman" w:hAnsi="Times New Roman"/>
              </w:rPr>
            </w:pPr>
            <w:r w:rsidRPr="003329CD">
              <w:rPr>
                <w:rFonts w:ascii="Times New Roman" w:hAnsi="Times New Roman"/>
                <w:b/>
                <w:bCs/>
              </w:rPr>
              <w:lastRenderedPageBreak/>
              <w:t xml:space="preserve">минимальные отступы от границ земельных участков в целях определения мест допустимого размещения зданий, строений, </w:t>
            </w:r>
            <w:r w:rsidRPr="003329CD">
              <w:rPr>
                <w:rFonts w:ascii="Times New Roman" w:hAnsi="Times New Roman"/>
                <w:b/>
                <w:bCs/>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559"/>
              <w:rPr>
                <w:rFonts w:ascii="Times New Roman" w:hAnsi="Times New Roman"/>
              </w:rPr>
            </w:pPr>
            <w:r w:rsidRPr="003329CD">
              <w:rPr>
                <w:rFonts w:ascii="Times New Roman" w:hAnsi="Times New Roman"/>
                <w:b/>
                <w:bCs/>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559"/>
              <w:rPr>
                <w:rFonts w:ascii="Times New Roman" w:hAnsi="Times New Roman"/>
              </w:rPr>
            </w:pPr>
            <w:r w:rsidRPr="003329CD">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3329CD">
              <w:rPr>
                <w:rFonts w:ascii="Times New Roman" w:hAnsi="Times New Roman"/>
                <w:b/>
                <w:bCs/>
              </w:rPr>
              <w:lastRenderedPageBreak/>
              <w:t>может быть застроена, ко всей площади земельного участка</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r>
    </w:tbl>
    <w:p w:rsidR="00DC14D1" w:rsidRPr="003329CD" w:rsidRDefault="00DC14D1" w:rsidP="00DC14D1">
      <w:pPr>
        <w:spacing w:after="0" w:line="20" w:lineRule="atLeast"/>
        <w:ind w:right="-210" w:firstLine="709"/>
        <w:contextualSpacing/>
        <w:rPr>
          <w:rFonts w:ascii="Times New Roman" w:hAnsi="Times New Roman"/>
          <w:b/>
          <w:bCs/>
        </w:rPr>
      </w:pPr>
      <w:r w:rsidRPr="003329CD">
        <w:rPr>
          <w:rFonts w:ascii="Times New Roman" w:hAnsi="Times New Roman"/>
          <w:b/>
          <w:bCs/>
        </w:rPr>
        <w:t>Примечания.</w:t>
      </w:r>
    </w:p>
    <w:p w:rsidR="00DC14D1" w:rsidRPr="003329CD" w:rsidRDefault="00DC14D1" w:rsidP="00DC14D1">
      <w:pPr>
        <w:spacing w:after="0" w:line="20" w:lineRule="atLeast"/>
        <w:ind w:right="-210" w:firstLine="709"/>
        <w:contextualSpacing/>
        <w:rPr>
          <w:rFonts w:ascii="Times New Roman" w:hAnsi="Times New Roman"/>
          <w:b/>
          <w:bCs/>
          <w:u w:val="single"/>
        </w:rPr>
      </w:pP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Септики:</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минимальный отступ от красной линии проездов не менее 1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xml:space="preserve">- водонепроницаемые - на расстоянии не менее 5 м от фундамента построек, </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фильтрующие - на расстоянии не менее 8 м от фундамента построек;</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Изменение  рельефа  земельного участка (более чем на 40 см)допускается при наличии письменного согласия правообладателей соседних земельных участков, подпись которых должна быть удостоверена нотариально.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Требования к ограждению земельных участков: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высота ограждения между смежными земельными участками должна быть не более 2 метров;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lastRenderedPageBreak/>
        <w:t xml:space="preserve">– ограждения между смежными земельными участками должны быть проветриваемыми на высоту не менее 0,5 м от уровня земли;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Минимальный процент озеленения земельного участка для зданий общественно-делового назначения и апартаментов – 30%.</w:t>
      </w:r>
    </w:p>
    <w:p w:rsidR="00DC14D1" w:rsidRPr="003329CD" w:rsidRDefault="00DC14D1" w:rsidP="00DC14D1">
      <w:pPr>
        <w:spacing w:after="0" w:line="20" w:lineRule="atLeast"/>
        <w:ind w:right="-210" w:firstLine="709"/>
        <w:contextualSpacing/>
        <w:jc w:val="both"/>
        <w:rPr>
          <w:rFonts w:ascii="Times New Roman" w:hAnsi="Times New Roman"/>
          <w:iCs/>
        </w:rPr>
      </w:pPr>
      <w:r w:rsidRPr="003329CD">
        <w:rPr>
          <w:rFonts w:ascii="Times New Roman" w:hAnsi="Times New Roman"/>
        </w:rPr>
        <w:t xml:space="preserve">В случае раздела земельных участков площадью 1,5 га и более </w:t>
      </w:r>
      <w:r w:rsidRPr="003329CD">
        <w:rPr>
          <w:rFonts w:ascii="Times New Roman" w:hAnsi="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DC14D1" w:rsidRPr="003329CD" w:rsidRDefault="00DC14D1" w:rsidP="00DC14D1">
      <w:pPr>
        <w:spacing w:after="0" w:line="20" w:lineRule="atLeast"/>
        <w:ind w:right="-210" w:firstLine="709"/>
        <w:contextualSpacing/>
        <w:jc w:val="both"/>
        <w:rPr>
          <w:rFonts w:ascii="Times New Roman" w:hAnsi="Times New Roman"/>
          <w:iCs/>
        </w:rPr>
      </w:pPr>
      <w:r w:rsidRPr="003329CD">
        <w:rPr>
          <w:rFonts w:ascii="Times New Roman" w:hAnsi="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DC14D1" w:rsidRPr="003329CD" w:rsidRDefault="00DC14D1" w:rsidP="00DC14D1">
      <w:pPr>
        <w:spacing w:after="0" w:line="20" w:lineRule="atLeast"/>
        <w:ind w:right="-210" w:firstLine="709"/>
        <w:contextualSpacing/>
        <w:jc w:val="both"/>
        <w:rPr>
          <w:rFonts w:ascii="Times New Roman" w:hAnsi="Times New Roman"/>
          <w:iCs/>
        </w:rPr>
      </w:pPr>
      <w:r w:rsidRPr="003329CD">
        <w:rPr>
          <w:rFonts w:ascii="Times New Roman" w:hAnsi="Times New Roman"/>
          <w:iCs/>
        </w:rPr>
        <w:t xml:space="preserve">До момента разработки и утверждения документации по планировке территории </w:t>
      </w:r>
      <w:r w:rsidRPr="003329CD">
        <w:rPr>
          <w:rFonts w:ascii="Times New Roman" w:hAnsi="Times New Roman"/>
          <w:iCs/>
          <w:u w:val="single"/>
        </w:rPr>
        <w:t>запрещается</w:t>
      </w:r>
      <w:r w:rsidRPr="003329CD">
        <w:rPr>
          <w:rFonts w:ascii="Times New Roman" w:hAnsi="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DC14D1" w:rsidRPr="003329CD" w:rsidRDefault="00DC14D1" w:rsidP="00DC14D1">
      <w:pPr>
        <w:spacing w:after="0" w:line="20" w:lineRule="atLeast"/>
        <w:ind w:right="-210" w:firstLine="709"/>
        <w:contextualSpacing/>
        <w:jc w:val="both"/>
        <w:rPr>
          <w:rFonts w:ascii="Times New Roman" w:hAnsi="Times New Roman"/>
          <w:iCs/>
        </w:rPr>
      </w:pPr>
      <w:r w:rsidRPr="003329CD">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DC14D1" w:rsidRPr="003329CD" w:rsidRDefault="00DC14D1" w:rsidP="00DC14D1">
      <w:pPr>
        <w:widowControl w:val="0"/>
        <w:autoSpaceDE w:val="0"/>
        <w:autoSpaceDN w:val="0"/>
        <w:adjustRightInd w:val="0"/>
        <w:spacing w:after="0" w:line="20" w:lineRule="atLeast"/>
        <w:ind w:right="-150" w:firstLine="709"/>
        <w:contextualSpacing/>
        <w:jc w:val="center"/>
        <w:outlineLvl w:val="2"/>
        <w:rPr>
          <w:rFonts w:ascii="Times New Roman CYR" w:eastAsia="Times New Roman" w:hAnsi="Times New Roman CYR" w:cs="Times New Roman CYR"/>
          <w:b/>
          <w:bCs/>
          <w:sz w:val="24"/>
          <w:szCs w:val="24"/>
          <w:lang w:eastAsia="ru-RU"/>
        </w:rPr>
      </w:pPr>
      <w:bookmarkStart w:id="15" w:name="_Toc112237940"/>
      <w:bookmarkStart w:id="16" w:name="_Toc112237775"/>
    </w:p>
    <w:p w:rsidR="00DC14D1" w:rsidRPr="003329CD" w:rsidRDefault="00DC14D1" w:rsidP="00DC14D1">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 w:name="_Toc112237943"/>
      <w:bookmarkStart w:id="18" w:name="_Toc112237778"/>
      <w:bookmarkEnd w:id="15"/>
      <w:bookmarkEnd w:id="16"/>
      <w:r w:rsidRPr="003329CD">
        <w:rPr>
          <w:rFonts w:ascii="Times New Roman CYR" w:eastAsia="Times New Roman" w:hAnsi="Times New Roman CYR" w:cs="Times New Roman CYR"/>
          <w:b/>
          <w:bCs/>
          <w:sz w:val="24"/>
          <w:szCs w:val="24"/>
          <w:lang w:eastAsia="ru-RU"/>
        </w:rPr>
        <w:t>ОД2. Зона застройками объектами образования и научной деятельности.</w:t>
      </w:r>
      <w:bookmarkEnd w:id="17"/>
      <w:bookmarkEnd w:id="18"/>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DC14D1" w:rsidRPr="003329CD" w:rsidRDefault="00DC14D1" w:rsidP="00DC14D1">
      <w:pPr>
        <w:rPr>
          <w:rFonts w:ascii="Times New Roman" w:hAnsi="Times New Roman"/>
        </w:rPr>
      </w:pPr>
    </w:p>
    <w:p w:rsidR="00DC14D1" w:rsidRPr="003329CD" w:rsidRDefault="00DC14D1" w:rsidP="00DC14D1">
      <w:pPr>
        <w:jc w:val="center"/>
        <w:rPr>
          <w:rFonts w:ascii="Times New Roman" w:hAnsi="Times New Roman"/>
          <w:b/>
        </w:rPr>
      </w:pPr>
      <w:r w:rsidRPr="003329CD">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предельные (минимальные и (или) максимальные) размеры </w:t>
            </w:r>
            <w:r w:rsidRPr="003329CD">
              <w:rPr>
                <w:rFonts w:ascii="Times New Roman" w:eastAsia="Times New Roman" w:hAnsi="Times New Roman"/>
                <w:b/>
                <w:lang w:eastAsia="ru-RU"/>
              </w:rPr>
              <w:lastRenderedPageBreak/>
              <w:t>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 xml:space="preserve">минимальные отступы от границ земельных участков в целях определения мест допустимого размещения </w:t>
            </w:r>
            <w:r w:rsidRPr="003329CD">
              <w:rPr>
                <w:rFonts w:ascii="Times New Roman" w:eastAsia="Times New Roman" w:hAnsi="Times New Roman"/>
                <w:b/>
                <w:lang w:eastAsia="ru-RU"/>
              </w:rPr>
              <w:lastRenderedPageBreak/>
              <w:t>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 xml:space="preserve">предельное количество этажей или предельную высоту зданий, строений, </w:t>
            </w:r>
            <w:r w:rsidRPr="003329CD">
              <w:rPr>
                <w:rFonts w:ascii="Times New Roman" w:eastAsia="Times New Roman" w:hAnsi="Times New Roman"/>
                <w:b/>
                <w:lang w:eastAsia="ru-RU"/>
              </w:rPr>
              <w:lastRenderedPageBreak/>
              <w:t>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3329CD">
              <w:rPr>
                <w:rFonts w:ascii="Times New Roman" w:eastAsia="Times New Roman" w:hAnsi="Times New Roman"/>
                <w:b/>
                <w:lang w:eastAsia="ru-RU"/>
              </w:rPr>
              <w:lastRenderedPageBreak/>
              <w:t>участка, которая может быть застроена, ко всей площади 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Дошкольное, начальное и среднее общее образование</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[3.5.1]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минимальные отступы от красных линий или границ участка: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расстояние до красной линии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этажность для дошкольных учреждений -3 этажа, для школ и начального профессионального образования -4 этажа,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Среднее и высшее </w:t>
            </w:r>
            <w:r w:rsidRPr="003329CD">
              <w:rPr>
                <w:rFonts w:ascii="Times New Roman" w:eastAsia="Times New Roman" w:hAnsi="Times New Roman"/>
                <w:lang w:eastAsia="ru-RU"/>
              </w:rPr>
              <w:lastRenderedPageBreak/>
              <w:t>профессиональное образование</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[3.5.2]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Размещение объектов капитального строительства, </w:t>
            </w:r>
            <w:r w:rsidRPr="003329CD">
              <w:rPr>
                <w:rFonts w:ascii="Times New Roman" w:eastAsia="Times New Roman" w:hAnsi="Times New Roman"/>
                <w:lang w:eastAsia="ru-RU"/>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минимальная (максимальная) </w:t>
            </w:r>
            <w:r w:rsidRPr="003329CD">
              <w:rPr>
                <w:rFonts w:ascii="Times New Roman" w:eastAsia="Times New Roman" w:hAnsi="Times New Roman"/>
                <w:lang w:eastAsia="ru-RU"/>
              </w:rPr>
              <w:lastRenderedPageBreak/>
              <w:t xml:space="preserve">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минимальные отступы проезжей части улиц дорог </w:t>
            </w:r>
            <w:r w:rsidRPr="003329CD">
              <w:rPr>
                <w:rFonts w:ascii="Times New Roman" w:eastAsia="Times New Roman" w:hAnsi="Times New Roman"/>
                <w:lang w:eastAsia="ru-RU"/>
              </w:rPr>
              <w:lastRenderedPageBreak/>
              <w:t>-50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максимальная этажность для </w:t>
            </w:r>
            <w:r w:rsidRPr="003329CD">
              <w:rPr>
                <w:rFonts w:ascii="Times New Roman" w:eastAsia="Times New Roman" w:hAnsi="Times New Roman"/>
                <w:lang w:eastAsia="ru-RU"/>
              </w:rPr>
              <w:lastRenderedPageBreak/>
              <w:t>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максимальный процент застройки в границах земельного участка - </w:t>
            </w:r>
            <w:r w:rsidRPr="003329CD">
              <w:rPr>
                <w:rFonts w:ascii="Times New Roman" w:eastAsia="Times New Roman" w:hAnsi="Times New Roman"/>
                <w:lang w:eastAsia="ru-RU"/>
              </w:rPr>
              <w:lastRenderedPageBreak/>
              <w:t>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Площадки для занятий спортом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[5.1.3]</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Стоянки транспорта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Земельные участки </w:t>
            </w:r>
            <w:r w:rsidRPr="003329CD">
              <w:rPr>
                <w:rFonts w:ascii="Times New Roman" w:eastAsia="Times New Roman" w:hAnsi="Times New Roman"/>
                <w:lang w:eastAsia="ru-RU"/>
              </w:rPr>
              <w:lastRenderedPageBreak/>
              <w:t>(территории) общего пользования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Земельные участки общего пользования.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минимальная (максимальная) </w:t>
            </w:r>
            <w:r w:rsidRPr="003329CD">
              <w:rPr>
                <w:rFonts w:ascii="Times New Roman" w:eastAsia="Times New Roman" w:hAnsi="Times New Roman"/>
                <w:lang w:eastAsia="ru-RU"/>
              </w:rPr>
              <w:lastRenderedPageBreak/>
              <w:t xml:space="preserve">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 xml:space="preserve">Не подлежат установлению </w:t>
            </w:r>
            <w:r w:rsidRPr="003329CD">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 xml:space="preserve">Не подлежат установлению </w:t>
            </w:r>
            <w:r w:rsidRPr="003329CD">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3329CD">
              <w:rPr>
                <w:rFonts w:ascii="Times New Roman CYR" w:eastAsia="Times New Roman" w:hAnsi="Times New Roman CYR" w:cs="Times New Roman CYR"/>
                <w:lang w:eastAsia="ru-RU"/>
              </w:rPr>
              <w:lastRenderedPageBreak/>
              <w:t>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3329CD">
              <w:rPr>
                <w:rFonts w:ascii="Times New Roman" w:eastAsia="Times New Roman" w:hAnsi="Times New Roman"/>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УСЛОВНО РАЗРЕШЕННЫЕ ВИДЫ И ПАРАМЕТРЫ ИСПОЛЬЗОВАНИЯ ЗЕМЕЛЬНЫХ УЧАСТКОВ И ОБЪЕКТОВ</w:t>
      </w:r>
    </w:p>
    <w:p w:rsidR="00DC14D1" w:rsidRPr="003329CD" w:rsidRDefault="00DC14D1" w:rsidP="00DC14D1">
      <w:pPr>
        <w:jc w:val="center"/>
        <w:rPr>
          <w:rFonts w:ascii="Times New Roman" w:hAnsi="Times New Roman"/>
          <w:b/>
        </w:rPr>
      </w:pPr>
      <w:r w:rsidRPr="003329CD">
        <w:rPr>
          <w:rFonts w:ascii="Times New Roman" w:hAnsi="Times New Roman"/>
          <w:b/>
        </w:rPr>
        <w:t xml:space="preserve">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6"/>
        <w:gridCol w:w="3299"/>
        <w:gridCol w:w="2202"/>
        <w:gridCol w:w="2761"/>
        <w:gridCol w:w="2269"/>
        <w:gridCol w:w="3398"/>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3329CD">
              <w:rPr>
                <w:rFonts w:ascii="Times New Roman" w:eastAsia="Times New Roman" w:hAnsi="Times New Roman"/>
                <w:lang w:eastAsia="ru-RU"/>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земельного участка: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коммунального обслуживания- 10 - 15000 кв. м;</w:t>
            </w:r>
          </w:p>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lang w:eastAsia="ru-RU"/>
              </w:rPr>
            </w:pPr>
            <w:r w:rsidRPr="003329CD">
              <w:rPr>
                <w:rFonts w:ascii="Times New Roman" w:eastAsia="Times New Roman" w:hAnsi="Times New Roman"/>
                <w:lang w:eastAsia="ru-RU"/>
              </w:rPr>
              <w:t xml:space="preserve">- для объектов инженерного обеспечения и объектов вспомогательного </w:t>
            </w:r>
            <w:r w:rsidRPr="003329CD">
              <w:rPr>
                <w:rFonts w:ascii="Times New Roman" w:eastAsia="Times New Roman" w:hAnsi="Times New Roman"/>
                <w:lang w:eastAsia="ru-RU"/>
              </w:rPr>
              <w:lastRenderedPageBreak/>
              <w:t>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rsidRPr="003329CD">
              <w:rPr>
                <w:rFonts w:ascii="Times New Roman" w:eastAsia="Times New Roman" w:hAnsi="Times New Roman"/>
                <w:lang w:eastAsia="ru-RU"/>
              </w:rPr>
              <w:lastRenderedPageBreak/>
              <w:t>100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максимальное количество надземных этажей зданий - 4</w:t>
            </w:r>
          </w:p>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- 20 м.</w:t>
            </w:r>
          </w:p>
        </w:tc>
        <w:tc>
          <w:tcPr>
            <w:tcW w:w="339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3"/>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r>
    </w:tbl>
    <w:p w:rsidR="00DC14D1" w:rsidRPr="003329CD" w:rsidRDefault="00DC14D1" w:rsidP="00DC14D1">
      <w:pPr>
        <w:jc w:val="center"/>
        <w:rPr>
          <w:rFonts w:ascii="Times New Roman" w:hAnsi="Times New Roman"/>
        </w:rPr>
      </w:pPr>
    </w:p>
    <w:p w:rsidR="00DC14D1" w:rsidRPr="003329CD" w:rsidRDefault="00DC14D1" w:rsidP="00DC14D1">
      <w:pPr>
        <w:spacing w:after="0" w:line="20" w:lineRule="atLeast"/>
        <w:ind w:right="-210" w:firstLine="709"/>
        <w:contextualSpacing/>
        <w:rPr>
          <w:rFonts w:ascii="Times New Roman" w:hAnsi="Times New Roman"/>
          <w:b/>
          <w:bCs/>
        </w:rPr>
      </w:pPr>
      <w:r w:rsidRPr="003329CD">
        <w:rPr>
          <w:rFonts w:ascii="Times New Roman" w:hAnsi="Times New Roman"/>
          <w:b/>
          <w:bCs/>
        </w:rPr>
        <w:t>Примечания.</w:t>
      </w:r>
    </w:p>
    <w:p w:rsidR="00DC14D1" w:rsidRPr="003329CD" w:rsidRDefault="00DC14D1" w:rsidP="00DC14D1">
      <w:pPr>
        <w:spacing w:after="0" w:line="20" w:lineRule="atLeast"/>
        <w:ind w:right="-210" w:firstLine="709"/>
        <w:contextualSpacing/>
        <w:rPr>
          <w:rFonts w:ascii="Times New Roman" w:hAnsi="Times New Roman"/>
          <w:b/>
          <w:bCs/>
          <w:u w:val="single"/>
        </w:rPr>
      </w:pP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Септики:</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минимальный отступ от красной линии проездов не менее 1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xml:space="preserve">- водонепроницаемые - на расстоянии не менее 5 м от фундамента построек, </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фильтрующие - на расстоянии не менее 8 м от фундамента построек;</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Требования к ограждению земельных участков: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высота ограждения между смежными земельными участками должна быть не более 2 метров;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3329CD" w:rsidRDefault="00DC14D1" w:rsidP="00DC14D1">
      <w:pPr>
        <w:rPr>
          <w:rFonts w:ascii="Times New Roman" w:hAnsi="Times New Roman"/>
        </w:rPr>
      </w:pPr>
    </w:p>
    <w:p w:rsidR="00DC14D1" w:rsidRPr="003329CD" w:rsidRDefault="00DC14D1" w:rsidP="00DC14D1">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 w:name="_Toc112237942"/>
      <w:bookmarkStart w:id="20" w:name="_Toc112237777"/>
      <w:r w:rsidRPr="003329CD">
        <w:rPr>
          <w:rFonts w:ascii="Times New Roman CYR" w:eastAsia="Times New Roman" w:hAnsi="Times New Roman CYR" w:cs="Times New Roman CYR"/>
          <w:b/>
          <w:bCs/>
          <w:sz w:val="24"/>
          <w:szCs w:val="24"/>
          <w:lang w:eastAsia="ru-RU"/>
        </w:rPr>
        <w:t>ОД3. Зона застройки объектами здравоохранения</w:t>
      </w:r>
      <w:bookmarkEnd w:id="19"/>
      <w:bookmarkEnd w:id="20"/>
    </w:p>
    <w:p w:rsidR="00DC14D1" w:rsidRPr="003329CD" w:rsidRDefault="00DC14D1" w:rsidP="00DC14D1">
      <w:pPr>
        <w:rPr>
          <w:rFonts w:ascii="Times New Roman" w:hAnsi="Times New Roman"/>
        </w:rPr>
      </w:pPr>
    </w:p>
    <w:p w:rsidR="00DC14D1" w:rsidRPr="003329CD" w:rsidRDefault="00DC14D1" w:rsidP="00DC14D1">
      <w:pPr>
        <w:ind w:left="4333" w:hanging="3215"/>
        <w:rPr>
          <w:rFonts w:ascii="Times New Roman" w:hAnsi="Times New Roman"/>
        </w:rPr>
      </w:pPr>
      <w:r w:rsidRPr="003329CD">
        <w:rPr>
          <w:rFonts w:ascii="Times New Roman" w:hAnsi="Times New Roman"/>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DC14D1" w:rsidRPr="003329CD" w:rsidRDefault="00DC14D1" w:rsidP="00DC14D1">
      <w:pPr>
        <w:rPr>
          <w:rFonts w:ascii="Times New Roman" w:hAnsi="Times New Roman"/>
        </w:rPr>
      </w:pPr>
    </w:p>
    <w:p w:rsidR="00DC14D1" w:rsidRPr="003329CD" w:rsidRDefault="00DC14D1" w:rsidP="00DC14D1">
      <w:pPr>
        <w:jc w:val="center"/>
        <w:rPr>
          <w:rFonts w:ascii="Times New Roman" w:hAnsi="Times New Roman"/>
          <w:b/>
        </w:rPr>
      </w:pPr>
      <w:r w:rsidRPr="003329CD">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DC14D1" w:rsidRPr="003329CD"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lastRenderedPageBreak/>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Амбулаторно-поликлиническое обслуживание</w:t>
            </w:r>
          </w:p>
          <w:p w:rsidR="00DC14D1" w:rsidRPr="003329CD" w:rsidRDefault="00DC14D1" w:rsidP="00F0008C">
            <w:pPr>
              <w:rPr>
                <w:rFonts w:ascii="Times New Roman" w:hAnsi="Times New Roman"/>
              </w:rPr>
            </w:pPr>
            <w:r w:rsidRPr="003329CD">
              <w:rPr>
                <w:rFonts w:ascii="Times New Roman" w:hAnsi="Times New Roman"/>
              </w:rPr>
              <w:t>[3.4.1]</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right="170"/>
              <w:rPr>
                <w:rFonts w:ascii="Times New Roman" w:hAnsi="Times New Roman"/>
              </w:rPr>
            </w:pPr>
            <w:r w:rsidRPr="003329CD">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w:t>
            </w:r>
            <w:r w:rsidRPr="003329CD">
              <w:rPr>
                <w:rFonts w:ascii="Times New Roman" w:hAnsi="Times New Roman"/>
              </w:rPr>
              <w:lastRenderedPageBreak/>
              <w:t>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 xml:space="preserve">минимальная (максимальная) площадь земельного участка - 100 - 5000 кв. м - для объектов инженерного </w:t>
            </w:r>
            <w:r w:rsidRPr="003329CD">
              <w:rPr>
                <w:rFonts w:ascii="Times New Roman" w:hAnsi="Times New Roman"/>
              </w:rPr>
              <w:lastRenderedPageBreak/>
              <w:t>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3329CD">
              <w:rPr>
                <w:rFonts w:ascii="Times New Roman" w:hAnsi="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 xml:space="preserve">максимальное количество этажей зданий - 5 этажа; максимальная высота зданий от уровня земли до верха </w:t>
            </w:r>
            <w:r w:rsidRPr="003329CD">
              <w:rPr>
                <w:rFonts w:ascii="Times New Roman" w:hAnsi="Times New Roman"/>
              </w:rPr>
              <w:lastRenderedPageBreak/>
              <w:t>перекрытия последнего этажа (или конька кровли) - 18 м.</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r w:rsidRPr="003329CD">
              <w:rPr>
                <w:rFonts w:ascii="Times New Roman" w:hAnsi="Times New Roman"/>
              </w:rPr>
              <w:lastRenderedPageBreak/>
              <w:t>коэффициент плотности застройки Кпз-2,4.</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ind w:firstLine="34"/>
              <w:rPr>
                <w:rFonts w:ascii="Times New Roman" w:hAnsi="Times New Roman"/>
              </w:rPr>
            </w:pPr>
            <w:r w:rsidRPr="003329CD">
              <w:rPr>
                <w:rFonts w:ascii="Times New Roman" w:hAnsi="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3329CD" w:rsidRDefault="00DC14D1" w:rsidP="00F0008C">
            <w:pPr>
              <w:rPr>
                <w:rFonts w:ascii="Times New Roman" w:hAnsi="Times New Roman"/>
              </w:rPr>
            </w:pPr>
            <w:r w:rsidRPr="003329CD">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3329CD">
              <w:rPr>
                <w:rFonts w:ascii="Times New Roman" w:hAnsi="Times New Roman"/>
              </w:rPr>
              <w:lastRenderedPageBreak/>
              <w:t>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t>Не подлежат установлению (размещение объектов капитального строительства не предусматривается).</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 xml:space="preserve">УСЛОВНО РАЗРЕШЕННЫЕ ВИДЫ И ПАРАМЕТРЫ ИСПОЛЬЗОВАНИЯ ЗЕМЕЛЬНЫХ УЧАСТКОВ И ОБЪЕКТОВ </w:t>
      </w:r>
    </w:p>
    <w:p w:rsidR="00DC14D1" w:rsidRPr="003329CD" w:rsidRDefault="00DC14D1" w:rsidP="00DC14D1">
      <w:pPr>
        <w:jc w:val="center"/>
        <w:rPr>
          <w:rFonts w:ascii="Times New Roman" w:hAnsi="Times New Roman"/>
          <w:b/>
        </w:rPr>
      </w:pPr>
      <w:r w:rsidRPr="003329CD">
        <w:rPr>
          <w:rFonts w:ascii="Times New Roman" w:hAnsi="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DC14D1" w:rsidRPr="003329CD" w:rsidTr="00F0008C">
        <w:tc>
          <w:tcPr>
            <w:tcW w:w="184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4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329CD">
              <w:rPr>
                <w:rFonts w:ascii="Times New Roman" w:hAnsi="Times New Roman"/>
                <w:b/>
                <w:bCs/>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lastRenderedPageBreak/>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3329CD">
              <w:rPr>
                <w:rFonts w:ascii="Times New Roman" w:hAnsi="Times New Roman"/>
                <w:b/>
                <w:bCs/>
              </w:rPr>
              <w:lastRenderedPageBreak/>
              <w:t>быть застроена, ко всей площади земельного участка</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минимальная (максимальная) площадь земельного участка:</w:t>
            </w:r>
          </w:p>
          <w:p w:rsidR="00DC14D1" w:rsidRPr="003329CD" w:rsidRDefault="00DC14D1" w:rsidP="00F0008C">
            <w:pPr>
              <w:rPr>
                <w:rFonts w:ascii="Times New Roman" w:hAnsi="Times New Roman"/>
              </w:rPr>
            </w:pPr>
            <w:r w:rsidRPr="003329CD">
              <w:rPr>
                <w:rFonts w:ascii="Times New Roman" w:hAnsi="Times New Roman"/>
              </w:rPr>
              <w:t>- для объектов коммунального обслуживания- 10 - 15000 кв. м;</w:t>
            </w:r>
          </w:p>
          <w:p w:rsidR="00DC14D1" w:rsidRPr="003329CD" w:rsidRDefault="00DC14D1" w:rsidP="00F0008C">
            <w:pPr>
              <w:rPr>
                <w:rFonts w:ascii="Times New Roman" w:hAnsi="Times New Roman"/>
              </w:rPr>
            </w:pPr>
            <w:r w:rsidRPr="003329CD">
              <w:rPr>
                <w:rFonts w:ascii="Times New Roman" w:hAnsi="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3329CD" w:rsidRDefault="00DC14D1" w:rsidP="00F0008C">
            <w:pPr>
              <w:rPr>
                <w:rFonts w:ascii="Times New Roman" w:hAnsi="Times New Roman"/>
              </w:rPr>
            </w:pPr>
            <w:r w:rsidRPr="003329CD">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Осуществление религиозных обрядов</w:t>
            </w:r>
          </w:p>
          <w:p w:rsidR="00DC14D1" w:rsidRPr="003329CD" w:rsidRDefault="00DC14D1" w:rsidP="00F0008C">
            <w:pPr>
              <w:rPr>
                <w:rFonts w:ascii="Times New Roman" w:hAnsi="Times New Roman"/>
              </w:rPr>
            </w:pPr>
            <w:r w:rsidRPr="003329CD">
              <w:rPr>
                <w:rFonts w:ascii="Times New Roman" w:hAnsi="Times New Roman"/>
              </w:rPr>
              <w:t>[3.7.1]</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rPr>
                <w:rFonts w:ascii="Times New Roman" w:hAnsi="Times New Roman"/>
              </w:rPr>
            </w:pPr>
            <w:r w:rsidRPr="003329CD">
              <w:rPr>
                <w:rFonts w:ascii="Times New Roman" w:hAnsi="Times New Roman"/>
              </w:rPr>
              <w:t xml:space="preserve">минимальная (максимальная) площадь земельного участка - 300 - 6000 кв. метров </w:t>
            </w:r>
          </w:p>
          <w:p w:rsidR="00DC14D1" w:rsidRPr="003329CD" w:rsidRDefault="00DC14D1" w:rsidP="00F000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 xml:space="preserve">максимальный процент застройки в границах земельного участка - 80%; </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r w:rsidRPr="003329CD">
              <w:rPr>
                <w:rFonts w:ascii="Times New Roman" w:hAnsi="Times New Roman"/>
              </w:rPr>
              <w:t>коэффициент плотности застройки Кпз-2,4.</w:t>
            </w:r>
          </w:p>
        </w:tc>
      </w:tr>
      <w:tr w:rsidR="00DC14D1" w:rsidRPr="003329CD" w:rsidTr="00F0008C">
        <w:tc>
          <w:tcPr>
            <w:tcW w:w="184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Амбулаторное ветеринарное обслуживание</w:t>
            </w:r>
          </w:p>
          <w:p w:rsidR="00DC14D1" w:rsidRPr="003329CD" w:rsidRDefault="00DC14D1" w:rsidP="00F0008C">
            <w:pPr>
              <w:rPr>
                <w:rFonts w:ascii="Times New Roman" w:hAnsi="Times New Roman"/>
              </w:rPr>
            </w:pPr>
            <w:r w:rsidRPr="003329CD">
              <w:rPr>
                <w:rFonts w:ascii="Times New Roman" w:hAnsi="Times New Roman"/>
              </w:rPr>
              <w:t>[3.10.1]</w:t>
            </w:r>
          </w:p>
        </w:tc>
        <w:tc>
          <w:tcPr>
            <w:tcW w:w="354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rPr>
                <w:rFonts w:ascii="Times New Roman" w:hAnsi="Times New Roman"/>
              </w:rPr>
            </w:pPr>
            <w:r w:rsidRPr="003329C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r w:rsidRPr="003329CD">
              <w:rPr>
                <w:rFonts w:ascii="Times New Roman" w:hAnsi="Times New Roman"/>
              </w:rPr>
              <w:t>коэффициент плотности застройки Кпз-2,4;</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3329CD" w:rsidRDefault="00DC14D1" w:rsidP="00DC14D1">
      <w:pPr>
        <w:ind w:firstLine="419"/>
        <w:jc w:val="center"/>
        <w:rPr>
          <w:rFonts w:ascii="Times New Roman" w:hAnsi="Times New Roman"/>
        </w:rPr>
      </w:pPr>
      <w:r w:rsidRPr="003329CD">
        <w:rPr>
          <w:rFonts w:ascii="Times New Roman" w:hAnsi="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DC14D1" w:rsidRPr="003329CD" w:rsidRDefault="00DC14D1" w:rsidP="00DC14D1">
      <w:pPr>
        <w:rPr>
          <w:rFonts w:ascii="Times New Roman" w:hAnsi="Times New Roman"/>
        </w:rPr>
      </w:pP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863"/>
      </w:tblGrid>
      <w:tr w:rsidR="00DC14D1" w:rsidRPr="003329CD" w:rsidTr="00F0008C">
        <w:tc>
          <w:tcPr>
            <w:tcW w:w="198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Наименование вида разрешенного использования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98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предельные (минимальные и (или) максимальные)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329CD">
              <w:rPr>
                <w:rFonts w:ascii="Times New Roman" w:hAnsi="Times New Roman"/>
                <w:b/>
                <w:bCs/>
              </w:rPr>
              <w:lastRenderedPageBreak/>
              <w:t>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3329CD">
              <w:rPr>
                <w:rFonts w:ascii="Times New Roman" w:hAnsi="Times New Roman"/>
                <w:b/>
                <w:bCs/>
              </w:rPr>
              <w:lastRenderedPageBreak/>
              <w:t>площади земельного участка</w:t>
            </w:r>
          </w:p>
        </w:tc>
      </w:tr>
      <w:tr w:rsidR="00DC14D1" w:rsidRPr="003329CD" w:rsidTr="00F0008C">
        <w:tc>
          <w:tcPr>
            <w:tcW w:w="198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lastRenderedPageBreak/>
              <w:t>Нет</w:t>
            </w:r>
          </w:p>
        </w:tc>
        <w:tc>
          <w:tcPr>
            <w:tcW w:w="2693"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Нет</w:t>
            </w:r>
          </w:p>
        </w:tc>
        <w:tc>
          <w:tcPr>
            <w:tcW w:w="297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rPr>
                <w:rFonts w:ascii="Times New Roman" w:hAnsi="Times New Roman"/>
              </w:rPr>
            </w:pPr>
            <w:r w:rsidRPr="003329CD">
              <w:rPr>
                <w:rFonts w:ascii="Times New Roman" w:hAnsi="Times New Roman"/>
              </w:rPr>
              <w:t>Не подлежат установлению</w:t>
            </w:r>
          </w:p>
        </w:tc>
      </w:tr>
    </w:tbl>
    <w:p w:rsidR="00DC14D1" w:rsidRPr="003329CD" w:rsidRDefault="00DC14D1" w:rsidP="00DC14D1">
      <w:pPr>
        <w:rPr>
          <w:rFonts w:ascii="Times New Roman" w:hAnsi="Times New Roman"/>
        </w:rPr>
      </w:pPr>
    </w:p>
    <w:p w:rsidR="00DC14D1" w:rsidRPr="003329CD" w:rsidRDefault="00DC14D1" w:rsidP="00DC14D1">
      <w:pPr>
        <w:spacing w:after="0" w:line="20" w:lineRule="atLeast"/>
        <w:ind w:right="-210" w:firstLine="709"/>
        <w:contextualSpacing/>
        <w:rPr>
          <w:rFonts w:ascii="Times New Roman" w:hAnsi="Times New Roman"/>
          <w:b/>
          <w:bCs/>
        </w:rPr>
      </w:pPr>
      <w:r w:rsidRPr="003329CD">
        <w:rPr>
          <w:rFonts w:ascii="Times New Roman" w:hAnsi="Times New Roman"/>
          <w:b/>
          <w:bCs/>
        </w:rPr>
        <w:t>Примечания.</w:t>
      </w:r>
    </w:p>
    <w:p w:rsidR="00DC14D1" w:rsidRPr="003329CD" w:rsidRDefault="00DC14D1" w:rsidP="00DC14D1">
      <w:pPr>
        <w:spacing w:after="0" w:line="20" w:lineRule="atLeast"/>
        <w:ind w:right="-210" w:firstLine="709"/>
        <w:contextualSpacing/>
        <w:rPr>
          <w:rFonts w:ascii="Times New Roman" w:hAnsi="Times New Roman"/>
          <w:b/>
          <w:bCs/>
          <w:u w:val="single"/>
        </w:rPr>
      </w:pP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Септики:</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минимальный отступ от красной линии проездов не менее 1 м;</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xml:space="preserve">- водонепроницаемые - на расстоянии не менее 5 м от фундамента построек, </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фильтрующие - на расстоянии не менее 8 м от фундамента построек;</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Требования к ограждению земельных участков:</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xml:space="preserve">–  высота ограждения между смежными земельными участками должна быть не более 2 метров; </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3329CD" w:rsidRDefault="00DC14D1" w:rsidP="00DC14D1">
      <w:pPr>
        <w:spacing w:after="0" w:line="20" w:lineRule="atLeast"/>
        <w:ind w:right="-210" w:firstLine="709"/>
        <w:contextualSpacing/>
        <w:jc w:val="both"/>
        <w:rPr>
          <w:rFonts w:ascii="Times New Roman" w:hAnsi="Times New Roman"/>
        </w:rPr>
      </w:pPr>
      <w:r w:rsidRPr="003329CD">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Default="00DC14D1" w:rsidP="00DC14D1">
      <w:pPr>
        <w:rPr>
          <w:rFonts w:ascii="Times New Roman" w:hAnsi="Times New Roman"/>
        </w:rPr>
      </w:pPr>
    </w:p>
    <w:p w:rsidR="00DC14D1" w:rsidRPr="005B4D85" w:rsidRDefault="00DC14D1" w:rsidP="00DC14D1">
      <w:pPr>
        <w:ind w:firstLine="698"/>
        <w:jc w:val="center"/>
        <w:rPr>
          <w:rFonts w:ascii="Times New Roman" w:hAnsi="Times New Roman"/>
          <w:b/>
        </w:rPr>
      </w:pPr>
      <w:r w:rsidRPr="005B4D85">
        <w:rPr>
          <w:rFonts w:ascii="Times New Roman" w:hAnsi="Times New Roman"/>
          <w:b/>
        </w:rPr>
        <w:lastRenderedPageBreak/>
        <w:t>ПРОИЗВОДСТВЕННЫЕ ЗОНЫ:</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C14D1" w:rsidRPr="005B4D85" w:rsidRDefault="00DC14D1" w:rsidP="00DC14D1">
      <w:pPr>
        <w:rPr>
          <w:rFonts w:ascii="Times New Roman" w:hAnsi="Times New Roman"/>
        </w:rPr>
      </w:pPr>
    </w:p>
    <w:p w:rsidR="00DC14D1" w:rsidRPr="00085D4C" w:rsidRDefault="00DC14D1" w:rsidP="00DC14D1">
      <w:pPr>
        <w:pStyle w:val="3"/>
        <w:spacing w:before="0" w:after="0"/>
        <w:ind w:right="-150" w:firstLine="709"/>
        <w:rPr>
          <w:color w:val="auto"/>
        </w:rPr>
      </w:pPr>
      <w:bookmarkStart w:id="21" w:name="_Toc112237945"/>
      <w:bookmarkStart w:id="22" w:name="_Toc112237780"/>
      <w:r>
        <w:rPr>
          <w:color w:val="auto"/>
        </w:rPr>
        <w:t>П3</w:t>
      </w:r>
      <w:r w:rsidRPr="005B4D85">
        <w:rPr>
          <w:color w:val="auto"/>
        </w:rPr>
        <w:t xml:space="preserve">. Зона </w:t>
      </w:r>
      <w:bookmarkEnd w:id="21"/>
      <w:bookmarkEnd w:id="22"/>
      <w:r>
        <w:rPr>
          <w:color w:val="auto"/>
        </w:rPr>
        <w:t xml:space="preserve">размещения производственных объектов </w:t>
      </w:r>
      <w:r>
        <w:rPr>
          <w:color w:val="auto"/>
          <w:lang w:val="en-US"/>
        </w:rPr>
        <w:t>IV</w:t>
      </w:r>
      <w:r w:rsidRPr="00085D4C">
        <w:rPr>
          <w:color w:val="auto"/>
        </w:rPr>
        <w:t>-</w:t>
      </w:r>
      <w:r>
        <w:rPr>
          <w:color w:val="auto"/>
          <w:lang w:val="en-US"/>
        </w:rPr>
        <w:t>V</w:t>
      </w:r>
      <w:r>
        <w:rPr>
          <w:color w:val="auto"/>
        </w:rPr>
        <w:t xml:space="preserve"> класса опасности</w:t>
      </w:r>
    </w:p>
    <w:p w:rsidR="00DC14D1" w:rsidRPr="005B4D85" w:rsidRDefault="00DC14D1" w:rsidP="00DC14D1">
      <w:pPr>
        <w:rPr>
          <w:rFonts w:ascii="Times New Roman" w:hAnsi="Times New Roman"/>
        </w:rPr>
      </w:pPr>
    </w:p>
    <w:p w:rsidR="00DC14D1" w:rsidRPr="005B4D85" w:rsidRDefault="00DC14D1" w:rsidP="00DC14D1">
      <w:pPr>
        <w:jc w:val="center"/>
        <w:rPr>
          <w:rFonts w:ascii="Times New Roman" w:hAnsi="Times New Roman"/>
        </w:rPr>
      </w:pPr>
      <w:r w:rsidRPr="005B4D85">
        <w:rPr>
          <w:rFonts w:ascii="Times New Roman" w:hAnsi="Times New Roman"/>
        </w:rPr>
        <w:t>Зона П</w:t>
      </w:r>
      <w:r>
        <w:rPr>
          <w:rFonts w:ascii="Times New Roman" w:hAnsi="Times New Roman"/>
        </w:rPr>
        <w:t>З</w:t>
      </w:r>
      <w:r w:rsidRPr="005B4D85">
        <w:rPr>
          <w:rFonts w:ascii="Times New Roman" w:hAnsi="Times New Roman"/>
        </w:rPr>
        <w:t xml:space="preserve"> выделена для обеспечения правовых условий формирования предпр</w:t>
      </w:r>
      <w:r>
        <w:rPr>
          <w:rFonts w:ascii="Times New Roman" w:hAnsi="Times New Roman"/>
        </w:rPr>
        <w:t xml:space="preserve">иятий, производств и объектов </w:t>
      </w:r>
      <w:r w:rsidRPr="00085D4C">
        <w:rPr>
          <w:rFonts w:ascii="Times New Roman" w:hAnsi="Times New Roman"/>
        </w:rPr>
        <w:t>IV-V класса опасности</w:t>
      </w:r>
      <w:r w:rsidRPr="005B4D85">
        <w:rPr>
          <w:rFonts w:ascii="Times New Roman" w:hAnsi="Times New Roma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DC14D1" w:rsidRPr="005B4D85" w:rsidTr="00F0008C">
        <w:tc>
          <w:tcPr>
            <w:tcW w:w="1807"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807"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4500 - 100 000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w:t>
            </w:r>
            <w:r w:rsidRPr="005B4D85">
              <w:rPr>
                <w:rFonts w:ascii="Times New Roman" w:hAnsi="Times New Roman" w:cs="Times New Roman"/>
                <w:sz w:val="22"/>
                <w:szCs w:val="22"/>
              </w:rPr>
              <w:lastRenderedPageBreak/>
              <w:t>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B4D85">
              <w:rPr>
                <w:rFonts w:ascii="Times New Roman" w:hAnsi="Times New Roman" w:cs="Times New Roman"/>
                <w:sz w:val="22"/>
                <w:szCs w:val="22"/>
              </w:rPr>
              <w:lastRenderedPageBreak/>
              <w:t>уменьшение отступа либо расположения здания, строения и сооружения по красной линии с учетом сложившейся 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Недропользование</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Осуществление геологических изысканий;</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добыча полезных ископаемых открытым (карьеры, отвалы) и закрытым (шахты, скважины) способами; размещение объектов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капитального строительства, в том числе подземных, в целях добычи полезных ископаемых;</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определяется технологическим заданием и проектной документацией</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Тяжелая промышленность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w:t>
            </w:r>
            <w:r w:rsidRPr="005B4D85">
              <w:rPr>
                <w:rFonts w:ascii="Times New Roman" w:hAnsi="Times New Roman" w:cs="Times New Roman"/>
                <w:sz w:val="22"/>
                <w:szCs w:val="22"/>
              </w:rPr>
              <w:lastRenderedPageBreak/>
              <w:t>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Автомобилестроительная промышленность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Легкая промышленность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Фармацевтическая промышленность</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[6.3.1]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капитального строительства, предназначенных для фармацевтического </w:t>
            </w:r>
            <w:r w:rsidRPr="005B4D85">
              <w:rPr>
                <w:rFonts w:ascii="Times New Roman" w:hAnsi="Times New Roman" w:cs="Times New Roman"/>
                <w:sz w:val="22"/>
                <w:szCs w:val="22"/>
              </w:rPr>
              <w:lastRenderedPageBreak/>
              <w:t>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1000 - 50000 </w:t>
            </w:r>
            <w:r w:rsidRPr="005B4D85">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участка или границ участка -5 </w:t>
            </w:r>
            <w:r w:rsidRPr="005B4D85">
              <w:rPr>
                <w:rFonts w:ascii="Times New Roman" w:hAnsi="Times New Roman" w:cs="Times New Roman"/>
                <w:sz w:val="22"/>
                <w:szCs w:val="22"/>
              </w:rPr>
              <w:lastRenderedPageBreak/>
              <w:t>метров:</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 xml:space="preserve">высота технологических </w:t>
            </w:r>
            <w:r w:rsidRPr="005B4D85">
              <w:rPr>
                <w:sz w:val="22"/>
                <w:szCs w:val="22"/>
              </w:rPr>
              <w:lastRenderedPageBreak/>
              <w:t>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lastRenderedPageBreak/>
              <w:t xml:space="preserve">Фарфоро-фаянсовая промышленность </w:t>
            </w:r>
            <w:r w:rsidRPr="005B4D85">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6"/>
              <w:ind w:firstLine="34"/>
              <w:rPr>
                <w:rFonts w:ascii="Times New Roman" w:hAnsi="Times New Roman" w:cs="Times New Roman"/>
                <w:sz w:val="22"/>
                <w:szCs w:val="22"/>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 xml:space="preserve">Электронная промышленность </w:t>
            </w:r>
            <w:r w:rsidRPr="005B4D85">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6"/>
              <w:ind w:firstLine="34"/>
              <w:rPr>
                <w:rFonts w:ascii="Times New Roman" w:hAnsi="Times New Roman" w:cs="Times New Roman"/>
                <w:sz w:val="22"/>
                <w:szCs w:val="22"/>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 xml:space="preserve">Ювелирная промышленность </w:t>
            </w:r>
            <w:r w:rsidRPr="005B4D85">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 xml:space="preserve">Размещение объектов капитального строительства, предназначенных для </w:t>
            </w:r>
            <w:r w:rsidRPr="005B4D85">
              <w:rPr>
                <w:sz w:val="22"/>
                <w:szCs w:val="22"/>
              </w:rPr>
              <w:lastRenderedPageBreak/>
              <w:t>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участка или </w:t>
            </w:r>
            <w:r w:rsidRPr="005B4D85">
              <w:rPr>
                <w:rFonts w:ascii="Times New Roman" w:hAnsi="Times New Roman" w:cs="Times New Roman"/>
                <w:sz w:val="22"/>
                <w:szCs w:val="22"/>
              </w:rPr>
              <w:lastRenderedPageBreak/>
              <w:t>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lastRenderedPageBreak/>
              <w:t>высота технологических сооружений не подлежит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DC14D1" w:rsidRPr="005B4D85" w:rsidRDefault="00DC14D1" w:rsidP="00F0008C">
            <w:pPr>
              <w:pStyle w:val="a6"/>
              <w:ind w:firstLine="34"/>
              <w:rPr>
                <w:rFonts w:ascii="Times New Roman" w:hAnsi="Times New Roman" w:cs="Times New Roman"/>
                <w:sz w:val="22"/>
                <w:szCs w:val="22"/>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Пищевая промышленность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Нефтехимическая промышленность</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DC14D1" w:rsidRPr="005B4D85" w:rsidRDefault="00DC14D1" w:rsidP="00F0008C">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Строительная промышленност</w:t>
            </w:r>
            <w:r w:rsidRPr="005B4D85">
              <w:rPr>
                <w:rFonts w:ascii="Times New Roman" w:hAnsi="Times New Roman" w:cs="Times New Roman"/>
                <w:sz w:val="22"/>
                <w:szCs w:val="22"/>
              </w:rPr>
              <w:lastRenderedPageBreak/>
              <w:t>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капитального строительства, </w:t>
            </w:r>
            <w:r w:rsidRPr="005B4D85">
              <w:rPr>
                <w:rFonts w:ascii="Times New Roman" w:hAnsi="Times New Roman" w:cs="Times New Roman"/>
                <w:sz w:val="22"/>
                <w:szCs w:val="22"/>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w:t>
            </w:r>
            <w:r w:rsidRPr="005B4D85">
              <w:rPr>
                <w:rFonts w:ascii="Times New Roman" w:hAnsi="Times New Roman" w:cs="Times New Roman"/>
                <w:sz w:val="22"/>
                <w:szCs w:val="22"/>
              </w:rPr>
              <w:lastRenderedPageBreak/>
              <w:t>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lastRenderedPageBreak/>
              <w:t>высота технологических сооружений не подлежит установлению</w:t>
            </w:r>
          </w:p>
          <w:p w:rsidR="00DC14D1" w:rsidRPr="005B4D85" w:rsidRDefault="00DC14D1" w:rsidP="00F0008C">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5B4D85">
              <w:rPr>
                <w:rFonts w:ascii="Times New Roman" w:hAnsi="Times New Roman" w:cs="Times New Roman"/>
                <w:sz w:val="22"/>
                <w:szCs w:val="22"/>
              </w:rPr>
              <w:lastRenderedPageBreak/>
              <w:t>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Не подлежат установлению</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5B4D85">
              <w:rPr>
                <w:rFonts w:ascii="Times New Roman" w:hAnsi="Times New Roman" w:cs="Times New Roman"/>
                <w:sz w:val="22"/>
                <w:szCs w:val="22"/>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DC14D1" w:rsidRPr="005B4D85" w:rsidRDefault="00DC14D1" w:rsidP="00F0008C">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общего </w:t>
            </w:r>
            <w:r w:rsidRPr="005B4D85">
              <w:rPr>
                <w:rFonts w:ascii="Times New Roman" w:hAnsi="Times New Roman" w:cs="Times New Roman"/>
                <w:sz w:val="22"/>
                <w:szCs w:val="22"/>
              </w:rPr>
              <w:lastRenderedPageBreak/>
              <w:t>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стоянок транспортных средств, осуществляющих перевозки </w:t>
            </w:r>
            <w:r w:rsidRPr="005B4D85">
              <w:rPr>
                <w:rFonts w:ascii="Times New Roman" w:hAnsi="Times New Roman" w:cs="Times New Roman"/>
                <w:sz w:val="22"/>
                <w:szCs w:val="22"/>
              </w:rPr>
              <w:lastRenderedPageBreak/>
              <w:t>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w:t>
            </w:r>
            <w:r w:rsidRPr="005B4D85">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строительства не </w:t>
            </w:r>
            <w:r w:rsidRPr="005B4D85">
              <w:rPr>
                <w:sz w:val="22"/>
                <w:szCs w:val="22"/>
              </w:rPr>
              <w:lastRenderedPageBreak/>
              <w:t>предусматривается).</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Земельные участки (территории) общего пользования</w:t>
            </w:r>
          </w:p>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Улично-дорожная сеть</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Благоустройство территории </w:t>
            </w:r>
            <w:r w:rsidRPr="005B4D85">
              <w:rPr>
                <w:rFonts w:ascii="Times New Roman" w:hAnsi="Times New Roman" w:cs="Times New Roman"/>
                <w:sz w:val="22"/>
                <w:szCs w:val="22"/>
              </w:rPr>
              <w:lastRenderedPageBreak/>
              <w:t>[12.0.2]</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декоративных, технических, планировочных, </w:t>
            </w:r>
            <w:r w:rsidRPr="005B4D85">
              <w:rPr>
                <w:rFonts w:ascii="Times New Roman" w:hAnsi="Times New Roman" w:cs="Times New Roman"/>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lastRenderedPageBreak/>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DC14D1" w:rsidRPr="005B4D85"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Хранение автотранспорта</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5B4D85">
              <w:rPr>
                <w:sz w:val="22"/>
                <w:szCs w:val="22"/>
              </w:rPr>
              <w:lastRenderedPageBreak/>
              <w:t xml:space="preserve">размещение которых предусмотрено содержанием видов разрешенного использования с </w:t>
            </w:r>
            <w:hyperlink r:id="rId45" w:anchor="anchor1272" w:history="1">
              <w:r w:rsidRPr="005B4D85">
                <w:rPr>
                  <w:rStyle w:val="af"/>
                  <w:color w:val="auto"/>
                  <w:sz w:val="22"/>
                  <w:szCs w:val="22"/>
                </w:rPr>
                <w:t>кодами 2.7.2</w:t>
              </w:r>
            </w:hyperlink>
            <w:r w:rsidRPr="005B4D85">
              <w:rPr>
                <w:sz w:val="22"/>
                <w:szCs w:val="22"/>
              </w:rPr>
              <w:t>, 4.9</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w:t>
            </w:r>
            <w:r w:rsidRPr="005B4D85">
              <w:rPr>
                <w:rFonts w:ascii="Times New Roman" w:hAnsi="Times New Roman" w:cs="Times New Roman"/>
                <w:sz w:val="22"/>
                <w:szCs w:val="22"/>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w:t>
            </w:r>
            <w:r w:rsidRPr="005B4D85">
              <w:rPr>
                <w:rFonts w:ascii="Times New Roman" w:hAnsi="Times New Roman" w:cs="Times New Roman"/>
                <w:sz w:val="22"/>
                <w:szCs w:val="22"/>
              </w:rPr>
              <w:lastRenderedPageBreak/>
              <w:t>коммунального обслуживания- 10 - 15000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5B4D85">
              <w:rPr>
                <w:rFonts w:ascii="Times New Roman" w:hAnsi="Times New Roman" w:cs="Times New Roman"/>
                <w:sz w:val="22"/>
                <w:szCs w:val="22"/>
              </w:rPr>
              <w:lastRenderedPageBreak/>
              <w:t>менее 3 м;</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w:t>
            </w:r>
            <w:r w:rsidRPr="005B4D85">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- 100 - 15000 кв. м;</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Бытовое обслуживание</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оказания </w:t>
            </w:r>
            <w:r w:rsidRPr="005B4D85">
              <w:rPr>
                <w:rFonts w:ascii="Times New Roman" w:hAnsi="Times New Roman" w:cs="Times New Roman"/>
                <w:sz w:val="22"/>
                <w:szCs w:val="22"/>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-200 - 5000 кв. м.</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w:t>
            </w:r>
            <w:r w:rsidRPr="005B4D85">
              <w:rPr>
                <w:rFonts w:ascii="Times New Roman" w:hAnsi="Times New Roman" w:cs="Times New Roman"/>
                <w:sz w:val="22"/>
                <w:szCs w:val="22"/>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этажей зданий - 3 этажа </w:t>
            </w:r>
            <w:r w:rsidRPr="005B4D85">
              <w:rPr>
                <w:rFonts w:ascii="Times New Roman" w:hAnsi="Times New Roman" w:cs="Times New Roman"/>
                <w:sz w:val="22"/>
                <w:szCs w:val="22"/>
              </w:rPr>
              <w:lastRenderedPageBreak/>
              <w:t>(включая мансардный этаж);</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Деловое управление</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5B4D85">
              <w:rPr>
                <w:rFonts w:ascii="Times New Roman" w:hAnsi="Times New Roman" w:cs="Times New Roman"/>
                <w:sz w:val="22"/>
                <w:szCs w:val="22"/>
              </w:rPr>
              <w:lastRenderedPageBreak/>
              <w:t>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- 2</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B4D85">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5B4D85">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DC14D1" w:rsidRPr="005B4D85"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085D4C" w:rsidRDefault="00DC14D1" w:rsidP="00F0008C">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rPr>
              <w:t>размещение гаражей;</w:t>
            </w:r>
          </w:p>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rPr>
              <w:t xml:space="preserve">вспомогательных сооружений; </w:t>
            </w:r>
          </w:p>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rPr>
              <w:t>хозяйственных построек;</w:t>
            </w:r>
          </w:p>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kern w:val="2"/>
                <w:lang w:bidi="hi-IN"/>
              </w:rPr>
              <w:t>автостоянки для парковки автомобилей работников и посетителей;</w:t>
            </w:r>
            <w:r w:rsidRPr="00085D4C">
              <w:rPr>
                <w:rFonts w:ascii="Times New Roman" w:hAnsi="Times New Roman"/>
              </w:rPr>
              <w:t xml:space="preserve"> </w:t>
            </w:r>
          </w:p>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rPr>
              <w:t>места отдыха;</w:t>
            </w:r>
          </w:p>
          <w:p w:rsidR="00DC14D1" w:rsidRPr="00085D4C" w:rsidRDefault="00DC14D1" w:rsidP="00F0008C">
            <w:pPr>
              <w:spacing w:after="0" w:line="20" w:lineRule="atLeast"/>
              <w:contextualSpacing/>
              <w:rPr>
                <w:rFonts w:ascii="Times New Roman" w:hAnsi="Times New Roman"/>
              </w:rPr>
            </w:pPr>
            <w:r w:rsidRPr="00085D4C">
              <w:rPr>
                <w:rFonts w:ascii="Times New Roman" w:hAnsi="Times New Roman"/>
                <w:kern w:val="2"/>
                <w:lang w:bidi="hi-IN"/>
              </w:rPr>
              <w:t>контрольно-пропускные пункты.</w:t>
            </w:r>
          </w:p>
          <w:p w:rsidR="00DC14D1" w:rsidRPr="00085D4C" w:rsidRDefault="00DC14D1" w:rsidP="00F0008C">
            <w:pPr>
              <w:pStyle w:val="a7"/>
              <w:spacing w:line="20" w:lineRule="atLeast"/>
              <w:contextualSpacing/>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hideMark/>
          </w:tcPr>
          <w:p w:rsidR="00DC14D1" w:rsidRPr="00085D4C" w:rsidRDefault="00DC14D1" w:rsidP="00F0008C">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DC14D1" w:rsidRPr="00085D4C" w:rsidRDefault="00DC14D1" w:rsidP="00F0008C">
            <w:pPr>
              <w:pStyle w:val="a7"/>
              <w:spacing w:line="20" w:lineRule="atLeast"/>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rsidR="00DC14D1" w:rsidRPr="00085D4C" w:rsidRDefault="00DC14D1" w:rsidP="00F0008C">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DC14D1" w:rsidRPr="00085D4C" w:rsidRDefault="00DC14D1" w:rsidP="00F0008C">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DC14D1" w:rsidRPr="00085D4C" w:rsidRDefault="00DC14D1" w:rsidP="00F0008C">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r>
    </w:tbl>
    <w:p w:rsidR="00DC14D1" w:rsidRPr="005B4D85" w:rsidRDefault="00DC14D1" w:rsidP="00DC14D1">
      <w:pPr>
        <w:rPr>
          <w:rFonts w:ascii="Times New Roman" w:hAnsi="Times New Roman"/>
        </w:rPr>
      </w:pPr>
    </w:p>
    <w:p w:rsidR="00DC14D1" w:rsidRPr="00085D4C" w:rsidRDefault="00DC14D1" w:rsidP="00DC14D1">
      <w:pPr>
        <w:spacing w:after="0" w:line="20" w:lineRule="atLeast"/>
        <w:ind w:right="-210" w:firstLine="709"/>
        <w:contextualSpacing/>
        <w:jc w:val="both"/>
        <w:rPr>
          <w:rFonts w:ascii="Times New Roman" w:hAnsi="Times New Roman"/>
          <w:b/>
          <w:bCs/>
        </w:rPr>
      </w:pPr>
      <w:r w:rsidRPr="00085D4C">
        <w:rPr>
          <w:rFonts w:ascii="Times New Roman" w:hAnsi="Times New Roman"/>
          <w:b/>
          <w:bCs/>
        </w:rPr>
        <w:lastRenderedPageBreak/>
        <w:t>Примечания.</w:t>
      </w:r>
    </w:p>
    <w:p w:rsidR="00DC14D1" w:rsidRPr="00085D4C" w:rsidRDefault="00DC14D1" w:rsidP="00DC14D1">
      <w:pPr>
        <w:spacing w:after="0" w:line="20" w:lineRule="atLeast"/>
        <w:ind w:right="-210" w:firstLine="709"/>
        <w:contextualSpacing/>
        <w:jc w:val="both"/>
        <w:rPr>
          <w:rFonts w:ascii="Times New Roman" w:hAnsi="Times New Roman"/>
          <w:b/>
          <w:bCs/>
          <w:u w:val="single"/>
        </w:rPr>
      </w:pP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085D4C" w:rsidRDefault="00DC14D1" w:rsidP="00DC14D1">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Септики:</w:t>
      </w:r>
    </w:p>
    <w:p w:rsidR="00DC14D1" w:rsidRPr="00085D4C" w:rsidRDefault="00DC14D1" w:rsidP="00DC14D1">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минимальный отступ от красной линии проездов не менее 1 м;</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085D4C" w:rsidRDefault="00DC14D1" w:rsidP="00DC14D1">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 водонепроницаемые - на расстоянии не менее 5 м от фундамента построек, </w:t>
      </w:r>
    </w:p>
    <w:p w:rsidR="00DC14D1" w:rsidRPr="00085D4C" w:rsidRDefault="00DC14D1" w:rsidP="00DC14D1">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фильтрующие - на расстоянии не менее 8 м от фундамента построек;</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Требования к ограждению земельных участков:</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xml:space="preserve">–  высота ограждения между смежными земельными участками должна быть не более 2 метров; </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085D4C" w:rsidRDefault="00DC14D1" w:rsidP="00DC14D1">
      <w:pPr>
        <w:spacing w:after="0" w:line="20" w:lineRule="atLeast"/>
        <w:ind w:right="-210" w:firstLine="709"/>
        <w:contextualSpacing/>
        <w:jc w:val="both"/>
        <w:rPr>
          <w:rFonts w:ascii="Times New Roman" w:hAnsi="Times New Roman"/>
        </w:rPr>
      </w:pPr>
      <w:r w:rsidRPr="00085D4C">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5B4D85" w:rsidRDefault="00DC14D1" w:rsidP="00DC14D1">
      <w:pPr>
        <w:rPr>
          <w:rFonts w:ascii="Times New Roman" w:hAnsi="Times New Roman"/>
        </w:rPr>
      </w:pPr>
    </w:p>
    <w:p w:rsidR="00DC14D1" w:rsidRPr="003329CD" w:rsidRDefault="00DC14D1" w:rsidP="00DC14D1">
      <w:pPr>
        <w:ind w:firstLine="698"/>
        <w:jc w:val="center"/>
        <w:rPr>
          <w:rFonts w:ascii="Times New Roman" w:hAnsi="Times New Roman"/>
          <w:b/>
          <w:sz w:val="24"/>
          <w:szCs w:val="24"/>
        </w:rPr>
      </w:pPr>
      <w:r w:rsidRPr="003329CD">
        <w:rPr>
          <w:rFonts w:ascii="Times New Roman" w:hAnsi="Times New Roman"/>
          <w:b/>
        </w:rPr>
        <w:t>ЗОНЫ ИНЖЕНЕРНОЙ ИНФРАСТРУКТУРЫ:</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DC14D1" w:rsidRPr="003329CD" w:rsidRDefault="00DC14D1" w:rsidP="00DC14D1">
      <w:pPr>
        <w:jc w:val="center"/>
        <w:rPr>
          <w:rFonts w:ascii="Times New Roman" w:hAnsi="Times New Roman"/>
        </w:rPr>
      </w:pPr>
    </w:p>
    <w:p w:rsidR="00DC14D1" w:rsidRPr="003329CD" w:rsidRDefault="00DC14D1" w:rsidP="00DC14D1">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3" w:name="_Toc112237949"/>
      <w:bookmarkStart w:id="24" w:name="_Toc112237784"/>
      <w:r w:rsidRPr="003329CD">
        <w:rPr>
          <w:rFonts w:ascii="Times New Roman CYR" w:eastAsia="Times New Roman" w:hAnsi="Times New Roman CYR" w:cs="Times New Roman CYR"/>
          <w:b/>
          <w:bCs/>
          <w:sz w:val="24"/>
          <w:szCs w:val="24"/>
          <w:lang w:eastAsia="ru-RU"/>
        </w:rPr>
        <w:t>И. Зона инженерной инфраструктуры</w:t>
      </w:r>
      <w:bookmarkEnd w:id="23"/>
      <w:bookmarkEnd w:id="24"/>
    </w:p>
    <w:p w:rsidR="00DC14D1" w:rsidRPr="003329CD" w:rsidRDefault="00DC14D1" w:rsidP="00DC14D1">
      <w:pPr>
        <w:rPr>
          <w:rFonts w:ascii="Times New Roman" w:hAnsi="Times New Roman"/>
        </w:rPr>
      </w:pPr>
    </w:p>
    <w:p w:rsidR="00DC14D1" w:rsidRPr="003329CD" w:rsidRDefault="00DC14D1" w:rsidP="00DC14D1">
      <w:pPr>
        <w:jc w:val="center"/>
        <w:rPr>
          <w:rFonts w:ascii="Times New Roman" w:hAnsi="Times New Roman"/>
          <w:b/>
        </w:rPr>
      </w:pPr>
      <w:r w:rsidRPr="003329CD">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Коммунальное обслуживание</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[3.1]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коммунального обслуживания- 10 - 25000 кв.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надземных этажей зданий - 4</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зданий и сооружений, обеспечивающих поставку воды, тепла, электричества, газа, отвод канализационных стоков, </w:t>
            </w:r>
            <w:r w:rsidRPr="003329CD">
              <w:rPr>
                <w:rFonts w:ascii="Times New Roman" w:eastAsia="Times New Roman" w:hAnsi="Times New Roman"/>
                <w:lang w:eastAsia="ru-RU"/>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земельного участка: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 для объектов </w:t>
            </w:r>
            <w:r w:rsidRPr="003329CD">
              <w:rPr>
                <w:rFonts w:ascii="Times New Roman" w:eastAsia="Times New Roman" w:hAnsi="Times New Roman"/>
                <w:lang w:eastAsia="ru-RU"/>
              </w:rPr>
              <w:lastRenderedPageBreak/>
              <w:t>коммунального обслуживания- 10 - 15000 кв.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3329CD">
              <w:rPr>
                <w:rFonts w:ascii="Times New Roman" w:eastAsia="Times New Roman" w:hAnsi="Times New Roman"/>
                <w:lang w:eastAsia="ru-RU"/>
              </w:rPr>
              <w:lastRenderedPageBreak/>
              <w:t>менее 3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максимальное количество надземных этажей зданий - 4</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максимальная высота </w:t>
            </w:r>
            <w:r w:rsidRPr="003329CD">
              <w:rPr>
                <w:rFonts w:ascii="Times New Roman" w:eastAsia="Times New Roman" w:hAnsi="Times New Roman"/>
                <w:lang w:eastAsia="ru-RU"/>
              </w:rPr>
              <w:lastRenderedPageBreak/>
              <w:t>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коммунального обслуживания- 100 - 15000 кв.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надземных этажей зданий - 4</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объектов гидроэнергетики, тепловых станций и других </w:t>
            </w:r>
            <w:r w:rsidRPr="003329CD">
              <w:rPr>
                <w:rFonts w:ascii="Times New Roman" w:eastAsia="Times New Roman" w:hAnsi="Times New Roman"/>
                <w:lang w:eastAsia="ru-RU"/>
              </w:rPr>
              <w:lastRenderedPageBreak/>
              <w:t>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Не подлежат установлению</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минимальный отступ строений от красной линии участка или </w:t>
            </w:r>
            <w:r w:rsidRPr="003329CD">
              <w:rPr>
                <w:rFonts w:ascii="Times New Roman" w:eastAsia="Times New Roman" w:hAnsi="Times New Roman"/>
                <w:lang w:eastAsia="ru-RU"/>
              </w:rPr>
              <w:lastRenderedPageBreak/>
              <w:t>границ участка -5 метров:</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right="170"/>
              <w:jc w:val="both"/>
              <w:rPr>
                <w:rFonts w:ascii="Times New Roman" w:eastAsia="Times New Roman" w:hAnsi="Times New Roman"/>
                <w:lang w:eastAsia="ru-RU"/>
              </w:rPr>
            </w:pPr>
            <w:r w:rsidRPr="003329CD">
              <w:rPr>
                <w:rFonts w:ascii="Times New Roman" w:eastAsia="Times New Roman" w:hAnsi="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Автомобильный транспорт</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[7.2]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и сооружений автомобильного транспорта.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Содержание данного вида разрешенного использования </w:t>
            </w:r>
            <w:r w:rsidRPr="003329CD">
              <w:rPr>
                <w:rFonts w:ascii="Times New Roman" w:eastAsia="Times New Roman" w:hAnsi="Times New Roman"/>
                <w:lang w:eastAsia="ru-RU"/>
              </w:rPr>
              <w:lastRenderedPageBreak/>
              <w:t>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Не подлежат установлению</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участка или границ участка -5 метров:</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максимальная высота зданий 15 метров;</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высота технологических сооружений </w:t>
            </w:r>
            <w:r w:rsidRPr="003329CD">
              <w:rPr>
                <w:rFonts w:ascii="Times New Roman" w:eastAsia="Times New Roman" w:hAnsi="Times New Roman"/>
                <w:lang w:eastAsia="ru-RU"/>
              </w:rPr>
              <w:lastRenderedPageBreak/>
              <w:t>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Обслуживание перевозок пассажиров</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[7.2.2]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w:t>
            </w:r>
            <w:r w:rsidRPr="003329CD">
              <w:rPr>
                <w:rFonts w:ascii="Times New Roman" w:eastAsia="Times New Roman" w:hAnsi="Times New Roman"/>
                <w:lang w:eastAsia="ru-RU"/>
              </w:rPr>
              <w:lastRenderedPageBreak/>
              <w:t>использования с кодом 7.6</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максимальная высота зданий от уровня земли до верха </w:t>
            </w:r>
            <w:r w:rsidRPr="003329CD">
              <w:rPr>
                <w:rFonts w:ascii="Times New Roman" w:eastAsia="Times New Roman" w:hAnsi="Times New Roman"/>
                <w:lang w:eastAsia="ru-RU"/>
              </w:rPr>
              <w:lastRenderedPageBreak/>
              <w:t>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Стоянки транспорта</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Трубопроводный транспорт</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[7.5]</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 xml:space="preserve">УСЛОВНО РАЗРЕШЕННЫЕ ВИДЫ И ПАРАМЕТРЫ ИСПОЛЬЗОВАНИЯ ЗЕМЕЛЬНЫХ УЧАСТКОВ И ОБЪЕКТОВ </w:t>
      </w:r>
    </w:p>
    <w:p w:rsidR="00DC14D1" w:rsidRPr="003329CD" w:rsidRDefault="00DC14D1" w:rsidP="00DC14D1">
      <w:pPr>
        <w:jc w:val="center"/>
        <w:rPr>
          <w:rFonts w:ascii="Times New Roman" w:hAnsi="Times New Roman"/>
          <w:b/>
        </w:rPr>
      </w:pPr>
      <w:r w:rsidRPr="003329CD">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3329CD">
              <w:rPr>
                <w:rFonts w:ascii="Times New Roman" w:eastAsia="Times New Roman" w:hAnsi="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3329CD">
              <w:rPr>
                <w:rFonts w:ascii="Times New Roman" w:eastAsia="Times New Roman" w:hAnsi="Times New Roman"/>
                <w:b/>
                <w:lang w:eastAsia="ru-RU"/>
              </w:rPr>
              <w:lastRenderedPageBreak/>
              <w:t>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Деловое управление</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[4.1]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DC14D1" w:rsidRPr="003329CD" w:rsidTr="00F0008C">
        <w:tc>
          <w:tcPr>
            <w:tcW w:w="180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3329CD">
              <w:rPr>
                <w:rFonts w:ascii="Times New Roman" w:eastAsia="Times New Roman" w:hAnsi="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3329CD">
              <w:rPr>
                <w:rFonts w:ascii="Times New Roman" w:eastAsia="Times New Roman" w:hAnsi="Times New Roman"/>
                <w:b/>
                <w:lang w:eastAsia="ru-RU"/>
              </w:rPr>
              <w:lastRenderedPageBreak/>
              <w:t>земельного участка</w:t>
            </w:r>
          </w:p>
        </w:tc>
      </w:tr>
      <w:tr w:rsidR="00DC14D1" w:rsidRPr="003329CD" w:rsidTr="00F0008C">
        <w:tc>
          <w:tcPr>
            <w:tcW w:w="180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r>
    </w:tbl>
    <w:p w:rsidR="00DC14D1" w:rsidRPr="003329CD" w:rsidRDefault="00DC14D1" w:rsidP="00DC14D1">
      <w:pPr>
        <w:rPr>
          <w:rFonts w:ascii="Times New Roman" w:hAnsi="Times New Roman"/>
        </w:rPr>
      </w:pPr>
    </w:p>
    <w:p w:rsidR="00DC14D1" w:rsidRPr="003329CD" w:rsidRDefault="00DC14D1" w:rsidP="00DC14D1">
      <w:pPr>
        <w:spacing w:after="0" w:line="20" w:lineRule="atLeast"/>
        <w:ind w:right="-210" w:firstLine="709"/>
        <w:contextualSpacing/>
        <w:rPr>
          <w:rFonts w:ascii="Times New Roman" w:hAnsi="Times New Roman"/>
          <w:b/>
          <w:bCs/>
        </w:rPr>
      </w:pPr>
      <w:r w:rsidRPr="003329CD">
        <w:rPr>
          <w:rFonts w:ascii="Times New Roman" w:hAnsi="Times New Roman"/>
          <w:b/>
          <w:bCs/>
        </w:rPr>
        <w:t>Примечания.</w:t>
      </w:r>
    </w:p>
    <w:p w:rsidR="00DC14D1" w:rsidRPr="003329CD" w:rsidRDefault="00DC14D1" w:rsidP="00DC14D1">
      <w:pPr>
        <w:spacing w:after="0" w:line="20" w:lineRule="atLeast"/>
        <w:ind w:right="-210" w:firstLine="709"/>
        <w:contextualSpacing/>
        <w:rPr>
          <w:rFonts w:ascii="Times New Roman" w:hAnsi="Times New Roman"/>
          <w:b/>
          <w:bCs/>
          <w:u w:val="single"/>
        </w:rPr>
      </w:pP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Септики:</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минимальный отступ от красной линии проездов не менее 1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xml:space="preserve">- водонепроницаемые - на расстоянии не менее 5 м от фундамента построек, </w:t>
      </w:r>
    </w:p>
    <w:p w:rsidR="00DC14D1" w:rsidRPr="003329CD" w:rsidRDefault="00DC14D1" w:rsidP="00DC14D1">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329CD">
        <w:rPr>
          <w:rFonts w:ascii="Times New Roman" w:eastAsia="Times New Roman" w:hAnsi="Times New Roman"/>
          <w:lang w:eastAsia="ru-RU"/>
        </w:rPr>
        <w:t>- фильтрующие - на расстоянии не менее 8 м от фундамента построек;</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contextualSpacing/>
        <w:rPr>
          <w:rFonts w:ascii="Times New Roman" w:hAnsi="Times New Roman"/>
        </w:rPr>
      </w:pPr>
      <w:bookmarkStart w:id="25" w:name="_Hlk149642223"/>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bookmarkEnd w:id="25"/>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sidRPr="003329CD">
        <w:t xml:space="preserve"> </w:t>
      </w: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Требования к ограждению земельных участков:</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высота ограждения между смежными земельными участками должна быть не более 2 метров;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3329CD" w:rsidRDefault="00DC14D1" w:rsidP="00DC14D1">
      <w:pPr>
        <w:spacing w:after="0" w:line="20" w:lineRule="atLeast"/>
        <w:ind w:right="-210" w:firstLine="709"/>
        <w:contextualSpacing/>
        <w:rPr>
          <w:rFonts w:ascii="Times New Roman" w:hAnsi="Times New Roman"/>
        </w:rPr>
      </w:pPr>
      <w:r w:rsidRPr="003329CD">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3329CD" w:rsidRDefault="00DC14D1" w:rsidP="00DC14D1">
      <w:pPr>
        <w:rPr>
          <w:rFonts w:ascii="Times New Roman" w:hAnsi="Times New Roman"/>
          <w:sz w:val="24"/>
          <w:szCs w:val="24"/>
        </w:rPr>
      </w:pPr>
    </w:p>
    <w:p w:rsidR="00DC14D1" w:rsidRPr="003329CD" w:rsidRDefault="00DC14D1" w:rsidP="00DC14D1">
      <w:pPr>
        <w:ind w:firstLine="698"/>
        <w:jc w:val="center"/>
        <w:rPr>
          <w:rFonts w:ascii="Times New Roman" w:hAnsi="Times New Roman"/>
          <w:b/>
          <w:sz w:val="24"/>
          <w:szCs w:val="24"/>
        </w:rPr>
      </w:pPr>
      <w:bookmarkStart w:id="26" w:name="_Toc112237950"/>
      <w:bookmarkStart w:id="27" w:name="_Toc112237785"/>
      <w:r w:rsidRPr="003329CD">
        <w:rPr>
          <w:rFonts w:ascii="Times New Roman" w:hAnsi="Times New Roman"/>
          <w:b/>
        </w:rPr>
        <w:lastRenderedPageBreak/>
        <w:t>ЗОНЫ ТРАНСПОРТНОЙ ИНФРАСТРУКТУРЫ:</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и воздушного транспорта, связи, инженерной инфраструктуры, а также объектами иного назначения согласно градостроительным регламентам.</w:t>
      </w:r>
    </w:p>
    <w:p w:rsidR="00DC14D1" w:rsidRPr="003329CD" w:rsidRDefault="00DC14D1" w:rsidP="00DC14D1">
      <w:pPr>
        <w:jc w:val="center"/>
        <w:rPr>
          <w:rFonts w:ascii="Times New Roman" w:hAnsi="Times New Roman"/>
        </w:rPr>
      </w:pPr>
    </w:p>
    <w:p w:rsidR="00DC14D1" w:rsidRPr="003329CD" w:rsidRDefault="00DC14D1" w:rsidP="00DC14D1">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r w:rsidRPr="003329CD">
        <w:rPr>
          <w:rFonts w:ascii="Times New Roman CYR" w:eastAsia="Times New Roman" w:hAnsi="Times New Roman CYR" w:cs="Times New Roman CYR"/>
          <w:b/>
          <w:bCs/>
          <w:sz w:val="24"/>
          <w:szCs w:val="24"/>
          <w:lang w:eastAsia="ru-RU"/>
        </w:rPr>
        <w:t>Т1. Зона транспортной инфраструктуры</w:t>
      </w:r>
      <w:bookmarkEnd w:id="26"/>
      <w:bookmarkEnd w:id="27"/>
    </w:p>
    <w:p w:rsidR="00DC14D1" w:rsidRPr="003329CD" w:rsidRDefault="00DC14D1" w:rsidP="00DC14D1">
      <w:pPr>
        <w:rPr>
          <w:rFonts w:ascii="Times New Roman" w:hAnsi="Times New Roman"/>
        </w:rPr>
      </w:pPr>
    </w:p>
    <w:p w:rsidR="00DC14D1" w:rsidRPr="003329CD" w:rsidRDefault="00DC14D1" w:rsidP="00DC14D1">
      <w:pPr>
        <w:jc w:val="center"/>
        <w:rPr>
          <w:rFonts w:ascii="Times New Roman" w:hAnsi="Times New Roman"/>
          <w:b/>
        </w:rPr>
      </w:pPr>
      <w:r w:rsidRPr="003329CD">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DC14D1" w:rsidRPr="003329CD" w:rsidTr="00F0008C">
        <w:tc>
          <w:tcPr>
            <w:tcW w:w="1807"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807"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b/>
                <w:lang w:eastAsia="ru-RU"/>
              </w:rPr>
            </w:pPr>
            <w:r w:rsidRPr="003329CD">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140"/>
              <w:jc w:val="both"/>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Pr="003329CD">
              <w:rPr>
                <w:rFonts w:ascii="Times New Roman CYR" w:eastAsia="Times New Roman" w:hAnsi="Times New Roman CYR" w:cs="Times New Roman CYR"/>
                <w:lang w:eastAsia="ru-RU"/>
              </w:rPr>
              <w:lastRenderedPageBreak/>
              <w:t xml:space="preserve">использования с </w:t>
            </w:r>
            <w:hyperlink r:id="rId46" w:anchor="anchor1272" w:history="1">
              <w:r w:rsidRPr="003329CD">
                <w:rPr>
                  <w:rFonts w:ascii="Times New Roman CYR" w:eastAsia="Times New Roman" w:hAnsi="Times New Roman CYR"/>
                  <w:color w:val="0000FF"/>
                  <w:u w:val="single"/>
                  <w:lang w:eastAsia="ru-RU"/>
                </w:rPr>
                <w:t>кодами 2.7.2</w:t>
              </w:r>
            </w:hyperlink>
            <w:r w:rsidRPr="003329CD">
              <w:rPr>
                <w:rFonts w:ascii="Times New Roman CYR" w:eastAsia="Times New Roman" w:hAnsi="Times New Roman CYR" w:cs="Times New Roman CYR"/>
                <w:lang w:eastAsia="ru-RU"/>
              </w:rPr>
              <w:t>, 4.9</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3329CD">
              <w:rPr>
                <w:rFonts w:ascii="Times New Roman" w:eastAsia="Times New Roman" w:hAnsi="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коммунального обслуживания- 10 - 15000 кв. м;</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надземных этажей зданий - 4</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надземных этажей зданий - 2</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Объекты дорожного сервиса</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[4.9.1]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w:t>
            </w:r>
            <w:r w:rsidRPr="003329CD">
              <w:rPr>
                <w:rFonts w:ascii="Times New Roman" w:eastAsia="Times New Roman" w:hAnsi="Times New Roman"/>
                <w:lang w:eastAsia="ru-RU"/>
              </w:rPr>
              <w:lastRenderedPageBreak/>
              <w:t>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минимальный отступ строений от красной линии улиц не менее чем 5 м; от границ соседнего земельного участка не </w:t>
            </w:r>
            <w:r w:rsidRPr="003329CD">
              <w:rPr>
                <w:rFonts w:ascii="Times New Roman" w:eastAsia="Times New Roman" w:hAnsi="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 xml:space="preserve">Стоянка транспортных средств </w:t>
            </w:r>
            <w:r w:rsidRPr="003329CD">
              <w:rPr>
                <w:rFonts w:ascii="Times New Roman" w:eastAsia="Times New Roman" w:hAnsi="Times New Roman"/>
                <w:lang w:eastAsia="ru-RU"/>
              </w:rPr>
              <w:t>[4.9.2]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3329CD">
              <w:rPr>
                <w:rFonts w:ascii="Times New Roman" w:eastAsia="Times New Roman" w:hAnsi="Times New Roman"/>
                <w:lang w:eastAsia="ru-RU"/>
              </w:rPr>
              <w:lastRenderedPageBreak/>
              <w:t>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3329CD">
              <w:rPr>
                <w:rFonts w:ascii="Times New Roman" w:eastAsia="Times New Roman" w:hAnsi="Times New Roman"/>
                <w:lang w:eastAsia="ru-RU"/>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максимальная высота зданий от уровня </w:t>
            </w:r>
            <w:r w:rsidRPr="003329CD">
              <w:rPr>
                <w:rFonts w:ascii="Times New Roman" w:eastAsia="Times New Roman" w:hAnsi="Times New Roman"/>
                <w:lang w:eastAsia="ru-RU"/>
              </w:rPr>
              <w:lastRenderedPageBreak/>
              <w:t>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- 60%;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Железнодорожный транспорт</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[7.1]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w:t>
            </w:r>
            <w:r w:rsidRPr="003329CD">
              <w:rPr>
                <w:rFonts w:ascii="Times New Roman" w:eastAsia="Times New Roman" w:hAnsi="Times New Roman"/>
                <w:lang w:eastAsia="ru-RU"/>
              </w:rPr>
              <w:lastRenderedPageBreak/>
              <w:t>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Не подлежат установлению</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участка или границ участка -5 метров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или на основании утвержденной </w:t>
            </w:r>
            <w:r w:rsidRPr="003329CD">
              <w:rPr>
                <w:rFonts w:ascii="Times New Roman" w:eastAsia="Times New Roman" w:hAnsi="Times New Roman"/>
                <w:lang w:eastAsia="ru-RU"/>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максимальная высота зданий 15 метров;</w:t>
            </w:r>
          </w:p>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высота технологических сооружений не </w:t>
            </w:r>
            <w:r w:rsidRPr="003329CD">
              <w:rPr>
                <w:rFonts w:ascii="Times New Roman" w:eastAsia="Times New Roman" w:hAnsi="Times New Roman"/>
                <w:lang w:eastAsia="ru-RU"/>
              </w:rPr>
              <w:lastRenderedPageBreak/>
              <w:t>подлежит установлению</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shd w:val="clear" w:color="auto" w:fill="FFFFFF"/>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участка или границ участка -5 метров: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15 метров;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Автомобильный транспорт</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[7.2]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и сооружений автомобильного транспорта.</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участка или границ участка -5 метров: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15 метров;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rPr>
                <w:rFonts w:ascii="Times New Roman" w:hAnsi="Times New Roman"/>
              </w:rPr>
            </w:pP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Обслуживание перевозок пассажиров</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[7.2.2]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Размещение зданий и сооружений, предназначенных для обслуживания пассажиров, </w:t>
            </w:r>
            <w:r w:rsidRPr="003329CD">
              <w:rPr>
                <w:rFonts w:ascii="Times New Roman" w:eastAsia="Times New Roman" w:hAnsi="Times New Roman"/>
                <w:lang w:eastAsia="ru-RU"/>
              </w:rPr>
              <w:lastRenderedPageBreak/>
              <w:t>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минимальная (максимальная) площадь земельного </w:t>
            </w:r>
            <w:r w:rsidRPr="003329CD">
              <w:rPr>
                <w:rFonts w:ascii="Times New Roman" w:eastAsia="Times New Roman" w:hAnsi="Times New Roman"/>
                <w:lang w:eastAsia="ru-RU"/>
              </w:rPr>
              <w:lastRenderedPageBreak/>
              <w:t xml:space="preserve">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минимальный отступ строений от красной линии участка или </w:t>
            </w:r>
            <w:r w:rsidRPr="003329CD">
              <w:rPr>
                <w:rFonts w:ascii="Times New Roman" w:eastAsia="Times New Roman" w:hAnsi="Times New Roman"/>
                <w:lang w:eastAsia="ru-RU"/>
              </w:rPr>
              <w:lastRenderedPageBreak/>
              <w:t xml:space="preserve">границ участка -5 метров </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 xml:space="preserve">максимальное количество этажей зданий - 3 этажа </w:t>
            </w:r>
            <w:r w:rsidRPr="003329CD">
              <w:rPr>
                <w:rFonts w:ascii="Times New Roman" w:eastAsia="Times New Roman" w:hAnsi="Times New Roman"/>
                <w:lang w:eastAsia="ru-RU"/>
              </w:rPr>
              <w:lastRenderedPageBreak/>
              <w:t>(включая мансардный этаж);</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lastRenderedPageBreak/>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 Кпз-2,4.</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Стоянки транспорта</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Земельные участки (территории) общего пользования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Земельные участки общего пользования.</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3329CD">
              <w:rPr>
                <w:rFonts w:ascii="Times New Roman" w:eastAsia="Times New Roman" w:hAnsi="Times New Roman"/>
                <w:lang w:eastAsia="ru-RU"/>
              </w:rPr>
              <w:lastRenderedPageBreak/>
              <w:t>пешеходных переходов, бульваров, площадей, проездов, велодорожек и объектов вело-транспортной и инженерной инфраструктуры;</w:t>
            </w:r>
          </w:p>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 xml:space="preserve">Не подлежат установлению (размещение объектов капитального строительства не </w:t>
            </w:r>
            <w:r w:rsidRPr="003329CD">
              <w:rPr>
                <w:rFonts w:ascii="Times New Roman CYR" w:eastAsia="Times New Roman" w:hAnsi="Times New Roman CYR" w:cs="Times New Roman CYR"/>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w:t>
            </w:r>
            <w:r w:rsidRPr="003329CD">
              <w:rPr>
                <w:rFonts w:ascii="Times New Roman CYR" w:eastAsia="Times New Roman" w:hAnsi="Times New Roman CYR" w:cs="Times New Roman CYR"/>
                <w:lang w:eastAsia="ru-RU"/>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lastRenderedPageBreak/>
              <w:t>Не подлежат установлению (размещение объектов капитального строительства не предусматривается).</w:t>
            </w:r>
          </w:p>
        </w:tc>
      </w:tr>
      <w:tr w:rsidR="00DC14D1" w:rsidRPr="003329CD" w:rsidTr="00F0008C">
        <w:tc>
          <w:tcPr>
            <w:tcW w:w="180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329CD">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t xml:space="preserve">УСЛОВНО РАЗРЕШЕННЫЕ ВИДЫ И ПАРАМЕТРЫ ИСПОЛЬЗОВАНИЯ ЗЕМЕЛЬНЫХ УЧАСТКОВ И ОБЪЕКТОВ </w:t>
      </w:r>
    </w:p>
    <w:p w:rsidR="00DC14D1" w:rsidRPr="003329CD" w:rsidRDefault="00DC14D1" w:rsidP="00DC14D1">
      <w:pPr>
        <w:jc w:val="center"/>
        <w:rPr>
          <w:rFonts w:ascii="Times New Roman" w:hAnsi="Times New Roman"/>
          <w:b/>
        </w:rPr>
      </w:pPr>
      <w:r w:rsidRPr="003329CD">
        <w:rPr>
          <w:rFonts w:ascii="Times New Roman" w:hAnsi="Times New Roman"/>
          <w:b/>
        </w:rPr>
        <w:t>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4"/>
        <w:gridCol w:w="3296"/>
        <w:gridCol w:w="2370"/>
        <w:gridCol w:w="2589"/>
        <w:gridCol w:w="2267"/>
        <w:gridCol w:w="3429"/>
      </w:tblGrid>
      <w:tr w:rsidR="00DC14D1" w:rsidRPr="003329CD" w:rsidTr="00F0008C">
        <w:tc>
          <w:tcPr>
            <w:tcW w:w="1664"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 xml:space="preserve">Наименование вида </w:t>
            </w:r>
            <w:r w:rsidRPr="003329CD">
              <w:rPr>
                <w:rFonts w:ascii="Times New Roman" w:eastAsia="Times New Roman" w:hAnsi="Times New Roman"/>
                <w:b/>
                <w:lang w:eastAsia="ru-RU"/>
              </w:rPr>
              <w:lastRenderedPageBreak/>
              <w:t>разрешенного использования земельного участка</w:t>
            </w:r>
          </w:p>
        </w:tc>
        <w:tc>
          <w:tcPr>
            <w:tcW w:w="3296"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 xml:space="preserve">Описание вида разрешенного использования земельного </w:t>
            </w:r>
            <w:r w:rsidRPr="003329CD">
              <w:rPr>
                <w:rFonts w:ascii="Times New Roman" w:eastAsia="Times New Roman" w:hAnsi="Times New Roman"/>
                <w:b/>
                <w:lang w:eastAsia="ru-RU"/>
              </w:rPr>
              <w:lastRenderedPageBreak/>
              <w:t>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664"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8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66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Оказание услуг связи [3.2.3]</w:t>
            </w:r>
          </w:p>
        </w:tc>
        <w:tc>
          <w:tcPr>
            <w:tcW w:w="329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минимальная (максимальная) площадь земельного участка - 100 - 5000 кв. м,</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8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2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r w:rsidR="00DC14D1" w:rsidRPr="003329CD" w:rsidTr="00F0008C">
        <w:tc>
          <w:tcPr>
            <w:tcW w:w="166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Бытовое обслуживание</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[3.3]</w:t>
            </w:r>
          </w:p>
        </w:tc>
        <w:tc>
          <w:tcPr>
            <w:tcW w:w="3296"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7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xml:space="preserve">минимальная (максимальная) площадь земельного участка - 200 - 5000 кв. м </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8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максимальное количество этажей зданий - 3 этажа (включая мансардный этаж);</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максимальная высота зданий от уровня земли до верха перекрытия последнего этажа (или конька кровли) - 20 м;</w:t>
            </w:r>
          </w:p>
        </w:tc>
        <w:tc>
          <w:tcPr>
            <w:tcW w:w="342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максимальный процент застройки в границах земельного участка - 80%;</w:t>
            </w:r>
          </w:p>
          <w:p w:rsidR="00DC14D1" w:rsidRPr="003329CD"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процент застройки подземной части не регламентируется;</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коэффициент плотности застройки</w:t>
            </w:r>
          </w:p>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3329CD">
              <w:rPr>
                <w:rFonts w:ascii="Times New Roman" w:eastAsia="Times New Roman" w:hAnsi="Times New Roman"/>
                <w:lang w:eastAsia="ru-RU"/>
              </w:rPr>
              <w:t>Кпз-2,4;</w:t>
            </w:r>
          </w:p>
        </w:tc>
      </w:tr>
    </w:tbl>
    <w:p w:rsidR="00DC14D1" w:rsidRPr="003329CD" w:rsidRDefault="00DC14D1" w:rsidP="00DC14D1">
      <w:pPr>
        <w:jc w:val="center"/>
        <w:rPr>
          <w:rFonts w:ascii="Times New Roman" w:hAnsi="Times New Roman"/>
          <w:b/>
          <w:sz w:val="24"/>
          <w:szCs w:val="24"/>
        </w:rPr>
      </w:pPr>
      <w:r w:rsidRPr="003329CD">
        <w:rPr>
          <w:rFonts w:ascii="Times New Roman" w:hAnsi="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DC14D1" w:rsidRPr="003329CD" w:rsidRDefault="00DC14D1" w:rsidP="00DC14D1">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329CD">
        <w:rPr>
          <w:rFonts w:ascii="Times New Roman" w:eastAsia="Times New Roman" w:hAnsi="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4"/>
        <w:gridCol w:w="3298"/>
        <w:gridCol w:w="2371"/>
        <w:gridCol w:w="2590"/>
        <w:gridCol w:w="2268"/>
        <w:gridCol w:w="3289"/>
      </w:tblGrid>
      <w:tr w:rsidR="00DC14D1" w:rsidRPr="003329CD" w:rsidTr="00F0008C">
        <w:tc>
          <w:tcPr>
            <w:tcW w:w="1664"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3329CD" w:rsidTr="00F0008C">
        <w:tc>
          <w:tcPr>
            <w:tcW w:w="1664"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DC14D1" w:rsidRPr="003329CD"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3329CD">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rPr>
                <w:rFonts w:ascii="Times New Roman" w:eastAsia="Times New Roman" w:hAnsi="Times New Roman"/>
                <w:b/>
                <w:lang w:eastAsia="ru-RU"/>
              </w:rPr>
            </w:pPr>
            <w:r w:rsidRPr="003329CD">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rPr>
                <w:rFonts w:ascii="Times New Roman" w:eastAsia="Times New Roman" w:hAnsi="Times New Roman"/>
                <w:b/>
                <w:lang w:eastAsia="ru-RU"/>
              </w:rPr>
            </w:pPr>
            <w:r w:rsidRPr="003329CD">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3329CD" w:rsidTr="00F0008C">
        <w:tc>
          <w:tcPr>
            <w:tcW w:w="1664"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3329CD" w:rsidRDefault="00DC14D1" w:rsidP="00F0008C">
            <w:pPr>
              <w:widowControl w:val="0"/>
              <w:autoSpaceDE w:val="0"/>
              <w:autoSpaceDN w:val="0"/>
              <w:adjustRightInd w:val="0"/>
              <w:spacing w:after="0" w:line="240" w:lineRule="auto"/>
              <w:ind w:left="34"/>
              <w:rPr>
                <w:rFonts w:ascii="Times New Roman" w:eastAsia="Times New Roman" w:hAnsi="Times New Roman"/>
                <w:lang w:eastAsia="ru-RU"/>
              </w:rPr>
            </w:pPr>
            <w:r w:rsidRPr="003329CD">
              <w:rPr>
                <w:rFonts w:ascii="Times New Roman" w:eastAsia="Times New Roman" w:hAnsi="Times New Roman"/>
                <w:lang w:eastAsia="ru-RU"/>
              </w:rPr>
              <w:t>Не подлежат установлению</w:t>
            </w:r>
          </w:p>
        </w:tc>
      </w:tr>
    </w:tbl>
    <w:p w:rsidR="00DC14D1" w:rsidRPr="003329CD" w:rsidRDefault="00DC14D1" w:rsidP="00DC14D1">
      <w:pPr>
        <w:ind w:firstLine="698"/>
        <w:jc w:val="center"/>
        <w:rPr>
          <w:rFonts w:ascii="Times New Roman" w:hAnsi="Times New Roman"/>
          <w:b/>
        </w:rPr>
      </w:pPr>
    </w:p>
    <w:p w:rsidR="00DC14D1" w:rsidRPr="003329CD" w:rsidRDefault="00DC14D1" w:rsidP="00DC14D1">
      <w:pPr>
        <w:spacing w:after="0" w:line="20" w:lineRule="atLeast"/>
        <w:ind w:right="-210" w:firstLine="709"/>
        <w:jc w:val="both"/>
        <w:rPr>
          <w:rFonts w:ascii="Times New Roman" w:hAnsi="Times New Roman"/>
          <w:b/>
          <w:bCs/>
        </w:rPr>
      </w:pPr>
      <w:r w:rsidRPr="003329CD">
        <w:rPr>
          <w:rFonts w:ascii="Times New Roman" w:hAnsi="Times New Roman"/>
          <w:b/>
          <w:bCs/>
        </w:rPr>
        <w:t>Примечания.</w:t>
      </w:r>
    </w:p>
    <w:p w:rsidR="00DC14D1" w:rsidRPr="003329CD" w:rsidRDefault="00DC14D1" w:rsidP="00DC14D1">
      <w:pPr>
        <w:spacing w:after="0" w:line="20" w:lineRule="atLeast"/>
        <w:ind w:right="-210" w:firstLine="709"/>
        <w:jc w:val="both"/>
        <w:rPr>
          <w:rFonts w:ascii="Times New Roman" w:hAnsi="Times New Roman"/>
          <w:b/>
          <w:bCs/>
          <w:u w:val="single"/>
        </w:rPr>
      </w:pP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w:t>
      </w:r>
      <w:r w:rsidRPr="003329CD">
        <w:rPr>
          <w:rFonts w:ascii="Times New Roman" w:hAnsi="Times New Roman"/>
        </w:rPr>
        <w:lastRenderedPageBreak/>
        <w:t>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C14D1" w:rsidRPr="003329CD" w:rsidRDefault="00DC14D1" w:rsidP="00DC14D1">
      <w:pPr>
        <w:widowControl w:val="0"/>
        <w:autoSpaceDE w:val="0"/>
        <w:autoSpaceDN w:val="0"/>
        <w:adjustRightInd w:val="0"/>
        <w:spacing w:after="0" w:line="20" w:lineRule="atLeast"/>
        <w:ind w:right="-210" w:firstLine="709"/>
        <w:jc w:val="both"/>
        <w:rPr>
          <w:rFonts w:ascii="Times New Roman" w:eastAsia="Times New Roman" w:hAnsi="Times New Roman"/>
          <w:lang w:eastAsia="ru-RU"/>
        </w:rPr>
      </w:pPr>
      <w:r w:rsidRPr="003329CD">
        <w:rPr>
          <w:rFonts w:ascii="Times New Roman" w:eastAsia="Times New Roman" w:hAnsi="Times New Roman"/>
          <w:lang w:eastAsia="ru-RU"/>
        </w:rPr>
        <w:t>Септики:</w:t>
      </w:r>
    </w:p>
    <w:p w:rsidR="00DC14D1" w:rsidRPr="003329CD" w:rsidRDefault="00DC14D1" w:rsidP="00DC14D1">
      <w:pPr>
        <w:widowControl w:val="0"/>
        <w:autoSpaceDE w:val="0"/>
        <w:autoSpaceDN w:val="0"/>
        <w:adjustRightInd w:val="0"/>
        <w:spacing w:after="0" w:line="20" w:lineRule="atLeast"/>
        <w:ind w:right="-210" w:firstLine="709"/>
        <w:jc w:val="both"/>
        <w:rPr>
          <w:rFonts w:ascii="Times New Roman" w:eastAsia="Times New Roman" w:hAnsi="Times New Roman"/>
          <w:lang w:eastAsia="ru-RU"/>
        </w:rPr>
      </w:pPr>
      <w:r w:rsidRPr="003329CD">
        <w:rPr>
          <w:rFonts w:ascii="Times New Roman" w:eastAsia="Times New Roman" w:hAnsi="Times New Roman"/>
          <w:lang w:eastAsia="ru-RU"/>
        </w:rPr>
        <w:t>- минимальный отступ от красной линии проездов не менее 1 м;</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DC14D1" w:rsidRPr="003329CD" w:rsidRDefault="00DC14D1" w:rsidP="00DC14D1">
      <w:pPr>
        <w:widowControl w:val="0"/>
        <w:autoSpaceDE w:val="0"/>
        <w:autoSpaceDN w:val="0"/>
        <w:adjustRightInd w:val="0"/>
        <w:spacing w:after="0" w:line="20" w:lineRule="atLeast"/>
        <w:ind w:right="-210" w:firstLine="709"/>
        <w:jc w:val="both"/>
        <w:rPr>
          <w:rFonts w:ascii="Times New Roman" w:eastAsia="Times New Roman" w:hAnsi="Times New Roman"/>
          <w:lang w:eastAsia="ru-RU"/>
        </w:rPr>
      </w:pPr>
      <w:r w:rsidRPr="003329CD">
        <w:rPr>
          <w:rFonts w:ascii="Times New Roman" w:eastAsia="Times New Roman" w:hAnsi="Times New Roman"/>
          <w:lang w:eastAsia="ru-RU"/>
        </w:rPr>
        <w:t xml:space="preserve">- водонепроницаемые - на расстоянии не менее 5 м от фундамента построек, </w:t>
      </w:r>
    </w:p>
    <w:p w:rsidR="00DC14D1" w:rsidRPr="003329CD" w:rsidRDefault="00DC14D1" w:rsidP="00DC14D1">
      <w:pPr>
        <w:widowControl w:val="0"/>
        <w:autoSpaceDE w:val="0"/>
        <w:autoSpaceDN w:val="0"/>
        <w:adjustRightInd w:val="0"/>
        <w:spacing w:after="0" w:line="20" w:lineRule="atLeast"/>
        <w:ind w:right="-210" w:firstLine="709"/>
        <w:jc w:val="both"/>
        <w:rPr>
          <w:rFonts w:ascii="Times New Roman" w:eastAsia="Times New Roman" w:hAnsi="Times New Roman"/>
          <w:lang w:eastAsia="ru-RU"/>
        </w:rPr>
      </w:pPr>
      <w:r w:rsidRPr="003329CD">
        <w:rPr>
          <w:rFonts w:ascii="Times New Roman" w:eastAsia="Times New Roman" w:hAnsi="Times New Roman"/>
          <w:lang w:eastAsia="ru-RU"/>
        </w:rPr>
        <w:t>- фильтрующие - на расстоянии не менее 8 м от фундамента построек;</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Требования к ограждению земельных участков:</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xml:space="preserve">–  высота ограждения между смежными земельными участками должна быть не более 2 метров; </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C14D1" w:rsidRPr="003329CD" w:rsidRDefault="00DC14D1" w:rsidP="00DC14D1">
      <w:pPr>
        <w:spacing w:after="0" w:line="20" w:lineRule="atLeast"/>
        <w:ind w:right="-210" w:firstLine="709"/>
        <w:jc w:val="both"/>
        <w:rPr>
          <w:rFonts w:ascii="Times New Roman" w:hAnsi="Times New Roman"/>
        </w:rPr>
      </w:pPr>
      <w:r w:rsidRPr="003329CD">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DC14D1" w:rsidRPr="005B4D85" w:rsidRDefault="00DC14D1" w:rsidP="00DC14D1">
      <w:pPr>
        <w:ind w:firstLine="698"/>
        <w:jc w:val="center"/>
        <w:rPr>
          <w:rFonts w:ascii="Times New Roman" w:hAnsi="Times New Roman"/>
          <w:b/>
          <w:sz w:val="24"/>
          <w:szCs w:val="24"/>
        </w:rPr>
      </w:pPr>
    </w:p>
    <w:p w:rsidR="00DC14D1" w:rsidRPr="005B4D85" w:rsidRDefault="00DC14D1" w:rsidP="00DC14D1">
      <w:pPr>
        <w:ind w:firstLine="698"/>
        <w:jc w:val="center"/>
        <w:rPr>
          <w:rFonts w:ascii="Times New Roman" w:hAnsi="Times New Roman"/>
          <w:b/>
        </w:rPr>
      </w:pPr>
      <w:r w:rsidRPr="005B4D85">
        <w:rPr>
          <w:rFonts w:ascii="Times New Roman" w:hAnsi="Times New Roman"/>
          <w:b/>
        </w:rPr>
        <w:t>ЗОНЫ СЕЛЬСКОХОЗЯЙСТВЕННОГО ИСПОЛЬЗОВАНИЯ:</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4D1" w:rsidRPr="005B4D85" w:rsidRDefault="00DC14D1" w:rsidP="00DC14D1">
      <w:pPr>
        <w:rPr>
          <w:rFonts w:ascii="Times New Roman" w:hAnsi="Times New Roman"/>
        </w:rPr>
      </w:pPr>
    </w:p>
    <w:p w:rsidR="00DC14D1" w:rsidRPr="005B4D85" w:rsidRDefault="00DC14D1" w:rsidP="00DC14D1">
      <w:pPr>
        <w:pStyle w:val="3"/>
        <w:spacing w:before="0" w:after="0"/>
        <w:ind w:right="-150" w:firstLine="709"/>
        <w:rPr>
          <w:color w:val="auto"/>
        </w:rPr>
      </w:pPr>
      <w:bookmarkStart w:id="28" w:name="_Toc112237951"/>
      <w:bookmarkStart w:id="29" w:name="_Toc112237786"/>
      <w:r>
        <w:rPr>
          <w:color w:val="auto"/>
        </w:rPr>
        <w:t>СХ7</w:t>
      </w:r>
      <w:r w:rsidRPr="005B4D85">
        <w:rPr>
          <w:color w:val="auto"/>
        </w:rPr>
        <w:t>. Зона сельскохозяйственн</w:t>
      </w:r>
      <w:r>
        <w:rPr>
          <w:color w:val="auto"/>
        </w:rPr>
        <w:t>ых угодий в составе</w:t>
      </w:r>
      <w:r w:rsidRPr="005B4D85">
        <w:rPr>
          <w:color w:val="auto"/>
        </w:rPr>
        <w:t xml:space="preserve"> </w:t>
      </w:r>
      <w:bookmarkEnd w:id="28"/>
      <w:bookmarkEnd w:id="29"/>
      <w:r>
        <w:rPr>
          <w:color w:val="auto"/>
        </w:rPr>
        <w:t>населенных пунктов</w:t>
      </w:r>
    </w:p>
    <w:p w:rsidR="00DC14D1" w:rsidRPr="005B4D85" w:rsidRDefault="00DC14D1" w:rsidP="00DC14D1">
      <w:pPr>
        <w:pStyle w:val="a7"/>
        <w:ind w:left="139" w:firstLine="559"/>
        <w:jc w:val="center"/>
        <w:rPr>
          <w:rFonts w:ascii="Times New Roman" w:hAnsi="Times New Roman" w:cs="Times New Roman"/>
        </w:rPr>
      </w:pPr>
      <w:r>
        <w:rPr>
          <w:rFonts w:ascii="Times New Roman" w:hAnsi="Times New Roman" w:cs="Times New Roman"/>
        </w:rPr>
        <w:t>Зона СХ7</w:t>
      </w:r>
      <w:r w:rsidRPr="005B4D85">
        <w:rPr>
          <w:rFonts w:ascii="Times New Roman" w:hAnsi="Times New Roman" w:cs="Times New Roman"/>
        </w:rPr>
        <w:t xml:space="preserve">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DC14D1" w:rsidRPr="005B4D85" w:rsidRDefault="00DC14D1" w:rsidP="00DC14D1">
      <w:pPr>
        <w:jc w:val="center"/>
        <w:rPr>
          <w:rFonts w:ascii="Times New Roman" w:hAnsi="Times New Roman"/>
        </w:rPr>
      </w:pP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разрешенного использования земельного </w:t>
            </w:r>
            <w:r w:rsidRPr="005B4D85">
              <w:rPr>
                <w:rFonts w:ascii="Times New Roman" w:hAnsi="Times New Roman" w:cs="Times New Roman"/>
                <w:b/>
                <w:sz w:val="22"/>
                <w:szCs w:val="22"/>
              </w:rPr>
              <w:lastRenderedPageBreak/>
              <w:t>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5B4D85">
              <w:rPr>
                <w:rFonts w:ascii="Times New Roman" w:hAnsi="Times New Roman" w:cs="Times New Roman"/>
                <w:b/>
                <w:sz w:val="22"/>
                <w:szCs w:val="22"/>
              </w:rPr>
              <w:lastRenderedPageBreak/>
              <w:t>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w:t>
            </w:r>
            <w:r w:rsidRPr="005B4D85">
              <w:rPr>
                <w:rFonts w:ascii="Times New Roman" w:hAnsi="Times New Roman" w:cs="Times New Roman"/>
                <w:b/>
                <w:sz w:val="22"/>
                <w:szCs w:val="22"/>
              </w:rPr>
              <w:lastRenderedPageBreak/>
              <w:t>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w:t>
            </w:r>
            <w:r w:rsidRPr="005B4D85">
              <w:rPr>
                <w:rFonts w:ascii="Times New Roman" w:hAnsi="Times New Roman" w:cs="Times New Roman"/>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w:t>
            </w:r>
            <w:r w:rsidRPr="005B4D85">
              <w:rPr>
                <w:rFonts w:ascii="Times New Roman" w:hAnsi="Times New Roman" w:cs="Times New Roman"/>
                <w:b/>
                <w:sz w:val="22"/>
                <w:szCs w:val="22"/>
              </w:rPr>
              <w:lastRenderedPageBreak/>
              <w:t>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w:t>
            </w:r>
            <w:r w:rsidRPr="005B4D85">
              <w:rPr>
                <w:rFonts w:ascii="Times New Roman" w:hAnsi="Times New Roman" w:cs="Times New Roman"/>
                <w:b/>
                <w:sz w:val="22"/>
                <w:szCs w:val="22"/>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Выращивание </w:t>
            </w:r>
            <w:r w:rsidRPr="005B4D85">
              <w:rPr>
                <w:rFonts w:ascii="Times New Roman" w:hAnsi="Times New Roman" w:cs="Times New Roman"/>
                <w:sz w:val="22"/>
                <w:szCs w:val="22"/>
              </w:rPr>
              <w:lastRenderedPageBreak/>
              <w:t>зерновых и иных сельскохозяйственных культур</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Осуществление хозяйственной </w:t>
            </w:r>
            <w:r w:rsidRPr="005B4D85">
              <w:rPr>
                <w:rFonts w:ascii="Times New Roman" w:hAnsi="Times New Roman" w:cs="Times New Roman"/>
                <w:sz w:val="22"/>
                <w:szCs w:val="22"/>
              </w:rPr>
              <w:lastRenderedPageBreak/>
              <w:t>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земельных участков, предназначенных для сельскохозяйственного использования в черте населенного пункта 5000 - 600 000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Застройка участка не </w:t>
            </w:r>
            <w:r w:rsidRPr="005B4D85">
              <w:rPr>
                <w:rFonts w:ascii="Times New Roman" w:hAnsi="Times New Roman" w:cs="Times New Roman"/>
                <w:sz w:val="22"/>
                <w:szCs w:val="22"/>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Овощеводство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[1.3]</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w:t>
            </w:r>
            <w:r w:rsidRPr="005B4D85">
              <w:rPr>
                <w:rFonts w:ascii="Times New Roman" w:hAnsi="Times New Roman" w:cs="Times New Roman"/>
                <w:sz w:val="22"/>
                <w:szCs w:val="22"/>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5B4D85">
              <w:rPr>
                <w:rFonts w:ascii="Times New Roman" w:hAnsi="Times New Roman" w:cs="Times New Roman"/>
                <w:sz w:val="22"/>
                <w:szCs w:val="22"/>
              </w:rPr>
              <w:lastRenderedPageBreak/>
              <w:t>либо расположения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 максимальное количество этажей зданий - 1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строений от уровня земли до верха перекрытия последнего этажа (или конька кровли) - </w:t>
            </w:r>
            <w:r w:rsidRPr="005B4D85">
              <w:rPr>
                <w:rFonts w:ascii="Times New Roman" w:hAnsi="Times New Roman" w:cs="Times New Roman"/>
                <w:sz w:val="22"/>
                <w:szCs w:val="22"/>
              </w:rPr>
              <w:lastRenderedPageBreak/>
              <w:t>10 м;</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 максимальный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B4D85">
              <w:rPr>
                <w:rFonts w:ascii="Times New Roman" w:hAnsi="Times New Roman" w:cs="Times New Roman"/>
                <w:sz w:val="22"/>
                <w:szCs w:val="22"/>
              </w:rPr>
              <w:lastRenderedPageBreak/>
              <w:t>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Садоводство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льна и конопли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Осуществление хозяйственной деятельности, в том числе на </w:t>
            </w:r>
            <w:r w:rsidRPr="005B4D85">
              <w:rPr>
                <w:rFonts w:ascii="Times New Roman" w:hAnsi="Times New Roman" w:cs="Times New Roman"/>
                <w:sz w:val="22"/>
                <w:szCs w:val="22"/>
              </w:rPr>
              <w:lastRenderedPageBreak/>
              <w:t>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земельных участков, предназначенных для сельскохозяйственного использования в черте населенного пункта 5000 -600 000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Застройка участка не допускается, места </w:t>
            </w:r>
            <w:r w:rsidRPr="005B4D85">
              <w:rPr>
                <w:rFonts w:ascii="Times New Roman" w:hAnsi="Times New Roman" w:cs="Times New Roman"/>
                <w:sz w:val="22"/>
                <w:szCs w:val="22"/>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5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9"/>
        <w:gridCol w:w="2552"/>
        <w:gridCol w:w="2268"/>
        <w:gridCol w:w="3396"/>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397"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rPr>
          <w:rFonts w:ascii="Times New Roman" w:hAnsi="Times New Roman"/>
          <w:sz w:val="24"/>
          <w:szCs w:val="24"/>
        </w:rPr>
      </w:pPr>
    </w:p>
    <w:p w:rsidR="00DC14D1" w:rsidRPr="005B4D85" w:rsidRDefault="00DC14D1" w:rsidP="00DC14D1">
      <w:pPr>
        <w:pStyle w:val="3"/>
        <w:spacing w:before="0" w:after="0"/>
        <w:ind w:right="-150" w:firstLine="709"/>
        <w:rPr>
          <w:color w:val="auto"/>
        </w:rPr>
      </w:pPr>
      <w:bookmarkStart w:id="30" w:name="_Toc112237952"/>
      <w:bookmarkStart w:id="31" w:name="_Toc112237787"/>
      <w:r w:rsidRPr="005B4D85">
        <w:rPr>
          <w:color w:val="auto"/>
        </w:rPr>
        <w:t>СХ</w:t>
      </w:r>
      <w:r>
        <w:rPr>
          <w:color w:val="auto"/>
        </w:rPr>
        <w:t>4</w:t>
      </w:r>
      <w:r w:rsidRPr="005B4D85">
        <w:rPr>
          <w:color w:val="auto"/>
        </w:rPr>
        <w:t xml:space="preserve">. </w:t>
      </w:r>
      <w:bookmarkEnd w:id="30"/>
      <w:bookmarkEnd w:id="31"/>
      <w:r w:rsidRPr="005B4D85">
        <w:rPr>
          <w:rFonts w:ascii="Times New Roman" w:hAnsi="Times New Roman"/>
        </w:rPr>
        <w:t xml:space="preserve">Зона </w:t>
      </w:r>
      <w:r>
        <w:rPr>
          <w:rFonts w:ascii="Times New Roman" w:hAnsi="Times New Roman"/>
        </w:rPr>
        <w:t xml:space="preserve">размещения объектов сельскохозяйственного производства </w:t>
      </w:r>
      <w:r>
        <w:rPr>
          <w:rFonts w:ascii="Times New Roman" w:hAnsi="Times New Roman"/>
          <w:lang w:val="en-US"/>
        </w:rPr>
        <w:t>III</w:t>
      </w:r>
      <w:r w:rsidRPr="00605F9E">
        <w:rPr>
          <w:rFonts w:ascii="Times New Roman" w:hAnsi="Times New Roman"/>
        </w:rPr>
        <w:t>-</w:t>
      </w:r>
      <w:r>
        <w:rPr>
          <w:rFonts w:ascii="Times New Roman" w:hAnsi="Times New Roman"/>
          <w:lang w:val="en-US"/>
        </w:rPr>
        <w:t>V</w:t>
      </w:r>
      <w:r>
        <w:rPr>
          <w:rFonts w:ascii="Times New Roman" w:hAnsi="Times New Roman"/>
        </w:rPr>
        <w:t xml:space="preserve"> классов опасности</w:t>
      </w:r>
    </w:p>
    <w:p w:rsidR="00DC14D1" w:rsidRPr="005B4D85" w:rsidRDefault="00DC14D1" w:rsidP="00DC14D1">
      <w:pPr>
        <w:jc w:val="center"/>
        <w:rPr>
          <w:rFonts w:ascii="Times New Roman" w:hAnsi="Times New Roman"/>
          <w:b/>
        </w:rPr>
      </w:pP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w:t>
            </w:r>
            <w:r w:rsidRPr="005B4D85">
              <w:rPr>
                <w:rFonts w:ascii="Times New Roman" w:hAnsi="Times New Roman" w:cs="Times New Roman"/>
                <w:sz w:val="22"/>
                <w:szCs w:val="22"/>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5B4D85">
              <w:rPr>
                <w:rFonts w:ascii="Times New Roman" w:hAnsi="Times New Roman" w:cs="Times New Roman"/>
                <w:sz w:val="22"/>
                <w:szCs w:val="22"/>
              </w:rPr>
              <w:lastRenderedPageBreak/>
              <w:t>сложившейся застройки.</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B4D85">
              <w:rPr>
                <w:rFonts w:ascii="Times New Roman" w:hAnsi="Times New Roman" w:cs="Times New Roman"/>
                <w:sz w:val="22"/>
                <w:szCs w:val="22"/>
              </w:rPr>
              <w:lastRenderedPageBreak/>
              <w:t>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зерновых и иных сельскохозяйственных культур</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Овощеводство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[1.3]</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на </w:t>
            </w:r>
            <w:r w:rsidRPr="005B4D85">
              <w:rPr>
                <w:rFonts w:ascii="Times New Roman" w:hAnsi="Times New Roman" w:cs="Times New Roman"/>
                <w:sz w:val="22"/>
                <w:szCs w:val="22"/>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земельных участков, предназначенных для сельскохозяйственного использования в черте населенного пункта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w:t>
            </w:r>
            <w:r w:rsidRPr="005B4D85">
              <w:rPr>
                <w:rFonts w:ascii="Times New Roman" w:hAnsi="Times New Roman" w:cs="Times New Roman"/>
                <w:sz w:val="22"/>
                <w:szCs w:val="22"/>
              </w:rPr>
              <w:lastRenderedPageBreak/>
              <w:t>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Для теплиц: максимальное </w:t>
            </w:r>
            <w:r w:rsidRPr="005B4D85">
              <w:rPr>
                <w:rFonts w:ascii="Times New Roman" w:hAnsi="Times New Roman" w:cs="Times New Roman"/>
                <w:sz w:val="22"/>
                <w:szCs w:val="22"/>
              </w:rPr>
              <w:lastRenderedPageBreak/>
              <w:t>количество этажей зданий - 1 этаж;</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строений от уровня земли до верха перекрытия последнего этажа (или конька кровли) - 10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 максимальный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процент застройки в границах </w:t>
            </w:r>
            <w:r w:rsidRPr="005B4D85">
              <w:rPr>
                <w:rFonts w:ascii="Times New Roman" w:hAnsi="Times New Roman" w:cs="Times New Roman"/>
                <w:sz w:val="22"/>
                <w:szCs w:val="22"/>
              </w:rPr>
              <w:lastRenderedPageBreak/>
              <w:t>земельного участка - 30%;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Выращивание тонизирующих, лекарственных, цветочных культур</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[1.4]</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w:t>
            </w:r>
            <w:r w:rsidRPr="005B4D85">
              <w:rPr>
                <w:rFonts w:ascii="Times New Roman" w:hAnsi="Times New Roman" w:cs="Times New Roman"/>
                <w:sz w:val="22"/>
                <w:szCs w:val="22"/>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Садоводство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5B4D85">
              <w:rPr>
                <w:rFonts w:ascii="Times New Roman" w:hAnsi="Times New Roman" w:cs="Times New Roman"/>
                <w:sz w:val="22"/>
                <w:szCs w:val="22"/>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льна и конопли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Животноводство [1.7]</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производством продукции </w:t>
            </w:r>
            <w:r w:rsidRPr="005B4D85">
              <w:rPr>
                <w:rFonts w:ascii="Times New Roman" w:hAnsi="Times New Roman" w:cs="Times New Roman"/>
                <w:sz w:val="22"/>
                <w:szCs w:val="22"/>
              </w:rPr>
              <w:lastRenderedPageBreak/>
              <w:t>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w:t>
            </w:r>
            <w:r w:rsidRPr="005B4D85">
              <w:rPr>
                <w:rFonts w:ascii="Times New Roman" w:hAnsi="Times New Roman" w:cs="Times New Roman"/>
                <w:sz w:val="22"/>
                <w:szCs w:val="22"/>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Скотоводство</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[1.8]</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сенокошение, выпас </w:t>
            </w:r>
            <w:r w:rsidRPr="005B4D85">
              <w:rPr>
                <w:rFonts w:ascii="Times New Roman" w:hAnsi="Times New Roman" w:cs="Times New Roman"/>
                <w:sz w:val="22"/>
                <w:szCs w:val="22"/>
              </w:rPr>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w:t>
            </w:r>
            <w:r w:rsidRPr="005B4D85">
              <w:rPr>
                <w:rFonts w:ascii="Times New Roman" w:hAnsi="Times New Roman" w:cs="Times New Roman"/>
                <w:sz w:val="22"/>
                <w:szCs w:val="22"/>
              </w:rPr>
              <w:lastRenderedPageBreak/>
              <w:t>вспомогательного инженерного назначения от 1 кв. м.</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5B4D85">
              <w:rPr>
                <w:rFonts w:ascii="Times New Roman" w:hAnsi="Times New Roman" w:cs="Times New Roman"/>
                <w:sz w:val="22"/>
                <w:szCs w:val="22"/>
              </w:rPr>
              <w:lastRenderedPageBreak/>
              <w:t>либо расположения здания, строения и сооружения по красной линии с учетом сложившейся застройки.</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Звероводство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[1.9]</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w:t>
            </w:r>
            <w:r w:rsidRPr="005B4D85">
              <w:rPr>
                <w:rFonts w:ascii="Times New Roman" w:hAnsi="Times New Roman" w:cs="Times New Roman"/>
                <w:sz w:val="22"/>
                <w:szCs w:val="22"/>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от </w:t>
            </w:r>
            <w:r w:rsidRPr="005B4D85">
              <w:rPr>
                <w:rFonts w:ascii="Times New Roman" w:hAnsi="Times New Roman" w:cs="Times New Roman"/>
                <w:sz w:val="22"/>
                <w:szCs w:val="22"/>
              </w:rPr>
              <w:lastRenderedPageBreak/>
              <w:t>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Птицеводство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[1.10]</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B4D85">
              <w:rPr>
                <w:rFonts w:ascii="Times New Roman" w:hAnsi="Times New Roman" w:cs="Times New Roman"/>
                <w:sz w:val="22"/>
                <w:szCs w:val="22"/>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Свиноводство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[1.11]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свиней;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5B4D85">
              <w:rPr>
                <w:rFonts w:ascii="Times New Roman" w:hAnsi="Times New Roman" w:cs="Times New Roman"/>
                <w:sz w:val="22"/>
                <w:szCs w:val="22"/>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Пчеловодство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[1.12]</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Рыбоводство</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[1.13]</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разведением и (или) содержанием, выращиванием </w:t>
            </w:r>
            <w:r w:rsidRPr="005B4D85">
              <w:rPr>
                <w:rFonts w:ascii="Times New Roman" w:hAnsi="Times New Roman" w:cs="Times New Roman"/>
                <w:sz w:val="22"/>
                <w:szCs w:val="22"/>
              </w:rPr>
              <w:lastRenderedPageBreak/>
              <w:t>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5000 -100 000 </w:t>
            </w:r>
            <w:r w:rsidRPr="005B4D85">
              <w:rPr>
                <w:rFonts w:ascii="Times New Roman" w:hAnsi="Times New Roman" w:cs="Times New Roman"/>
                <w:sz w:val="22"/>
                <w:szCs w:val="22"/>
              </w:rPr>
              <w:lastRenderedPageBreak/>
              <w:t>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w:t>
            </w:r>
            <w:r w:rsidRPr="005B4D85">
              <w:rPr>
                <w:rFonts w:ascii="Times New Roman" w:hAnsi="Times New Roman" w:cs="Times New Roman"/>
                <w:sz w:val="22"/>
                <w:szCs w:val="22"/>
              </w:rPr>
              <w:lastRenderedPageBreak/>
              <w:t>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вспомогательного </w:t>
            </w:r>
            <w:r w:rsidRPr="005B4D85">
              <w:rPr>
                <w:rFonts w:ascii="Times New Roman" w:hAnsi="Times New Roman" w:cs="Times New Roman"/>
                <w:sz w:val="22"/>
                <w:szCs w:val="22"/>
              </w:rPr>
              <w:lastRenderedPageBreak/>
              <w:t>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w:t>
            </w:r>
            <w:r w:rsidRPr="005B4D85">
              <w:rPr>
                <w:rFonts w:ascii="Times New Roman" w:hAnsi="Times New Roman" w:cs="Times New Roman"/>
                <w:sz w:val="22"/>
                <w:szCs w:val="22"/>
              </w:rPr>
              <w:lastRenderedPageBreak/>
              <w:t>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w:t>
            </w:r>
            <w:r w:rsidRPr="005B4D85">
              <w:rPr>
                <w:rFonts w:ascii="Times New Roman" w:hAnsi="Times New Roman" w:cs="Times New Roman"/>
                <w:sz w:val="22"/>
                <w:szCs w:val="22"/>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от границ с соседними </w:t>
            </w:r>
            <w:r w:rsidRPr="005B4D85">
              <w:rPr>
                <w:rFonts w:ascii="Times New Roman" w:hAnsi="Times New Roman" w:cs="Times New Roman"/>
                <w:sz w:val="22"/>
                <w:szCs w:val="22"/>
              </w:rPr>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Питомники [1.17]</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B4D85">
              <w:rPr>
                <w:rFonts w:ascii="Times New Roman" w:hAnsi="Times New Roman" w:cs="Times New Roman"/>
                <w:sz w:val="22"/>
                <w:szCs w:val="22"/>
              </w:rPr>
              <w:lastRenderedPageBreak/>
              <w:t>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Обеспечение</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5B4D85">
              <w:rPr>
                <w:rFonts w:ascii="Times New Roman" w:hAnsi="Times New Roman" w:cs="Times New Roman"/>
                <w:sz w:val="22"/>
                <w:szCs w:val="22"/>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w:t>
            </w:r>
          </w:p>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Кпз-2,4;</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w:t>
            </w:r>
            <w:r w:rsidRPr="005B4D85">
              <w:rPr>
                <w:rFonts w:ascii="Times New Roman" w:hAnsi="Times New Roman" w:cs="Times New Roman"/>
                <w:b/>
                <w:sz w:val="22"/>
                <w:szCs w:val="22"/>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w:t>
            </w:r>
            <w:r w:rsidRPr="005B4D85">
              <w:rPr>
                <w:rFonts w:ascii="Times New Roman" w:hAnsi="Times New Roman" w:cs="Times New Roman"/>
                <w:b/>
                <w:sz w:val="22"/>
                <w:szCs w:val="22"/>
              </w:rPr>
              <w:lastRenderedPageBreak/>
              <w:t>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631F4E" w:rsidRDefault="00DC14D1" w:rsidP="00F0008C">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rsidR="00DC14D1" w:rsidRPr="00631F4E" w:rsidRDefault="00DC14D1" w:rsidP="00F0008C">
            <w:pPr>
              <w:spacing w:after="0" w:line="20" w:lineRule="atLeast"/>
              <w:contextualSpacing/>
              <w:rPr>
                <w:rFonts w:ascii="Times New Roman" w:hAnsi="Times New Roman"/>
              </w:rPr>
            </w:pPr>
            <w:r w:rsidRPr="00631F4E">
              <w:rPr>
                <w:rFonts w:ascii="Times New Roman" w:hAnsi="Times New Roman"/>
              </w:rPr>
              <w:t>размещение</w:t>
            </w:r>
          </w:p>
          <w:p w:rsidR="00DC14D1" w:rsidRPr="00631F4E" w:rsidRDefault="00DC14D1" w:rsidP="00F0008C">
            <w:pPr>
              <w:spacing w:after="0" w:line="20" w:lineRule="atLeast"/>
              <w:contextualSpacing/>
              <w:rPr>
                <w:rFonts w:ascii="Times New Roman" w:hAnsi="Times New Roman"/>
              </w:rPr>
            </w:pPr>
            <w:r w:rsidRPr="00631F4E">
              <w:rPr>
                <w:rFonts w:ascii="Times New Roman" w:hAnsi="Times New Roman"/>
              </w:rPr>
              <w:t xml:space="preserve">вспомогательных сооружений; </w:t>
            </w:r>
          </w:p>
          <w:p w:rsidR="00DC14D1" w:rsidRPr="00631F4E" w:rsidRDefault="00DC14D1" w:rsidP="00F0008C">
            <w:pPr>
              <w:spacing w:after="0" w:line="20" w:lineRule="atLeast"/>
              <w:contextualSpacing/>
              <w:rPr>
                <w:rFonts w:ascii="Times New Roman" w:hAnsi="Times New Roman"/>
              </w:rPr>
            </w:pPr>
            <w:r w:rsidRPr="00631F4E">
              <w:rPr>
                <w:rFonts w:ascii="Times New Roman" w:hAnsi="Times New Roman"/>
              </w:rPr>
              <w:lastRenderedPageBreak/>
              <w:t>хозяйственных построек;</w:t>
            </w:r>
          </w:p>
          <w:p w:rsidR="00DC14D1" w:rsidRPr="00631F4E" w:rsidRDefault="00DC14D1" w:rsidP="00F0008C">
            <w:pPr>
              <w:spacing w:after="0" w:line="20" w:lineRule="atLeast"/>
              <w:contextualSpacing/>
              <w:rPr>
                <w:rFonts w:ascii="Times New Roman" w:hAnsi="Times New Roman"/>
              </w:rPr>
            </w:pPr>
            <w:r w:rsidRPr="00631F4E">
              <w:rPr>
                <w:rFonts w:ascii="Times New Roman" w:hAnsi="Times New Roman"/>
                <w:kern w:val="2"/>
                <w:lang w:bidi="hi-IN"/>
              </w:rPr>
              <w:t>автостоянки для парковки автомобилей работников и посетителей;</w:t>
            </w:r>
            <w:r w:rsidRPr="00631F4E">
              <w:rPr>
                <w:rFonts w:ascii="Times New Roman" w:hAnsi="Times New Roman"/>
              </w:rPr>
              <w:t xml:space="preserve"> </w:t>
            </w:r>
          </w:p>
          <w:p w:rsidR="00DC14D1" w:rsidRPr="00631F4E" w:rsidRDefault="00DC14D1" w:rsidP="00F0008C">
            <w:pPr>
              <w:spacing w:after="0" w:line="20" w:lineRule="atLeast"/>
              <w:contextualSpacing/>
              <w:rPr>
                <w:rFonts w:ascii="Times New Roman" w:hAnsi="Times New Roman"/>
              </w:rPr>
            </w:pPr>
            <w:r w:rsidRPr="00631F4E">
              <w:rPr>
                <w:rFonts w:ascii="Times New Roman" w:hAnsi="Times New Roman"/>
              </w:rPr>
              <w:t>столовые для сотрудников предприятий</w:t>
            </w:r>
            <w:r w:rsidRPr="00631F4E">
              <w:rPr>
                <w:rFonts w:ascii="Times New Roman" w:hAnsi="Times New Roman"/>
                <w:kern w:val="2"/>
                <w:lang w:bidi="hi-IN"/>
              </w:rPr>
              <w:t>.</w:t>
            </w:r>
          </w:p>
          <w:p w:rsidR="00DC14D1" w:rsidRPr="00631F4E" w:rsidRDefault="00DC14D1" w:rsidP="00F0008C">
            <w:pPr>
              <w:pStyle w:val="a7"/>
              <w:spacing w:line="20" w:lineRule="atLeast"/>
              <w:contextualSpacing/>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631F4E" w:rsidRDefault="00DC14D1" w:rsidP="00F0008C">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DC14D1" w:rsidRPr="00631F4E" w:rsidRDefault="00DC14D1" w:rsidP="00F0008C">
            <w:pPr>
              <w:pStyle w:val="a7"/>
              <w:spacing w:line="20" w:lineRule="atLeast"/>
              <w:contextualSpacing/>
              <w:jc w:val="both"/>
              <w:rPr>
                <w:rFonts w:ascii="Times New Roman" w:hAnsi="Times New Roman" w:cs="Times New Roman"/>
                <w:sz w:val="22"/>
                <w:szCs w:val="22"/>
              </w:rPr>
            </w:pPr>
            <w:r w:rsidRPr="00631F4E">
              <w:rPr>
                <w:rFonts w:ascii="Times New Roman" w:hAnsi="Times New Roman" w:cs="Times New Roman"/>
                <w:sz w:val="22"/>
                <w:szCs w:val="22"/>
              </w:rPr>
              <w:t xml:space="preserve">От границ соседнего участка до </w:t>
            </w:r>
            <w:r w:rsidRPr="00631F4E">
              <w:rPr>
                <w:rFonts w:ascii="Times New Roman" w:hAnsi="Times New Roman" w:cs="Times New Roman"/>
                <w:sz w:val="22"/>
                <w:szCs w:val="22"/>
              </w:rPr>
              <w:lastRenderedPageBreak/>
              <w:t xml:space="preserve">вспомогательных сооружений - 1 м. </w:t>
            </w:r>
          </w:p>
          <w:p w:rsidR="00DC14D1" w:rsidRPr="00631F4E" w:rsidRDefault="00DC14D1" w:rsidP="00F0008C">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DC14D1" w:rsidRPr="00631F4E" w:rsidRDefault="00DC14D1" w:rsidP="00F0008C">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 xml:space="preserve">Этажность вспомогательных </w:t>
            </w:r>
            <w:r w:rsidRPr="00631F4E">
              <w:rPr>
                <w:rFonts w:ascii="Times New Roman" w:hAnsi="Times New Roman" w:cs="Times New Roman"/>
                <w:sz w:val="22"/>
                <w:szCs w:val="22"/>
              </w:rPr>
              <w:lastRenderedPageBreak/>
              <w:t>сооружений не должна превышать 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DC14D1" w:rsidRPr="00631F4E" w:rsidRDefault="00DC14D1" w:rsidP="00F0008C">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Не подлежат установлению</w:t>
            </w:r>
          </w:p>
        </w:tc>
      </w:tr>
    </w:tbl>
    <w:p w:rsidR="00DC14D1" w:rsidRPr="005B4D85" w:rsidRDefault="00DC14D1" w:rsidP="00DC14D1">
      <w:pPr>
        <w:ind w:firstLine="698"/>
        <w:jc w:val="center"/>
        <w:rPr>
          <w:rFonts w:ascii="Times New Roman" w:hAnsi="Times New Roman"/>
          <w:b/>
        </w:rPr>
      </w:pPr>
    </w:p>
    <w:p w:rsidR="00DC14D1" w:rsidRPr="00631F4E" w:rsidRDefault="00DC14D1" w:rsidP="00DC14D1">
      <w:pPr>
        <w:spacing w:after="0" w:line="240" w:lineRule="auto"/>
        <w:ind w:right="-210" w:firstLine="709"/>
        <w:contextualSpacing/>
        <w:rPr>
          <w:rFonts w:ascii="Times New Roman" w:hAnsi="Times New Roman"/>
          <w:b/>
          <w:bCs/>
        </w:rPr>
      </w:pPr>
      <w:r w:rsidRPr="00631F4E">
        <w:rPr>
          <w:rFonts w:ascii="Times New Roman" w:hAnsi="Times New Roman"/>
          <w:b/>
          <w:bCs/>
        </w:rPr>
        <w:t>Примечания.</w:t>
      </w:r>
    </w:p>
    <w:p w:rsidR="00DC14D1" w:rsidRPr="00631F4E" w:rsidRDefault="00DC14D1" w:rsidP="00DC14D1">
      <w:pPr>
        <w:spacing w:after="0" w:line="240" w:lineRule="auto"/>
        <w:ind w:right="-210" w:firstLine="709"/>
        <w:contextualSpacing/>
        <w:rPr>
          <w:rFonts w:ascii="Times New Roman" w:hAnsi="Times New Roman"/>
          <w:b/>
          <w:bCs/>
          <w:u w:val="single"/>
        </w:rPr>
      </w:pPr>
    </w:p>
    <w:p w:rsidR="00DC14D1" w:rsidRPr="00631F4E" w:rsidRDefault="00DC14D1" w:rsidP="00DC14D1">
      <w:pPr>
        <w:spacing w:after="0" w:line="240" w:lineRule="auto"/>
        <w:ind w:right="-210" w:firstLine="709"/>
        <w:contextualSpacing/>
        <w:rPr>
          <w:rFonts w:ascii="Times New Roman" w:hAnsi="Times New Roman"/>
        </w:rPr>
      </w:pPr>
      <w:r w:rsidRPr="00631F4E">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DC14D1" w:rsidRPr="00631F4E" w:rsidRDefault="00DC14D1" w:rsidP="00DC14D1">
      <w:pPr>
        <w:spacing w:after="0" w:line="240" w:lineRule="auto"/>
        <w:ind w:right="-210" w:firstLine="709"/>
        <w:contextualSpacing/>
        <w:rPr>
          <w:rFonts w:ascii="Times New Roman" w:hAnsi="Times New Roman"/>
        </w:rPr>
      </w:pPr>
      <w:r w:rsidRPr="00631F4E">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DC14D1" w:rsidRPr="00631F4E" w:rsidRDefault="00DC14D1" w:rsidP="00DC14D1">
      <w:pPr>
        <w:spacing w:after="0" w:line="240" w:lineRule="auto"/>
        <w:ind w:right="-210" w:firstLine="709"/>
        <w:contextualSpacing/>
        <w:rPr>
          <w:rFonts w:ascii="Times New Roman" w:hAnsi="Times New Roman"/>
        </w:rPr>
      </w:pPr>
      <w:r w:rsidRPr="00631F4E">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DC14D1" w:rsidRPr="005B4D85" w:rsidRDefault="00DC14D1" w:rsidP="00DC14D1">
      <w:pPr>
        <w:ind w:firstLine="698"/>
        <w:jc w:val="center"/>
        <w:rPr>
          <w:rFonts w:ascii="Times New Roman" w:hAnsi="Times New Roman"/>
          <w:sz w:val="24"/>
          <w:szCs w:val="24"/>
        </w:rPr>
      </w:pPr>
    </w:p>
    <w:p w:rsidR="00DC14D1" w:rsidRPr="005B4D85" w:rsidRDefault="00DC14D1" w:rsidP="00DC14D1">
      <w:pPr>
        <w:ind w:firstLine="698"/>
        <w:jc w:val="center"/>
        <w:rPr>
          <w:rFonts w:ascii="Times New Roman" w:hAnsi="Times New Roman"/>
          <w:b/>
        </w:rPr>
      </w:pPr>
      <w:r w:rsidRPr="005B4D85">
        <w:rPr>
          <w:rFonts w:ascii="Times New Roman" w:hAnsi="Times New Roman"/>
          <w:b/>
        </w:rPr>
        <w:t>РЕКРЕАЦИОНН</w:t>
      </w:r>
      <w:r>
        <w:rPr>
          <w:rFonts w:ascii="Times New Roman" w:hAnsi="Times New Roman"/>
          <w:b/>
        </w:rPr>
        <w:t>ЫЕ</w:t>
      </w:r>
      <w:r w:rsidRPr="005B4D85">
        <w:rPr>
          <w:rFonts w:ascii="Times New Roman" w:hAnsi="Times New Roman"/>
          <w:b/>
        </w:rPr>
        <w:t xml:space="preserve"> </w:t>
      </w:r>
      <w:r>
        <w:rPr>
          <w:rFonts w:ascii="Times New Roman" w:hAnsi="Times New Roman"/>
          <w:b/>
        </w:rPr>
        <w:t>ЗОНЫ</w:t>
      </w:r>
      <w:r w:rsidRPr="005B4D85">
        <w:rPr>
          <w:rFonts w:ascii="Times New Roman" w:hAnsi="Times New Roman"/>
          <w:b/>
        </w:rPr>
        <w:t>:</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C14D1" w:rsidRPr="005B4D85" w:rsidRDefault="00DC14D1" w:rsidP="00DC14D1">
      <w:pPr>
        <w:jc w:val="center"/>
        <w:rPr>
          <w:rFonts w:ascii="Times New Roman" w:hAnsi="Times New Roman"/>
        </w:rPr>
      </w:pPr>
    </w:p>
    <w:p w:rsidR="00DC14D1" w:rsidRPr="005B4D85" w:rsidRDefault="00DC14D1" w:rsidP="00DC14D1">
      <w:pPr>
        <w:pStyle w:val="3"/>
        <w:spacing w:before="0" w:after="0"/>
        <w:ind w:right="-150" w:firstLine="709"/>
        <w:rPr>
          <w:color w:val="auto"/>
        </w:rPr>
      </w:pPr>
      <w:bookmarkStart w:id="32" w:name="_Toc112237955"/>
      <w:bookmarkStart w:id="33" w:name="_Toc112237790"/>
      <w:r>
        <w:rPr>
          <w:color w:val="auto"/>
        </w:rPr>
        <w:t>Р1</w:t>
      </w:r>
      <w:r w:rsidRPr="005B4D85">
        <w:rPr>
          <w:color w:val="auto"/>
        </w:rPr>
        <w:t xml:space="preserve">. Зона </w:t>
      </w:r>
      <w:r>
        <w:rPr>
          <w:color w:val="auto"/>
        </w:rPr>
        <w:t>зеленых насаждений</w:t>
      </w:r>
      <w:r w:rsidRPr="005B4D85">
        <w:rPr>
          <w:color w:val="auto"/>
        </w:rPr>
        <w:t xml:space="preserve"> общего пользования</w:t>
      </w:r>
      <w:bookmarkEnd w:id="32"/>
      <w:bookmarkEnd w:id="33"/>
      <w:r>
        <w:rPr>
          <w:color w:val="auto"/>
        </w:rPr>
        <w:t xml:space="preserve"> (парки, скверы, бульвары, сады)</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rsidR="00DC14D1" w:rsidRPr="005B4D85" w:rsidRDefault="00DC14D1" w:rsidP="00DC14D1">
      <w:pPr>
        <w:pStyle w:val="a7"/>
        <w:ind w:left="139" w:firstLine="559"/>
        <w:jc w:val="center"/>
        <w:rPr>
          <w:rFonts w:ascii="Times New Roman" w:hAnsi="Times New Roman" w:cs="Times New Roman"/>
        </w:rPr>
      </w:pPr>
      <w:r>
        <w:rPr>
          <w:rFonts w:ascii="Times New Roman" w:hAnsi="Times New Roman" w:cs="Times New Roman"/>
        </w:rPr>
        <w:t>Р1</w:t>
      </w:r>
      <w:r w:rsidRPr="005B4D85">
        <w:rPr>
          <w:rFonts w:ascii="Times New Roman" w:hAnsi="Times New Roman" w:cs="Times New Roman"/>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 иных случаях - применительно к частям терри</w:t>
      </w:r>
      <w:r>
        <w:rPr>
          <w:rFonts w:ascii="Times New Roman" w:hAnsi="Times New Roman" w:cs="Times New Roman"/>
        </w:rPr>
        <w:t>тории в пределах данной зоны Р1</w:t>
      </w:r>
      <w:r w:rsidRPr="005B4D85">
        <w:rPr>
          <w:rFonts w:ascii="Times New Roman" w:hAnsi="Times New Roman" w:cs="Times New Roman"/>
        </w:rPr>
        <w:t xml:space="preserve">,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w:t>
      </w:r>
      <w:r w:rsidRPr="005B4D85">
        <w:rPr>
          <w:rFonts w:ascii="Times New Roman" w:hAnsi="Times New Roman" w:cs="Times New Roman"/>
        </w:rPr>
        <w:lastRenderedPageBreak/>
        <w:t>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Парки культуры и отдыха</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(территории) общего пользования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rFonts w:ascii="Times New Roman" w:hAnsi="Times New Roman" w:cs="Times New Roman"/>
                <w:sz w:val="22"/>
                <w:szCs w:val="22"/>
              </w:rPr>
              <w:t xml:space="preserve">Улично-дорожная сеть </w:t>
            </w:r>
            <w:r w:rsidRPr="005B4D85">
              <w:rPr>
                <w:rFonts w:ascii="Times New Roman" w:hAnsi="Times New Roman" w:cs="Times New Roman"/>
                <w:sz w:val="22"/>
                <w:szCs w:val="22"/>
              </w:rPr>
              <w:lastRenderedPageBreak/>
              <w:t>[12.0.1]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улично-дорожной сети: автомобильных </w:t>
            </w:r>
            <w:r w:rsidRPr="005B4D85">
              <w:rPr>
                <w:rFonts w:ascii="Times New Roman" w:hAnsi="Times New Roman" w:cs="Times New Roman"/>
                <w:sz w:val="22"/>
                <w:szCs w:val="22"/>
              </w:rPr>
              <w:lastRenderedPageBreak/>
              <w:t>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5B4D85">
              <w:rPr>
                <w:rFonts w:ascii="Times New Roman" w:hAnsi="Times New Roman" w:cs="Times New Roman"/>
                <w:b/>
                <w:sz w:val="22"/>
                <w:szCs w:val="22"/>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698" w:hanging="698"/>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698" w:hanging="698"/>
              <w:rPr>
                <w:rFonts w:ascii="Times New Roman" w:hAnsi="Times New Roman" w:cs="Times New Roman"/>
                <w:sz w:val="22"/>
                <w:szCs w:val="22"/>
              </w:rPr>
            </w:pPr>
            <w:r w:rsidRPr="005B4D85">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3"/>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139" w:hanging="6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139" w:hanging="105"/>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139" w:hanging="105"/>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rPr>
          <w:rFonts w:ascii="Times New Roman" w:hAnsi="Times New Roman"/>
          <w:sz w:val="24"/>
          <w:szCs w:val="24"/>
        </w:rPr>
      </w:pPr>
    </w:p>
    <w:p w:rsidR="00DC14D1" w:rsidRPr="005B4D85" w:rsidRDefault="00DC14D1" w:rsidP="00DC14D1">
      <w:pPr>
        <w:ind w:firstLine="698"/>
        <w:jc w:val="center"/>
        <w:rPr>
          <w:rFonts w:ascii="Times New Roman" w:hAnsi="Times New Roman"/>
          <w:b/>
          <w:sz w:val="24"/>
          <w:szCs w:val="24"/>
        </w:rPr>
      </w:pPr>
      <w:r w:rsidRPr="005B4D85">
        <w:rPr>
          <w:rFonts w:ascii="Times New Roman" w:hAnsi="Times New Roman"/>
          <w:b/>
        </w:rPr>
        <w:t>ЗОНЫ СПЕЦИАЛЬНОГО НАЗНАЧЕНИЯ:</w:t>
      </w:r>
    </w:p>
    <w:p w:rsidR="00DC14D1" w:rsidRPr="00CA1DE6" w:rsidRDefault="00DC14D1" w:rsidP="00DC14D1">
      <w:pPr>
        <w:spacing w:after="0" w:line="20" w:lineRule="atLeast"/>
        <w:ind w:left="139" w:firstLine="559"/>
        <w:contextualSpacing/>
        <w:jc w:val="center"/>
        <w:rPr>
          <w:rFonts w:ascii="Times New Roman" w:hAnsi="Times New Roman"/>
        </w:rPr>
      </w:pPr>
      <w:r w:rsidRPr="00CA1DE6">
        <w:rPr>
          <w:rFonts w:ascii="Times New Roman" w:hAnsi="Times New Roma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C14D1" w:rsidRPr="00CA1DE6" w:rsidRDefault="00DC14D1" w:rsidP="00DC14D1">
      <w:pPr>
        <w:spacing w:after="0" w:line="20" w:lineRule="atLeast"/>
        <w:contextualSpacing/>
        <w:jc w:val="center"/>
        <w:rPr>
          <w:rFonts w:ascii="Times New Roman" w:hAnsi="Times New Roman"/>
        </w:rPr>
      </w:pPr>
    </w:p>
    <w:p w:rsidR="00DC14D1" w:rsidRPr="00CA1DE6" w:rsidRDefault="00DC14D1" w:rsidP="00DC14D1">
      <w:pPr>
        <w:pStyle w:val="3"/>
        <w:spacing w:before="0" w:after="0" w:line="20" w:lineRule="atLeast"/>
        <w:ind w:right="-150" w:firstLine="709"/>
        <w:contextualSpacing/>
        <w:rPr>
          <w:rFonts w:ascii="Times New Roman" w:hAnsi="Times New Roman" w:cs="Times New Roman"/>
          <w:color w:val="auto"/>
        </w:rPr>
      </w:pPr>
      <w:bookmarkStart w:id="34" w:name="_Toc112237957"/>
      <w:bookmarkStart w:id="35" w:name="_Toc112237792"/>
      <w:r w:rsidRPr="00CA1DE6">
        <w:rPr>
          <w:rFonts w:ascii="Times New Roman" w:hAnsi="Times New Roman" w:cs="Times New Roman"/>
          <w:color w:val="auto"/>
        </w:rPr>
        <w:t>С1. Зона кладбищ</w:t>
      </w:r>
      <w:bookmarkEnd w:id="34"/>
      <w:bookmarkEnd w:id="35"/>
    </w:p>
    <w:p w:rsidR="00DC14D1" w:rsidRPr="00CA1DE6" w:rsidRDefault="00DC14D1" w:rsidP="00DC14D1">
      <w:pPr>
        <w:spacing w:after="0" w:line="20" w:lineRule="atLeast"/>
        <w:contextualSpacing/>
        <w:jc w:val="center"/>
        <w:rPr>
          <w:rFonts w:ascii="Times New Roman" w:hAnsi="Times New Roman"/>
          <w:b/>
        </w:rPr>
      </w:pPr>
    </w:p>
    <w:p w:rsidR="00DC14D1" w:rsidRPr="00CA1DE6" w:rsidRDefault="00DC14D1" w:rsidP="00DC14D1">
      <w:pPr>
        <w:spacing w:after="0" w:line="20" w:lineRule="atLeast"/>
        <w:contextualSpacing/>
        <w:jc w:val="center"/>
        <w:rPr>
          <w:rFonts w:ascii="Times New Roman" w:hAnsi="Times New Roman"/>
          <w:b/>
        </w:rPr>
      </w:pPr>
      <w:r w:rsidRPr="00CA1DE6">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Ритуальная деятельность</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[12.1]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кладбищ, крематориев и мест захоронения;</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соответствующих культовых сооружений;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деятельности по производству продукции </w:t>
            </w:r>
            <w:r w:rsidRPr="005B4D85">
              <w:rPr>
                <w:rFonts w:ascii="Times New Roman" w:hAnsi="Times New Roman" w:cs="Times New Roman"/>
                <w:sz w:val="22"/>
                <w:szCs w:val="22"/>
              </w:rPr>
              <w:lastRenderedPageBreak/>
              <w:t>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утвержденной </w:t>
            </w:r>
            <w:r w:rsidRPr="005B4D85">
              <w:rPr>
                <w:rFonts w:ascii="Times New Roman" w:hAnsi="Times New Roman" w:cs="Times New Roman"/>
                <w:sz w:val="22"/>
                <w:szCs w:val="22"/>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сооружений - 30 м</w:t>
            </w:r>
          </w:p>
        </w:tc>
        <w:tc>
          <w:tcPr>
            <w:tcW w:w="3431" w:type="dxa"/>
            <w:tcBorders>
              <w:top w:val="single" w:sz="4" w:space="0" w:color="auto"/>
              <w:left w:val="single" w:sz="4" w:space="0" w:color="auto"/>
              <w:bottom w:val="single" w:sz="4" w:space="0" w:color="auto"/>
              <w:right w:val="single" w:sz="4" w:space="0" w:color="auto"/>
            </w:tcBorders>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участка - 70%;</w:t>
            </w:r>
          </w:p>
          <w:p w:rsidR="00DC14D1" w:rsidRPr="005B4D85" w:rsidRDefault="00DC14D1" w:rsidP="00F0008C">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DC14D1" w:rsidRPr="005B4D85" w:rsidRDefault="00DC14D1" w:rsidP="00F0008C">
            <w:pPr>
              <w:rPr>
                <w:rFonts w:ascii="Times New Roman" w:hAnsi="Times New Roman"/>
              </w:rPr>
            </w:pP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w:t>
            </w:r>
            <w:r w:rsidRPr="005B4D85">
              <w:rPr>
                <w:rFonts w:ascii="Times New Roman" w:hAnsi="Times New Roman" w:cs="Times New Roman"/>
                <w:b/>
                <w:sz w:val="22"/>
                <w:szCs w:val="22"/>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w:t>
            </w:r>
            <w:r w:rsidRPr="005B4D85">
              <w:rPr>
                <w:rFonts w:ascii="Times New Roman" w:hAnsi="Times New Roman" w:cs="Times New Roman"/>
                <w:b/>
                <w:sz w:val="22"/>
                <w:szCs w:val="22"/>
              </w:rPr>
              <w:lastRenderedPageBreak/>
              <w:t>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w:t>
            </w:r>
            <w:r w:rsidRPr="005B4D85">
              <w:rPr>
                <w:rFonts w:ascii="Times New Roman" w:hAnsi="Times New Roman" w:cs="Times New Roman"/>
                <w:b/>
                <w:sz w:val="22"/>
                <w:szCs w:val="22"/>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w:t>
            </w:r>
            <w:r w:rsidRPr="005B4D85">
              <w:rPr>
                <w:rFonts w:ascii="Times New Roman" w:hAnsi="Times New Roman" w:cs="Times New Roman"/>
                <w:b/>
                <w:sz w:val="22"/>
                <w:szCs w:val="22"/>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w:t>
            </w:r>
            <w:r w:rsidRPr="005B4D85">
              <w:rPr>
                <w:rFonts w:ascii="Times New Roman" w:hAnsi="Times New Roman" w:cs="Times New Roman"/>
                <w:b/>
                <w:sz w:val="22"/>
                <w:szCs w:val="22"/>
              </w:rPr>
              <w:lastRenderedPageBreak/>
              <w:t>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w:t>
            </w:r>
            <w:r w:rsidRPr="005B4D85">
              <w:rPr>
                <w:rFonts w:ascii="Times New Roman" w:hAnsi="Times New Roman" w:cs="Times New Roman"/>
                <w:b/>
                <w:sz w:val="22"/>
                <w:szCs w:val="22"/>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- 1</w:t>
            </w:r>
          </w:p>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- 4 м</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ind w:firstLine="698"/>
        <w:jc w:val="right"/>
        <w:rPr>
          <w:rFonts w:ascii="Times New Roman" w:hAnsi="Times New Roman"/>
          <w:sz w:val="24"/>
          <w:szCs w:val="24"/>
        </w:rPr>
      </w:pPr>
    </w:p>
    <w:p w:rsidR="00DC14D1" w:rsidRPr="00A4084C" w:rsidRDefault="00DC14D1" w:rsidP="00DC14D1">
      <w:pPr>
        <w:jc w:val="center"/>
        <w:rPr>
          <w:rFonts w:ascii="Times New Roman" w:hAnsi="Times New Roman"/>
          <w:b/>
        </w:rPr>
      </w:pPr>
      <w:r w:rsidRPr="00A4084C">
        <w:rPr>
          <w:rFonts w:ascii="Times New Roman" w:hAnsi="Times New Roman"/>
          <w:b/>
        </w:rPr>
        <w:t xml:space="preserve">С2 .Зона размещения объектов обращения с отходами. </w:t>
      </w:r>
    </w:p>
    <w:p w:rsidR="00DC14D1" w:rsidRPr="00A4084C" w:rsidRDefault="00DC14D1" w:rsidP="00DC14D1">
      <w:pPr>
        <w:jc w:val="center"/>
        <w:rPr>
          <w:rFonts w:ascii="Times New Roman" w:hAnsi="Times New Roman"/>
        </w:rPr>
      </w:pPr>
      <w:r w:rsidRPr="00A4084C">
        <w:rPr>
          <w:rFonts w:ascii="Times New Roman" w:hAnsi="Times New Roman"/>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в обязательном порядке должны учитываться требования нормативов градостроительного проектирования всех уровней.</w:t>
      </w:r>
    </w:p>
    <w:p w:rsidR="00DC14D1" w:rsidRPr="00A4084C" w:rsidRDefault="00DC14D1" w:rsidP="00DC14D1">
      <w:pPr>
        <w:jc w:val="center"/>
        <w:rPr>
          <w:rFonts w:ascii="Times New Roman" w:hAnsi="Times New Roman"/>
          <w:b/>
        </w:rPr>
      </w:pPr>
    </w:p>
    <w:p w:rsidR="00DC14D1" w:rsidRPr="00A4084C" w:rsidRDefault="00DC14D1" w:rsidP="00DC14D1">
      <w:pPr>
        <w:jc w:val="center"/>
        <w:rPr>
          <w:rFonts w:ascii="Times New Roman" w:hAnsi="Times New Roman"/>
          <w:b/>
        </w:rPr>
      </w:pPr>
      <w:r w:rsidRPr="00A4084C">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A4084C" w:rsidTr="00F0008C">
        <w:tc>
          <w:tcPr>
            <w:tcW w:w="1700" w:type="dxa"/>
            <w:vMerge w:val="restart"/>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A4084C" w:rsidTr="00F0008C">
        <w:tc>
          <w:tcPr>
            <w:tcW w:w="1700" w:type="dxa"/>
            <w:vMerge/>
            <w:tcBorders>
              <w:top w:val="single" w:sz="4" w:space="0" w:color="auto"/>
              <w:left w:val="single" w:sz="4" w:space="0" w:color="auto"/>
              <w:bottom w:val="single" w:sz="4" w:space="0" w:color="auto"/>
              <w:right w:val="single" w:sz="4" w:space="0" w:color="auto"/>
            </w:tcBorders>
            <w:vAlign w:val="center"/>
            <w:hideMark/>
          </w:tcPr>
          <w:p w:rsidR="00DC14D1" w:rsidRPr="00A4084C" w:rsidRDefault="00DC14D1" w:rsidP="00F0008C">
            <w:pPr>
              <w:rPr>
                <w:rFonts w:ascii="Times New Roman" w:hAnsi="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C14D1" w:rsidRPr="00A4084C" w:rsidRDefault="00DC14D1" w:rsidP="00F0008C">
            <w:pPr>
              <w:rPr>
                <w:rFonts w:ascii="Times New Roman" w:hAnsi="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 xml:space="preserve">минимальные отступы от границ земельных участков в целях определения мест допустимого размещения зданий, </w:t>
            </w:r>
            <w:r w:rsidRPr="00A4084C">
              <w:rPr>
                <w:rFonts w:ascii="Times New Roman" w:eastAsia="Times New Roman" w:hAnsi="Times New Roman"/>
                <w:b/>
                <w:lang w:eastAsia="ru-RU"/>
              </w:rPr>
              <w:lastRenderedPageBreak/>
              <w:t>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lastRenderedPageBreak/>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A4084C">
              <w:rPr>
                <w:rFonts w:ascii="Times New Roman" w:eastAsia="Times New Roman" w:hAnsi="Times New Roman"/>
                <w:b/>
                <w:lang w:eastAsia="ru-RU"/>
              </w:rPr>
              <w:lastRenderedPageBreak/>
              <w:t>застроена, ко всей площади земельного участка</w:t>
            </w:r>
          </w:p>
        </w:tc>
      </w:tr>
      <w:tr w:rsidR="00DC14D1" w:rsidRPr="00A4084C" w:rsidTr="00F0008C">
        <w:tc>
          <w:tcPr>
            <w:tcW w:w="1700"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lastRenderedPageBreak/>
              <w:t>Специальная деятельность [12.2]</w:t>
            </w:r>
          </w:p>
        </w:tc>
        <w:tc>
          <w:tcPr>
            <w:tcW w:w="3260"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08"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Минимальная (максимальная) площадь земельного участка 10 - 360000 кв. м.</w:t>
            </w:r>
          </w:p>
        </w:tc>
        <w:tc>
          <w:tcPr>
            <w:tcW w:w="2551"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минимальный отступ строений от красной линии участка или границ участка -5 метров:</w:t>
            </w:r>
          </w:p>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7"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максимальная высота зданий, сооружений - 30 м</w:t>
            </w:r>
          </w:p>
        </w:tc>
        <w:tc>
          <w:tcPr>
            <w:tcW w:w="342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максимальный процент застройки участка - 70%;</w:t>
            </w:r>
          </w:p>
          <w:p w:rsidR="00DC14D1" w:rsidRPr="00A4084C" w:rsidRDefault="00DC14D1" w:rsidP="00F0008C">
            <w:pPr>
              <w:keepLines/>
              <w:autoSpaceDE w:val="0"/>
              <w:autoSpaceDN w:val="0"/>
              <w:adjustRightInd w:val="0"/>
              <w:spacing w:after="0" w:line="240" w:lineRule="auto"/>
              <w:jc w:val="both"/>
              <w:rPr>
                <w:rFonts w:ascii="Times New Roman" w:eastAsia="Times New Roman" w:hAnsi="Times New Roman"/>
                <w:lang w:eastAsia="ru-RU"/>
              </w:rPr>
            </w:pPr>
            <w:r w:rsidRPr="00A4084C">
              <w:rPr>
                <w:rFonts w:ascii="Times New Roman" w:eastAsia="Times New Roman" w:hAnsi="Times New Roman"/>
                <w:lang w:eastAsia="ru-RU"/>
              </w:rPr>
              <w:t>процент застройки подземной части не регламентируется;</w:t>
            </w:r>
          </w:p>
          <w:p w:rsidR="00DC14D1" w:rsidRPr="00A4084C" w:rsidRDefault="00DC14D1" w:rsidP="00F0008C">
            <w:pPr>
              <w:rPr>
                <w:rFonts w:ascii="Times New Roman" w:hAnsi="Times New Roman"/>
              </w:rPr>
            </w:pPr>
          </w:p>
        </w:tc>
      </w:tr>
    </w:tbl>
    <w:p w:rsidR="00DC14D1" w:rsidRPr="00A4084C" w:rsidRDefault="00DC14D1" w:rsidP="00DC14D1">
      <w:pPr>
        <w:jc w:val="center"/>
        <w:rPr>
          <w:rFonts w:ascii="Times New Roman" w:hAnsi="Times New Roman"/>
          <w:b/>
        </w:rPr>
      </w:pPr>
      <w:r w:rsidRPr="00A4084C">
        <w:rPr>
          <w:rFonts w:ascii="Times New Roman" w:hAnsi="Times New Roman"/>
          <w:b/>
        </w:rPr>
        <w:t xml:space="preserve">2. УСЛОВНО РАЗРЕШЕННЫЕ ВИДЫ И ПАРАМЕТРЫ ИСПОЛЬЗОВАНИЯ ЗЕМЕЛЬНЫХ УЧАСТКОВ И ОБЪЕКТОВ КАПИТАЛЬНОГО СТРОИТЕЛЬСТВА </w:t>
      </w:r>
      <w:r w:rsidRPr="00A4084C">
        <w:rPr>
          <w:rFonts w:ascii="Times New Roman" w:hAnsi="Times New Roman"/>
          <w:b/>
          <w:u w:val="single"/>
        </w:rPr>
        <w:t>НЕ ПОДЛЕЖАТ УСТАНОВЛЕНИЮ.</w:t>
      </w:r>
      <w:r w:rsidRPr="00A4084C">
        <w:rPr>
          <w:rFonts w:ascii="Times New Roman" w:hAnsi="Times New Roman"/>
          <w:b/>
        </w:rPr>
        <w:t xml:space="preserve"> </w:t>
      </w:r>
    </w:p>
    <w:p w:rsidR="00DC14D1" w:rsidRPr="00A4084C" w:rsidRDefault="00DC14D1" w:rsidP="00DC14D1">
      <w:pPr>
        <w:jc w:val="center"/>
        <w:rPr>
          <w:rFonts w:ascii="Times New Roman" w:hAnsi="Times New Roman"/>
        </w:rPr>
      </w:pPr>
      <w:r w:rsidRPr="00A4084C">
        <w:rPr>
          <w:rFonts w:ascii="Times New Roman" w:hAnsi="Times New Roman"/>
          <w:b/>
        </w:rPr>
        <w:t xml:space="preserve">3. ВСПОМОГАТЕЛЬНЫЕ ВИДЫ И ПАРАМЕТРЫ РАЗРЕШЕННОГО ИСПОЛЬЗОВАНИЯ ОБЪЕКТОВ КАПИТАЛЬНОГО СТРОИТЕЛЬСТВА </w:t>
      </w:r>
      <w:r w:rsidRPr="00A4084C">
        <w:rPr>
          <w:rFonts w:ascii="Times New Roman" w:hAnsi="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A4084C"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 xml:space="preserve">Наименование </w:t>
            </w:r>
            <w:r w:rsidRPr="00A4084C">
              <w:rPr>
                <w:rFonts w:ascii="Times New Roman" w:eastAsia="Times New Roman" w:hAnsi="Times New Roman"/>
                <w:b/>
                <w:lang w:eastAsia="ru-RU"/>
              </w:rPr>
              <w:lastRenderedPageBreak/>
              <w:t>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lastRenderedPageBreak/>
              <w:t xml:space="preserve">Описание вида разрешенного </w:t>
            </w:r>
            <w:r w:rsidRPr="00A4084C">
              <w:rPr>
                <w:rFonts w:ascii="Times New Roman" w:eastAsia="Times New Roman" w:hAnsi="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lastRenderedPageBreak/>
              <w:t xml:space="preserve">Предельные (минимальные и (или) максимальные) размеры земельных участков и предельные </w:t>
            </w:r>
            <w:r w:rsidRPr="00A4084C">
              <w:rPr>
                <w:rFonts w:ascii="Times New Roman" w:eastAsia="Times New Roman" w:hAnsi="Times New Roman"/>
                <w:b/>
                <w:lang w:eastAsia="ru-RU"/>
              </w:rPr>
              <w:lastRenderedPageBreak/>
              <w:t>параметры разрешенного строительства, реконструкции объектов капитального строительства</w:t>
            </w:r>
          </w:p>
        </w:tc>
      </w:tr>
      <w:tr w:rsidR="00DC14D1" w:rsidRPr="00A4084C"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A4084C"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A4084C"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widowControl w:val="0"/>
              <w:autoSpaceDE w:val="0"/>
              <w:autoSpaceDN w:val="0"/>
              <w:adjustRightInd w:val="0"/>
              <w:spacing w:after="0" w:line="240" w:lineRule="auto"/>
              <w:jc w:val="both"/>
              <w:rPr>
                <w:rFonts w:ascii="Times New Roman" w:eastAsia="Times New Roman" w:hAnsi="Times New Roman"/>
                <w:b/>
                <w:lang w:eastAsia="ru-RU"/>
              </w:rPr>
            </w:pPr>
            <w:r w:rsidRPr="00A4084C">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A4084C"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A4084C" w:rsidRDefault="00DC14D1" w:rsidP="00F0008C">
            <w:pPr>
              <w:rPr>
                <w:rFonts w:ascii="Times New Roman" w:hAnsi="Times New Roman"/>
              </w:rPr>
            </w:pPr>
            <w:r w:rsidRPr="00A4084C">
              <w:rPr>
                <w:rFonts w:ascii="Times New Roman" w:hAnsi="Times New Roman"/>
              </w:rPr>
              <w:t>Не подлежат установлению</w:t>
            </w:r>
          </w:p>
        </w:tc>
      </w:tr>
    </w:tbl>
    <w:p w:rsidR="00DC14D1" w:rsidRPr="005B4D85" w:rsidRDefault="00DC14D1" w:rsidP="00DC14D1">
      <w:pPr>
        <w:jc w:val="center"/>
        <w:rPr>
          <w:rFonts w:ascii="Times New Roman" w:hAnsi="Times New Roman"/>
          <w:b/>
        </w:rPr>
      </w:pPr>
    </w:p>
    <w:p w:rsidR="00DC14D1" w:rsidRPr="005B4D85" w:rsidRDefault="00DC14D1" w:rsidP="00DC14D1">
      <w:pPr>
        <w:pStyle w:val="3"/>
        <w:spacing w:before="0" w:after="0"/>
        <w:ind w:right="-150" w:firstLine="709"/>
        <w:rPr>
          <w:color w:val="auto"/>
        </w:rPr>
      </w:pPr>
      <w:bookmarkStart w:id="36" w:name="_Toc112237959"/>
      <w:bookmarkStart w:id="37" w:name="_Toc112237794"/>
      <w:r>
        <w:rPr>
          <w:color w:val="auto"/>
        </w:rPr>
        <w:t>С3</w:t>
      </w:r>
      <w:r w:rsidRPr="005B4D85">
        <w:rPr>
          <w:color w:val="auto"/>
        </w:rPr>
        <w:t>. Зона озеленения специального назначения</w:t>
      </w:r>
      <w:bookmarkEnd w:id="36"/>
      <w:bookmarkEnd w:id="37"/>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 xml:space="preserve">Зона </w:t>
      </w:r>
      <w:r>
        <w:rPr>
          <w:rFonts w:ascii="Times New Roman" w:hAnsi="Times New Roman" w:cs="Times New Roman"/>
        </w:rPr>
        <w:t>С3</w:t>
      </w:r>
      <w:r w:rsidRPr="005B4D85">
        <w:rPr>
          <w:rFonts w:ascii="Times New Roman" w:hAnsi="Times New Roman" w:cs="Times New Roman"/>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DC14D1" w:rsidRPr="005B4D85" w:rsidRDefault="00DC14D1" w:rsidP="00DC14D1">
      <w:pPr>
        <w:jc w:val="center"/>
        <w:rPr>
          <w:rFonts w:ascii="Times New Roman" w:hAnsi="Times New Roman"/>
        </w:rPr>
      </w:pPr>
    </w:p>
    <w:p w:rsidR="00DC14D1" w:rsidRPr="005B4D85" w:rsidRDefault="00DC14D1" w:rsidP="00DC14D1">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B4D85">
              <w:rPr>
                <w:rFonts w:ascii="Times New Roman" w:hAnsi="Times New Roman" w:cs="Times New Roman"/>
                <w:b/>
                <w:sz w:val="22"/>
                <w:szCs w:val="22"/>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Охрана природных территорий</w:t>
            </w:r>
          </w:p>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[9.1]</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6"/>
              <w:rPr>
                <w:rFonts w:ascii="Times New Roman" w:hAnsi="Times New Roman" w:cs="Times New Roman"/>
                <w:sz w:val="22"/>
                <w:szCs w:val="22"/>
              </w:rPr>
            </w:pPr>
            <w:r w:rsidRPr="005B4D85">
              <w:rPr>
                <w:sz w:val="22"/>
                <w:szCs w:val="22"/>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DC14D1" w:rsidRPr="005B4D85" w:rsidRDefault="00DC14D1" w:rsidP="00DC14D1">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B4D85">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rPr>
                <w:rFonts w:ascii="Times New Roman" w:hAnsi="Times New Roman"/>
              </w:rPr>
            </w:pPr>
            <w:r w:rsidRPr="005B4D85">
              <w:rPr>
                <w:rFonts w:ascii="Times New Roman" w:hAnsi="Times New Roman"/>
              </w:rPr>
              <w:t>Не подлежат установлению</w:t>
            </w:r>
          </w:p>
        </w:tc>
      </w:tr>
    </w:tbl>
    <w:p w:rsidR="00DC14D1" w:rsidRPr="005B4D85" w:rsidRDefault="00DC14D1" w:rsidP="00DC14D1">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DC14D1" w:rsidRPr="005B4D85" w:rsidRDefault="00DC14D1" w:rsidP="00DC14D1">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DC14D1" w:rsidRPr="005B4D85" w:rsidTr="00F0008C">
        <w:tc>
          <w:tcPr>
            <w:tcW w:w="170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14D1" w:rsidRPr="005B4D85" w:rsidTr="00F0008C">
        <w:tc>
          <w:tcPr>
            <w:tcW w:w="170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4D1" w:rsidRPr="005B4D85" w:rsidRDefault="00DC14D1" w:rsidP="00F0008C">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14D1" w:rsidRPr="005B4D85" w:rsidTr="00F0008C">
        <w:tc>
          <w:tcPr>
            <w:tcW w:w="170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DC14D1" w:rsidRPr="005B4D85" w:rsidRDefault="00DC14D1" w:rsidP="00DC14D1">
      <w:pPr>
        <w:rPr>
          <w:rFonts w:ascii="Times New Roman" w:hAnsi="Times New Roman"/>
          <w:sz w:val="24"/>
          <w:szCs w:val="24"/>
        </w:rPr>
      </w:pPr>
    </w:p>
    <w:p w:rsidR="00DC14D1" w:rsidRPr="005B4D85" w:rsidRDefault="00DC14D1" w:rsidP="00DC14D1">
      <w:pPr>
        <w:spacing w:after="0"/>
        <w:contextualSpacing/>
        <w:rPr>
          <w:rFonts w:ascii="Times New Roman CYR" w:hAnsi="Times New Roman CYR" w:cs="Times New Roman CYR"/>
          <w:sz w:val="24"/>
          <w:szCs w:val="28"/>
        </w:rPr>
      </w:pPr>
      <w:r w:rsidRPr="005B4D85">
        <w:rPr>
          <w:rFonts w:ascii="Times New Roman CYR" w:hAnsi="Times New Roman CYR" w:cs="Times New Roman CYR"/>
          <w:sz w:val="24"/>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DC14D1" w:rsidRPr="005B4D85" w:rsidRDefault="00DC14D1" w:rsidP="00DC14D1">
      <w:pPr>
        <w:spacing w:after="0"/>
        <w:contextualSpacing/>
        <w:rPr>
          <w:rFonts w:ascii="Times New Roman CYR" w:hAnsi="Times New Roman CYR" w:cs="Times New Roman CYR"/>
          <w:sz w:val="24"/>
          <w:szCs w:val="28"/>
        </w:rPr>
      </w:pPr>
      <w:r w:rsidRPr="005B4D85">
        <w:rPr>
          <w:rFonts w:ascii="Times New Roman CYR" w:hAnsi="Times New Roman CYR" w:cs="Times New Roman CYR"/>
          <w:sz w:val="24"/>
          <w:szCs w:val="28"/>
        </w:rPr>
        <w:lastRenderedPageBreak/>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DC14D1" w:rsidRPr="005B4D85" w:rsidRDefault="00DC14D1" w:rsidP="00DC14D1">
      <w:pPr>
        <w:rPr>
          <w:rFonts w:ascii="Times New Roman CYR" w:hAnsi="Times New Roman CYR" w:cs="Times New Roman CYR"/>
          <w:sz w:val="28"/>
          <w:szCs w:val="28"/>
        </w:rPr>
      </w:pPr>
    </w:p>
    <w:p w:rsidR="00DC14D1" w:rsidRPr="005B4D85" w:rsidRDefault="00DC14D1" w:rsidP="00DC14D1">
      <w:pPr>
        <w:rPr>
          <w:sz w:val="28"/>
          <w:szCs w:val="28"/>
        </w:rPr>
      </w:pPr>
    </w:p>
    <w:p w:rsidR="00DC14D1" w:rsidRPr="005B4D85" w:rsidRDefault="00DC14D1" w:rsidP="00DC14D1">
      <w:pPr>
        <w:rPr>
          <w:sz w:val="28"/>
          <w:szCs w:val="28"/>
        </w:rPr>
      </w:pPr>
    </w:p>
    <w:p w:rsidR="00DC14D1" w:rsidRPr="005B4D85" w:rsidRDefault="00DC14D1" w:rsidP="00DC14D1">
      <w:pPr>
        <w:rPr>
          <w:rFonts w:ascii="Times New Roman" w:hAnsi="Times New Roman"/>
          <w:sz w:val="24"/>
          <w:szCs w:val="24"/>
        </w:rPr>
      </w:pPr>
    </w:p>
    <w:p w:rsidR="00DC14D1" w:rsidRPr="005B4D85" w:rsidRDefault="00DC14D1" w:rsidP="00DC14D1">
      <w:pPr>
        <w:rPr>
          <w:rFonts w:ascii="Times New Roman" w:hAnsi="Times New Roman"/>
        </w:rPr>
      </w:pPr>
    </w:p>
    <w:p w:rsidR="00DC14D1" w:rsidRPr="005B4D85" w:rsidRDefault="00DC14D1" w:rsidP="00DC14D1">
      <w:pPr>
        <w:rPr>
          <w:rFonts w:ascii="Times New Roman" w:hAnsi="Times New Roman"/>
        </w:rPr>
        <w:sectPr w:rsidR="00DC14D1" w:rsidRPr="005B4D85">
          <w:pgSz w:w="16800" w:h="11900" w:orient="landscape"/>
          <w:pgMar w:top="1701" w:right="624" w:bottom="1134" w:left="624" w:header="425" w:footer="720" w:gutter="0"/>
          <w:cols w:space="720"/>
        </w:sectPr>
      </w:pPr>
    </w:p>
    <w:p w:rsidR="00DC14D1" w:rsidRPr="005B4D85" w:rsidRDefault="00DC14D1" w:rsidP="00DC14D1">
      <w:pPr>
        <w:pStyle w:val="3"/>
        <w:spacing w:before="0" w:after="0"/>
        <w:ind w:right="-150" w:firstLine="709"/>
        <w:jc w:val="both"/>
        <w:rPr>
          <w:color w:val="auto"/>
        </w:rPr>
      </w:pPr>
    </w:p>
    <w:p w:rsidR="00DC14D1" w:rsidRPr="005B4D85" w:rsidRDefault="00DC14D1" w:rsidP="00DC14D1">
      <w:pPr>
        <w:pStyle w:val="3"/>
        <w:spacing w:before="0" w:after="0"/>
        <w:ind w:right="-150" w:firstLine="709"/>
        <w:jc w:val="both"/>
        <w:rPr>
          <w:b w:val="0"/>
          <w:i/>
          <w:color w:val="auto"/>
        </w:rPr>
      </w:pPr>
      <w:bookmarkStart w:id="38" w:name="_Toc112237961"/>
      <w:r w:rsidRPr="005B4D85">
        <w:rPr>
          <w:b w:val="0"/>
          <w:i/>
          <w:color w:val="auto"/>
        </w:rPr>
        <w:t>Статья 43. Параметры разрешенного использования земельных участков и иных объектов недвижимости в различных территориальных зонах</w:t>
      </w:r>
      <w:bookmarkEnd w:id="38"/>
    </w:p>
    <w:p w:rsidR="00DC14D1" w:rsidRPr="005B4D85" w:rsidRDefault="00DC14D1" w:rsidP="00DC14D1">
      <w:pPr>
        <w:suppressAutoHyphens/>
        <w:spacing w:line="100" w:lineRule="atLeast"/>
        <w:ind w:firstLine="425"/>
        <w:jc w:val="center"/>
        <w:rPr>
          <w:rFonts w:ascii="Times New Roman" w:eastAsia="SimSun" w:hAnsi="Times New Roman"/>
          <w:lang w:eastAsia="ar-SA"/>
        </w:rPr>
      </w:pPr>
      <w:bookmarkStart w:id="39" w:name="_Toc76729620"/>
      <w:bookmarkStart w:id="40" w:name="_Toc536808565"/>
      <w:bookmarkStart w:id="41" w:name="_Toc2770914"/>
      <w:bookmarkStart w:id="42" w:name="_Toc2849339"/>
    </w:p>
    <w:p w:rsidR="00DC14D1" w:rsidRPr="005B4D85" w:rsidRDefault="00DC14D1" w:rsidP="00DC14D1">
      <w:pPr>
        <w:suppressAutoHyphens/>
        <w:spacing w:line="100" w:lineRule="atLeast"/>
        <w:ind w:firstLine="425"/>
        <w:jc w:val="center"/>
        <w:rPr>
          <w:rFonts w:ascii="Times New Roman" w:eastAsia="SimSun" w:hAnsi="Times New Roman"/>
          <w:lang w:eastAsia="ar-SA"/>
        </w:rPr>
      </w:pPr>
      <w:r w:rsidRPr="005B4D85">
        <w:rPr>
          <w:rFonts w:ascii="Times New Roman" w:eastAsia="SimSun" w:hAnsi="Times New Roman"/>
          <w:lang w:eastAsia="ar-SA"/>
        </w:rPr>
        <w:t>1. Показатели плотности застройки участков территориальных зон:</w:t>
      </w:r>
      <w:bookmarkEnd w:id="39"/>
      <w:bookmarkEnd w:id="40"/>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77"/>
        <w:gridCol w:w="1593"/>
        <w:gridCol w:w="1674"/>
      </w:tblGrid>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jc w:val="center"/>
              <w:rPr>
                <w:rFonts w:ascii="Times New Roman" w:hAnsi="Times New Roman"/>
                <w:b/>
              </w:rPr>
            </w:pPr>
          </w:p>
          <w:p w:rsidR="00DC14D1" w:rsidRPr="005B4D85" w:rsidRDefault="00DC14D1" w:rsidP="00F0008C">
            <w:pPr>
              <w:ind w:firstLine="709"/>
              <w:jc w:val="center"/>
              <w:rPr>
                <w:rFonts w:ascii="Times New Roman" w:hAnsi="Times New Roman"/>
                <w:b/>
              </w:rPr>
            </w:pPr>
            <w:r w:rsidRPr="005B4D85">
              <w:rPr>
                <w:rFonts w:ascii="Times New Roman" w:hAnsi="Times New Roman"/>
                <w:b/>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jc w:val="center"/>
              <w:rPr>
                <w:rFonts w:ascii="Times New Roman" w:hAnsi="Times New Roman"/>
                <w:b/>
              </w:rPr>
            </w:pPr>
            <w:r w:rsidRPr="005B4D85">
              <w:rPr>
                <w:rFonts w:ascii="Times New Roman" w:hAnsi="Times New Roman"/>
                <w:b/>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jc w:val="center"/>
              <w:rPr>
                <w:rFonts w:ascii="Times New Roman" w:hAnsi="Times New Roman"/>
                <w:b/>
              </w:rPr>
            </w:pPr>
            <w:r w:rsidRPr="005B4D85">
              <w:rPr>
                <w:rFonts w:ascii="Times New Roman" w:hAnsi="Times New Roman"/>
                <w:b/>
              </w:rPr>
              <w:t>Максимальный коэффициент плотности застройки</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tabs>
                <w:tab w:val="left" w:pos="2119"/>
              </w:tabs>
              <w:ind w:firstLine="709"/>
              <w:rPr>
                <w:rFonts w:ascii="Times New Roman" w:hAnsi="Times New Roman"/>
              </w:rPr>
            </w:pPr>
            <w:r w:rsidRPr="005B4D85">
              <w:rPr>
                <w:rFonts w:ascii="Times New Roman" w:hAnsi="Times New Roman"/>
              </w:rPr>
              <w:t>Жилая:</w:t>
            </w:r>
            <w:r w:rsidRPr="005B4D85">
              <w:rPr>
                <w:rFonts w:ascii="Times New Roman" w:hAnsi="Times New Roman"/>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tabs>
                <w:tab w:val="left" w:pos="2119"/>
              </w:tabs>
              <w:ind w:firstLine="709"/>
              <w:rPr>
                <w:rFonts w:ascii="Times New Roman" w:hAnsi="Times New Roman"/>
              </w:rPr>
            </w:pPr>
            <w:r w:rsidRPr="005B4D85">
              <w:rPr>
                <w:rFonts w:ascii="Times New Roman" w:hAnsi="Times New Roman"/>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1,5</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0,5</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ind w:firstLine="709"/>
              <w:rPr>
                <w:rFonts w:ascii="Times New Roman" w:hAnsi="Times New Roman"/>
              </w:rPr>
            </w:pPr>
            <w:r w:rsidRPr="005B4D85">
              <w:rPr>
                <w:rFonts w:ascii="Times New Roman" w:hAnsi="Times New Roman"/>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0,7</w:t>
            </w:r>
          </w:p>
        </w:tc>
      </w:tr>
      <w:tr w:rsidR="00DC14D1" w:rsidRPr="005B4D85" w:rsidTr="00F0008C">
        <w:trPr>
          <w:trHeight w:val="356"/>
          <w:jc w:val="center"/>
        </w:trPr>
        <w:tc>
          <w:tcPr>
            <w:tcW w:w="3297" w:type="pct"/>
            <w:tcBorders>
              <w:top w:val="single" w:sz="4" w:space="0" w:color="auto"/>
              <w:left w:val="single" w:sz="4" w:space="0" w:color="auto"/>
              <w:bottom w:val="single" w:sz="4" w:space="0" w:color="auto"/>
              <w:right w:val="single" w:sz="4" w:space="0" w:color="auto"/>
            </w:tcBorders>
            <w:hideMark/>
          </w:tcPr>
          <w:p w:rsidR="00DC14D1" w:rsidRPr="005B4D85" w:rsidRDefault="00DC14D1" w:rsidP="00F0008C">
            <w:pPr>
              <w:ind w:firstLine="709"/>
              <w:rPr>
                <w:rFonts w:ascii="Times New Roman" w:hAnsi="Times New Roman"/>
              </w:rPr>
            </w:pPr>
            <w:r w:rsidRPr="005B4D85">
              <w:rPr>
                <w:rFonts w:ascii="Times New Roman" w:hAnsi="Times New Roman"/>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0,7</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3,0</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2,4</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DC14D1" w:rsidRPr="005B4D85" w:rsidRDefault="00DC14D1" w:rsidP="00F0008C">
            <w:pPr>
              <w:ind w:firstLine="709"/>
              <w:rPr>
                <w:rFonts w:ascii="Times New Roman" w:hAnsi="Times New Roman"/>
              </w:rPr>
            </w:pP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2,4</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1,0</w:t>
            </w:r>
          </w:p>
        </w:tc>
      </w:tr>
      <w:tr w:rsidR="00DC14D1" w:rsidRPr="005B4D85" w:rsidTr="00F0008C">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DC14D1" w:rsidRPr="005B4D85" w:rsidRDefault="00DC14D1" w:rsidP="00F0008C">
            <w:pPr>
              <w:ind w:firstLine="709"/>
              <w:rPr>
                <w:rFonts w:ascii="Times New Roman" w:hAnsi="Times New Roman"/>
              </w:rPr>
            </w:pPr>
            <w:r w:rsidRPr="005B4D85">
              <w:rPr>
                <w:rFonts w:ascii="Times New Roman" w:hAnsi="Times New Roman"/>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C14D1" w:rsidRPr="005B4D85" w:rsidRDefault="00DC14D1" w:rsidP="00F0008C">
            <w:pPr>
              <w:ind w:firstLine="709"/>
              <w:rPr>
                <w:rFonts w:ascii="Times New Roman" w:hAnsi="Times New Roman"/>
              </w:rPr>
            </w:pPr>
            <w:r w:rsidRPr="005B4D85">
              <w:rPr>
                <w:rFonts w:ascii="Times New Roman" w:hAnsi="Times New Roman"/>
              </w:rPr>
              <w:t>1,8</w:t>
            </w:r>
          </w:p>
        </w:tc>
      </w:tr>
      <w:tr w:rsidR="00DC14D1" w:rsidRPr="005B4D85" w:rsidTr="00F0008C">
        <w:trPr>
          <w:trHeight w:val="20"/>
          <w:jc w:val="center"/>
        </w:trPr>
        <w:tc>
          <w:tcPr>
            <w:tcW w:w="5000" w:type="pct"/>
            <w:gridSpan w:val="3"/>
            <w:tcBorders>
              <w:top w:val="single" w:sz="4" w:space="0" w:color="auto"/>
              <w:left w:val="nil"/>
              <w:bottom w:val="nil"/>
              <w:right w:val="nil"/>
            </w:tcBorders>
            <w:shd w:val="clear" w:color="auto" w:fill="FFFFFF"/>
            <w:hideMark/>
          </w:tcPr>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*Без учета опытных полей и полигонов, резервных территорий и санитарно-защитных зон.</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Примечания</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3 Границами кварталов являются красные линии.</w:t>
            </w:r>
          </w:p>
          <w:p w:rsidR="00DC14D1" w:rsidRPr="005B4D85" w:rsidRDefault="00DC14D1" w:rsidP="00F0008C">
            <w:pPr>
              <w:spacing w:after="0"/>
              <w:ind w:firstLine="567"/>
              <w:contextualSpacing/>
              <w:jc w:val="both"/>
              <w:rPr>
                <w:rFonts w:ascii="Times New Roman" w:hAnsi="Times New Roman"/>
              </w:rPr>
            </w:pPr>
            <w:r w:rsidRPr="005B4D85">
              <w:rPr>
                <w:rFonts w:ascii="Times New Roman" w:hAnsi="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DC14D1" w:rsidRPr="005B4D85" w:rsidRDefault="00DC14D1" w:rsidP="00DC14D1">
      <w:pPr>
        <w:pStyle w:val="a7"/>
        <w:ind w:firstLine="709"/>
        <w:jc w:val="both"/>
      </w:pP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lastRenderedPageBreak/>
        <w:t>2. Обеспечение доступности объектов социальной инфраструктуры для инвалидов и других маломобильных групп населения.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Проектные решения объектов, доступных для маломобильных групп населения, должны обеспечивать:</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досягаемость мест целевого посещения и беспрепятственность перемещения внутри зданий и сооружений;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безопасность путей движения (в том числе эвакуационных), а также мест проживания, обслуживания и приложения труда;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удобство и комфорт среды жизнедеятельности.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к зданиям, сооружениям и объектам социальной инфраструктуры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Объекты социальной инфраструктуры должны оснащаться следующими специальными приспособлениями и оборудованием: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телефонами-автоматами или иными средствами связи, доступными для инвалидов;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санитарно-гигиеническими помещениями, доступными для инвалидов и других маломобильных групп населения;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пандусами и поручнями у лестниц при входах в здания;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5) пологими спусками у тротуаров в местах наземных переходов улиц, дорог, магистралей и остановок транспорта общего пользования;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lastRenderedPageBreak/>
        <w:t>6) специальными указателями маршрутов движения инвалидов по территории вокзалов, парков и других рекреационных зон;</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к параметрам проездов и проходов, обеспечивающих доступ инвалидов и маломобильных лиц</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Ограждения участков должны обеспечивать возможность опорного движения маломобильных групп населения через проходы и вдоль них.</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Уклоны пути движения для проезда инвалидов на креслах-колясках не должны превышать: продольный - 5 процентов; поперечный - 1 - 2 процента.</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lastRenderedPageBreak/>
        <w:t>Высота бордюров по краям пешеходных путей должна быть не менее 0,05 м.</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Лестницы должны дублироваться пандусами, а при необходимости - другими средствами подъема.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Следует предусматривать линейную посадку деревьев и кустарников для формирования кромок путей пешеходного движения.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w:t>
      </w:r>
      <w:r w:rsidRPr="00CA1DE6">
        <w:rPr>
          <w:rFonts w:ascii="Times New Roman" w:hAnsi="Times New Roman"/>
        </w:rPr>
        <w:lastRenderedPageBreak/>
        <w:t>информационные устройства, ограждения опасных мест, а также иметь выступающие части (кроны, стволы, корни).</w:t>
      </w:r>
    </w:p>
    <w:p w:rsidR="00DC14D1" w:rsidRPr="00CA1DE6" w:rsidRDefault="00DC14D1" w:rsidP="00DC14D1">
      <w:pPr>
        <w:spacing w:after="0" w:line="20" w:lineRule="atLeast"/>
        <w:ind w:firstLine="709"/>
        <w:contextualSpacing/>
        <w:jc w:val="both"/>
        <w:rPr>
          <w:rFonts w:ascii="Times New Roman" w:hAnsi="Times New Roman"/>
        </w:rPr>
      </w:pPr>
    </w:p>
    <w:p w:rsidR="00DC14D1" w:rsidRPr="00CA1DE6" w:rsidRDefault="00DC14D1" w:rsidP="00DC14D1">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43" w:name="_Toc112237962"/>
      <w:r w:rsidRPr="00CA1DE6">
        <w:rPr>
          <w:rFonts w:ascii="Times New Roman" w:hAnsi="Times New Roman" w:cs="Times New Roman"/>
          <w:b w:val="0"/>
          <w:i/>
          <w:color w:val="auto"/>
          <w:sz w:val="22"/>
          <w:szCs w:val="22"/>
        </w:rPr>
        <w:t>Статья 44. Использование земельных участков в охранных зонах инженерных сетей</w:t>
      </w:r>
      <w:bookmarkEnd w:id="43"/>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u w:val="single"/>
        </w:rPr>
        <w:t>1. В охранных зонах газораспределительных сетей,</w:t>
      </w:r>
      <w:r w:rsidRPr="00CA1DE6">
        <w:rPr>
          <w:rFonts w:ascii="Times New Roman" w:hAnsi="Times New Roman"/>
        </w:rP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строить объекты жилищно-гражданского и производственного назначения;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5) устраивать свалки и склады, разливать растворы кислот, солей, щелочей и других химически активных веществ;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7) размещать источники огня;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8) рыть погреба, копать и обрабатывать почву сельскохозяйственными и мелиоративными орудиями и механизмами на глубину более 0,3 метра.</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производить строительство, капитальный ремонт, реконструкцию или снос любых зданий и сооружений;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складировать материалы, высаживать деревья всех видов; в) производить земляные и дорожные работы.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систем газоснабжения запрещается: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перемещать и производить засыпку, нарушать сохранность опознавательных и предупредительных знаков;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размещать какие-либо открытые или закрытые источники огня.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w:t>
      </w:r>
      <w:r w:rsidRPr="00CA1DE6">
        <w:rPr>
          <w:rFonts w:ascii="Times New Roman" w:hAnsi="Times New Roman"/>
        </w:rPr>
        <w:lastRenderedPageBreak/>
        <w:t>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u w:val="single"/>
        </w:rPr>
        <w:t xml:space="preserve">2. В охранных зонах электрических сетей </w:t>
      </w:r>
      <w:r w:rsidRPr="00CA1DE6">
        <w:rPr>
          <w:rFonts w:ascii="Times New Roman" w:hAnsi="Times New Roman"/>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размещать свалки;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складировать или размещать хранилища любых, в том числе горюче-смазочных, материалов;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пределах охранных зон без письменного решения о согласовании сетевых организаций юридическим и физическим лицам запрещаются: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1) строительство, капитальный ремонт, реконструкция или снос зданий и сооружений; </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горные, взрывные, мелиоративные работы, в том числе связанные с временным затоплением земель;</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посадка и вырубка деревьев и кустарников;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складировать или размещать хранилища любых, в том числе горюче-смазочных, материалов.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u w:val="single"/>
        </w:rPr>
        <w:t>3. В охранных зонах трубопроводов</w:t>
      </w:r>
      <w:r w:rsidRPr="00CA1DE6">
        <w:rPr>
          <w:rFonts w:ascii="Times New Roman" w:hAnsi="Times New Roman"/>
        </w:rPr>
        <w:t xml:space="preserve">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перемещать, засыпать и ломать опознавательные и сигнальные знаки, контрольно-измерительные пункты;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устраивать всякого рода свалки, выливать растворы кислот, солей и щелочей;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размещать какие-либо открытые или закрытые источники огня.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трубопроводов без письменного разрешения предприятий трубопроводного транспорта запрещается: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возводить любые постройки и сооружения;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3) сооружать проезды и переезды через трассы трубопроводов, устраивать стоянки </w:t>
      </w:r>
      <w:r w:rsidRPr="00CA1DE6">
        <w:rPr>
          <w:rFonts w:ascii="Times New Roman" w:hAnsi="Times New Roman" w:cs="Times New Roman"/>
          <w:sz w:val="22"/>
          <w:szCs w:val="22"/>
        </w:rPr>
        <w:lastRenderedPageBreak/>
        <w:t>автомобильного транспорта, тракторов и механизмов, размещать сады и огороды;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производить мелиоративные земляные работы, сооружать оросительные и осушительные системы;</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5) производить всякого рода открытые и подземные, горные, строительные, монтажные и взрывные работы, планировку грунта.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DC14D1" w:rsidRPr="00CA1DE6" w:rsidRDefault="00DC14D1" w:rsidP="00DC14D1">
      <w:pPr>
        <w:spacing w:after="0" w:line="20" w:lineRule="atLeast"/>
        <w:ind w:firstLine="709"/>
        <w:contextualSpacing/>
        <w:jc w:val="both"/>
        <w:rPr>
          <w:rFonts w:ascii="Times New Roman" w:hAnsi="Times New Roman"/>
        </w:rPr>
      </w:pPr>
    </w:p>
    <w:p w:rsidR="00DC14D1" w:rsidRPr="00CA1DE6" w:rsidRDefault="00DC14D1" w:rsidP="00DC14D1">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44" w:name="_Toc112237963"/>
      <w:r w:rsidRPr="00CA1DE6">
        <w:rPr>
          <w:rFonts w:ascii="Times New Roman" w:hAnsi="Times New Roman" w:cs="Times New Roman"/>
          <w:b w:val="0"/>
          <w:i/>
          <w:color w:val="auto"/>
          <w:sz w:val="22"/>
          <w:szCs w:val="22"/>
        </w:rPr>
        <w:t>Статья 45. Использование земельных участков в границах водоохранных зон</w:t>
      </w:r>
      <w:bookmarkEnd w:id="44"/>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 границах водоохранных зон запрещаются: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размещение специализированных хранилищ пестицидов и агрохимикатов, применение пестицидов и агрохимикатов;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централизованные системы водоотведения (канализации), централизованные ливневые системы водоотведения;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lastRenderedPageBreak/>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границах зон затопления, подтопления запрещаются: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использование сточных вод в целях регулирования плодородия почв;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осуществление авиационных мер по борьбе с вредными организмами.</w:t>
      </w:r>
    </w:p>
    <w:p w:rsidR="00DC14D1" w:rsidRPr="00CA1DE6" w:rsidRDefault="00DC14D1" w:rsidP="00DC14D1">
      <w:pPr>
        <w:spacing w:after="0" w:line="20" w:lineRule="atLeast"/>
        <w:ind w:firstLine="709"/>
        <w:contextualSpacing/>
        <w:jc w:val="both"/>
        <w:rPr>
          <w:rFonts w:ascii="Times New Roman" w:hAnsi="Times New Roman"/>
        </w:rPr>
      </w:pPr>
    </w:p>
    <w:p w:rsidR="00DC14D1" w:rsidRPr="00CA1DE6" w:rsidRDefault="00DC14D1" w:rsidP="00DC14D1">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45" w:name="_Toc112237964"/>
      <w:r w:rsidRPr="00CA1DE6">
        <w:rPr>
          <w:rFonts w:ascii="Times New Roman" w:hAnsi="Times New Roman" w:cs="Times New Roman"/>
          <w:b w:val="0"/>
          <w:i/>
          <w:color w:val="auto"/>
          <w:sz w:val="22"/>
          <w:szCs w:val="22"/>
        </w:rPr>
        <w:t>Статья 46. Сохранность объектов культурного наследия. Зоны охраны объектов культурного наследия</w:t>
      </w:r>
      <w:bookmarkEnd w:id="45"/>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Распространение наружной рекламы на объектах культурного наследия, их территориях.</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 xml:space="preserve">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w:t>
      </w:r>
      <w:r w:rsidRPr="00CA1DE6">
        <w:rPr>
          <w:rFonts w:ascii="Times New Roman" w:hAnsi="Times New Roman"/>
        </w:rPr>
        <w:lastRenderedPageBreak/>
        <w:t>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4. В случае невозможности обеспечить физическую сохранность объекта археологического </w:t>
      </w:r>
      <w:r w:rsidRPr="00CA1DE6">
        <w:rPr>
          <w:rFonts w:ascii="Times New Roman" w:hAnsi="Times New Roman" w:cs="Times New Roman"/>
          <w:sz w:val="22"/>
          <w:szCs w:val="22"/>
        </w:rPr>
        <w:lastRenderedPageBreak/>
        <w:t>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pStyle w:val="3"/>
        <w:spacing w:before="0" w:after="0" w:line="20" w:lineRule="atLeast"/>
        <w:ind w:right="-150" w:firstLine="709"/>
        <w:contextualSpacing/>
        <w:jc w:val="both"/>
        <w:rPr>
          <w:rFonts w:ascii="Times New Roman" w:hAnsi="Times New Roman" w:cs="Times New Roman"/>
          <w:b w:val="0"/>
          <w:i/>
          <w:color w:val="auto"/>
        </w:rPr>
      </w:pPr>
      <w:bookmarkStart w:id="46" w:name="_Toc112237965"/>
      <w:r w:rsidRPr="005B4D85">
        <w:rPr>
          <w:rFonts w:ascii="Times New Roman" w:hAnsi="Times New Roman" w:cs="Times New Roman"/>
          <w:b w:val="0"/>
          <w:i/>
          <w:color w:val="auto"/>
        </w:rPr>
        <w:t>Статья 47. Использование земельных участков в зонах затопления, подтопления.</w:t>
      </w:r>
      <w:bookmarkEnd w:id="46"/>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spacing w:after="0" w:line="20" w:lineRule="atLeast"/>
        <w:ind w:firstLine="709"/>
        <w:contextualSpacing/>
        <w:jc w:val="both"/>
        <w:rPr>
          <w:rFonts w:ascii="Times New Roman" w:hAnsi="Times New Roman"/>
          <w:u w:val="single"/>
        </w:rPr>
      </w:pPr>
      <w:r w:rsidRPr="005B4D85">
        <w:rPr>
          <w:rFonts w:ascii="Times New Roman" w:hAnsi="Times New Roman"/>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rsidR="00DC14D1"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lastRenderedPageBreak/>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spacing w:after="0" w:line="20" w:lineRule="atLeast"/>
        <w:ind w:firstLine="709"/>
        <w:contextualSpacing/>
        <w:jc w:val="both"/>
        <w:rPr>
          <w:rFonts w:ascii="Times New Roman" w:hAnsi="Times New Roman"/>
          <w:u w:val="single"/>
        </w:rPr>
      </w:pPr>
      <w:r w:rsidRPr="005B4D85">
        <w:rPr>
          <w:rFonts w:ascii="Times New Roman" w:hAnsi="Times New Roman"/>
          <w:u w:val="single"/>
        </w:rPr>
        <w:t>Рекомендации по строительству и реконструкции объектов капитального строительства в зонах затопления, подтопления</w:t>
      </w:r>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DC14D1" w:rsidRPr="005B4D85" w:rsidRDefault="00DC14D1" w:rsidP="00DC14D1">
      <w:pPr>
        <w:spacing w:after="0" w:line="20" w:lineRule="atLeast"/>
        <w:ind w:firstLine="709"/>
        <w:contextualSpacing/>
        <w:jc w:val="both"/>
        <w:rPr>
          <w:rFonts w:ascii="Times New Roman" w:hAnsi="Times New Roman"/>
        </w:rPr>
      </w:pPr>
      <w:r w:rsidRPr="005B4D85">
        <w:rPr>
          <w:rFonts w:ascii="Times New Roman" w:hAnsi="Times New Roman"/>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pStyle w:val="3"/>
        <w:spacing w:before="0" w:after="0" w:line="20" w:lineRule="atLeast"/>
        <w:ind w:right="-150" w:firstLine="709"/>
        <w:contextualSpacing/>
        <w:jc w:val="both"/>
        <w:rPr>
          <w:rFonts w:ascii="Times New Roman" w:hAnsi="Times New Roman" w:cs="Times New Roman"/>
          <w:b w:val="0"/>
          <w:color w:val="auto"/>
        </w:rPr>
      </w:pPr>
      <w:bookmarkStart w:id="47" w:name="_Toc112237966"/>
      <w:r w:rsidRPr="005B4D85">
        <w:rPr>
          <w:rFonts w:ascii="Times New Roman" w:hAnsi="Times New Roman" w:cs="Times New Roman"/>
          <w:b w:val="0"/>
          <w:color w:val="auto"/>
        </w:rPr>
        <w:t>РАЗДЕЛ IV. ЗАКЛЮЧИТЕЛЬНЫЕ ПОЛОЖЕНИЯ</w:t>
      </w:r>
      <w:bookmarkEnd w:id="47"/>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pStyle w:val="3"/>
        <w:spacing w:before="0" w:after="0" w:line="20" w:lineRule="atLeast"/>
        <w:ind w:right="-150" w:firstLine="709"/>
        <w:contextualSpacing/>
        <w:jc w:val="both"/>
        <w:rPr>
          <w:rFonts w:ascii="Times New Roman" w:hAnsi="Times New Roman" w:cs="Times New Roman"/>
          <w:b w:val="0"/>
          <w:i/>
          <w:color w:val="auto"/>
        </w:rPr>
      </w:pPr>
      <w:bookmarkStart w:id="48" w:name="_Toc112237967"/>
      <w:r w:rsidRPr="005B4D85">
        <w:rPr>
          <w:rFonts w:ascii="Times New Roman" w:hAnsi="Times New Roman" w:cs="Times New Roman"/>
          <w:b w:val="0"/>
          <w:i/>
          <w:color w:val="auto"/>
        </w:rPr>
        <w:t>Статья 48. Действие настоящих Правил по отношению к ранее возникшим правоотношениям</w:t>
      </w:r>
      <w:bookmarkEnd w:id="48"/>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Настоящие Правила вступает в силу со дня их официального опубликования.</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Требования к образуемым и измененным земельным участкам: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виды их использования не входят в перечень видов разрешенного использования;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их размеры не соответствуют предельным значениям, установленным градостроительным регламентом.</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lastRenderedPageBreak/>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C14D1" w:rsidRPr="005B4D85" w:rsidRDefault="00DC14D1" w:rsidP="00DC14D1">
      <w:pPr>
        <w:spacing w:after="0" w:line="20" w:lineRule="atLeast"/>
        <w:ind w:firstLine="709"/>
        <w:contextualSpacing/>
        <w:jc w:val="both"/>
        <w:rPr>
          <w:rFonts w:ascii="Times New Roman" w:hAnsi="Times New Roman"/>
        </w:rPr>
      </w:pPr>
    </w:p>
    <w:p w:rsidR="00DC14D1" w:rsidRPr="005B4D85" w:rsidRDefault="00DC14D1" w:rsidP="00DC14D1">
      <w:pPr>
        <w:pStyle w:val="3"/>
        <w:spacing w:before="0" w:after="0" w:line="20" w:lineRule="atLeast"/>
        <w:ind w:right="-150" w:firstLine="709"/>
        <w:contextualSpacing/>
        <w:jc w:val="both"/>
        <w:rPr>
          <w:rFonts w:ascii="Times New Roman" w:hAnsi="Times New Roman" w:cs="Times New Roman"/>
          <w:b w:val="0"/>
          <w:i/>
          <w:color w:val="auto"/>
        </w:rPr>
      </w:pPr>
      <w:bookmarkStart w:id="49" w:name="_Toc112237968"/>
      <w:r w:rsidRPr="005B4D85">
        <w:rPr>
          <w:rFonts w:ascii="Times New Roman" w:hAnsi="Times New Roman" w:cs="Times New Roman"/>
          <w:b w:val="0"/>
          <w:i/>
          <w:color w:val="auto"/>
        </w:rPr>
        <w:t>Статья 49. Действие настоящих Правил по отношению к градостроительной документации</w:t>
      </w:r>
      <w:bookmarkEnd w:id="49"/>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 xml:space="preserve">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w:t>
      </w:r>
      <w:r w:rsidRPr="00CA1DE6">
        <w:rPr>
          <w:rFonts w:ascii="Times New Roman" w:hAnsi="Times New Roman"/>
        </w:rPr>
        <w:lastRenderedPageBreak/>
        <w:t>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C14D1" w:rsidRPr="00CA1DE6" w:rsidRDefault="00DC14D1" w:rsidP="00DC14D1">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решение о подготовке такой документации по планировке территории;</w:t>
      </w:r>
    </w:p>
    <w:p w:rsidR="00DC14D1" w:rsidRPr="00CA1DE6"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C14D1" w:rsidRDefault="00DC14D1" w:rsidP="00DC14D1">
      <w:pPr>
        <w:spacing w:after="0" w:line="20" w:lineRule="atLeast"/>
        <w:ind w:firstLine="709"/>
        <w:contextualSpacing/>
        <w:jc w:val="both"/>
        <w:rPr>
          <w:rFonts w:ascii="Times New Roman" w:hAnsi="Times New Roman"/>
        </w:rPr>
      </w:pPr>
      <w:r w:rsidRPr="00CA1DE6">
        <w:rPr>
          <w:rFonts w:ascii="Times New Roman" w:hAnsi="Times New Roman"/>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C14D1" w:rsidRPr="00CA1DE6" w:rsidRDefault="00DC14D1" w:rsidP="00DC14D1">
      <w:pPr>
        <w:spacing w:after="0" w:line="20" w:lineRule="atLeast"/>
        <w:ind w:firstLine="709"/>
        <w:contextualSpacing/>
        <w:jc w:val="both"/>
        <w:rPr>
          <w:rFonts w:ascii="Times New Roman" w:hAnsi="Times New Roman"/>
        </w:rPr>
      </w:pPr>
    </w:p>
    <w:p w:rsidR="00DC14D1" w:rsidRPr="00E0661F" w:rsidRDefault="00DC14D1" w:rsidP="00DC14D1">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ab/>
      </w:r>
      <w:r w:rsidRPr="00E0661F">
        <w:rPr>
          <w:rFonts w:ascii="Times New Roman" w:eastAsia="Times New Roman" w:hAnsi="Times New Roman"/>
          <w:i/>
          <w:iCs/>
          <w:color w:val="000000"/>
          <w:sz w:val="24"/>
          <w:szCs w:val="24"/>
          <w:lang w:eastAsia="ru-RU"/>
        </w:rPr>
        <w:t xml:space="preserve">Статья 50. Сведения о границах территориальных зон. Графическое описание </w:t>
      </w:r>
    </w:p>
    <w:p w:rsidR="00DC14D1" w:rsidRPr="00E0661F" w:rsidRDefault="00DC14D1" w:rsidP="00DC14D1">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E0661F">
        <w:rPr>
          <w:rFonts w:ascii="Times New Roman" w:eastAsia="Times New Roman" w:hAnsi="Times New Roman"/>
          <w:i/>
          <w:iCs/>
          <w:color w:val="000000"/>
          <w:sz w:val="24"/>
          <w:szCs w:val="24"/>
          <w:lang w:eastAsia="ru-RU"/>
        </w:rPr>
        <w:t xml:space="preserve">местоположения границ территориальных зон. </w:t>
      </w:r>
      <w:r w:rsidRPr="00E0661F">
        <w:rPr>
          <w:rFonts w:ascii="Times New Roman CYR" w:eastAsia="Times New Roman" w:hAnsi="Times New Roman CYR" w:cs="Times New Roman CYR"/>
          <w:i/>
          <w:iCs/>
          <w:sz w:val="24"/>
          <w:szCs w:val="24"/>
          <w:lang w:eastAsia="ru-RU"/>
        </w:rPr>
        <w:t>Перечень координат характерных</w:t>
      </w:r>
    </w:p>
    <w:p w:rsidR="00DC14D1" w:rsidRPr="00634876" w:rsidRDefault="00DC14D1" w:rsidP="00DC14D1">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lang w:eastAsia="ru-RU"/>
        </w:rPr>
      </w:pPr>
      <w:r w:rsidRPr="00E0661F">
        <w:rPr>
          <w:rFonts w:ascii="Times New Roman CYR" w:eastAsia="Times New Roman" w:hAnsi="Times New Roman CYR" w:cs="Times New Roman CYR"/>
          <w:i/>
          <w:iCs/>
          <w:sz w:val="24"/>
          <w:szCs w:val="24"/>
          <w:lang w:eastAsia="ru-RU"/>
        </w:rPr>
        <w:t xml:space="preserve"> точек этих границ. (прилагается)                                                                                                      </w:t>
      </w:r>
    </w:p>
    <w:p w:rsidR="00DC14D1" w:rsidRPr="005B4D85" w:rsidRDefault="00DC14D1" w:rsidP="00DC14D1">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sz w:val="24"/>
          <w:szCs w:val="24"/>
          <w:lang w:eastAsia="ru-RU"/>
        </w:rPr>
      </w:pPr>
    </w:p>
    <w:p w:rsidR="00DC14D1" w:rsidRPr="00CA1DE6" w:rsidRDefault="00DC14D1" w:rsidP="00DC14D1">
      <w:pPr>
        <w:suppressAutoHyphens/>
        <w:overflowPunct w:val="0"/>
        <w:autoSpaceDE w:val="0"/>
        <w:autoSpaceDN w:val="0"/>
        <w:spacing w:after="0" w:line="20" w:lineRule="atLeast"/>
        <w:ind w:firstLine="720"/>
        <w:contextualSpacing/>
        <w:jc w:val="both"/>
        <w:textAlignment w:val="baseline"/>
        <w:rPr>
          <w:rFonts w:ascii="Times New Roman" w:hAnsi="Times New Roman"/>
        </w:rPr>
      </w:pPr>
    </w:p>
    <w:p w:rsidR="002F69B7" w:rsidRDefault="002F69B7">
      <w:bookmarkStart w:id="50" w:name="_GoBack"/>
      <w:bookmarkEnd w:id="50"/>
    </w:p>
    <w:sectPr w:rsidR="002F69B7" w:rsidSect="007F49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27"/>
    <w:rsid w:val="002F69B7"/>
    <w:rsid w:val="00625627"/>
    <w:rsid w:val="00DC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2E3D-9EBD-4D47-91FF-913D1EA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4D1"/>
    <w:rPr>
      <w:rFonts w:ascii="Calibri" w:eastAsia="Calibri" w:hAnsi="Calibri" w:cs="Times New Roman"/>
    </w:rPr>
  </w:style>
  <w:style w:type="paragraph" w:styleId="1">
    <w:name w:val="heading 1"/>
    <w:basedOn w:val="a"/>
    <w:next w:val="a"/>
    <w:link w:val="10"/>
    <w:qFormat/>
    <w:rsid w:val="00DC14D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DC14D1"/>
    <w:pPr>
      <w:outlineLvl w:val="1"/>
    </w:pPr>
  </w:style>
  <w:style w:type="paragraph" w:styleId="3">
    <w:name w:val="heading 3"/>
    <w:basedOn w:val="2"/>
    <w:next w:val="a"/>
    <w:link w:val="30"/>
    <w:qFormat/>
    <w:rsid w:val="00DC14D1"/>
    <w:pPr>
      <w:outlineLvl w:val="2"/>
    </w:pPr>
  </w:style>
  <w:style w:type="paragraph" w:styleId="4">
    <w:name w:val="heading 4"/>
    <w:basedOn w:val="a"/>
    <w:next w:val="a"/>
    <w:link w:val="40"/>
    <w:unhideWhenUsed/>
    <w:qFormat/>
    <w:rsid w:val="00DC14D1"/>
    <w:pPr>
      <w:keepNext/>
      <w:widowControl w:val="0"/>
      <w:autoSpaceDE w:val="0"/>
      <w:autoSpaceDN w:val="0"/>
      <w:adjustRightInd w:val="0"/>
      <w:spacing w:before="240" w:after="60" w:line="240" w:lineRule="auto"/>
      <w:ind w:firstLine="720"/>
      <w:jc w:val="both"/>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4D1"/>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DC14D1"/>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DC14D1"/>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DC14D1"/>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DC14D1"/>
  </w:style>
  <w:style w:type="character" w:customStyle="1" w:styleId="a3">
    <w:name w:val="Цветовое выделение"/>
    <w:uiPriority w:val="99"/>
    <w:rsid w:val="00DC14D1"/>
    <w:rPr>
      <w:b/>
      <w:color w:val="26282F"/>
    </w:rPr>
  </w:style>
  <w:style w:type="character" w:customStyle="1" w:styleId="a4">
    <w:name w:val="Гипертекстовая ссылка"/>
    <w:uiPriority w:val="99"/>
    <w:rsid w:val="00DC14D1"/>
    <w:rPr>
      <w:color w:val="106BBE"/>
    </w:rPr>
  </w:style>
  <w:style w:type="paragraph" w:customStyle="1" w:styleId="a5">
    <w:name w:val="Текст (справка)"/>
    <w:basedOn w:val="a"/>
    <w:next w:val="a"/>
    <w:uiPriority w:val="99"/>
    <w:rsid w:val="00DC14D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DC14D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DC14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DC14D1"/>
    <w:rPr>
      <w:rFonts w:ascii="Times New Roman CYR" w:hAnsi="Times New Roman CYR"/>
    </w:rPr>
  </w:style>
  <w:style w:type="paragraph" w:styleId="a9">
    <w:name w:val="header"/>
    <w:basedOn w:val="a"/>
    <w:link w:val="aa"/>
    <w:uiPriority w:val="99"/>
    <w:unhideWhenUsed/>
    <w:rsid w:val="00DC14D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DC14D1"/>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DC14D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DC14D1"/>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DC14D1"/>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DC14D1"/>
    <w:rPr>
      <w:rFonts w:ascii="Segoe UI" w:eastAsia="Times New Roman" w:hAnsi="Segoe UI" w:cs="Segoe UI"/>
      <w:sz w:val="18"/>
      <w:szCs w:val="18"/>
      <w:lang w:eastAsia="ru-RU"/>
    </w:rPr>
  </w:style>
  <w:style w:type="paragraph" w:customStyle="1" w:styleId="s1">
    <w:name w:val="s_1"/>
    <w:basedOn w:val="a"/>
    <w:rsid w:val="00DC14D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DC14D1"/>
    <w:rPr>
      <w:rFonts w:cs="Times New Roman"/>
      <w:color w:val="0000FF"/>
      <w:u w:val="single"/>
    </w:rPr>
  </w:style>
  <w:style w:type="character" w:styleId="af0">
    <w:name w:val="Emphasis"/>
    <w:uiPriority w:val="20"/>
    <w:qFormat/>
    <w:rsid w:val="00DC14D1"/>
    <w:rPr>
      <w:rFonts w:cs="Times New Roman"/>
      <w:i/>
    </w:rPr>
  </w:style>
  <w:style w:type="character" w:customStyle="1" w:styleId="s10">
    <w:name w:val="s_10"/>
    <w:rsid w:val="00DC14D1"/>
  </w:style>
  <w:style w:type="paragraph" w:customStyle="1" w:styleId="ConsPlusNormal">
    <w:name w:val="ConsPlusNormal"/>
    <w:rsid w:val="00DC14D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DC14D1"/>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C14D1"/>
  </w:style>
  <w:style w:type="paragraph" w:customStyle="1" w:styleId="Standard">
    <w:name w:val="Standard"/>
    <w:rsid w:val="00DC14D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DC14D1"/>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DC14D1"/>
    <w:pPr>
      <w:keepNext/>
      <w:spacing w:before="240" w:after="120"/>
      <w:jc w:val="center"/>
    </w:pPr>
    <w:rPr>
      <w:b/>
    </w:rPr>
  </w:style>
  <w:style w:type="paragraph" w:customStyle="1" w:styleId="af2">
    <w:name w:val="Нормальный"/>
    <w:basedOn w:val="Standard"/>
    <w:rsid w:val="00DC14D1"/>
  </w:style>
  <w:style w:type="paragraph" w:customStyle="1" w:styleId="OEM">
    <w:name w:val="Нормальный (OEM)"/>
    <w:basedOn w:val="Preformatted"/>
    <w:rsid w:val="00DC14D1"/>
  </w:style>
  <w:style w:type="paragraph" w:customStyle="1" w:styleId="af3">
    <w:name w:val="Утратил силу"/>
    <w:basedOn w:val="Standard"/>
    <w:rsid w:val="00DC14D1"/>
    <w:rPr>
      <w:strike/>
      <w:color w:val="666600"/>
    </w:rPr>
  </w:style>
  <w:style w:type="paragraph" w:customStyle="1" w:styleId="Textreference">
    <w:name w:val="Text (reference)"/>
    <w:basedOn w:val="Standard"/>
    <w:rsid w:val="00DC14D1"/>
    <w:pPr>
      <w:ind w:left="170" w:right="170" w:firstLine="0"/>
      <w:jc w:val="left"/>
    </w:pPr>
  </w:style>
  <w:style w:type="paragraph" w:customStyle="1" w:styleId="af4">
    <w:name w:val="Комментарий"/>
    <w:basedOn w:val="Textreference"/>
    <w:rsid w:val="00DC14D1"/>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DC14D1"/>
    <w:pPr>
      <w:ind w:left="1612" w:hanging="892"/>
    </w:pPr>
  </w:style>
  <w:style w:type="paragraph" w:customStyle="1" w:styleId="af6">
    <w:name w:val="Информация о версии"/>
    <w:basedOn w:val="Textreference"/>
    <w:rsid w:val="00DC14D1"/>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DC14D1"/>
    <w:pPr>
      <w:ind w:left="139" w:hanging="139"/>
    </w:pPr>
  </w:style>
  <w:style w:type="paragraph" w:customStyle="1" w:styleId="af8">
    <w:name w:val="Информация об изменениях"/>
    <w:basedOn w:val="Standard"/>
    <w:rsid w:val="00DC14D1"/>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DC14D1"/>
  </w:style>
  <w:style w:type="paragraph" w:customStyle="1" w:styleId="afa">
    <w:name w:val="Сноска"/>
    <w:basedOn w:val="Standard"/>
    <w:rsid w:val="00DC14D1"/>
    <w:rPr>
      <w:sz w:val="20"/>
    </w:rPr>
  </w:style>
  <w:style w:type="paragraph" w:styleId="12">
    <w:name w:val="toc 1"/>
    <w:aliases w:val="фр"/>
    <w:basedOn w:val="a"/>
    <w:next w:val="a"/>
    <w:autoRedefine/>
    <w:uiPriority w:val="39"/>
    <w:qFormat/>
    <w:rsid w:val="00DC14D1"/>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DC14D1"/>
    <w:pPr>
      <w:tabs>
        <w:tab w:val="left" w:pos="0"/>
        <w:tab w:val="right" w:leader="dot" w:pos="9355"/>
      </w:tabs>
      <w:spacing w:after="0" w:line="240" w:lineRule="auto"/>
    </w:pPr>
    <w:rPr>
      <w:rFonts w:ascii="Cambria" w:eastAsia="Times New Roman" w:hAnsi="Cambria"/>
      <w:b/>
      <w:noProof/>
      <w:sz w:val="24"/>
      <w:szCs w:val="24"/>
      <w:lang w:eastAsia="ru-RU"/>
    </w:rPr>
  </w:style>
  <w:style w:type="paragraph" w:styleId="31">
    <w:name w:val="toc 3"/>
    <w:basedOn w:val="a"/>
    <w:next w:val="a"/>
    <w:autoRedefine/>
    <w:uiPriority w:val="39"/>
    <w:rsid w:val="00DC14D1"/>
    <w:pPr>
      <w:tabs>
        <w:tab w:val="right" w:leader="dot" w:pos="9345"/>
      </w:tabs>
      <w:spacing w:after="0" w:line="240" w:lineRule="auto"/>
      <w:ind w:left="426" w:right="418"/>
    </w:pPr>
    <w:rPr>
      <w:rFonts w:ascii="Times New Roman" w:eastAsia="SimSun" w:hAnsi="Times New Roman"/>
      <w:noProof/>
      <w:sz w:val="24"/>
      <w:szCs w:val="24"/>
      <w:lang w:eastAsia="zh-CN"/>
    </w:rPr>
  </w:style>
  <w:style w:type="character" w:styleId="afb">
    <w:name w:val="FollowedHyperlink"/>
    <w:uiPriority w:val="99"/>
    <w:semiHidden/>
    <w:unhideWhenUsed/>
    <w:rsid w:val="00DC14D1"/>
    <w:rPr>
      <w:color w:val="954F72"/>
      <w:u w:val="single"/>
    </w:rPr>
  </w:style>
  <w:style w:type="character" w:styleId="afc">
    <w:name w:val="annotation reference"/>
    <w:uiPriority w:val="99"/>
    <w:semiHidden/>
    <w:unhideWhenUsed/>
    <w:rsid w:val="00DC14D1"/>
    <w:rPr>
      <w:sz w:val="16"/>
      <w:szCs w:val="16"/>
    </w:rPr>
  </w:style>
  <w:style w:type="paragraph" w:styleId="afd">
    <w:name w:val="annotation text"/>
    <w:basedOn w:val="a"/>
    <w:link w:val="afe"/>
    <w:uiPriority w:val="99"/>
    <w:semiHidden/>
    <w:unhideWhenUsed/>
    <w:rsid w:val="00DC14D1"/>
    <w:rPr>
      <w:sz w:val="20"/>
      <w:szCs w:val="20"/>
    </w:rPr>
  </w:style>
  <w:style w:type="character" w:customStyle="1" w:styleId="afe">
    <w:name w:val="Текст примечания Знак"/>
    <w:basedOn w:val="a0"/>
    <w:link w:val="afd"/>
    <w:uiPriority w:val="99"/>
    <w:semiHidden/>
    <w:rsid w:val="00DC14D1"/>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DC14D1"/>
    <w:rPr>
      <w:b/>
      <w:bCs/>
    </w:rPr>
  </w:style>
  <w:style w:type="character" w:customStyle="1" w:styleId="aff0">
    <w:name w:val="Тема примечания Знак"/>
    <w:basedOn w:val="afe"/>
    <w:link w:val="aff"/>
    <w:uiPriority w:val="99"/>
    <w:semiHidden/>
    <w:rsid w:val="00DC14D1"/>
    <w:rPr>
      <w:rFonts w:ascii="Calibri" w:eastAsia="Calibri" w:hAnsi="Calibri" w:cs="Times New Roman"/>
      <w:b/>
      <w:bCs/>
      <w:sz w:val="20"/>
      <w:szCs w:val="20"/>
    </w:rPr>
  </w:style>
  <w:style w:type="paragraph" w:customStyle="1" w:styleId="formattext">
    <w:name w:val="formattext"/>
    <w:basedOn w:val="a"/>
    <w:rsid w:val="00DC14D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fontTable" Target="fontTable.xm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file:///\\192.168.1.222\..\..\user\Downloads\&#1043;&#1088;&#1072;&#1076;&#1086;&#1089;&#1090;&#1088;&#1086;&#1080;&#1090;&#1077;&#1083;&#1100;&#1085;&#1099;&#1077;%20&#1088;&#1077;&#1075;&#1083;&#1072;&#1084;&#1077;&#1085;&#1090;&#1099;%20(&#1089;&#1086;%20&#1089;&#1090;&#1072;&#1090;&#1100;&#1103;&#1084;&#1080;)%20&#1085;&#1072;%2030.03..2023.docx"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sudact.ru/law/zemelnyi-kodeks/glava-i.1/statia-11.3/"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5" Type="http://schemas.openxmlformats.org/officeDocument/2006/relationships/hyperlink" Target="https://home.garant.ru/" TargetMode="Externa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sudact.ru/law/zemelnyi-kodeks/glava-i.1/statia-11.3/"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sudact.ru/law/zemelnyi-kodeks/glava-i.1/statia-11.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197</Pages>
  <Words>67318</Words>
  <Characters>383713</Characters>
  <Application>Microsoft Office Word</Application>
  <DocSecurity>0</DocSecurity>
  <Lines>3197</Lines>
  <Paragraphs>900</Paragraphs>
  <ScaleCrop>false</ScaleCrop>
  <Company/>
  <LinksUpToDate>false</LinksUpToDate>
  <CharactersWithSpaces>450131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2023-12-11T12:37:00Z</dcterms:created>
  <dcterms:modified xsi:type="dcterms:W3CDTF">2023-12-11T12:37:00Z</dcterms:modified>
</cp:coreProperties>
</file>