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8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8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8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contextualSpacing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contextualSpacing/>
        <w:jc w:val="center"/>
        <w:spacing w:after="0"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contextualSpacing/>
        <w:spacing w:line="206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74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4"/>
        <w:contextualSpacing/>
        <w:ind w:right="0" w:firstLine="540"/>
        <w:jc w:val="left"/>
        <w:spacing w:line="206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64"/>
        <w:contextualSpacing/>
        <w:ind w:right="0" w:firstLine="540"/>
        <w:jc w:val="center"/>
        <w:spacing w:line="206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jc w:val="left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jc w:val="left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jc w:val="center"/>
        <w:spacing w:line="206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Ленинградского сельского поселения Ленинградского района за 2024 год по доходам в сумме 375218,9 тысяч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361382,5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 с превышением доходов над расходами (профицит бюджета поселения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) в сумме 13836,4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0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ind w:firstLine="850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8"/>
    <w:next w:val="858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8"/>
    <w:next w:val="858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60"/>
    <w:link w:val="859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8"/>
    <w:next w:val="858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60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8"/>
    <w:next w:val="858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60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8"/>
    <w:next w:val="858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60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8"/>
    <w:next w:val="858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60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8"/>
    <w:next w:val="85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6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8"/>
    <w:next w:val="858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6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858"/>
    <w:uiPriority w:val="34"/>
    <w:qFormat/>
    <w:pPr>
      <w:contextualSpacing/>
      <w:ind w:left="720"/>
    </w:pPr>
  </w:style>
  <w:style w:type="paragraph" w:styleId="702">
    <w:name w:val="Title"/>
    <w:basedOn w:val="858"/>
    <w:next w:val="858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60"/>
    <w:link w:val="702"/>
    <w:uiPriority w:val="10"/>
    <w:rPr>
      <w:sz w:val="48"/>
      <w:szCs w:val="48"/>
    </w:rPr>
  </w:style>
  <w:style w:type="paragraph" w:styleId="704">
    <w:name w:val="Subtitle"/>
    <w:basedOn w:val="858"/>
    <w:next w:val="858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60"/>
    <w:link w:val="704"/>
    <w:uiPriority w:val="11"/>
    <w:rPr>
      <w:sz w:val="24"/>
      <w:szCs w:val="24"/>
    </w:rPr>
  </w:style>
  <w:style w:type="paragraph" w:styleId="706">
    <w:name w:val="Quote"/>
    <w:basedOn w:val="858"/>
    <w:next w:val="858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8"/>
    <w:next w:val="858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0"/>
    <w:link w:val="871"/>
    <w:uiPriority w:val="99"/>
  </w:style>
  <w:style w:type="character" w:styleId="711">
    <w:name w:val="Footer Char"/>
    <w:basedOn w:val="860"/>
    <w:link w:val="873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873"/>
    <w:uiPriority w:val="99"/>
  </w:style>
  <w:style w:type="table" w:styleId="714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60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60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9">
    <w:name w:val="Heading 3"/>
    <w:basedOn w:val="858"/>
    <w:next w:val="858"/>
    <w:link w:val="880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4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5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6">
    <w:name w:val="Body Text Indent 3"/>
    <w:basedOn w:val="858"/>
    <w:link w:val="867"/>
    <w:pPr>
      <w:ind w:firstLine="540"/>
      <w:jc w:val="both"/>
    </w:pPr>
    <w:rPr>
      <w:b/>
      <w:bCs/>
    </w:rPr>
  </w:style>
  <w:style w:type="character" w:styleId="867" w:customStyle="1">
    <w:name w:val="Основной текст с отступом 3 Знак"/>
    <w:link w:val="866"/>
    <w:rPr>
      <w:rFonts w:eastAsia="Times New Roman" w:cs="Times New Roman"/>
      <w:b/>
      <w:bCs/>
      <w:sz w:val="24"/>
      <w:szCs w:val="24"/>
    </w:rPr>
  </w:style>
  <w:style w:type="paragraph" w:styleId="868">
    <w:name w:val="Body Text"/>
    <w:basedOn w:val="858"/>
    <w:link w:val="869"/>
    <w:pPr>
      <w:spacing w:after="120"/>
    </w:pPr>
  </w:style>
  <w:style w:type="character" w:styleId="869" w:customStyle="1">
    <w:name w:val="Основной текст Знак"/>
    <w:link w:val="868"/>
    <w:rPr>
      <w:rFonts w:eastAsia="Times New Roman" w:cs="Times New Roman"/>
      <w:sz w:val="24"/>
      <w:szCs w:val="24"/>
      <w:lang w:val="en-US"/>
    </w:rPr>
  </w:style>
  <w:style w:type="paragraph" w:styleId="870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1">
    <w:name w:val="Header"/>
    <w:basedOn w:val="858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eastAsia="Times New Roman" w:cs="Times New Roman"/>
      <w:sz w:val="24"/>
      <w:szCs w:val="24"/>
      <w:lang w:val="en-US"/>
    </w:rPr>
  </w:style>
  <w:style w:type="paragraph" w:styleId="873">
    <w:name w:val="Footer"/>
    <w:basedOn w:val="858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uiPriority w:val="99"/>
    <w:rPr>
      <w:rFonts w:eastAsia="Times New Roman" w:cs="Times New Roman"/>
      <w:sz w:val="24"/>
      <w:szCs w:val="24"/>
      <w:lang w:val="en-US"/>
    </w:rPr>
  </w:style>
  <w:style w:type="paragraph" w:styleId="875">
    <w:name w:val="Balloon Text"/>
    <w:basedOn w:val="858"/>
    <w:link w:val="876"/>
    <w:uiPriority w:val="99"/>
    <w:semiHidden/>
    <w:unhideWhenUsed/>
    <w:rPr>
      <w:rFonts w:ascii="Segoe UI" w:hAnsi="Segoe UI"/>
      <w:sz w:val="18"/>
      <w:szCs w:val="18"/>
    </w:rPr>
  </w:style>
  <w:style w:type="character" w:styleId="876" w:customStyle="1">
    <w:name w:val="Текст выноски Знак"/>
    <w:link w:val="875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7" w:customStyle="1">
    <w:name w:val="blk"/>
    <w:basedOn w:val="860"/>
  </w:style>
  <w:style w:type="paragraph" w:styleId="878">
    <w:name w:val="Body Text Indent"/>
    <w:basedOn w:val="858"/>
    <w:link w:val="879"/>
    <w:uiPriority w:val="99"/>
    <w:semiHidden/>
    <w:unhideWhenUsed/>
    <w:pPr>
      <w:ind w:left="283"/>
      <w:spacing w:after="120"/>
    </w:pPr>
  </w:style>
  <w:style w:type="character" w:styleId="879" w:customStyle="1">
    <w:name w:val="Основной текст с отступом Знак"/>
    <w:basedOn w:val="860"/>
    <w:link w:val="878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80" w:customStyle="1">
    <w:name w:val="Заголовок 3 Знак"/>
    <w:basedOn w:val="860"/>
    <w:link w:val="859"/>
    <w:uiPriority w:val="99"/>
    <w:rPr>
      <w:rFonts w:eastAsia="Times New Roman"/>
      <w:sz w:val="28"/>
      <w:szCs w:val="24"/>
    </w:rPr>
  </w:style>
  <w:style w:type="paragraph" w:styleId="881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E727-C1B7-4A4D-9446-B1F3D4F7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2025-07-06T10:40:24Z</dcterms:modified>
</cp:coreProperties>
</file>