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0D" w:rsidRPr="0040096B" w:rsidRDefault="00DC251D" w:rsidP="004E7F0D">
      <w:pPr>
        <w:spacing w:after="0" w:line="240" w:lineRule="auto"/>
        <w:jc w:val="center"/>
        <w:rPr>
          <w:rFonts w:cstheme="minorHAnsi"/>
          <w:sz w:val="24"/>
          <w:szCs w:val="24"/>
        </w:rPr>
      </w:pPr>
      <w:r w:rsidRPr="0040096B">
        <w:rPr>
          <w:rFonts w:cstheme="minorHAnsi"/>
          <w:sz w:val="24"/>
          <w:szCs w:val="24"/>
        </w:rPr>
        <w:t>Срав</w:t>
      </w:r>
      <w:r w:rsidR="004E7F0D" w:rsidRPr="0040096B">
        <w:rPr>
          <w:rFonts w:cstheme="minorHAnsi"/>
          <w:sz w:val="24"/>
          <w:szCs w:val="24"/>
        </w:rPr>
        <w:t>нительная таб</w:t>
      </w:r>
      <w:bookmarkStart w:id="0" w:name="_GoBack"/>
      <w:bookmarkEnd w:id="0"/>
      <w:r w:rsidR="004E7F0D" w:rsidRPr="0040096B">
        <w:rPr>
          <w:rFonts w:cstheme="minorHAnsi"/>
          <w:sz w:val="24"/>
          <w:szCs w:val="24"/>
        </w:rPr>
        <w:t>лица по изменениям</w:t>
      </w:r>
    </w:p>
    <w:p w:rsidR="00AA3D18" w:rsidRPr="0040096B" w:rsidRDefault="00DC251D" w:rsidP="0090507B">
      <w:pPr>
        <w:spacing w:after="0" w:line="240" w:lineRule="auto"/>
        <w:jc w:val="center"/>
        <w:rPr>
          <w:rFonts w:cstheme="minorHAnsi"/>
          <w:sz w:val="24"/>
          <w:szCs w:val="24"/>
        </w:rPr>
      </w:pPr>
      <w:r w:rsidRPr="0040096B">
        <w:rPr>
          <w:rFonts w:cstheme="minorHAnsi"/>
          <w:sz w:val="24"/>
          <w:szCs w:val="24"/>
        </w:rPr>
        <w:t>вносимым в Устав муниципального образования Ленинградский район</w:t>
      </w:r>
      <w:r w:rsidR="001C23DF">
        <w:rPr>
          <w:rFonts w:cstheme="minorHAnsi"/>
          <w:sz w:val="24"/>
          <w:szCs w:val="24"/>
        </w:rPr>
        <w:t xml:space="preserve"> в 2021</w:t>
      </w:r>
      <w:r w:rsidR="00281582" w:rsidRPr="0040096B">
        <w:rPr>
          <w:rFonts w:cstheme="minorHAnsi"/>
          <w:sz w:val="24"/>
          <w:szCs w:val="24"/>
        </w:rPr>
        <w:t xml:space="preserve"> году</w:t>
      </w:r>
    </w:p>
    <w:p w:rsidR="00DC251D" w:rsidRPr="0040096B" w:rsidRDefault="00DC251D" w:rsidP="00E76A33">
      <w:pPr>
        <w:spacing w:after="0" w:line="240" w:lineRule="auto"/>
        <w:jc w:val="both"/>
        <w:rPr>
          <w:rFonts w:cstheme="minorHAnsi"/>
          <w:sz w:val="24"/>
          <w:szCs w:val="24"/>
        </w:rPr>
      </w:pPr>
    </w:p>
    <w:tbl>
      <w:tblPr>
        <w:tblStyle w:val="a3"/>
        <w:tblW w:w="0" w:type="auto"/>
        <w:tblInd w:w="250" w:type="dxa"/>
        <w:tblLook w:val="04A0" w:firstRow="1" w:lastRow="0" w:firstColumn="1" w:lastColumn="0" w:noHBand="0" w:noVBand="1"/>
      </w:tblPr>
      <w:tblGrid>
        <w:gridCol w:w="704"/>
        <w:gridCol w:w="6848"/>
        <w:gridCol w:w="6758"/>
      </w:tblGrid>
      <w:tr w:rsidR="00DC251D" w:rsidRPr="0040096B" w:rsidTr="006D022C">
        <w:tc>
          <w:tcPr>
            <w:tcW w:w="704" w:type="dxa"/>
          </w:tcPr>
          <w:p w:rsidR="00DC251D" w:rsidRPr="0040096B" w:rsidRDefault="00DC251D" w:rsidP="00E76A33">
            <w:pPr>
              <w:jc w:val="both"/>
              <w:rPr>
                <w:rFonts w:cstheme="minorHAnsi"/>
                <w:sz w:val="24"/>
                <w:szCs w:val="24"/>
              </w:rPr>
            </w:pPr>
            <w:r w:rsidRPr="0040096B">
              <w:rPr>
                <w:rFonts w:cstheme="minorHAnsi"/>
                <w:sz w:val="24"/>
                <w:szCs w:val="24"/>
              </w:rPr>
              <w:t xml:space="preserve">№ </w:t>
            </w:r>
          </w:p>
          <w:p w:rsidR="00DC251D" w:rsidRPr="0040096B" w:rsidRDefault="00DC251D" w:rsidP="00E76A33">
            <w:pPr>
              <w:jc w:val="both"/>
              <w:rPr>
                <w:rFonts w:cstheme="minorHAnsi"/>
                <w:sz w:val="24"/>
                <w:szCs w:val="24"/>
              </w:rPr>
            </w:pPr>
            <w:r w:rsidRPr="0040096B">
              <w:rPr>
                <w:rFonts w:cstheme="minorHAnsi"/>
                <w:sz w:val="24"/>
                <w:szCs w:val="24"/>
              </w:rPr>
              <w:t>п/п</w:t>
            </w:r>
          </w:p>
        </w:tc>
        <w:tc>
          <w:tcPr>
            <w:tcW w:w="6848" w:type="dxa"/>
          </w:tcPr>
          <w:p w:rsidR="00DC251D" w:rsidRPr="0040096B" w:rsidRDefault="00DC251D" w:rsidP="0090507B">
            <w:pPr>
              <w:jc w:val="center"/>
              <w:rPr>
                <w:rFonts w:cstheme="minorHAnsi"/>
                <w:sz w:val="24"/>
                <w:szCs w:val="24"/>
              </w:rPr>
            </w:pPr>
            <w:r w:rsidRPr="0040096B">
              <w:rPr>
                <w:rFonts w:cstheme="minorHAnsi"/>
                <w:sz w:val="24"/>
                <w:szCs w:val="24"/>
              </w:rPr>
              <w:t>Предыдущая редакция</w:t>
            </w:r>
          </w:p>
        </w:tc>
        <w:tc>
          <w:tcPr>
            <w:tcW w:w="6758" w:type="dxa"/>
          </w:tcPr>
          <w:p w:rsidR="00DC251D" w:rsidRPr="0040096B" w:rsidRDefault="00DC251D" w:rsidP="0090507B">
            <w:pPr>
              <w:jc w:val="center"/>
              <w:rPr>
                <w:rFonts w:cstheme="minorHAnsi"/>
                <w:sz w:val="24"/>
                <w:szCs w:val="24"/>
              </w:rPr>
            </w:pPr>
            <w:r w:rsidRPr="0040096B">
              <w:rPr>
                <w:rFonts w:cstheme="minorHAnsi"/>
                <w:sz w:val="24"/>
                <w:szCs w:val="24"/>
              </w:rPr>
              <w:t>Новая редакция</w:t>
            </w:r>
          </w:p>
        </w:tc>
      </w:tr>
      <w:tr w:rsidR="001C23DF" w:rsidRPr="0040096B" w:rsidTr="006D022C">
        <w:tc>
          <w:tcPr>
            <w:tcW w:w="704" w:type="dxa"/>
          </w:tcPr>
          <w:p w:rsidR="001C23DF" w:rsidRPr="0040096B" w:rsidRDefault="001C23DF" w:rsidP="00E76A33">
            <w:pPr>
              <w:jc w:val="both"/>
              <w:rPr>
                <w:rFonts w:cstheme="minorHAnsi"/>
                <w:sz w:val="24"/>
                <w:szCs w:val="24"/>
              </w:rPr>
            </w:pPr>
          </w:p>
        </w:tc>
        <w:tc>
          <w:tcPr>
            <w:tcW w:w="6848" w:type="dxa"/>
          </w:tcPr>
          <w:p w:rsidR="001C23DF" w:rsidRPr="0040096B" w:rsidRDefault="001C23DF" w:rsidP="0090507B">
            <w:pPr>
              <w:jc w:val="center"/>
              <w:rPr>
                <w:rFonts w:cstheme="minorHAnsi"/>
                <w:sz w:val="24"/>
                <w:szCs w:val="24"/>
              </w:rPr>
            </w:pPr>
          </w:p>
        </w:tc>
        <w:tc>
          <w:tcPr>
            <w:tcW w:w="6758" w:type="dxa"/>
          </w:tcPr>
          <w:p w:rsidR="001C23DF" w:rsidRPr="0040096B" w:rsidRDefault="001C23DF" w:rsidP="0090507B">
            <w:pPr>
              <w:jc w:val="center"/>
              <w:rPr>
                <w:rFonts w:cstheme="minorHAnsi"/>
                <w:sz w:val="24"/>
                <w:szCs w:val="24"/>
              </w:rPr>
            </w:pPr>
          </w:p>
        </w:tc>
      </w:tr>
      <w:tr w:rsidR="00A33FB8" w:rsidRPr="0040096B" w:rsidTr="006D022C">
        <w:trPr>
          <w:trHeight w:val="780"/>
        </w:trPr>
        <w:tc>
          <w:tcPr>
            <w:tcW w:w="704" w:type="dxa"/>
          </w:tcPr>
          <w:p w:rsidR="00A33FB8" w:rsidRPr="0040096B" w:rsidRDefault="00A33FB8" w:rsidP="00E76A33">
            <w:pPr>
              <w:jc w:val="both"/>
              <w:rPr>
                <w:rFonts w:cstheme="minorHAnsi"/>
                <w:sz w:val="24"/>
                <w:szCs w:val="24"/>
              </w:rPr>
            </w:pPr>
            <w:r w:rsidRPr="0040096B">
              <w:rPr>
                <w:rFonts w:cstheme="minorHAnsi"/>
                <w:sz w:val="24"/>
                <w:szCs w:val="24"/>
              </w:rPr>
              <w:t>1</w:t>
            </w:r>
          </w:p>
        </w:tc>
        <w:tc>
          <w:tcPr>
            <w:tcW w:w="6848" w:type="dxa"/>
          </w:tcPr>
          <w:p w:rsidR="00784C33" w:rsidRPr="0040096B" w:rsidRDefault="00784C33" w:rsidP="00784C33">
            <w:pPr>
              <w:pStyle w:val="2"/>
              <w:keepNext w:val="0"/>
              <w:spacing w:before="0" w:after="0"/>
              <w:ind w:firstLine="851"/>
              <w:outlineLvl w:val="1"/>
              <w:rPr>
                <w:rFonts w:asciiTheme="minorHAnsi" w:hAnsiTheme="minorHAnsi" w:cstheme="minorHAnsi"/>
              </w:rPr>
            </w:pPr>
            <w:r w:rsidRPr="0040096B">
              <w:rPr>
                <w:rFonts w:asciiTheme="minorHAnsi" w:hAnsiTheme="minorHAnsi" w:cstheme="minorHAnsi"/>
              </w:rPr>
              <w:t xml:space="preserve">Статья 8. Вопросы местного значения муниципального образования </w:t>
            </w:r>
            <w:proofErr w:type="gramStart"/>
            <w:r w:rsidRPr="0040096B">
              <w:rPr>
                <w:rFonts w:asciiTheme="minorHAnsi" w:hAnsiTheme="minorHAnsi" w:cstheme="minorHAnsi"/>
              </w:rPr>
              <w:t>Ленинградский  район</w:t>
            </w:r>
            <w:proofErr w:type="gramEnd"/>
          </w:p>
          <w:p w:rsidR="003E681C" w:rsidRPr="003E681C" w:rsidRDefault="00784C33" w:rsidP="003E681C">
            <w:pPr>
              <w:pStyle w:val="ConsNormal"/>
              <w:numPr>
                <w:ilvl w:val="0"/>
                <w:numId w:val="4"/>
              </w:numPr>
              <w:jc w:val="both"/>
              <w:rPr>
                <w:rFonts w:asciiTheme="minorHAnsi" w:hAnsiTheme="minorHAnsi" w:cstheme="minorHAnsi"/>
                <w:sz w:val="24"/>
                <w:szCs w:val="24"/>
              </w:rPr>
            </w:pPr>
            <w:r w:rsidRPr="0040096B">
              <w:rPr>
                <w:rFonts w:asciiTheme="minorHAnsi" w:hAnsiTheme="minorHAnsi" w:cstheme="minorHAnsi"/>
                <w:sz w:val="24"/>
                <w:szCs w:val="24"/>
              </w:rPr>
              <w:t xml:space="preserve">К вопросам местного значения муниципального образования </w:t>
            </w:r>
            <w:proofErr w:type="gramStart"/>
            <w:r w:rsidRPr="0040096B">
              <w:rPr>
                <w:rFonts w:asciiTheme="minorHAnsi" w:hAnsiTheme="minorHAnsi" w:cstheme="minorHAnsi"/>
                <w:sz w:val="24"/>
                <w:szCs w:val="24"/>
              </w:rPr>
              <w:t>Ленинградский  район</w:t>
            </w:r>
            <w:proofErr w:type="gramEnd"/>
            <w:r w:rsidRPr="0040096B">
              <w:rPr>
                <w:rFonts w:asciiTheme="minorHAnsi" w:hAnsiTheme="minorHAnsi" w:cstheme="minorHAnsi"/>
                <w:sz w:val="24"/>
                <w:szCs w:val="24"/>
              </w:rPr>
              <w:t xml:space="preserve"> относятся:</w:t>
            </w:r>
          </w:p>
          <w:p w:rsidR="003E681C" w:rsidRDefault="003E681C" w:rsidP="00E76A33">
            <w:pPr>
              <w:jc w:val="both"/>
            </w:pPr>
          </w:p>
          <w:p w:rsidR="003E681C" w:rsidRPr="0040096B" w:rsidRDefault="003E681C" w:rsidP="003E681C">
            <w:pPr>
              <w:jc w:val="both"/>
              <w:rPr>
                <w:rFonts w:cstheme="minorHAnsi"/>
                <w:sz w:val="24"/>
                <w:szCs w:val="24"/>
                <w:lang w:val="x-none" w:eastAsia="x-none"/>
              </w:rPr>
            </w:pPr>
            <w:r>
              <w:t xml:space="preserve">       40)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B171BB" w:rsidRPr="0040096B" w:rsidRDefault="00B171BB" w:rsidP="003E681C">
            <w:pPr>
              <w:autoSpaceDE w:val="0"/>
              <w:ind w:firstLine="851"/>
              <w:jc w:val="both"/>
              <w:rPr>
                <w:rFonts w:cstheme="minorHAnsi"/>
                <w:sz w:val="24"/>
                <w:szCs w:val="24"/>
              </w:rPr>
            </w:pPr>
          </w:p>
        </w:tc>
        <w:tc>
          <w:tcPr>
            <w:tcW w:w="6758" w:type="dxa"/>
          </w:tcPr>
          <w:p w:rsidR="00784C33" w:rsidRPr="0040096B" w:rsidRDefault="00784C33" w:rsidP="00784C33">
            <w:pPr>
              <w:pStyle w:val="2"/>
              <w:keepNext w:val="0"/>
              <w:spacing w:before="0" w:after="0"/>
              <w:ind w:firstLine="851"/>
              <w:outlineLvl w:val="1"/>
              <w:rPr>
                <w:rFonts w:asciiTheme="minorHAnsi" w:hAnsiTheme="minorHAnsi" w:cstheme="minorHAnsi"/>
              </w:rPr>
            </w:pPr>
            <w:r w:rsidRPr="0040096B">
              <w:rPr>
                <w:rFonts w:asciiTheme="minorHAnsi" w:hAnsiTheme="minorHAnsi" w:cstheme="minorHAnsi"/>
              </w:rPr>
              <w:t xml:space="preserve">Статья 8. Вопросы местного значения муниципального образования </w:t>
            </w:r>
            <w:proofErr w:type="gramStart"/>
            <w:r w:rsidRPr="0040096B">
              <w:rPr>
                <w:rFonts w:asciiTheme="minorHAnsi" w:hAnsiTheme="minorHAnsi" w:cstheme="minorHAnsi"/>
              </w:rPr>
              <w:t>Ленинградский  район</w:t>
            </w:r>
            <w:proofErr w:type="gramEnd"/>
          </w:p>
          <w:p w:rsidR="00784C33" w:rsidRPr="0040096B" w:rsidRDefault="00784C33" w:rsidP="00784C33">
            <w:pPr>
              <w:pStyle w:val="ConsNormal"/>
              <w:ind w:firstLine="851"/>
              <w:jc w:val="both"/>
              <w:rPr>
                <w:rFonts w:asciiTheme="minorHAnsi" w:hAnsiTheme="minorHAnsi" w:cstheme="minorHAnsi"/>
                <w:sz w:val="24"/>
                <w:szCs w:val="24"/>
              </w:rPr>
            </w:pPr>
            <w:r w:rsidRPr="0040096B">
              <w:rPr>
                <w:rFonts w:asciiTheme="minorHAnsi" w:hAnsiTheme="minorHAnsi" w:cstheme="minorHAnsi"/>
                <w:sz w:val="24"/>
                <w:szCs w:val="24"/>
              </w:rPr>
              <w:t xml:space="preserve">1. К вопросам местного значения муниципального образования </w:t>
            </w:r>
            <w:proofErr w:type="gramStart"/>
            <w:r w:rsidRPr="0040096B">
              <w:rPr>
                <w:rFonts w:asciiTheme="minorHAnsi" w:hAnsiTheme="minorHAnsi" w:cstheme="minorHAnsi"/>
                <w:sz w:val="24"/>
                <w:szCs w:val="24"/>
              </w:rPr>
              <w:t>Ленинградский  район</w:t>
            </w:r>
            <w:proofErr w:type="gramEnd"/>
            <w:r w:rsidRPr="0040096B">
              <w:rPr>
                <w:rFonts w:asciiTheme="minorHAnsi" w:hAnsiTheme="minorHAnsi" w:cstheme="minorHAnsi"/>
                <w:sz w:val="24"/>
                <w:szCs w:val="24"/>
              </w:rPr>
              <w:t xml:space="preserve"> относятся:</w:t>
            </w:r>
          </w:p>
          <w:p w:rsidR="003E681C" w:rsidRDefault="003E681C" w:rsidP="003E681C">
            <w:pPr>
              <w:jc w:val="both"/>
            </w:pPr>
            <w:r>
              <w:t xml:space="preserve">       </w:t>
            </w:r>
          </w:p>
          <w:p w:rsidR="003E681C" w:rsidRPr="0040096B" w:rsidRDefault="003E681C" w:rsidP="003E681C">
            <w:pPr>
              <w:jc w:val="both"/>
              <w:rPr>
                <w:rFonts w:cstheme="minorHAnsi"/>
                <w:sz w:val="24"/>
                <w:szCs w:val="24"/>
                <w:lang w:val="x-none" w:eastAsia="x-none"/>
              </w:rPr>
            </w:pPr>
            <w:r>
              <w:t xml:space="preserve">40) организация в соответствии с федеральным законом выполнения комплексных кадастровых работ и утверждение карты-плана территории. </w:t>
            </w:r>
          </w:p>
          <w:p w:rsidR="003E681C" w:rsidRPr="0040096B" w:rsidRDefault="003E681C" w:rsidP="003E681C">
            <w:pPr>
              <w:jc w:val="both"/>
              <w:rPr>
                <w:rFonts w:cstheme="minorHAnsi"/>
                <w:sz w:val="24"/>
                <w:szCs w:val="24"/>
                <w:lang w:val="x-none" w:eastAsia="x-none"/>
              </w:rPr>
            </w:pPr>
          </w:p>
          <w:p w:rsidR="00B171BB" w:rsidRPr="003E681C" w:rsidRDefault="00B171BB" w:rsidP="006D022C">
            <w:pPr>
              <w:autoSpaceDE w:val="0"/>
              <w:ind w:firstLine="851"/>
              <w:jc w:val="both"/>
              <w:rPr>
                <w:rFonts w:cstheme="minorHAnsi"/>
                <w:sz w:val="24"/>
                <w:szCs w:val="24"/>
                <w:lang w:val="x-none"/>
              </w:rPr>
            </w:pPr>
          </w:p>
        </w:tc>
      </w:tr>
      <w:tr w:rsidR="00A33FB8" w:rsidRPr="0040096B" w:rsidTr="006D022C">
        <w:trPr>
          <w:trHeight w:val="780"/>
        </w:trPr>
        <w:tc>
          <w:tcPr>
            <w:tcW w:w="704" w:type="dxa"/>
          </w:tcPr>
          <w:p w:rsidR="00A33FB8" w:rsidRPr="0040096B" w:rsidRDefault="00A33FB8" w:rsidP="00E76A33">
            <w:pPr>
              <w:jc w:val="both"/>
              <w:rPr>
                <w:rFonts w:cstheme="minorHAnsi"/>
                <w:sz w:val="24"/>
                <w:szCs w:val="24"/>
              </w:rPr>
            </w:pPr>
          </w:p>
        </w:tc>
        <w:tc>
          <w:tcPr>
            <w:tcW w:w="6848" w:type="dxa"/>
          </w:tcPr>
          <w:p w:rsidR="00784C33" w:rsidRPr="0040096B" w:rsidRDefault="00784C33" w:rsidP="00784C33">
            <w:pPr>
              <w:pStyle w:val="2"/>
              <w:keepNext w:val="0"/>
              <w:spacing w:before="0" w:after="0"/>
              <w:ind w:firstLine="851"/>
              <w:outlineLvl w:val="1"/>
              <w:rPr>
                <w:rFonts w:asciiTheme="minorHAnsi" w:hAnsiTheme="minorHAnsi" w:cstheme="minorHAnsi"/>
              </w:rPr>
            </w:pPr>
            <w:r w:rsidRPr="0040096B">
              <w:rPr>
                <w:rFonts w:asciiTheme="minorHAnsi" w:hAnsiTheme="minorHAnsi" w:cstheme="minorHAnsi"/>
              </w:rPr>
              <w:t xml:space="preserve">Статья 8. Вопросы местного значения муниципального образования </w:t>
            </w:r>
            <w:proofErr w:type="gramStart"/>
            <w:r w:rsidRPr="0040096B">
              <w:rPr>
                <w:rFonts w:asciiTheme="minorHAnsi" w:hAnsiTheme="minorHAnsi" w:cstheme="minorHAnsi"/>
              </w:rPr>
              <w:t>Ленинградский  район</w:t>
            </w:r>
            <w:proofErr w:type="gramEnd"/>
          </w:p>
          <w:p w:rsidR="00424853" w:rsidRPr="0040096B" w:rsidRDefault="00BA0110" w:rsidP="00424853">
            <w:pPr>
              <w:autoSpaceDE w:val="0"/>
              <w:autoSpaceDN w:val="0"/>
              <w:adjustRightInd w:val="0"/>
              <w:ind w:firstLine="851"/>
              <w:jc w:val="both"/>
              <w:rPr>
                <w:rFonts w:cstheme="minorHAnsi"/>
                <w:sz w:val="24"/>
                <w:szCs w:val="24"/>
              </w:rPr>
            </w:pPr>
            <w:r w:rsidRPr="0040096B">
              <w:rPr>
                <w:rFonts w:cstheme="minorHAnsi"/>
                <w:sz w:val="24"/>
                <w:szCs w:val="24"/>
              </w:rPr>
              <w:t xml:space="preserve">3. </w:t>
            </w:r>
            <w:r w:rsidR="00424853" w:rsidRPr="0040096B">
              <w:rPr>
                <w:rFonts w:cstheme="minorHAnsi"/>
                <w:sz w:val="24"/>
                <w:szCs w:val="24"/>
              </w:rPr>
              <w:t>На территориях сельских поселений органы местного самоуправления муниципального образования Ленинградский район решают следующие вопросы местного значения:</w:t>
            </w:r>
          </w:p>
          <w:p w:rsidR="00784C33" w:rsidRPr="0040096B" w:rsidRDefault="003E681C" w:rsidP="003E681C">
            <w:pPr>
              <w:tabs>
                <w:tab w:val="left" w:pos="1134"/>
              </w:tabs>
              <w:ind w:firstLine="851"/>
              <w:jc w:val="both"/>
              <w:rPr>
                <w:rFonts w:cstheme="minorHAnsi"/>
                <w:sz w:val="24"/>
                <w:szCs w:val="24"/>
              </w:rPr>
            </w:pPr>
            <w:r>
              <w:t xml:space="preserve">12) участие в соответствии с Федеральным законом от 24 июля 2007 года № 221-ФЗ «О кадастровой деятельности» в выполнении комплексных кадастровых работ; </w:t>
            </w:r>
          </w:p>
        </w:tc>
        <w:tc>
          <w:tcPr>
            <w:tcW w:w="6758" w:type="dxa"/>
          </w:tcPr>
          <w:p w:rsidR="00784C33" w:rsidRPr="0040096B" w:rsidRDefault="00784C33" w:rsidP="00784C33">
            <w:pPr>
              <w:pStyle w:val="2"/>
              <w:keepNext w:val="0"/>
              <w:spacing w:before="0" w:after="0"/>
              <w:ind w:firstLine="851"/>
              <w:outlineLvl w:val="1"/>
              <w:rPr>
                <w:rFonts w:asciiTheme="minorHAnsi" w:hAnsiTheme="minorHAnsi" w:cstheme="minorHAnsi"/>
              </w:rPr>
            </w:pPr>
            <w:r w:rsidRPr="0040096B">
              <w:rPr>
                <w:rFonts w:asciiTheme="minorHAnsi" w:hAnsiTheme="minorHAnsi" w:cstheme="minorHAnsi"/>
              </w:rPr>
              <w:t xml:space="preserve">Статья 8. Вопросы местного значения муниципального образования </w:t>
            </w:r>
            <w:proofErr w:type="gramStart"/>
            <w:r w:rsidRPr="0040096B">
              <w:rPr>
                <w:rFonts w:asciiTheme="minorHAnsi" w:hAnsiTheme="minorHAnsi" w:cstheme="minorHAnsi"/>
              </w:rPr>
              <w:t>Ленинградский  район</w:t>
            </w:r>
            <w:proofErr w:type="gramEnd"/>
          </w:p>
          <w:p w:rsidR="00424853" w:rsidRPr="0040096B" w:rsidRDefault="00BA0110" w:rsidP="00424853">
            <w:pPr>
              <w:autoSpaceDE w:val="0"/>
              <w:autoSpaceDN w:val="0"/>
              <w:adjustRightInd w:val="0"/>
              <w:ind w:firstLine="851"/>
              <w:jc w:val="both"/>
              <w:rPr>
                <w:rFonts w:cstheme="minorHAnsi"/>
                <w:sz w:val="24"/>
                <w:szCs w:val="24"/>
              </w:rPr>
            </w:pPr>
            <w:r w:rsidRPr="0040096B">
              <w:rPr>
                <w:rFonts w:cstheme="minorHAnsi"/>
                <w:sz w:val="24"/>
                <w:szCs w:val="24"/>
              </w:rPr>
              <w:t xml:space="preserve">3. </w:t>
            </w:r>
            <w:r w:rsidR="00424853" w:rsidRPr="0040096B">
              <w:rPr>
                <w:rFonts w:cstheme="minorHAnsi"/>
                <w:sz w:val="24"/>
                <w:szCs w:val="24"/>
              </w:rPr>
              <w:t>На территориях сельских поселений органы местного самоуправления муниципального образования Ленинградский район решают следующие вопросы местного значения:</w:t>
            </w:r>
          </w:p>
          <w:p w:rsidR="00784C33" w:rsidRPr="0040096B" w:rsidRDefault="003E681C" w:rsidP="003E681C">
            <w:pPr>
              <w:tabs>
                <w:tab w:val="left" w:pos="1134"/>
              </w:tabs>
              <w:ind w:firstLine="851"/>
              <w:jc w:val="both"/>
              <w:rPr>
                <w:rFonts w:cstheme="minorHAnsi"/>
                <w:sz w:val="24"/>
                <w:szCs w:val="24"/>
                <w:lang w:eastAsia="x-none"/>
              </w:rPr>
            </w:pPr>
            <w:r>
              <w:t>12) участие в соответствии с федеральным законом в выполнении комплексных кадастровых работ;</w:t>
            </w:r>
          </w:p>
        </w:tc>
      </w:tr>
      <w:tr w:rsidR="003E681C" w:rsidRPr="0040096B" w:rsidTr="006D022C">
        <w:trPr>
          <w:trHeight w:val="780"/>
        </w:trPr>
        <w:tc>
          <w:tcPr>
            <w:tcW w:w="704" w:type="dxa"/>
          </w:tcPr>
          <w:p w:rsidR="003E681C" w:rsidRPr="0040096B" w:rsidRDefault="003E681C" w:rsidP="00E76A33">
            <w:pPr>
              <w:jc w:val="both"/>
              <w:rPr>
                <w:rFonts w:cstheme="minorHAnsi"/>
                <w:sz w:val="24"/>
                <w:szCs w:val="24"/>
              </w:rPr>
            </w:pPr>
          </w:p>
        </w:tc>
        <w:tc>
          <w:tcPr>
            <w:tcW w:w="6848" w:type="dxa"/>
          </w:tcPr>
          <w:p w:rsidR="003E681C" w:rsidRDefault="003E681C" w:rsidP="00962139">
            <w:pPr>
              <w:autoSpaceDE w:val="0"/>
              <w:autoSpaceDN w:val="0"/>
              <w:adjustRightInd w:val="0"/>
              <w:ind w:firstLine="851"/>
              <w:jc w:val="both"/>
              <w:outlineLvl w:val="0"/>
            </w:pPr>
            <w:r w:rsidRPr="003E681C">
              <w:rPr>
                <w:b/>
              </w:rPr>
              <w:t>Статья 9. Права органов местного самоуправления муниципального образования Ленинградский район на решение вопросов, не отнесенных к вопросам местного значения муниципального образования Ленинградский район</w:t>
            </w:r>
            <w:r>
              <w:t xml:space="preserve"> </w:t>
            </w:r>
          </w:p>
          <w:p w:rsidR="003E681C" w:rsidRDefault="003E681C" w:rsidP="003E681C">
            <w:pPr>
              <w:pStyle w:val="af2"/>
              <w:numPr>
                <w:ilvl w:val="0"/>
                <w:numId w:val="5"/>
              </w:numPr>
              <w:autoSpaceDE w:val="0"/>
              <w:autoSpaceDN w:val="0"/>
              <w:adjustRightInd w:val="0"/>
              <w:jc w:val="both"/>
              <w:outlineLvl w:val="0"/>
            </w:pPr>
            <w:r>
              <w:t xml:space="preserve">Органы местного самоуправления муниципального образования Ленинградский район имеют право на: </w:t>
            </w:r>
          </w:p>
          <w:p w:rsidR="003E681C" w:rsidRPr="003E681C" w:rsidRDefault="003E681C" w:rsidP="003E681C">
            <w:pPr>
              <w:pStyle w:val="af2"/>
              <w:autoSpaceDE w:val="0"/>
              <w:autoSpaceDN w:val="0"/>
              <w:adjustRightInd w:val="0"/>
              <w:ind w:left="1247"/>
              <w:jc w:val="both"/>
              <w:outlineLvl w:val="0"/>
              <w:rPr>
                <w:b/>
              </w:rPr>
            </w:pPr>
            <w:r w:rsidRPr="003E681C">
              <w:rPr>
                <w:b/>
              </w:rPr>
              <w:t>Ранее не было.</w:t>
            </w:r>
          </w:p>
        </w:tc>
        <w:tc>
          <w:tcPr>
            <w:tcW w:w="6758" w:type="dxa"/>
          </w:tcPr>
          <w:p w:rsidR="003E681C" w:rsidRDefault="003E681C" w:rsidP="00962139">
            <w:pPr>
              <w:autoSpaceDE w:val="0"/>
              <w:autoSpaceDN w:val="0"/>
              <w:adjustRightInd w:val="0"/>
              <w:ind w:firstLine="851"/>
              <w:jc w:val="both"/>
              <w:outlineLvl w:val="0"/>
            </w:pPr>
            <w:r w:rsidRPr="003E681C">
              <w:rPr>
                <w:b/>
              </w:rPr>
              <w:t>Статья 9. Права органов местного самоуправления муниципального образования Ленинградский район на решение вопросов, не отнесенных к вопросам местного значения муниципального образования Ленинградский район</w:t>
            </w:r>
            <w:r>
              <w:t xml:space="preserve"> </w:t>
            </w:r>
          </w:p>
          <w:p w:rsidR="003E681C" w:rsidRDefault="003E681C" w:rsidP="003E681C">
            <w:pPr>
              <w:pStyle w:val="af2"/>
              <w:numPr>
                <w:ilvl w:val="0"/>
                <w:numId w:val="6"/>
              </w:numPr>
              <w:autoSpaceDE w:val="0"/>
              <w:autoSpaceDN w:val="0"/>
              <w:adjustRightInd w:val="0"/>
              <w:jc w:val="both"/>
              <w:outlineLvl w:val="0"/>
            </w:pPr>
            <w:r>
              <w:t xml:space="preserve">Органы местного самоуправления муниципального образования Ленинградский район имеют право на: </w:t>
            </w:r>
          </w:p>
          <w:p w:rsidR="003E681C" w:rsidRPr="003E681C" w:rsidRDefault="003E681C" w:rsidP="003E681C">
            <w:pPr>
              <w:pStyle w:val="aa"/>
              <w:widowControl w:val="0"/>
              <w:tabs>
                <w:tab w:val="left" w:pos="1134"/>
              </w:tabs>
              <w:ind w:firstLine="851"/>
              <w:jc w:val="both"/>
              <w:rPr>
                <w:rFonts w:ascii="Times New Roman" w:hAnsi="Times New Roman"/>
                <w:color w:val="000000"/>
                <w:sz w:val="24"/>
                <w:szCs w:val="24"/>
              </w:rPr>
            </w:pPr>
            <w:r w:rsidRPr="003E681C">
              <w:rPr>
                <w:rFonts w:ascii="Times New Roman" w:hAnsi="Times New Roman"/>
                <w:color w:val="000000"/>
                <w:sz w:val="24"/>
                <w:szCs w:val="24"/>
              </w:rPr>
              <w:t xml:space="preserve">14) предоставление сотруднику, замещающему должность участкового уполномоченного полиции, и членам </w:t>
            </w:r>
            <w:r w:rsidRPr="003E681C">
              <w:rPr>
                <w:rFonts w:ascii="Times New Roman" w:hAnsi="Times New Roman"/>
                <w:color w:val="000000"/>
                <w:sz w:val="24"/>
                <w:szCs w:val="24"/>
              </w:rPr>
              <w:lastRenderedPageBreak/>
              <w:t>его семьи жилого помещения на период замещения сотрудником указанной должности;</w:t>
            </w:r>
          </w:p>
          <w:p w:rsidR="003E681C" w:rsidRPr="003E681C" w:rsidRDefault="003E681C" w:rsidP="003E681C">
            <w:pPr>
              <w:pStyle w:val="aa"/>
              <w:widowControl w:val="0"/>
              <w:tabs>
                <w:tab w:val="left" w:pos="1134"/>
              </w:tabs>
              <w:ind w:firstLine="851"/>
              <w:jc w:val="both"/>
              <w:rPr>
                <w:rFonts w:ascii="Times New Roman" w:hAnsi="Times New Roman"/>
                <w:color w:val="000000"/>
                <w:sz w:val="24"/>
                <w:szCs w:val="24"/>
              </w:rPr>
            </w:pPr>
            <w:r w:rsidRPr="003E681C">
              <w:rPr>
                <w:rFonts w:ascii="Times New Roman" w:hAnsi="Times New Roman"/>
                <w:color w:val="000000"/>
                <w:sz w:val="24"/>
                <w:szCs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3E681C" w:rsidRPr="003E681C" w:rsidRDefault="003E681C" w:rsidP="003E681C">
            <w:pPr>
              <w:autoSpaceDE w:val="0"/>
              <w:autoSpaceDN w:val="0"/>
              <w:adjustRightInd w:val="0"/>
              <w:ind w:left="851"/>
              <w:jc w:val="both"/>
              <w:outlineLvl w:val="0"/>
              <w:rPr>
                <w:rFonts w:cstheme="minorHAnsi"/>
                <w:b/>
                <w:bCs/>
                <w:sz w:val="24"/>
                <w:szCs w:val="24"/>
              </w:rPr>
            </w:pPr>
          </w:p>
        </w:tc>
      </w:tr>
      <w:tr w:rsidR="003E681C" w:rsidRPr="0040096B" w:rsidTr="006D022C">
        <w:trPr>
          <w:trHeight w:val="780"/>
        </w:trPr>
        <w:tc>
          <w:tcPr>
            <w:tcW w:w="704" w:type="dxa"/>
          </w:tcPr>
          <w:p w:rsidR="003E681C" w:rsidRPr="0040096B" w:rsidRDefault="003E681C" w:rsidP="00E76A33">
            <w:pPr>
              <w:jc w:val="both"/>
              <w:rPr>
                <w:rFonts w:cstheme="minorHAnsi"/>
                <w:sz w:val="24"/>
                <w:szCs w:val="24"/>
              </w:rPr>
            </w:pPr>
          </w:p>
        </w:tc>
        <w:tc>
          <w:tcPr>
            <w:tcW w:w="6848" w:type="dxa"/>
          </w:tcPr>
          <w:p w:rsidR="003E681C" w:rsidRPr="003E681C" w:rsidRDefault="003E681C" w:rsidP="003E681C">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3E681C" w:rsidRPr="0040096B" w:rsidRDefault="003E681C" w:rsidP="003E681C">
            <w:pPr>
              <w:autoSpaceDE w:val="0"/>
              <w:autoSpaceDN w:val="0"/>
              <w:adjustRightInd w:val="0"/>
              <w:ind w:firstLine="851"/>
              <w:jc w:val="both"/>
              <w:outlineLvl w:val="0"/>
              <w:rPr>
                <w:rFonts w:cstheme="minorHAnsi"/>
                <w:b/>
                <w:bCs/>
                <w:sz w:val="24"/>
                <w:szCs w:val="24"/>
              </w:rPr>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Ленинградский район могут проводиться собрания граждан. </w:t>
            </w:r>
          </w:p>
        </w:tc>
        <w:tc>
          <w:tcPr>
            <w:tcW w:w="6758" w:type="dxa"/>
          </w:tcPr>
          <w:p w:rsidR="003E681C" w:rsidRPr="003E681C" w:rsidRDefault="003E681C" w:rsidP="003E681C">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3E681C" w:rsidRPr="0040096B" w:rsidRDefault="003E681C" w:rsidP="003E681C">
            <w:pPr>
              <w:autoSpaceDE w:val="0"/>
              <w:autoSpaceDN w:val="0"/>
              <w:adjustRightInd w:val="0"/>
              <w:ind w:firstLine="851"/>
              <w:jc w:val="both"/>
              <w:outlineLvl w:val="0"/>
              <w:rPr>
                <w:rFonts w:cstheme="minorHAnsi"/>
                <w:b/>
                <w:bCs/>
                <w:sz w:val="24"/>
                <w:szCs w:val="24"/>
              </w:rPr>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Ленинградский район</w:t>
            </w:r>
            <w:r w:rsidRPr="006F6895">
              <w:rPr>
                <w:rFonts w:ascii="Times New Roman" w:hAnsi="Times New Roman"/>
                <w:color w:val="000000"/>
                <w:sz w:val="28"/>
                <w:szCs w:val="28"/>
              </w:rPr>
              <w:t xml:space="preserve">, </w:t>
            </w:r>
            <w:r w:rsidRPr="003E681C">
              <w:rPr>
                <w:rFonts w:ascii="Times New Roman" w:hAnsi="Times New Roman"/>
                <w:b/>
                <w:color w:val="000000"/>
                <w:sz w:val="24"/>
                <w:szCs w:val="24"/>
              </w:rPr>
              <w:t>обсуждения вопросов внесения инициативных проектов и их рассмотрения</w:t>
            </w:r>
            <w:r>
              <w:t xml:space="preserve"> могут проводиться собрания граждан.</w:t>
            </w:r>
          </w:p>
        </w:tc>
      </w:tr>
      <w:tr w:rsidR="003E681C" w:rsidRPr="0040096B" w:rsidTr="006D022C">
        <w:trPr>
          <w:trHeight w:val="780"/>
        </w:trPr>
        <w:tc>
          <w:tcPr>
            <w:tcW w:w="704" w:type="dxa"/>
          </w:tcPr>
          <w:p w:rsidR="003E681C" w:rsidRPr="0040096B" w:rsidRDefault="003E681C" w:rsidP="00E76A33">
            <w:pPr>
              <w:jc w:val="both"/>
              <w:rPr>
                <w:rFonts w:cstheme="minorHAnsi"/>
                <w:sz w:val="24"/>
                <w:szCs w:val="24"/>
              </w:rPr>
            </w:pPr>
          </w:p>
        </w:tc>
        <w:tc>
          <w:tcPr>
            <w:tcW w:w="6848" w:type="dxa"/>
          </w:tcPr>
          <w:p w:rsidR="003E681C" w:rsidRPr="003E681C" w:rsidRDefault="003E681C" w:rsidP="003E681C">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CE085F" w:rsidRDefault="00CE085F" w:rsidP="00CE085F">
            <w:pPr>
              <w:autoSpaceDE w:val="0"/>
              <w:autoSpaceDN w:val="0"/>
              <w:adjustRightInd w:val="0"/>
              <w:jc w:val="both"/>
              <w:outlineLvl w:val="0"/>
            </w:pPr>
            <w:r>
              <w:t xml:space="preserve">           2.</w:t>
            </w:r>
            <w:r w:rsidR="003E681C">
              <w:t xml:space="preserve">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 </w:t>
            </w:r>
          </w:p>
          <w:p w:rsidR="003E681C" w:rsidRPr="00CE085F" w:rsidRDefault="00CE085F" w:rsidP="00CE085F">
            <w:pPr>
              <w:autoSpaceDE w:val="0"/>
              <w:autoSpaceDN w:val="0"/>
              <w:adjustRightInd w:val="0"/>
              <w:jc w:val="both"/>
              <w:outlineLvl w:val="0"/>
              <w:rPr>
                <w:b/>
              </w:rPr>
            </w:pPr>
            <w:r>
              <w:t xml:space="preserve">             </w:t>
            </w:r>
            <w:r w:rsidR="003E681C">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Ленинградский район, обладающих избирательным правом, выраженного путем сбора подписей среди жителей муниципального образования Ленинградский район. </w:t>
            </w:r>
          </w:p>
        </w:tc>
        <w:tc>
          <w:tcPr>
            <w:tcW w:w="6758" w:type="dxa"/>
          </w:tcPr>
          <w:p w:rsidR="003E681C" w:rsidRPr="003E681C" w:rsidRDefault="003E681C" w:rsidP="003E681C">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3E681C" w:rsidRDefault="003E681C" w:rsidP="003E681C">
            <w:pPr>
              <w:autoSpaceDE w:val="0"/>
              <w:autoSpaceDN w:val="0"/>
              <w:adjustRightInd w:val="0"/>
              <w:jc w:val="both"/>
              <w:outlineLvl w:val="0"/>
            </w:pPr>
          </w:p>
          <w:p w:rsidR="00CE085F" w:rsidRDefault="003E681C" w:rsidP="003E681C">
            <w:pPr>
              <w:autoSpaceDE w:val="0"/>
              <w:autoSpaceDN w:val="0"/>
              <w:adjustRightInd w:val="0"/>
              <w:jc w:val="both"/>
              <w:outlineLvl w:val="0"/>
            </w:pPr>
            <w:r>
              <w:t xml:space="preserve">           2.Собрание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 </w:t>
            </w:r>
          </w:p>
          <w:p w:rsidR="003E681C" w:rsidRDefault="00CE085F" w:rsidP="003E681C">
            <w:pPr>
              <w:autoSpaceDE w:val="0"/>
              <w:autoSpaceDN w:val="0"/>
              <w:adjustRightInd w:val="0"/>
              <w:jc w:val="both"/>
              <w:outlineLvl w:val="0"/>
            </w:pPr>
            <w:r>
              <w:t xml:space="preserve">          </w:t>
            </w:r>
            <w:r w:rsidR="003E681C">
              <w:t>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Ленинградский район, обладающих избирательным правом, выраженного путем сбора подписей среди жителей муниципального образования Ленинградский район.</w:t>
            </w:r>
          </w:p>
          <w:p w:rsidR="003E681C" w:rsidRPr="003E681C" w:rsidRDefault="003E681C" w:rsidP="003E681C">
            <w:pPr>
              <w:autoSpaceDE w:val="0"/>
              <w:autoSpaceDN w:val="0"/>
              <w:adjustRightInd w:val="0"/>
              <w:jc w:val="both"/>
              <w:outlineLvl w:val="0"/>
              <w:rPr>
                <w:b/>
                <w:sz w:val="24"/>
                <w:szCs w:val="24"/>
              </w:rPr>
            </w:pPr>
            <w:r w:rsidRPr="003E681C">
              <w:rPr>
                <w:rFonts w:ascii="Times New Roman" w:hAnsi="Times New Roman"/>
                <w:b/>
                <w:color w:val="000000"/>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Ленинградский район, достигшие шестнадцатилетнего возраста. Порядок </w:t>
            </w:r>
            <w:r w:rsidRPr="003E681C">
              <w:rPr>
                <w:rFonts w:ascii="Times New Roman" w:hAnsi="Times New Roman"/>
                <w:b/>
                <w:color w:val="000000"/>
                <w:sz w:val="24"/>
                <w:szCs w:val="24"/>
              </w:rPr>
              <w:lastRenderedPageBreak/>
              <w:t>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tc>
      </w:tr>
      <w:tr w:rsidR="00CE1BAD" w:rsidRPr="0040096B" w:rsidTr="006D022C">
        <w:trPr>
          <w:trHeight w:val="780"/>
        </w:trPr>
        <w:tc>
          <w:tcPr>
            <w:tcW w:w="704" w:type="dxa"/>
          </w:tcPr>
          <w:p w:rsidR="00CE1BAD" w:rsidRDefault="00CE1BAD" w:rsidP="00E76A33">
            <w:pPr>
              <w:jc w:val="both"/>
              <w:rPr>
                <w:rFonts w:cstheme="minorHAnsi"/>
                <w:sz w:val="24"/>
                <w:szCs w:val="24"/>
              </w:rPr>
            </w:pPr>
          </w:p>
        </w:tc>
        <w:tc>
          <w:tcPr>
            <w:tcW w:w="6848" w:type="dxa"/>
          </w:tcPr>
          <w:p w:rsidR="00CE1BAD" w:rsidRPr="003E681C" w:rsidRDefault="00CE1BAD" w:rsidP="00CE1BAD">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CE1BAD" w:rsidRPr="0040096B" w:rsidRDefault="00CE1BAD" w:rsidP="00CE1BAD">
            <w:pPr>
              <w:autoSpaceDE w:val="0"/>
              <w:autoSpaceDN w:val="0"/>
              <w:adjustRightInd w:val="0"/>
              <w:ind w:firstLine="851"/>
              <w:jc w:val="both"/>
              <w:outlineLvl w:val="0"/>
              <w:rPr>
                <w:rFonts w:cstheme="minorHAnsi"/>
                <w:b/>
                <w:bCs/>
                <w:sz w:val="24"/>
                <w:szCs w:val="24"/>
              </w:rPr>
            </w:pPr>
            <w: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Ленинградский район могут проводиться конференции граждан (собрания делегатов). </w:t>
            </w:r>
          </w:p>
        </w:tc>
        <w:tc>
          <w:tcPr>
            <w:tcW w:w="6758" w:type="dxa"/>
          </w:tcPr>
          <w:p w:rsidR="00CE1BAD" w:rsidRPr="003E681C" w:rsidRDefault="00CE1BAD" w:rsidP="00CE1BAD">
            <w:pPr>
              <w:autoSpaceDE w:val="0"/>
              <w:autoSpaceDN w:val="0"/>
              <w:adjustRightInd w:val="0"/>
              <w:ind w:firstLine="851"/>
              <w:jc w:val="both"/>
              <w:outlineLvl w:val="0"/>
              <w:rPr>
                <w:b/>
              </w:rPr>
            </w:pPr>
            <w:r w:rsidRPr="003E681C">
              <w:rPr>
                <w:b/>
              </w:rPr>
              <w:t xml:space="preserve">Статья 18. Собрания граждан, конференция граждан (собрание делегатов) </w:t>
            </w:r>
          </w:p>
          <w:p w:rsidR="00CE1BAD" w:rsidRPr="0040096B" w:rsidRDefault="00CE1BAD" w:rsidP="00962139">
            <w:pPr>
              <w:autoSpaceDE w:val="0"/>
              <w:autoSpaceDN w:val="0"/>
              <w:adjustRightInd w:val="0"/>
              <w:ind w:firstLine="851"/>
              <w:jc w:val="both"/>
              <w:outlineLvl w:val="0"/>
              <w:rPr>
                <w:rFonts w:cstheme="minorHAnsi"/>
                <w:b/>
                <w:bCs/>
                <w:sz w:val="24"/>
                <w:szCs w:val="24"/>
              </w:rPr>
            </w:pPr>
            <w: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Ленинградский район, </w:t>
            </w:r>
            <w:r w:rsidRPr="003E681C">
              <w:rPr>
                <w:rFonts w:ascii="Times New Roman" w:hAnsi="Times New Roman"/>
                <w:b/>
                <w:color w:val="000000"/>
                <w:sz w:val="24"/>
                <w:szCs w:val="24"/>
              </w:rPr>
              <w:t>обсуждения вопросов внесения инициативных проектов и их рассмотрения</w:t>
            </w:r>
            <w:r>
              <w:t xml:space="preserve"> могут проводиться конференции граждан (собрания делегатов).</w:t>
            </w:r>
          </w:p>
        </w:tc>
      </w:tr>
      <w:tr w:rsidR="00CE1BAD" w:rsidRPr="0040096B" w:rsidTr="006D022C">
        <w:trPr>
          <w:trHeight w:val="780"/>
        </w:trPr>
        <w:tc>
          <w:tcPr>
            <w:tcW w:w="704" w:type="dxa"/>
          </w:tcPr>
          <w:p w:rsidR="00CE1BAD" w:rsidRDefault="00CE1BAD" w:rsidP="00E76A33">
            <w:pPr>
              <w:jc w:val="both"/>
              <w:rPr>
                <w:rFonts w:cstheme="minorHAnsi"/>
                <w:sz w:val="24"/>
                <w:szCs w:val="24"/>
              </w:rPr>
            </w:pPr>
          </w:p>
        </w:tc>
        <w:tc>
          <w:tcPr>
            <w:tcW w:w="6848" w:type="dxa"/>
          </w:tcPr>
          <w:p w:rsidR="00CE1BAD" w:rsidRP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Pr="003E681C" w:rsidRDefault="00CE1BAD" w:rsidP="00CE1BAD">
            <w:pPr>
              <w:autoSpaceDE w:val="0"/>
              <w:autoSpaceDN w:val="0"/>
              <w:adjustRightInd w:val="0"/>
              <w:ind w:firstLine="851"/>
              <w:jc w:val="both"/>
              <w:outlineLvl w:val="0"/>
              <w:rPr>
                <w:b/>
              </w:rPr>
            </w:pPr>
            <w:r>
              <w:t>3. В опросе граждан имеют право участвовать жители муниципального образования Ленинградский район, обладающие избирательным правом.</w:t>
            </w:r>
          </w:p>
        </w:tc>
        <w:tc>
          <w:tcPr>
            <w:tcW w:w="6758" w:type="dxa"/>
          </w:tcPr>
          <w:p w:rsid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Default="00CE1BAD" w:rsidP="00CE1BAD">
            <w:pPr>
              <w:autoSpaceDE w:val="0"/>
              <w:autoSpaceDN w:val="0"/>
              <w:adjustRightInd w:val="0"/>
              <w:jc w:val="both"/>
              <w:outlineLvl w:val="0"/>
            </w:pPr>
            <w:r>
              <w:t xml:space="preserve">          3.В опросе граждан имеют право участвовать жители муниципального образования Ленинградский район, обладающие избирательным правом.</w:t>
            </w:r>
          </w:p>
          <w:p w:rsidR="00CE1BAD" w:rsidRPr="00CE1BAD" w:rsidRDefault="00CE1BAD" w:rsidP="00CE1BAD">
            <w:pPr>
              <w:autoSpaceDE w:val="0"/>
              <w:autoSpaceDN w:val="0"/>
              <w:adjustRightInd w:val="0"/>
              <w:jc w:val="both"/>
              <w:outlineLvl w:val="0"/>
              <w:rPr>
                <w:b/>
                <w:sz w:val="24"/>
                <w:szCs w:val="24"/>
              </w:rPr>
            </w:pPr>
            <w:r w:rsidRPr="00CE1BAD">
              <w:rPr>
                <w:rFonts w:ascii="Times New Roman" w:hAnsi="Times New Roman"/>
                <w:b/>
                <w:color w:val="000000"/>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Ленинградский район или его части, в которых предлагается реализовать инициативный проект, достигшие шестнадцатилетнего возраста.</w:t>
            </w:r>
          </w:p>
        </w:tc>
      </w:tr>
      <w:tr w:rsidR="00CE1BAD" w:rsidRPr="0040096B" w:rsidTr="006D022C">
        <w:trPr>
          <w:trHeight w:val="780"/>
        </w:trPr>
        <w:tc>
          <w:tcPr>
            <w:tcW w:w="704" w:type="dxa"/>
          </w:tcPr>
          <w:p w:rsidR="00CE1BAD" w:rsidRDefault="00CE1BAD" w:rsidP="00E76A33">
            <w:pPr>
              <w:jc w:val="both"/>
              <w:rPr>
                <w:rFonts w:cstheme="minorHAnsi"/>
                <w:sz w:val="24"/>
                <w:szCs w:val="24"/>
              </w:rPr>
            </w:pPr>
          </w:p>
        </w:tc>
        <w:tc>
          <w:tcPr>
            <w:tcW w:w="6848" w:type="dxa"/>
          </w:tcPr>
          <w:p w:rsidR="00CE1BAD" w:rsidRP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Default="00CE1BAD" w:rsidP="00CE1BAD">
            <w:pPr>
              <w:autoSpaceDE w:val="0"/>
              <w:autoSpaceDN w:val="0"/>
              <w:adjustRightInd w:val="0"/>
              <w:ind w:firstLine="851"/>
              <w:jc w:val="both"/>
              <w:outlineLvl w:val="0"/>
            </w:pPr>
            <w:r>
              <w:t xml:space="preserve">4. Опрос граждан проводится по инициативе: </w:t>
            </w:r>
          </w:p>
          <w:p w:rsidR="00CE1BAD" w:rsidRDefault="00CE1BAD" w:rsidP="00CE1BAD">
            <w:pPr>
              <w:autoSpaceDE w:val="0"/>
              <w:autoSpaceDN w:val="0"/>
              <w:adjustRightInd w:val="0"/>
              <w:ind w:firstLine="851"/>
              <w:jc w:val="both"/>
              <w:outlineLvl w:val="0"/>
            </w:pPr>
            <w:r>
              <w:t xml:space="preserve">1) Совета или главы района - по вопросам местного значения; </w:t>
            </w:r>
          </w:p>
          <w:p w:rsidR="00CE1BAD" w:rsidRPr="00CE1BAD" w:rsidRDefault="00CE1BAD" w:rsidP="00CE1BAD">
            <w:pPr>
              <w:autoSpaceDE w:val="0"/>
              <w:autoSpaceDN w:val="0"/>
              <w:adjustRightInd w:val="0"/>
              <w:ind w:firstLine="851"/>
              <w:jc w:val="both"/>
              <w:outlineLvl w:val="0"/>
              <w:rPr>
                <w:b/>
              </w:rPr>
            </w:pPr>
            <w: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Ленинградский район для объектов регионального и межрегионального значения. </w:t>
            </w:r>
          </w:p>
        </w:tc>
        <w:tc>
          <w:tcPr>
            <w:tcW w:w="6758" w:type="dxa"/>
          </w:tcPr>
          <w:p w:rsidR="00CE1BAD" w:rsidRP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Default="00CE1BAD" w:rsidP="00CE1BAD">
            <w:pPr>
              <w:autoSpaceDE w:val="0"/>
              <w:autoSpaceDN w:val="0"/>
              <w:adjustRightInd w:val="0"/>
              <w:ind w:firstLine="851"/>
              <w:jc w:val="both"/>
              <w:outlineLvl w:val="0"/>
            </w:pPr>
            <w:r>
              <w:t xml:space="preserve">4. Опрос граждан проводится по инициативе: </w:t>
            </w:r>
          </w:p>
          <w:p w:rsidR="00CE1BAD" w:rsidRDefault="00CE1BAD" w:rsidP="00CE1BAD">
            <w:pPr>
              <w:autoSpaceDE w:val="0"/>
              <w:autoSpaceDN w:val="0"/>
              <w:adjustRightInd w:val="0"/>
              <w:ind w:firstLine="851"/>
              <w:jc w:val="both"/>
              <w:outlineLvl w:val="0"/>
            </w:pPr>
            <w:r>
              <w:t xml:space="preserve">1) Совета или главы района - по вопросам местного значения; </w:t>
            </w:r>
          </w:p>
          <w:p w:rsidR="00CE1BAD" w:rsidRDefault="00CE1BAD" w:rsidP="00CE1BAD">
            <w:pPr>
              <w:autoSpaceDE w:val="0"/>
              <w:autoSpaceDN w:val="0"/>
              <w:adjustRightInd w:val="0"/>
              <w:ind w:firstLine="851"/>
              <w:jc w:val="both"/>
              <w:outlineLvl w:val="0"/>
            </w:pPr>
            <w:r>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Ленинградский район для объектов регионального и межрегионального значения.</w:t>
            </w:r>
          </w:p>
          <w:p w:rsidR="00CE1BAD" w:rsidRPr="00CE1BAD" w:rsidRDefault="00CE1BAD" w:rsidP="00CE1BAD">
            <w:pPr>
              <w:autoSpaceDE w:val="0"/>
              <w:autoSpaceDN w:val="0"/>
              <w:adjustRightInd w:val="0"/>
              <w:ind w:firstLine="851"/>
              <w:jc w:val="both"/>
              <w:outlineLvl w:val="0"/>
              <w:rPr>
                <w:b/>
                <w:sz w:val="24"/>
                <w:szCs w:val="24"/>
              </w:rPr>
            </w:pPr>
            <w:r w:rsidRPr="00CE1BAD">
              <w:rPr>
                <w:rFonts w:ascii="Times New Roman" w:hAnsi="Times New Roman"/>
                <w:b/>
                <w:color w:val="000000"/>
                <w:sz w:val="24"/>
                <w:szCs w:val="24"/>
              </w:rPr>
              <w:lastRenderedPageBreak/>
              <w:t>3) жителей муниципального образования Ленинградский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tc>
      </w:tr>
      <w:tr w:rsidR="00CE1BAD" w:rsidRPr="0040096B" w:rsidTr="006D022C">
        <w:trPr>
          <w:trHeight w:val="780"/>
        </w:trPr>
        <w:tc>
          <w:tcPr>
            <w:tcW w:w="704" w:type="dxa"/>
          </w:tcPr>
          <w:p w:rsidR="00CE1BAD" w:rsidRDefault="00CE1BAD" w:rsidP="00E76A33">
            <w:pPr>
              <w:jc w:val="both"/>
              <w:rPr>
                <w:rFonts w:cstheme="minorHAnsi"/>
                <w:sz w:val="24"/>
                <w:szCs w:val="24"/>
              </w:rPr>
            </w:pPr>
          </w:p>
        </w:tc>
        <w:tc>
          <w:tcPr>
            <w:tcW w:w="6848" w:type="dxa"/>
          </w:tcPr>
          <w:p w:rsidR="00CE1BAD" w:rsidRP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Default="00CE1BAD" w:rsidP="00CE1BAD">
            <w:pPr>
              <w:autoSpaceDE w:val="0"/>
              <w:autoSpaceDN w:val="0"/>
              <w:adjustRightInd w:val="0"/>
              <w:ind w:firstLine="851"/>
              <w:jc w:val="both"/>
              <w:outlineLvl w:val="0"/>
            </w:pPr>
            <w:r>
              <w:t xml:space="preserve">6. Решение о назначении опроса граждан принимается Советом. В нормативном правовом акте Совета о назначении опроса граждан устанавливаются: </w:t>
            </w:r>
          </w:p>
          <w:p w:rsidR="00CE1BAD" w:rsidRDefault="00CE1BAD" w:rsidP="00CE1BAD">
            <w:pPr>
              <w:autoSpaceDE w:val="0"/>
              <w:autoSpaceDN w:val="0"/>
              <w:adjustRightInd w:val="0"/>
              <w:ind w:firstLine="851"/>
              <w:jc w:val="both"/>
              <w:outlineLvl w:val="0"/>
            </w:pPr>
            <w:r>
              <w:t xml:space="preserve">1) дата и сроки проведения опроса; </w:t>
            </w:r>
          </w:p>
          <w:p w:rsidR="00CE1BAD" w:rsidRDefault="00CE1BAD" w:rsidP="00CE1BAD">
            <w:pPr>
              <w:autoSpaceDE w:val="0"/>
              <w:autoSpaceDN w:val="0"/>
              <w:adjustRightInd w:val="0"/>
              <w:ind w:firstLine="851"/>
              <w:jc w:val="both"/>
              <w:outlineLvl w:val="0"/>
            </w:pPr>
            <w:r>
              <w:t xml:space="preserve">2) формулировка вопроса (вопросов), предлагаемого (предлагаемых) при проведении опроса; </w:t>
            </w:r>
          </w:p>
          <w:p w:rsidR="00CE1BAD" w:rsidRDefault="00CE1BAD" w:rsidP="00CE1BAD">
            <w:pPr>
              <w:autoSpaceDE w:val="0"/>
              <w:autoSpaceDN w:val="0"/>
              <w:adjustRightInd w:val="0"/>
              <w:ind w:firstLine="851"/>
              <w:jc w:val="both"/>
              <w:outlineLvl w:val="0"/>
            </w:pPr>
            <w:r>
              <w:t xml:space="preserve">3) методика проведения опроса; </w:t>
            </w:r>
          </w:p>
          <w:p w:rsidR="00CE1BAD" w:rsidRDefault="00CE1BAD" w:rsidP="00CE1BAD">
            <w:pPr>
              <w:autoSpaceDE w:val="0"/>
              <w:autoSpaceDN w:val="0"/>
              <w:adjustRightInd w:val="0"/>
              <w:ind w:firstLine="851"/>
              <w:jc w:val="both"/>
              <w:outlineLvl w:val="0"/>
            </w:pPr>
            <w:r>
              <w:t xml:space="preserve">4) форма опросного листа; </w:t>
            </w:r>
          </w:p>
          <w:p w:rsidR="00CE1BAD" w:rsidRDefault="00CE1BAD" w:rsidP="00CE1BAD">
            <w:pPr>
              <w:autoSpaceDE w:val="0"/>
              <w:autoSpaceDN w:val="0"/>
              <w:adjustRightInd w:val="0"/>
              <w:ind w:firstLine="851"/>
              <w:jc w:val="both"/>
              <w:outlineLvl w:val="0"/>
            </w:pPr>
            <w:r>
              <w:t xml:space="preserve">5) минимальная численность жителей муниципального образования, участвующих в опросе. </w:t>
            </w:r>
          </w:p>
          <w:p w:rsidR="00CE1BAD" w:rsidRPr="0040096B" w:rsidRDefault="00CE1BAD" w:rsidP="00CE1BAD">
            <w:pPr>
              <w:autoSpaceDE w:val="0"/>
              <w:autoSpaceDN w:val="0"/>
              <w:adjustRightInd w:val="0"/>
              <w:ind w:firstLine="851"/>
              <w:jc w:val="both"/>
              <w:outlineLvl w:val="0"/>
              <w:rPr>
                <w:rFonts w:cstheme="minorHAnsi"/>
                <w:b/>
                <w:bCs/>
                <w:sz w:val="24"/>
                <w:szCs w:val="24"/>
              </w:rPr>
            </w:pPr>
          </w:p>
        </w:tc>
        <w:tc>
          <w:tcPr>
            <w:tcW w:w="6758" w:type="dxa"/>
          </w:tcPr>
          <w:p w:rsidR="00CE1BAD" w:rsidRPr="00CE1BAD" w:rsidRDefault="00CE1BAD" w:rsidP="00CE1BAD">
            <w:pPr>
              <w:autoSpaceDE w:val="0"/>
              <w:autoSpaceDN w:val="0"/>
              <w:adjustRightInd w:val="0"/>
              <w:ind w:firstLine="851"/>
              <w:jc w:val="both"/>
              <w:outlineLvl w:val="0"/>
              <w:rPr>
                <w:b/>
              </w:rPr>
            </w:pPr>
            <w:r w:rsidRPr="00CE1BAD">
              <w:rPr>
                <w:b/>
              </w:rPr>
              <w:t>Статья 19. Опрос граждан</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6. Решение о назначении опроса граждан принимается Советом. Для проведения опроса граждан может использоваться официальный сайт муниципального образования Ленинградский район в информационно-телекоммуникационной сети «Интернет». В нормативном правовом акте Совета о назначении опроса граждан устанавливаются:</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ab/>
              <w:t>1) дата и сроки проведения опроса;</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ab/>
              <w:t>2) формулировка вопроса (вопросов), предлагаемого (предлагаемых) при проведении опроса;</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ab/>
              <w:t>3) методика проведения опроса;</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ab/>
              <w:t>4) форма опросного листа;</w:t>
            </w:r>
          </w:p>
          <w:p w:rsidR="00CE1BAD" w:rsidRPr="00CE1BAD" w:rsidRDefault="00CE1BAD" w:rsidP="00CE1BAD">
            <w:pPr>
              <w:pStyle w:val="aa"/>
              <w:widowControl w:val="0"/>
              <w:tabs>
                <w:tab w:val="left" w:pos="851"/>
                <w:tab w:val="left" w:pos="1134"/>
              </w:tabs>
              <w:ind w:firstLine="143"/>
              <w:jc w:val="both"/>
              <w:rPr>
                <w:rFonts w:ascii="Times New Roman" w:hAnsi="Times New Roman"/>
                <w:color w:val="000000"/>
                <w:sz w:val="24"/>
                <w:szCs w:val="24"/>
              </w:rPr>
            </w:pPr>
            <w:r w:rsidRPr="00CE1BAD">
              <w:rPr>
                <w:rFonts w:ascii="Times New Roman" w:hAnsi="Times New Roman"/>
                <w:color w:val="000000"/>
                <w:sz w:val="24"/>
                <w:szCs w:val="24"/>
              </w:rPr>
              <w:tab/>
              <w:t>5) минимальная численность жителей муниципального образования, участвующих в опросе;</w:t>
            </w:r>
          </w:p>
          <w:p w:rsidR="00CE1BAD" w:rsidRPr="0040096B" w:rsidRDefault="00CE1BAD" w:rsidP="00CE1BAD">
            <w:pPr>
              <w:autoSpaceDE w:val="0"/>
              <w:autoSpaceDN w:val="0"/>
              <w:adjustRightInd w:val="0"/>
              <w:ind w:firstLine="851"/>
              <w:jc w:val="both"/>
              <w:outlineLvl w:val="0"/>
              <w:rPr>
                <w:rFonts w:cstheme="minorHAnsi"/>
                <w:b/>
                <w:bCs/>
                <w:sz w:val="24"/>
                <w:szCs w:val="24"/>
              </w:rPr>
            </w:pPr>
            <w:r w:rsidRPr="00CE1BAD">
              <w:rPr>
                <w:rFonts w:ascii="Times New Roman" w:hAnsi="Times New Roman"/>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Ленинградский район в информационно-телекоммуникационной сети «Интернет».</w:t>
            </w:r>
          </w:p>
        </w:tc>
      </w:tr>
      <w:tr w:rsidR="00A5525C" w:rsidRPr="0040096B" w:rsidTr="006D022C">
        <w:trPr>
          <w:trHeight w:val="780"/>
        </w:trPr>
        <w:tc>
          <w:tcPr>
            <w:tcW w:w="704" w:type="dxa"/>
          </w:tcPr>
          <w:p w:rsidR="00A5525C" w:rsidRDefault="00A5525C" w:rsidP="00E76A33">
            <w:pPr>
              <w:jc w:val="both"/>
              <w:rPr>
                <w:rFonts w:cstheme="minorHAnsi"/>
                <w:sz w:val="24"/>
                <w:szCs w:val="24"/>
              </w:rPr>
            </w:pPr>
          </w:p>
        </w:tc>
        <w:tc>
          <w:tcPr>
            <w:tcW w:w="6848" w:type="dxa"/>
          </w:tcPr>
          <w:p w:rsidR="00A5525C" w:rsidRPr="00CE1BAD" w:rsidRDefault="00A5525C" w:rsidP="00A5525C">
            <w:pPr>
              <w:autoSpaceDE w:val="0"/>
              <w:autoSpaceDN w:val="0"/>
              <w:adjustRightInd w:val="0"/>
              <w:ind w:firstLine="851"/>
              <w:jc w:val="both"/>
              <w:outlineLvl w:val="0"/>
              <w:rPr>
                <w:b/>
              </w:rPr>
            </w:pPr>
            <w:r w:rsidRPr="00CE1BAD">
              <w:rPr>
                <w:b/>
              </w:rPr>
              <w:t>Статья 19. Опрос граждан</w:t>
            </w:r>
          </w:p>
          <w:p w:rsidR="00A5525C" w:rsidRDefault="00A5525C" w:rsidP="00CE1BAD">
            <w:pPr>
              <w:autoSpaceDE w:val="0"/>
              <w:autoSpaceDN w:val="0"/>
              <w:adjustRightInd w:val="0"/>
              <w:ind w:firstLine="851"/>
              <w:jc w:val="both"/>
              <w:outlineLvl w:val="0"/>
            </w:pPr>
            <w:r>
              <w:t xml:space="preserve">8. Финансирование мероприятий, связанных с подготовкой и проведением опроса граждан, осуществляется: </w:t>
            </w:r>
          </w:p>
          <w:p w:rsidR="00A5525C" w:rsidRPr="00CE1BAD" w:rsidRDefault="00A5525C" w:rsidP="00A5525C">
            <w:pPr>
              <w:autoSpaceDE w:val="0"/>
              <w:autoSpaceDN w:val="0"/>
              <w:adjustRightInd w:val="0"/>
              <w:ind w:firstLine="851"/>
              <w:jc w:val="both"/>
              <w:outlineLvl w:val="0"/>
              <w:rPr>
                <w:b/>
              </w:rPr>
            </w:pPr>
            <w:r>
              <w:t xml:space="preserve">1) за счет средств местного бюджета - при проведении его по инициативе органов местного самоуправления муниципального образования Ленинградский район; </w:t>
            </w:r>
          </w:p>
        </w:tc>
        <w:tc>
          <w:tcPr>
            <w:tcW w:w="6758" w:type="dxa"/>
          </w:tcPr>
          <w:p w:rsidR="00A5525C" w:rsidRPr="00CE1BAD" w:rsidRDefault="00A5525C" w:rsidP="00A5525C">
            <w:pPr>
              <w:autoSpaceDE w:val="0"/>
              <w:autoSpaceDN w:val="0"/>
              <w:adjustRightInd w:val="0"/>
              <w:ind w:firstLine="851"/>
              <w:jc w:val="both"/>
              <w:outlineLvl w:val="0"/>
              <w:rPr>
                <w:b/>
              </w:rPr>
            </w:pPr>
            <w:r w:rsidRPr="00CE1BAD">
              <w:rPr>
                <w:b/>
              </w:rPr>
              <w:t>Статья 19. Опрос граждан</w:t>
            </w:r>
          </w:p>
          <w:p w:rsidR="00A5525C" w:rsidRDefault="00A5525C" w:rsidP="00A5525C">
            <w:pPr>
              <w:autoSpaceDE w:val="0"/>
              <w:autoSpaceDN w:val="0"/>
              <w:adjustRightInd w:val="0"/>
              <w:ind w:firstLine="851"/>
              <w:jc w:val="both"/>
              <w:outlineLvl w:val="0"/>
            </w:pPr>
            <w:r>
              <w:t xml:space="preserve">8. Финансирование мероприятий, связанных с подготовкой и проведением опроса граждан, осуществляется: </w:t>
            </w:r>
          </w:p>
          <w:p w:rsidR="00A5525C" w:rsidRPr="00CE1BAD" w:rsidRDefault="00A5525C" w:rsidP="00A5525C">
            <w:pPr>
              <w:autoSpaceDE w:val="0"/>
              <w:autoSpaceDN w:val="0"/>
              <w:adjustRightInd w:val="0"/>
              <w:ind w:firstLine="851"/>
              <w:jc w:val="both"/>
              <w:outlineLvl w:val="0"/>
              <w:rPr>
                <w:b/>
              </w:rPr>
            </w:pPr>
            <w:r>
              <w:t>1) за счет средств местного бюджета - при проведении его по инициативе органов местного самоуправления муниципального образования Ленинградский район</w:t>
            </w:r>
            <w:r w:rsidRPr="006F6895">
              <w:rPr>
                <w:rFonts w:ascii="Times New Roman" w:hAnsi="Times New Roman"/>
                <w:color w:val="000000"/>
                <w:sz w:val="28"/>
                <w:szCs w:val="28"/>
              </w:rPr>
              <w:t xml:space="preserve"> </w:t>
            </w:r>
            <w:r w:rsidRPr="00A5525C">
              <w:rPr>
                <w:rFonts w:ascii="Times New Roman" w:hAnsi="Times New Roman"/>
                <w:b/>
                <w:color w:val="000000"/>
                <w:sz w:val="24"/>
                <w:szCs w:val="24"/>
              </w:rPr>
              <w:t>или жителей муниципального образования Ленинградский район</w:t>
            </w:r>
            <w:r w:rsidRPr="00A5525C">
              <w:rPr>
                <w:b/>
                <w:sz w:val="24"/>
                <w:szCs w:val="24"/>
              </w:rPr>
              <w:t>;</w:t>
            </w:r>
          </w:p>
        </w:tc>
      </w:tr>
      <w:tr w:rsidR="000648A1" w:rsidRPr="00777A04" w:rsidTr="006D022C">
        <w:trPr>
          <w:trHeight w:val="780"/>
        </w:trPr>
        <w:tc>
          <w:tcPr>
            <w:tcW w:w="704" w:type="dxa"/>
          </w:tcPr>
          <w:p w:rsidR="003E681C" w:rsidRPr="0040096B" w:rsidRDefault="003E681C" w:rsidP="00E76A33">
            <w:pPr>
              <w:jc w:val="both"/>
              <w:rPr>
                <w:rFonts w:cstheme="minorHAnsi"/>
                <w:sz w:val="24"/>
                <w:szCs w:val="24"/>
              </w:rPr>
            </w:pPr>
            <w:r>
              <w:rPr>
                <w:rFonts w:cstheme="minorHAnsi"/>
                <w:sz w:val="24"/>
                <w:szCs w:val="24"/>
              </w:rPr>
              <w:lastRenderedPageBreak/>
              <w:t xml:space="preserve">  </w:t>
            </w:r>
          </w:p>
        </w:tc>
        <w:tc>
          <w:tcPr>
            <w:tcW w:w="6848" w:type="dxa"/>
          </w:tcPr>
          <w:p w:rsidR="00962139" w:rsidRPr="00777A04" w:rsidRDefault="00777A04" w:rsidP="00872770">
            <w:pPr>
              <w:pStyle w:val="ConsNormal"/>
              <w:ind w:firstLine="851"/>
              <w:jc w:val="both"/>
              <w:rPr>
                <w:rFonts w:asciiTheme="minorHAnsi" w:hAnsiTheme="minorHAnsi" w:cstheme="minorHAnsi"/>
                <w:b/>
                <w:sz w:val="24"/>
                <w:szCs w:val="24"/>
              </w:rPr>
            </w:pPr>
            <w:r w:rsidRPr="00777A04">
              <w:rPr>
                <w:rFonts w:asciiTheme="minorHAnsi" w:hAnsiTheme="minorHAnsi" w:cstheme="minorHAnsi"/>
                <w:b/>
                <w:sz w:val="24"/>
                <w:szCs w:val="24"/>
              </w:rPr>
              <w:t>Ранее не было.</w:t>
            </w:r>
          </w:p>
          <w:p w:rsidR="00A5525C" w:rsidRPr="0040096B" w:rsidRDefault="00A5525C" w:rsidP="00872770">
            <w:pPr>
              <w:pStyle w:val="ConsNormal"/>
              <w:ind w:firstLine="851"/>
              <w:jc w:val="both"/>
              <w:rPr>
                <w:rFonts w:asciiTheme="minorHAnsi" w:hAnsiTheme="minorHAnsi" w:cstheme="minorHAnsi"/>
                <w:sz w:val="24"/>
                <w:szCs w:val="24"/>
              </w:rPr>
            </w:pPr>
          </w:p>
        </w:tc>
        <w:tc>
          <w:tcPr>
            <w:tcW w:w="6758" w:type="dxa"/>
          </w:tcPr>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Статья 20.2. Инициативные проекты</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 В целях реализации мероприятий, имеющих приоритетное значение для жителей муниципального образования Ленинградский район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Ленинградский район, в администрацию может быть внесен инициативный проект. Порядок определения части территории муниципального образования Ленинградский район, на которой могут реализовываться инициативные проекты, устанавливается нормативным правовым актом Совета.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Ленинградский район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Ленинградский район.</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3. Инициативный проект должен содержать следующие сведения:</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 описание проблемы, решение которой имеет приоритетное значение для жителей муниципального образования Ленинградский район или его части;</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2) обоснование предложений по решению указанной проблемы;</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3) описание ожидаемого результата (ожидаемых результатов) реализации инициативного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lastRenderedPageBreak/>
              <w:tab/>
              <w:t>4) предварительный расчет необходимых расходов на реализацию инициативного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5) планируемые сроки реализации инициативного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6) сведения о планируемом (возможном) финансовом, имущественном и (или) трудовом участии заинтересованных лиц в реализации данного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8) указание на территорию муниципального образования Ленинградский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9) иные сведения, предусмотренные нормативным правовым актом Совета.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Ленинградский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lastRenderedPageBreak/>
              <w:tab/>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Ленинградский район или его части.</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Ленинградский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Ленинградский район, достигшие шестнадцатилетнего возраста.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w:t>
            </w:r>
            <w:r w:rsidRPr="00777A04">
              <w:rPr>
                <w:rFonts w:ascii="Times New Roman" w:hAnsi="Times New Roman"/>
                <w:color w:val="000000"/>
                <w:sz w:val="24"/>
                <w:szCs w:val="24"/>
              </w:rPr>
              <w:lastRenderedPageBreak/>
              <w:t>(внесения изменений в решение о местном бюджете);</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7. Администрация принимает решение об отказе в поддержке инициативного проекта в одном из следующих случаев:</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 несоблюдение установленного порядка внесения инициативного проекта и его рассмотрения;</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3) невозможность реализации инициативного проекта ввиду отсутствия у органов местного самоуправления муниципального образования Ленинградский район необходимых полномочий и прав;</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5) наличие возможности решения описанной в инициативном проекте проблемы более эффективным способом;</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6) признание инициативного проекта не прошедшим конкурсный отбор.</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w:t>
            </w:r>
            <w:r w:rsidRPr="00777A04">
              <w:rPr>
                <w:rFonts w:ascii="Times New Roman" w:hAnsi="Times New Roman"/>
                <w:color w:val="000000"/>
                <w:sz w:val="24"/>
                <w:szCs w:val="24"/>
              </w:rPr>
              <w:lastRenderedPageBreak/>
              <w:t>компетенцией.</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 xml:space="preserve">13. Инициаторы проекта, другие граждане, проживающие на территории муниципального образования </w:t>
            </w:r>
            <w:r w:rsidRPr="00777A04">
              <w:rPr>
                <w:rFonts w:ascii="Times New Roman" w:hAnsi="Times New Roman"/>
                <w:color w:val="000000"/>
                <w:sz w:val="24"/>
                <w:szCs w:val="24"/>
              </w:rPr>
              <w:lastRenderedPageBreak/>
              <w:t>Ленинградский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Ленинградский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Ленинградский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Ленинградский район.</w:t>
            </w:r>
          </w:p>
          <w:p w:rsidR="00777A04" w:rsidRPr="00777A04" w:rsidRDefault="00777A04" w:rsidP="00777A04">
            <w:pPr>
              <w:pStyle w:val="aa"/>
              <w:widowControl w:val="0"/>
              <w:tabs>
                <w:tab w:val="left" w:pos="851"/>
                <w:tab w:val="left" w:pos="1134"/>
              </w:tabs>
              <w:ind w:firstLine="143"/>
              <w:jc w:val="both"/>
              <w:rPr>
                <w:rFonts w:ascii="Times New Roman" w:hAnsi="Times New Roman"/>
                <w:color w:val="000000"/>
                <w:sz w:val="24"/>
                <w:szCs w:val="24"/>
              </w:rPr>
            </w:pPr>
            <w:r w:rsidRPr="00777A04">
              <w:rPr>
                <w:rFonts w:ascii="Times New Roman" w:hAnsi="Times New Roman"/>
                <w:color w:val="000000"/>
                <w:sz w:val="24"/>
                <w:szCs w:val="24"/>
              </w:rPr>
              <w:tab/>
              <w:t xml:space="preserve">16. Реализация инициативных проектов может обеспечиваться также в форме добровольного имущественного </w:t>
            </w:r>
            <w:r w:rsidRPr="00777A04">
              <w:rPr>
                <w:rFonts w:ascii="Times New Roman" w:hAnsi="Times New Roman"/>
                <w:color w:val="000000"/>
                <w:sz w:val="24"/>
                <w:szCs w:val="24"/>
              </w:rPr>
              <w:lastRenderedPageBreak/>
              <w:t>и (или) трудового участия заинтересованных лиц.</w:t>
            </w:r>
          </w:p>
          <w:p w:rsidR="00777A04" w:rsidRPr="00777A04" w:rsidRDefault="00777A04" w:rsidP="00777A04">
            <w:pPr>
              <w:pStyle w:val="aa"/>
              <w:widowControl w:val="0"/>
              <w:tabs>
                <w:tab w:val="left" w:pos="851"/>
                <w:tab w:val="left" w:pos="1134"/>
              </w:tabs>
              <w:jc w:val="both"/>
              <w:rPr>
                <w:rFonts w:ascii="Times New Roman" w:hAnsi="Times New Roman"/>
                <w:color w:val="000000"/>
                <w:sz w:val="24"/>
                <w:szCs w:val="24"/>
              </w:rPr>
            </w:pPr>
            <w:r w:rsidRPr="00777A04">
              <w:rPr>
                <w:rFonts w:ascii="Times New Roman" w:hAnsi="Times New Roman"/>
                <w:color w:val="000000"/>
                <w:sz w:val="24"/>
                <w:szCs w:val="24"/>
              </w:rPr>
              <w:tab/>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5525C" w:rsidRPr="00777A04" w:rsidRDefault="00777A04" w:rsidP="00777A04">
            <w:pPr>
              <w:autoSpaceDE w:val="0"/>
              <w:autoSpaceDN w:val="0"/>
              <w:adjustRightInd w:val="0"/>
              <w:ind w:firstLine="851"/>
              <w:jc w:val="both"/>
              <w:rPr>
                <w:rFonts w:cstheme="minorHAnsi"/>
                <w:b/>
                <w:bCs/>
                <w:sz w:val="24"/>
                <w:szCs w:val="24"/>
              </w:rPr>
            </w:pPr>
            <w:r w:rsidRPr="00777A04">
              <w:rPr>
                <w:rFonts w:ascii="Times New Roman" w:hAnsi="Times New Roman"/>
                <w:color w:val="000000"/>
                <w:sz w:val="24"/>
                <w:szCs w:val="24"/>
              </w:rPr>
              <w:tab/>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A5525C" w:rsidRPr="00777A04" w:rsidRDefault="00A5525C" w:rsidP="006D022C">
            <w:pPr>
              <w:autoSpaceDE w:val="0"/>
              <w:autoSpaceDN w:val="0"/>
              <w:adjustRightInd w:val="0"/>
              <w:ind w:firstLine="851"/>
              <w:jc w:val="both"/>
              <w:rPr>
                <w:rFonts w:cstheme="minorHAnsi"/>
                <w:sz w:val="24"/>
                <w:szCs w:val="24"/>
              </w:rPr>
            </w:pPr>
          </w:p>
          <w:p w:rsidR="00872770" w:rsidRPr="00777A04" w:rsidRDefault="00872770" w:rsidP="006D022C">
            <w:pPr>
              <w:autoSpaceDE w:val="0"/>
              <w:autoSpaceDN w:val="0"/>
              <w:adjustRightInd w:val="0"/>
              <w:ind w:firstLine="851"/>
              <w:jc w:val="both"/>
              <w:rPr>
                <w:rFonts w:eastAsia="Calibri" w:cstheme="minorHAnsi"/>
                <w:bCs/>
                <w:sz w:val="24"/>
                <w:szCs w:val="24"/>
              </w:rPr>
            </w:pPr>
          </w:p>
          <w:p w:rsidR="00A5525C" w:rsidRPr="00777A04" w:rsidRDefault="00A5525C" w:rsidP="006D022C">
            <w:pPr>
              <w:autoSpaceDE w:val="0"/>
              <w:autoSpaceDN w:val="0"/>
              <w:adjustRightInd w:val="0"/>
              <w:ind w:firstLine="851"/>
              <w:jc w:val="both"/>
              <w:rPr>
                <w:rFonts w:eastAsia="Calibri" w:cstheme="minorHAnsi"/>
                <w:i/>
                <w:sz w:val="24"/>
                <w:szCs w:val="24"/>
              </w:rPr>
            </w:pPr>
          </w:p>
        </w:tc>
      </w:tr>
      <w:tr w:rsidR="000648A1" w:rsidRPr="0040096B" w:rsidTr="006D022C">
        <w:trPr>
          <w:trHeight w:val="780"/>
        </w:trPr>
        <w:tc>
          <w:tcPr>
            <w:tcW w:w="704" w:type="dxa"/>
          </w:tcPr>
          <w:p w:rsidR="000648A1" w:rsidRPr="0040096B" w:rsidRDefault="000648A1" w:rsidP="00E76A33">
            <w:pPr>
              <w:jc w:val="both"/>
              <w:rPr>
                <w:rFonts w:cstheme="minorHAnsi"/>
                <w:sz w:val="24"/>
                <w:szCs w:val="24"/>
              </w:rPr>
            </w:pPr>
          </w:p>
        </w:tc>
        <w:tc>
          <w:tcPr>
            <w:tcW w:w="6848" w:type="dxa"/>
          </w:tcPr>
          <w:p w:rsidR="00962139" w:rsidRPr="0040096B" w:rsidRDefault="00962139" w:rsidP="00962139">
            <w:pPr>
              <w:ind w:firstLine="851"/>
              <w:jc w:val="both"/>
              <w:rPr>
                <w:rFonts w:cstheme="minorHAnsi"/>
                <w:b/>
                <w:sz w:val="24"/>
                <w:szCs w:val="24"/>
              </w:rPr>
            </w:pPr>
            <w:r w:rsidRPr="0040096B">
              <w:rPr>
                <w:rFonts w:cstheme="minorHAnsi"/>
                <w:b/>
                <w:sz w:val="24"/>
                <w:szCs w:val="24"/>
              </w:rPr>
              <w:t xml:space="preserve">Статья 22. Структура органов местного самоуправления муниципального образования </w:t>
            </w:r>
            <w:proofErr w:type="gramStart"/>
            <w:r w:rsidRPr="0040096B">
              <w:rPr>
                <w:rFonts w:cstheme="minorHAnsi"/>
                <w:b/>
                <w:sz w:val="24"/>
                <w:szCs w:val="24"/>
              </w:rPr>
              <w:t>Ленинградский  район</w:t>
            </w:r>
            <w:proofErr w:type="gramEnd"/>
          </w:p>
          <w:p w:rsidR="00962139" w:rsidRPr="0040096B" w:rsidRDefault="00962139" w:rsidP="00962139">
            <w:pPr>
              <w:ind w:firstLine="851"/>
              <w:jc w:val="both"/>
              <w:rPr>
                <w:rFonts w:cstheme="minorHAnsi"/>
                <w:sz w:val="24"/>
                <w:szCs w:val="24"/>
              </w:rPr>
            </w:pPr>
            <w:r w:rsidRPr="0040096B">
              <w:rPr>
                <w:rFonts w:cstheme="minorHAnsi"/>
                <w:sz w:val="24"/>
                <w:szCs w:val="24"/>
                <w:lang w:val="x-none" w:eastAsia="x-none"/>
              </w:rPr>
              <w:t>4. 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962139" w:rsidRPr="0040096B" w:rsidRDefault="00962139" w:rsidP="00962139">
            <w:pPr>
              <w:rPr>
                <w:rFonts w:cstheme="minorHAnsi"/>
                <w:b/>
                <w:sz w:val="24"/>
                <w:szCs w:val="24"/>
              </w:rPr>
            </w:pPr>
          </w:p>
        </w:tc>
        <w:tc>
          <w:tcPr>
            <w:tcW w:w="6758" w:type="dxa"/>
          </w:tcPr>
          <w:p w:rsidR="00962139" w:rsidRPr="0040096B" w:rsidRDefault="00962139" w:rsidP="00962139">
            <w:pPr>
              <w:ind w:firstLine="851"/>
              <w:jc w:val="both"/>
              <w:rPr>
                <w:rFonts w:cstheme="minorHAnsi"/>
                <w:b/>
                <w:sz w:val="24"/>
                <w:szCs w:val="24"/>
              </w:rPr>
            </w:pPr>
            <w:r w:rsidRPr="0040096B">
              <w:rPr>
                <w:rFonts w:cstheme="minorHAnsi"/>
                <w:b/>
                <w:sz w:val="24"/>
                <w:szCs w:val="24"/>
              </w:rPr>
              <w:t xml:space="preserve">Статья 22. Структура органов местного самоуправления муниципального образования </w:t>
            </w:r>
            <w:proofErr w:type="gramStart"/>
            <w:r w:rsidRPr="0040096B">
              <w:rPr>
                <w:rFonts w:cstheme="minorHAnsi"/>
                <w:b/>
                <w:sz w:val="24"/>
                <w:szCs w:val="24"/>
              </w:rPr>
              <w:t>Ленинградский  район</w:t>
            </w:r>
            <w:proofErr w:type="gramEnd"/>
          </w:p>
          <w:p w:rsidR="00962139" w:rsidRPr="0040096B" w:rsidRDefault="00962139" w:rsidP="006D022C">
            <w:pPr>
              <w:autoSpaceDE w:val="0"/>
              <w:autoSpaceDN w:val="0"/>
              <w:adjustRightInd w:val="0"/>
              <w:ind w:firstLine="851"/>
              <w:jc w:val="both"/>
              <w:rPr>
                <w:rFonts w:cstheme="minorHAnsi"/>
                <w:sz w:val="24"/>
                <w:szCs w:val="24"/>
              </w:rPr>
            </w:pPr>
            <w:r w:rsidRPr="0040096B">
              <w:rPr>
                <w:rFonts w:cstheme="minorHAnsi"/>
                <w:sz w:val="24"/>
                <w:szCs w:val="24"/>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tc>
      </w:tr>
      <w:tr w:rsidR="004418CE" w:rsidRPr="0040096B" w:rsidTr="006D022C">
        <w:trPr>
          <w:trHeight w:val="780"/>
        </w:trPr>
        <w:tc>
          <w:tcPr>
            <w:tcW w:w="704" w:type="dxa"/>
          </w:tcPr>
          <w:p w:rsidR="004418CE" w:rsidRPr="0040096B" w:rsidRDefault="004418CE" w:rsidP="00E76A33">
            <w:pPr>
              <w:jc w:val="both"/>
              <w:rPr>
                <w:rFonts w:cstheme="minorHAnsi"/>
                <w:sz w:val="24"/>
                <w:szCs w:val="24"/>
              </w:rPr>
            </w:pPr>
          </w:p>
        </w:tc>
        <w:tc>
          <w:tcPr>
            <w:tcW w:w="6848" w:type="dxa"/>
          </w:tcPr>
          <w:p w:rsidR="004418CE" w:rsidRPr="004418CE" w:rsidRDefault="004418CE" w:rsidP="004418CE">
            <w:pPr>
              <w:pStyle w:val="a5"/>
              <w:spacing w:after="0"/>
              <w:ind w:firstLine="851"/>
              <w:jc w:val="both"/>
              <w:rPr>
                <w:b/>
              </w:rPr>
            </w:pPr>
            <w:r w:rsidRPr="004418CE">
              <w:rPr>
                <w:b/>
              </w:rPr>
              <w:t>Статья 27. Организация работы Совета</w:t>
            </w:r>
          </w:p>
          <w:p w:rsidR="004418CE" w:rsidRPr="0040096B" w:rsidRDefault="004418CE" w:rsidP="004418CE">
            <w:pPr>
              <w:pStyle w:val="a5"/>
              <w:spacing w:after="0"/>
              <w:ind w:firstLine="851"/>
              <w:jc w:val="both"/>
              <w:rPr>
                <w:rFonts w:asciiTheme="minorHAnsi" w:hAnsiTheme="minorHAnsi" w:cstheme="minorHAnsi"/>
                <w:b/>
              </w:rPr>
            </w:pPr>
            <w:r>
              <w:t>9. Совет собирается на свою первую сессию не позднее чем в трехнедельный срок со дня избрания Совета в правомочном составе. Первую сессию созывает и ведет до избрания председателя Совета председатель избирательной комиссии, организующей муниципальные выборы.</w:t>
            </w:r>
          </w:p>
        </w:tc>
        <w:tc>
          <w:tcPr>
            <w:tcW w:w="6758" w:type="dxa"/>
          </w:tcPr>
          <w:p w:rsidR="004418CE" w:rsidRPr="004418CE" w:rsidRDefault="004418CE" w:rsidP="004418CE">
            <w:pPr>
              <w:pStyle w:val="a5"/>
              <w:spacing w:after="0"/>
              <w:ind w:firstLine="851"/>
              <w:jc w:val="both"/>
              <w:rPr>
                <w:b/>
              </w:rPr>
            </w:pPr>
            <w:r w:rsidRPr="004418CE">
              <w:rPr>
                <w:b/>
              </w:rPr>
              <w:t>Статья 27. Организация работы Совета</w:t>
            </w:r>
          </w:p>
          <w:p w:rsidR="004418CE" w:rsidRPr="004418CE" w:rsidRDefault="004418CE" w:rsidP="004418CE">
            <w:pPr>
              <w:pStyle w:val="aa"/>
              <w:widowControl w:val="0"/>
              <w:tabs>
                <w:tab w:val="left" w:pos="851"/>
                <w:tab w:val="left" w:pos="1134"/>
              </w:tabs>
              <w:jc w:val="both"/>
              <w:rPr>
                <w:rFonts w:ascii="Times New Roman" w:hAnsi="Times New Roman"/>
                <w:color w:val="000000"/>
                <w:sz w:val="24"/>
                <w:szCs w:val="24"/>
              </w:rPr>
            </w:pPr>
            <w:r>
              <w:rPr>
                <w:rFonts w:ascii="Times New Roman" w:hAnsi="Times New Roman"/>
                <w:color w:val="000000"/>
                <w:sz w:val="24"/>
                <w:szCs w:val="24"/>
              </w:rPr>
              <w:t xml:space="preserve">            </w:t>
            </w:r>
            <w:r w:rsidRPr="004418CE">
              <w:rPr>
                <w:rFonts w:ascii="Times New Roman" w:hAnsi="Times New Roman"/>
                <w:color w:val="000000"/>
                <w:sz w:val="24"/>
                <w:szCs w:val="24"/>
              </w:rPr>
              <w:t>9. Совет собирается на свою первую сессию не позднее чем в трехнедельный срок со дня избрания Совета в правомочном составе.</w:t>
            </w:r>
          </w:p>
          <w:p w:rsidR="004418CE" w:rsidRPr="004418CE" w:rsidRDefault="004418CE" w:rsidP="004418CE">
            <w:pPr>
              <w:pStyle w:val="aa"/>
              <w:widowControl w:val="0"/>
              <w:tabs>
                <w:tab w:val="left" w:pos="851"/>
                <w:tab w:val="left" w:pos="1134"/>
              </w:tabs>
              <w:jc w:val="both"/>
              <w:rPr>
                <w:rFonts w:ascii="Times New Roman" w:hAnsi="Times New Roman"/>
                <w:color w:val="000000"/>
                <w:sz w:val="24"/>
                <w:szCs w:val="24"/>
              </w:rPr>
            </w:pPr>
            <w:r w:rsidRPr="004418CE">
              <w:rPr>
                <w:rFonts w:ascii="Times New Roman" w:hAnsi="Times New Roman"/>
                <w:color w:val="000000"/>
                <w:sz w:val="24"/>
                <w:szCs w:val="24"/>
              </w:rPr>
              <w:tab/>
              <w:t>Первую после выборов сессию созывает и готовит действующий председатель Совета.</w:t>
            </w:r>
          </w:p>
          <w:p w:rsidR="004418CE" w:rsidRPr="004418CE" w:rsidRDefault="004418CE" w:rsidP="004418CE">
            <w:pPr>
              <w:pStyle w:val="a5"/>
              <w:spacing w:after="0"/>
              <w:ind w:firstLine="851"/>
              <w:jc w:val="both"/>
              <w:rPr>
                <w:rFonts w:asciiTheme="minorHAnsi" w:hAnsiTheme="minorHAnsi" w:cstheme="minorHAnsi"/>
                <w:b/>
              </w:rPr>
            </w:pPr>
            <w:r w:rsidRPr="004418CE">
              <w:rPr>
                <w:color w:val="000000"/>
              </w:rPr>
              <w:lastRenderedPageBreak/>
              <w:t>Первую после выборов сессию до избрания председателя Совета ведет председатель избирательной комиссии, организующей муниципальные выборы.</w:t>
            </w:r>
          </w:p>
        </w:tc>
      </w:tr>
      <w:tr w:rsidR="004418CE" w:rsidRPr="0040096B" w:rsidTr="006D022C">
        <w:trPr>
          <w:trHeight w:val="780"/>
        </w:trPr>
        <w:tc>
          <w:tcPr>
            <w:tcW w:w="704" w:type="dxa"/>
          </w:tcPr>
          <w:p w:rsidR="004418CE" w:rsidRPr="0040096B" w:rsidRDefault="004418CE" w:rsidP="00E76A33">
            <w:pPr>
              <w:jc w:val="both"/>
              <w:rPr>
                <w:rFonts w:cstheme="minorHAnsi"/>
                <w:sz w:val="24"/>
                <w:szCs w:val="24"/>
              </w:rPr>
            </w:pPr>
          </w:p>
        </w:tc>
        <w:tc>
          <w:tcPr>
            <w:tcW w:w="6848" w:type="dxa"/>
          </w:tcPr>
          <w:p w:rsidR="004418CE" w:rsidRDefault="004418CE" w:rsidP="00962139">
            <w:pPr>
              <w:pStyle w:val="a5"/>
              <w:spacing w:after="0"/>
              <w:ind w:firstLine="851"/>
              <w:rPr>
                <w:b/>
              </w:rPr>
            </w:pPr>
            <w:r w:rsidRPr="004418CE">
              <w:rPr>
                <w:b/>
              </w:rPr>
              <w:t>Статья 33. Гарантии осуществления полномочий главы района, депутата Совета</w:t>
            </w:r>
          </w:p>
          <w:p w:rsidR="004418CE" w:rsidRPr="004418CE" w:rsidRDefault="004418CE" w:rsidP="004418CE">
            <w:pPr>
              <w:pStyle w:val="a5"/>
              <w:spacing w:after="0"/>
              <w:ind w:firstLine="851"/>
              <w:jc w:val="both"/>
              <w:rPr>
                <w:rFonts w:asciiTheme="minorHAnsi" w:hAnsiTheme="minorHAnsi" w:cstheme="minorHAnsi"/>
                <w:b/>
              </w:rPr>
            </w:pPr>
            <w: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tc>
        <w:tc>
          <w:tcPr>
            <w:tcW w:w="6758" w:type="dxa"/>
          </w:tcPr>
          <w:p w:rsidR="004418CE" w:rsidRDefault="004418CE" w:rsidP="00962139">
            <w:pPr>
              <w:pStyle w:val="a5"/>
              <w:spacing w:after="0"/>
              <w:ind w:firstLine="851"/>
              <w:rPr>
                <w:b/>
              </w:rPr>
            </w:pPr>
            <w:r w:rsidRPr="004418CE">
              <w:rPr>
                <w:b/>
              </w:rPr>
              <w:t>Статья 33. Гарантии осуществления полномочий главы района, депутата Совета</w:t>
            </w:r>
          </w:p>
          <w:p w:rsidR="004418CE" w:rsidRPr="004418CE" w:rsidRDefault="004418CE" w:rsidP="004418CE">
            <w:pPr>
              <w:pStyle w:val="aa"/>
              <w:widowControl w:val="0"/>
              <w:tabs>
                <w:tab w:val="left" w:pos="851"/>
                <w:tab w:val="left" w:pos="1134"/>
              </w:tabs>
              <w:jc w:val="both"/>
              <w:rPr>
                <w:rFonts w:ascii="Times New Roman" w:hAnsi="Times New Roman"/>
                <w:color w:val="000000"/>
                <w:sz w:val="24"/>
                <w:szCs w:val="24"/>
              </w:rPr>
            </w:pPr>
            <w:r w:rsidRPr="004418CE">
              <w:rPr>
                <w:rFonts w:ascii="Times New Roman" w:hAnsi="Times New Roman"/>
                <w:color w:val="000000"/>
                <w:sz w:val="24"/>
                <w:szCs w:val="24"/>
              </w:rPr>
              <w:t xml:space="preserve">            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4418CE" w:rsidRPr="004418CE" w:rsidRDefault="004418CE" w:rsidP="004418CE">
            <w:pPr>
              <w:pStyle w:val="a5"/>
              <w:spacing w:after="0"/>
              <w:ind w:firstLine="851"/>
              <w:jc w:val="both"/>
              <w:rPr>
                <w:rFonts w:asciiTheme="minorHAnsi" w:hAnsiTheme="minorHAnsi" w:cstheme="minorHAnsi"/>
                <w:b/>
              </w:rPr>
            </w:pPr>
            <w:r w:rsidRPr="004418CE">
              <w:rPr>
                <w:color w:val="000000"/>
              </w:rPr>
              <w:tab/>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Pr="004418CE">
              <w:rPr>
                <w:i/>
                <w:color w:val="FF0000"/>
              </w:rPr>
              <w:t>(устанавливается конкретное количество дней - от двух до шести)</w:t>
            </w:r>
            <w:r w:rsidRPr="004418CE">
              <w:rPr>
                <w:color w:val="000000"/>
              </w:rPr>
              <w:t xml:space="preserve"> рабочих дней в месяц.</w:t>
            </w:r>
          </w:p>
        </w:tc>
      </w:tr>
      <w:tr w:rsidR="00B07F26" w:rsidRPr="0040096B" w:rsidTr="006D022C">
        <w:trPr>
          <w:trHeight w:val="780"/>
        </w:trPr>
        <w:tc>
          <w:tcPr>
            <w:tcW w:w="704" w:type="dxa"/>
          </w:tcPr>
          <w:p w:rsidR="00B07F26" w:rsidRPr="0040096B" w:rsidRDefault="00B07F26" w:rsidP="00E76A33">
            <w:pPr>
              <w:jc w:val="both"/>
              <w:rPr>
                <w:rFonts w:cstheme="minorHAnsi"/>
                <w:sz w:val="24"/>
                <w:szCs w:val="24"/>
              </w:rPr>
            </w:pPr>
          </w:p>
        </w:tc>
        <w:tc>
          <w:tcPr>
            <w:tcW w:w="6848" w:type="dxa"/>
          </w:tcPr>
          <w:p w:rsidR="00962139" w:rsidRPr="0040096B" w:rsidRDefault="00962139" w:rsidP="00962139">
            <w:pPr>
              <w:pStyle w:val="a5"/>
              <w:spacing w:after="0"/>
              <w:ind w:firstLine="851"/>
              <w:rPr>
                <w:rFonts w:asciiTheme="minorHAnsi" w:hAnsiTheme="minorHAnsi" w:cstheme="minorHAnsi"/>
                <w:b/>
              </w:rPr>
            </w:pPr>
            <w:r w:rsidRPr="0040096B">
              <w:rPr>
                <w:rFonts w:asciiTheme="minorHAnsi" w:hAnsiTheme="minorHAnsi" w:cstheme="minorHAnsi"/>
                <w:b/>
              </w:rPr>
              <w:t xml:space="preserve">Статья 24. Депутат Совета </w:t>
            </w:r>
          </w:p>
          <w:p w:rsidR="00962139" w:rsidRPr="0040096B" w:rsidRDefault="00962139" w:rsidP="00962139">
            <w:pPr>
              <w:pStyle w:val="a5"/>
              <w:spacing w:after="0"/>
              <w:ind w:firstLine="851"/>
              <w:jc w:val="both"/>
              <w:rPr>
                <w:rFonts w:asciiTheme="minorHAnsi" w:hAnsiTheme="minorHAnsi" w:cstheme="minorHAnsi"/>
              </w:rPr>
            </w:pPr>
            <w:r w:rsidRPr="0040096B">
              <w:rPr>
                <w:rFonts w:asciiTheme="minorHAnsi" w:hAnsiTheme="minorHAnsi" w:cstheme="minorHAnsi"/>
              </w:rPr>
              <w:t>7. Полномочия депутата Совета прекращаются досрочно в случаях:</w:t>
            </w:r>
          </w:p>
          <w:p w:rsidR="00962139" w:rsidRPr="0040096B" w:rsidRDefault="00962139" w:rsidP="00962139">
            <w:pPr>
              <w:pStyle w:val="ConsNormal"/>
              <w:ind w:firstLine="851"/>
              <w:jc w:val="both"/>
              <w:rPr>
                <w:rFonts w:asciiTheme="minorHAnsi" w:hAnsiTheme="minorHAnsi" w:cstheme="minorHAnsi"/>
                <w:sz w:val="24"/>
                <w:szCs w:val="24"/>
              </w:rPr>
            </w:pPr>
            <w:r w:rsidRPr="0040096B">
              <w:rPr>
                <w:rFonts w:asciiTheme="minorHAnsi" w:hAnsiTheme="minorHAnsi" w:cstheme="minorHAnsi"/>
                <w:sz w:val="24"/>
                <w:szCs w:val="24"/>
              </w:rPr>
              <w:t xml:space="preserve">11) несоблюдения ограничений, запретов, неисполнения обязанностей, установленных Федеральным </w:t>
            </w:r>
            <w:hyperlink r:id="rId8"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25 декабря 2008 года № 273-ФЗ «О противодействии коррупции», Федеральным </w:t>
            </w:r>
            <w:hyperlink r:id="rId9"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0"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0AB" w:rsidRPr="0040096B" w:rsidRDefault="009E10AB" w:rsidP="00E53D9A">
            <w:pPr>
              <w:jc w:val="center"/>
              <w:rPr>
                <w:rFonts w:cstheme="minorHAnsi"/>
                <w:b/>
                <w:sz w:val="24"/>
                <w:szCs w:val="24"/>
              </w:rPr>
            </w:pPr>
          </w:p>
          <w:p w:rsidR="00962139" w:rsidRPr="0040096B" w:rsidRDefault="00962139" w:rsidP="00E53D9A">
            <w:pPr>
              <w:jc w:val="center"/>
              <w:rPr>
                <w:rFonts w:cstheme="minorHAnsi"/>
                <w:b/>
                <w:sz w:val="24"/>
                <w:szCs w:val="24"/>
                <w:lang w:eastAsia="en-US"/>
              </w:rPr>
            </w:pPr>
          </w:p>
        </w:tc>
        <w:tc>
          <w:tcPr>
            <w:tcW w:w="6758" w:type="dxa"/>
          </w:tcPr>
          <w:p w:rsidR="009E10AB" w:rsidRPr="0040096B" w:rsidRDefault="00962139" w:rsidP="00962139">
            <w:pPr>
              <w:pStyle w:val="a5"/>
              <w:spacing w:after="0"/>
              <w:ind w:firstLine="851"/>
              <w:rPr>
                <w:rFonts w:asciiTheme="minorHAnsi" w:hAnsiTheme="minorHAnsi" w:cstheme="minorHAnsi"/>
                <w:b/>
              </w:rPr>
            </w:pPr>
            <w:r w:rsidRPr="0040096B">
              <w:rPr>
                <w:rFonts w:asciiTheme="minorHAnsi" w:hAnsiTheme="minorHAnsi" w:cstheme="minorHAnsi"/>
                <w:b/>
              </w:rPr>
              <w:lastRenderedPageBreak/>
              <w:t xml:space="preserve">Статья 24. Депутат Совета </w:t>
            </w:r>
          </w:p>
          <w:p w:rsidR="00962139" w:rsidRPr="0040096B" w:rsidRDefault="00962139" w:rsidP="00962139">
            <w:pPr>
              <w:pStyle w:val="a5"/>
              <w:spacing w:after="0"/>
              <w:ind w:firstLine="851"/>
              <w:jc w:val="both"/>
              <w:rPr>
                <w:rFonts w:asciiTheme="minorHAnsi" w:hAnsiTheme="minorHAnsi" w:cstheme="minorHAnsi"/>
              </w:rPr>
            </w:pPr>
            <w:r w:rsidRPr="0040096B">
              <w:rPr>
                <w:rFonts w:asciiTheme="minorHAnsi" w:hAnsiTheme="minorHAnsi" w:cstheme="minorHAnsi"/>
              </w:rPr>
              <w:t>7. Полномочия депутата Совета прекращаются досрочно в случаях:</w:t>
            </w:r>
          </w:p>
          <w:p w:rsidR="00962139" w:rsidRPr="0040096B" w:rsidRDefault="00962139" w:rsidP="00962139">
            <w:pPr>
              <w:pStyle w:val="ConsNormal"/>
              <w:ind w:firstLine="851"/>
              <w:jc w:val="both"/>
              <w:rPr>
                <w:rFonts w:asciiTheme="minorHAnsi" w:hAnsiTheme="minorHAnsi" w:cstheme="minorHAnsi"/>
                <w:b/>
                <w:sz w:val="24"/>
                <w:szCs w:val="24"/>
              </w:rPr>
            </w:pPr>
            <w:r w:rsidRPr="0040096B">
              <w:rPr>
                <w:rFonts w:asciiTheme="minorHAnsi" w:hAnsiTheme="minorHAnsi" w:cstheme="minorHAnsi"/>
                <w:sz w:val="24"/>
                <w:szCs w:val="24"/>
              </w:rPr>
              <w:t xml:space="preserve">11) несоблюдения ограничений, запретов, неисполнения обязанностей, установленных Федеральным </w:t>
            </w:r>
            <w:hyperlink r:id="rId11"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25 декабря 2008 года № 273-ФЗ «О противодействии коррупции», Федеральным </w:t>
            </w:r>
            <w:hyperlink r:id="rId12"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3" w:history="1">
              <w:r w:rsidRPr="0040096B">
                <w:rPr>
                  <w:rFonts w:asciiTheme="minorHAnsi" w:hAnsiTheme="minorHAnsi" w:cstheme="minorHAnsi"/>
                  <w:sz w:val="24"/>
                  <w:szCs w:val="24"/>
                </w:rPr>
                <w:t>законом</w:t>
              </w:r>
            </w:hyperlink>
            <w:r w:rsidRPr="0040096B">
              <w:rPr>
                <w:rFonts w:asciiTheme="minorHAnsi" w:hAnsiTheme="minorHAnsi" w:cstheme="minorHAnsi"/>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0096B">
              <w:rPr>
                <w:rFonts w:asciiTheme="minorHAnsi" w:hAnsiTheme="minorHAnsi" w:cstheme="minorHAnsi"/>
                <w:b/>
                <w:sz w:val="24"/>
                <w:szCs w:val="24"/>
              </w:rPr>
              <w:t xml:space="preserve">если иное не </w:t>
            </w:r>
            <w:r w:rsidRPr="0040096B">
              <w:rPr>
                <w:rFonts w:asciiTheme="minorHAnsi" w:hAnsiTheme="minorHAnsi" w:cstheme="minorHAnsi"/>
                <w:b/>
                <w:sz w:val="24"/>
                <w:szCs w:val="24"/>
              </w:rPr>
              <w:lastRenderedPageBreak/>
              <w:t>предусмотрено Федеральным законом от 6 октября 2003 г. № 131-ФЗ «Об общих принципах организации местного самоуправления в Российской Федерации».</w:t>
            </w:r>
          </w:p>
          <w:p w:rsidR="00962139" w:rsidRPr="0040096B" w:rsidRDefault="00962139" w:rsidP="00E76A33">
            <w:pPr>
              <w:autoSpaceDE w:val="0"/>
              <w:autoSpaceDN w:val="0"/>
              <w:adjustRightInd w:val="0"/>
              <w:ind w:firstLine="851"/>
              <w:jc w:val="both"/>
              <w:rPr>
                <w:rFonts w:eastAsia="Calibri" w:cstheme="minorHAnsi"/>
                <w:sz w:val="24"/>
                <w:szCs w:val="24"/>
              </w:rPr>
            </w:pPr>
          </w:p>
        </w:tc>
      </w:tr>
      <w:tr w:rsidR="00B07F26" w:rsidRPr="004418CE" w:rsidTr="006D022C">
        <w:trPr>
          <w:trHeight w:val="780"/>
        </w:trPr>
        <w:tc>
          <w:tcPr>
            <w:tcW w:w="704" w:type="dxa"/>
          </w:tcPr>
          <w:p w:rsidR="00B07F26" w:rsidRPr="0040096B" w:rsidRDefault="00B07F26" w:rsidP="00E76A33">
            <w:pPr>
              <w:jc w:val="both"/>
              <w:rPr>
                <w:rFonts w:cstheme="minorHAnsi"/>
                <w:sz w:val="24"/>
                <w:szCs w:val="24"/>
              </w:rPr>
            </w:pPr>
          </w:p>
        </w:tc>
        <w:tc>
          <w:tcPr>
            <w:tcW w:w="6848" w:type="dxa"/>
          </w:tcPr>
          <w:p w:rsidR="004418CE" w:rsidRPr="004418CE" w:rsidRDefault="004418CE" w:rsidP="004418CE">
            <w:pPr>
              <w:pStyle w:val="11"/>
              <w:shd w:val="clear" w:color="auto" w:fill="auto"/>
              <w:spacing w:after="300" w:line="324" w:lineRule="exact"/>
              <w:ind w:left="20" w:right="40" w:firstLine="700"/>
              <w:jc w:val="both"/>
              <w:rPr>
                <w:rFonts w:cstheme="minorHAnsi"/>
                <w:b/>
                <w:sz w:val="24"/>
                <w:szCs w:val="24"/>
              </w:rPr>
            </w:pPr>
            <w:r w:rsidRPr="004418CE">
              <w:rPr>
                <w:rFonts w:cstheme="minorHAnsi"/>
                <w:b/>
                <w:sz w:val="24"/>
                <w:szCs w:val="24"/>
              </w:rPr>
              <w:t xml:space="preserve">Статья 37. Полномочия администрации в области градостроительной, дорожной деятельности, транспорта, связи </w:t>
            </w:r>
          </w:p>
          <w:p w:rsidR="004418CE" w:rsidRPr="004418CE" w:rsidRDefault="004418CE" w:rsidP="004418CE">
            <w:pPr>
              <w:pStyle w:val="11"/>
              <w:shd w:val="clear" w:color="auto" w:fill="auto"/>
              <w:spacing w:after="300" w:line="324" w:lineRule="exact"/>
              <w:ind w:left="20" w:right="40" w:firstLine="700"/>
              <w:jc w:val="both"/>
              <w:rPr>
                <w:rFonts w:cstheme="minorHAnsi"/>
                <w:sz w:val="24"/>
                <w:szCs w:val="24"/>
              </w:rPr>
            </w:pPr>
            <w:r w:rsidRPr="004418CE">
              <w:rPr>
                <w:rFonts w:cstheme="minorHAnsi"/>
                <w:sz w:val="24"/>
                <w:szCs w:val="24"/>
              </w:rPr>
              <w:t>Администрация осуществляет следующие полномочия в области градостроительной, дорожной деятельности, транспорта, связи:</w:t>
            </w:r>
          </w:p>
          <w:p w:rsidR="004418CE" w:rsidRPr="004418CE" w:rsidRDefault="004418CE" w:rsidP="004418CE">
            <w:pPr>
              <w:pStyle w:val="11"/>
              <w:shd w:val="clear" w:color="auto" w:fill="auto"/>
              <w:spacing w:after="300" w:line="324" w:lineRule="exact"/>
              <w:ind w:left="20" w:right="40" w:firstLine="700"/>
              <w:jc w:val="both"/>
              <w:rPr>
                <w:rFonts w:cstheme="minorHAnsi"/>
                <w:b/>
                <w:sz w:val="24"/>
                <w:szCs w:val="24"/>
              </w:rPr>
            </w:pPr>
            <w:r w:rsidRPr="004418CE">
              <w:rPr>
                <w:rFonts w:cstheme="minorHAnsi"/>
                <w:sz w:val="24"/>
                <w:szCs w:val="24"/>
              </w:rPr>
              <w:t xml:space="preserve">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p>
          <w:p w:rsidR="0038749F" w:rsidRPr="004418CE" w:rsidRDefault="0038749F" w:rsidP="004418CE">
            <w:pPr>
              <w:pStyle w:val="4"/>
              <w:keepNext w:val="0"/>
              <w:outlineLvl w:val="3"/>
              <w:rPr>
                <w:rFonts w:asciiTheme="minorHAnsi" w:hAnsiTheme="minorHAnsi" w:cstheme="minorHAnsi"/>
                <w:sz w:val="24"/>
                <w:szCs w:val="24"/>
              </w:rPr>
            </w:pPr>
          </w:p>
          <w:p w:rsidR="009E10AB" w:rsidRPr="004418CE" w:rsidRDefault="009E10AB" w:rsidP="009E10AB">
            <w:pPr>
              <w:rPr>
                <w:rFonts w:cstheme="minorHAnsi"/>
                <w:b/>
                <w:sz w:val="24"/>
                <w:szCs w:val="24"/>
              </w:rPr>
            </w:pPr>
          </w:p>
          <w:p w:rsidR="00962139" w:rsidRPr="004418CE" w:rsidRDefault="00962139" w:rsidP="009E10AB">
            <w:pPr>
              <w:rPr>
                <w:rFonts w:cstheme="minorHAnsi"/>
                <w:sz w:val="24"/>
                <w:szCs w:val="24"/>
                <w:lang w:eastAsia="en-US"/>
              </w:rPr>
            </w:pPr>
          </w:p>
        </w:tc>
        <w:tc>
          <w:tcPr>
            <w:tcW w:w="6758" w:type="dxa"/>
          </w:tcPr>
          <w:p w:rsidR="004418CE" w:rsidRPr="004418CE" w:rsidRDefault="004418CE" w:rsidP="004418CE">
            <w:pPr>
              <w:pStyle w:val="aa"/>
              <w:widowControl w:val="0"/>
              <w:tabs>
                <w:tab w:val="left" w:pos="1134"/>
              </w:tabs>
              <w:ind w:firstLine="851"/>
              <w:jc w:val="both"/>
              <w:rPr>
                <w:rFonts w:asciiTheme="minorHAnsi" w:hAnsiTheme="minorHAnsi" w:cstheme="minorHAnsi"/>
                <w:b/>
                <w:sz w:val="24"/>
                <w:szCs w:val="24"/>
              </w:rPr>
            </w:pPr>
            <w:r w:rsidRPr="004418CE">
              <w:rPr>
                <w:rFonts w:asciiTheme="minorHAnsi" w:hAnsiTheme="minorHAnsi" w:cstheme="minorHAnsi"/>
                <w:b/>
                <w:sz w:val="24"/>
                <w:szCs w:val="24"/>
              </w:rPr>
              <w:t xml:space="preserve">Статья 37. Полномочия администрации в области градостроительной, дорожной деятельности, транспорта, связи </w:t>
            </w:r>
          </w:p>
          <w:p w:rsidR="004418CE" w:rsidRPr="004418CE" w:rsidRDefault="004418CE" w:rsidP="004418CE">
            <w:pPr>
              <w:pStyle w:val="aa"/>
              <w:widowControl w:val="0"/>
              <w:tabs>
                <w:tab w:val="left" w:pos="1134"/>
              </w:tabs>
              <w:ind w:firstLine="851"/>
              <w:jc w:val="both"/>
              <w:rPr>
                <w:rFonts w:asciiTheme="minorHAnsi" w:hAnsiTheme="minorHAnsi" w:cstheme="minorHAnsi"/>
                <w:sz w:val="24"/>
                <w:szCs w:val="24"/>
              </w:rPr>
            </w:pPr>
            <w:r w:rsidRPr="004418CE">
              <w:rPr>
                <w:rFonts w:asciiTheme="minorHAnsi" w:hAnsiTheme="minorHAnsi" w:cstheme="minorHAnsi"/>
                <w:sz w:val="24"/>
                <w:szCs w:val="24"/>
              </w:rPr>
              <w:t xml:space="preserve">Администрация осуществляет следующие полномочия в области градостроительной, дорожной деятельности, транспорта, связи: </w:t>
            </w:r>
          </w:p>
          <w:p w:rsidR="00962139" w:rsidRPr="004418CE" w:rsidRDefault="004418CE" w:rsidP="004418CE">
            <w:pPr>
              <w:pStyle w:val="aa"/>
              <w:widowControl w:val="0"/>
              <w:tabs>
                <w:tab w:val="left" w:pos="1134"/>
              </w:tabs>
              <w:ind w:firstLine="851"/>
              <w:jc w:val="both"/>
              <w:rPr>
                <w:rFonts w:asciiTheme="minorHAnsi" w:hAnsiTheme="minorHAnsi" w:cstheme="minorHAnsi"/>
                <w:b/>
                <w:sz w:val="24"/>
                <w:szCs w:val="24"/>
              </w:rPr>
            </w:pPr>
            <w:r w:rsidRPr="004418CE">
              <w:rPr>
                <w:rFonts w:asciiTheme="minorHAnsi" w:hAnsiTheme="minorHAnsi" w:cstheme="minorHAnsi"/>
                <w:sz w:val="24"/>
                <w:szCs w:val="24"/>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sidRPr="004418CE">
              <w:rPr>
                <w:rFonts w:asciiTheme="minorHAnsi" w:hAnsiTheme="minorHAnsi" w:cstheme="minorHAnsi"/>
                <w:color w:val="000000"/>
                <w:sz w:val="24"/>
                <w:szCs w:val="24"/>
              </w:rPr>
              <w:t xml:space="preserve">, </w:t>
            </w:r>
            <w:r w:rsidRPr="004418CE">
              <w:rPr>
                <w:rFonts w:asciiTheme="minorHAnsi" w:hAnsiTheme="minorHAnsi" w:cstheme="minorHAnsi"/>
                <w:b/>
                <w:color w:val="000000"/>
                <w:sz w:val="24"/>
                <w:szCs w:val="24"/>
              </w:rPr>
              <w:t>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Ленинградский район</w:t>
            </w:r>
            <w:r w:rsidRPr="004418CE">
              <w:rPr>
                <w:rFonts w:asciiTheme="minorHAnsi" w:hAnsiTheme="minorHAnsi" w:cstheme="minorHAnsi"/>
                <w:b/>
                <w:sz w:val="24"/>
                <w:szCs w:val="24"/>
              </w:rPr>
              <w:t xml:space="preserve">; </w:t>
            </w:r>
          </w:p>
          <w:p w:rsidR="004418CE" w:rsidRPr="004418CE" w:rsidRDefault="004418CE" w:rsidP="004418CE">
            <w:pPr>
              <w:pStyle w:val="aa"/>
              <w:widowControl w:val="0"/>
              <w:tabs>
                <w:tab w:val="left" w:pos="1134"/>
              </w:tabs>
              <w:ind w:firstLine="851"/>
              <w:jc w:val="both"/>
              <w:rPr>
                <w:rFonts w:asciiTheme="minorHAnsi" w:hAnsiTheme="minorHAnsi" w:cstheme="minorHAnsi"/>
                <w:b/>
                <w:sz w:val="24"/>
                <w:szCs w:val="24"/>
              </w:rPr>
            </w:pPr>
          </w:p>
        </w:tc>
      </w:tr>
      <w:tr w:rsidR="008D6A6B" w:rsidRPr="0040096B" w:rsidTr="006D022C">
        <w:trPr>
          <w:trHeight w:val="780"/>
        </w:trPr>
        <w:tc>
          <w:tcPr>
            <w:tcW w:w="704" w:type="dxa"/>
          </w:tcPr>
          <w:p w:rsidR="008D6A6B" w:rsidRPr="0040096B" w:rsidRDefault="008D6A6B" w:rsidP="00E76A33">
            <w:pPr>
              <w:jc w:val="both"/>
              <w:rPr>
                <w:rFonts w:cstheme="minorHAnsi"/>
                <w:sz w:val="24"/>
                <w:szCs w:val="24"/>
              </w:rPr>
            </w:pPr>
          </w:p>
        </w:tc>
        <w:tc>
          <w:tcPr>
            <w:tcW w:w="6848" w:type="dxa"/>
          </w:tcPr>
          <w:p w:rsidR="0038749F" w:rsidRPr="004418CE" w:rsidRDefault="004418CE" w:rsidP="004418CE">
            <w:pPr>
              <w:pStyle w:val="a5"/>
              <w:spacing w:after="0"/>
              <w:ind w:firstLine="851"/>
              <w:jc w:val="both"/>
              <w:rPr>
                <w:b/>
              </w:rPr>
            </w:pPr>
            <w:r w:rsidRPr="004418CE">
              <w:rPr>
                <w:b/>
              </w:rPr>
              <w:t>Статья 47. Полномочия и порядок деятельности контрольно-счетной палаты</w:t>
            </w:r>
          </w:p>
          <w:p w:rsidR="00054626" w:rsidRDefault="004418CE" w:rsidP="004418CE">
            <w:pPr>
              <w:pStyle w:val="a5"/>
              <w:spacing w:after="0"/>
              <w:ind w:firstLine="851"/>
              <w:jc w:val="both"/>
            </w:pPr>
            <w:r>
              <w:t xml:space="preserve">5. Контрольные, экспертно-аналитические мероприятия, осуществляемые </w:t>
            </w:r>
            <w:proofErr w:type="spellStart"/>
            <w:r>
              <w:t>контрольно</w:t>
            </w:r>
            <w:proofErr w:type="spellEnd"/>
            <w:r>
              <w:t xml:space="preserve"> - счетной палатой, оформляются соответствующими актами. </w:t>
            </w:r>
          </w:p>
          <w:p w:rsidR="004418CE" w:rsidRPr="0040096B" w:rsidRDefault="004418CE" w:rsidP="004418CE">
            <w:pPr>
              <w:pStyle w:val="a5"/>
              <w:spacing w:after="0"/>
              <w:ind w:firstLine="851"/>
              <w:jc w:val="both"/>
              <w:rPr>
                <w:rFonts w:asciiTheme="minorHAnsi" w:hAnsiTheme="minorHAnsi" w:cstheme="minorHAnsi"/>
                <w:b/>
              </w:rPr>
            </w:pPr>
            <w:r>
              <w:t xml:space="preserve">Информация о контрольных и экспертно-аналитических мероприятиях, проведенных контрольно-счетной палатой, о выявленных при их проведении нарушениях, о внесенных представлениях и предписаниях, о принятых по ним решениях и </w:t>
            </w:r>
            <w:r>
              <w:lastRenderedPageBreak/>
              <w:t xml:space="preserve">мерах размещается на официальных сайтах в </w:t>
            </w:r>
            <w:proofErr w:type="spellStart"/>
            <w:r>
              <w:t>информационнотелекоммуникационной</w:t>
            </w:r>
            <w:proofErr w:type="spellEnd"/>
            <w:r>
              <w:t xml:space="preserve"> сети Интернет и подлежит опубликованию в средствах массовой информации. </w:t>
            </w:r>
          </w:p>
        </w:tc>
        <w:tc>
          <w:tcPr>
            <w:tcW w:w="6758" w:type="dxa"/>
          </w:tcPr>
          <w:p w:rsidR="0038749F" w:rsidRDefault="004418CE" w:rsidP="001E72AE">
            <w:pPr>
              <w:pStyle w:val="a5"/>
              <w:spacing w:after="0"/>
              <w:ind w:firstLine="851"/>
              <w:jc w:val="both"/>
              <w:rPr>
                <w:b/>
              </w:rPr>
            </w:pPr>
            <w:r w:rsidRPr="004418CE">
              <w:rPr>
                <w:b/>
              </w:rPr>
              <w:lastRenderedPageBreak/>
              <w:t>Статья 47. Полномочия и порядок деятельности контрольно-счетной палаты</w:t>
            </w:r>
          </w:p>
          <w:p w:rsidR="00054626" w:rsidRDefault="00054626" w:rsidP="001E72AE">
            <w:pPr>
              <w:pStyle w:val="a5"/>
              <w:spacing w:after="0"/>
              <w:ind w:firstLine="851"/>
              <w:jc w:val="both"/>
              <w:rPr>
                <w:b/>
              </w:rPr>
            </w:pPr>
          </w:p>
          <w:p w:rsidR="00054626" w:rsidRDefault="00054626" w:rsidP="001E72AE">
            <w:pPr>
              <w:pStyle w:val="a5"/>
              <w:spacing w:after="0"/>
              <w:ind w:firstLine="851"/>
              <w:jc w:val="both"/>
              <w:rPr>
                <w:b/>
              </w:rPr>
            </w:pPr>
          </w:p>
          <w:p w:rsidR="00054626" w:rsidRDefault="00054626" w:rsidP="001E72AE">
            <w:pPr>
              <w:pStyle w:val="a5"/>
              <w:spacing w:after="0"/>
              <w:ind w:firstLine="851"/>
              <w:jc w:val="both"/>
              <w:rPr>
                <w:b/>
              </w:rPr>
            </w:pPr>
          </w:p>
          <w:p w:rsidR="00054626" w:rsidRPr="004418CE" w:rsidRDefault="00054626" w:rsidP="001E72AE">
            <w:pPr>
              <w:pStyle w:val="a5"/>
              <w:spacing w:after="0"/>
              <w:ind w:firstLine="851"/>
              <w:jc w:val="both"/>
              <w:rPr>
                <w:rFonts w:asciiTheme="minorHAnsi" w:hAnsiTheme="minorHAnsi" w:cstheme="minorHAnsi"/>
                <w:b/>
              </w:rPr>
            </w:pPr>
            <w:r>
              <w:rPr>
                <w:b/>
              </w:rPr>
              <w:t>Абзац второй части 5 признать утратившим силу.</w:t>
            </w:r>
          </w:p>
        </w:tc>
      </w:tr>
      <w:tr w:rsidR="008D6A6B" w:rsidRPr="0040096B" w:rsidTr="006D022C">
        <w:trPr>
          <w:trHeight w:val="780"/>
        </w:trPr>
        <w:tc>
          <w:tcPr>
            <w:tcW w:w="704" w:type="dxa"/>
          </w:tcPr>
          <w:p w:rsidR="008D6A6B" w:rsidRPr="0040096B" w:rsidRDefault="008D6A6B" w:rsidP="00E76A33">
            <w:pPr>
              <w:jc w:val="both"/>
              <w:rPr>
                <w:rFonts w:cstheme="minorHAnsi"/>
                <w:sz w:val="24"/>
                <w:szCs w:val="24"/>
              </w:rPr>
            </w:pPr>
          </w:p>
        </w:tc>
        <w:tc>
          <w:tcPr>
            <w:tcW w:w="6848" w:type="dxa"/>
          </w:tcPr>
          <w:p w:rsidR="00054626" w:rsidRPr="004418CE" w:rsidRDefault="00054626" w:rsidP="00054626">
            <w:pPr>
              <w:pStyle w:val="a5"/>
              <w:spacing w:after="0"/>
              <w:ind w:firstLine="851"/>
              <w:jc w:val="both"/>
              <w:rPr>
                <w:b/>
              </w:rPr>
            </w:pPr>
            <w:r w:rsidRPr="004418CE">
              <w:rPr>
                <w:b/>
              </w:rPr>
              <w:t>Статья 47. Полномочия и порядок деятельности контрольно-счетной палаты</w:t>
            </w:r>
          </w:p>
          <w:p w:rsidR="0038749F" w:rsidRPr="0040096B" w:rsidRDefault="00054626" w:rsidP="00054626">
            <w:pPr>
              <w:pStyle w:val="ConsPlusNormal"/>
              <w:ind w:firstLine="708"/>
              <w:jc w:val="both"/>
              <w:rPr>
                <w:rFonts w:asciiTheme="minorHAnsi" w:hAnsiTheme="minorHAnsi" w:cstheme="minorHAnsi"/>
              </w:rPr>
            </w:pPr>
            <w:r>
              <w:t xml:space="preserve">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 </w:t>
            </w:r>
          </w:p>
        </w:tc>
        <w:tc>
          <w:tcPr>
            <w:tcW w:w="6758" w:type="dxa"/>
          </w:tcPr>
          <w:p w:rsidR="00054626" w:rsidRPr="004418CE" w:rsidRDefault="00054626" w:rsidP="00054626">
            <w:pPr>
              <w:pStyle w:val="a5"/>
              <w:spacing w:after="0"/>
              <w:ind w:firstLine="851"/>
              <w:jc w:val="both"/>
              <w:rPr>
                <w:b/>
              </w:rPr>
            </w:pPr>
            <w:r w:rsidRPr="004418CE">
              <w:rPr>
                <w:b/>
              </w:rPr>
              <w:t>Статья 47. Полномочия и порядок деятельности контрольно-счетной палаты</w:t>
            </w:r>
          </w:p>
          <w:p w:rsidR="008D6A6B" w:rsidRDefault="00054626" w:rsidP="00E76A33">
            <w:pPr>
              <w:autoSpaceDE w:val="0"/>
              <w:autoSpaceDN w:val="0"/>
              <w:adjustRightInd w:val="0"/>
              <w:ind w:firstLine="851"/>
              <w:jc w:val="both"/>
            </w:pPr>
            <w:r>
              <w:t xml:space="preserve">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 </w:t>
            </w:r>
          </w:p>
          <w:p w:rsidR="00054626" w:rsidRPr="00054626" w:rsidRDefault="00054626" w:rsidP="00E76A33">
            <w:pPr>
              <w:autoSpaceDE w:val="0"/>
              <w:autoSpaceDN w:val="0"/>
              <w:adjustRightInd w:val="0"/>
              <w:ind w:firstLine="851"/>
              <w:jc w:val="both"/>
              <w:rPr>
                <w:rFonts w:cstheme="minorHAnsi"/>
                <w:b/>
                <w:sz w:val="24"/>
                <w:szCs w:val="24"/>
              </w:rPr>
            </w:pPr>
            <w:r w:rsidRPr="00054626">
              <w:rPr>
                <w:rFonts w:ascii="Times New Roman" w:hAnsi="Times New Roman"/>
                <w:b/>
                <w:color w:val="000000"/>
                <w:sz w:val="24"/>
                <w:szCs w:val="24"/>
              </w:rPr>
              <w:t>Контрольно-счетная палата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C43B2E" w:rsidRPr="0040096B" w:rsidRDefault="00C43B2E" w:rsidP="00E76A33">
            <w:pPr>
              <w:autoSpaceDE w:val="0"/>
              <w:autoSpaceDN w:val="0"/>
              <w:adjustRightInd w:val="0"/>
              <w:ind w:firstLine="851"/>
              <w:jc w:val="both"/>
              <w:rPr>
                <w:rFonts w:cstheme="minorHAnsi"/>
                <w:sz w:val="24"/>
                <w:szCs w:val="24"/>
              </w:rPr>
            </w:pPr>
          </w:p>
        </w:tc>
      </w:tr>
      <w:tr w:rsidR="008D6A6B" w:rsidRPr="0040096B" w:rsidTr="006D022C">
        <w:trPr>
          <w:trHeight w:val="780"/>
        </w:trPr>
        <w:tc>
          <w:tcPr>
            <w:tcW w:w="704" w:type="dxa"/>
          </w:tcPr>
          <w:p w:rsidR="008D6A6B" w:rsidRPr="0040096B" w:rsidRDefault="008D6A6B" w:rsidP="00E76A33">
            <w:pPr>
              <w:jc w:val="both"/>
              <w:rPr>
                <w:rFonts w:cstheme="minorHAnsi"/>
                <w:sz w:val="24"/>
                <w:szCs w:val="24"/>
              </w:rPr>
            </w:pPr>
          </w:p>
        </w:tc>
        <w:tc>
          <w:tcPr>
            <w:tcW w:w="6848" w:type="dxa"/>
          </w:tcPr>
          <w:p w:rsidR="001E72AE" w:rsidRPr="0040096B" w:rsidRDefault="001E72AE" w:rsidP="00054626">
            <w:pPr>
              <w:pStyle w:val="a5"/>
              <w:spacing w:after="0"/>
              <w:ind w:firstLine="851"/>
              <w:jc w:val="both"/>
              <w:rPr>
                <w:rFonts w:asciiTheme="minorHAnsi" w:hAnsiTheme="minorHAnsi" w:cstheme="minorHAnsi"/>
                <w:b/>
              </w:rPr>
            </w:pPr>
          </w:p>
        </w:tc>
        <w:tc>
          <w:tcPr>
            <w:tcW w:w="6758" w:type="dxa"/>
          </w:tcPr>
          <w:p w:rsidR="00CC295F" w:rsidRPr="0040096B" w:rsidRDefault="00CC295F" w:rsidP="00E76A33">
            <w:pPr>
              <w:autoSpaceDE w:val="0"/>
              <w:autoSpaceDN w:val="0"/>
              <w:adjustRightInd w:val="0"/>
              <w:ind w:firstLine="851"/>
              <w:jc w:val="both"/>
              <w:rPr>
                <w:rFonts w:eastAsia="Calibri" w:cstheme="minorHAnsi"/>
                <w:b/>
                <w:bCs/>
                <w:sz w:val="24"/>
                <w:szCs w:val="24"/>
              </w:rPr>
            </w:pPr>
          </w:p>
          <w:p w:rsidR="001E72AE" w:rsidRPr="0040096B" w:rsidRDefault="001E72AE" w:rsidP="00A424FD">
            <w:pPr>
              <w:pStyle w:val="aa"/>
              <w:widowControl w:val="0"/>
              <w:tabs>
                <w:tab w:val="left" w:pos="1134"/>
              </w:tabs>
              <w:ind w:firstLine="851"/>
              <w:jc w:val="both"/>
              <w:rPr>
                <w:rFonts w:asciiTheme="minorHAnsi" w:hAnsiTheme="minorHAnsi" w:cstheme="minorHAnsi"/>
                <w:sz w:val="24"/>
                <w:szCs w:val="24"/>
              </w:rPr>
            </w:pPr>
          </w:p>
        </w:tc>
      </w:tr>
      <w:tr w:rsidR="008D6A6B" w:rsidRPr="0040096B" w:rsidTr="006D022C">
        <w:trPr>
          <w:trHeight w:val="780"/>
        </w:trPr>
        <w:tc>
          <w:tcPr>
            <w:tcW w:w="704" w:type="dxa"/>
          </w:tcPr>
          <w:p w:rsidR="008D6A6B" w:rsidRPr="0040096B" w:rsidRDefault="008D6A6B" w:rsidP="00E76A33">
            <w:pPr>
              <w:jc w:val="both"/>
              <w:rPr>
                <w:rFonts w:cstheme="minorHAnsi"/>
                <w:sz w:val="24"/>
                <w:szCs w:val="24"/>
              </w:rPr>
            </w:pPr>
          </w:p>
        </w:tc>
        <w:tc>
          <w:tcPr>
            <w:tcW w:w="6848" w:type="dxa"/>
          </w:tcPr>
          <w:p w:rsidR="00A424FD" w:rsidRPr="0040096B" w:rsidRDefault="00A424FD" w:rsidP="00A424FD">
            <w:pPr>
              <w:pStyle w:val="21"/>
              <w:ind w:firstLine="851"/>
              <w:jc w:val="both"/>
              <w:rPr>
                <w:rFonts w:asciiTheme="minorHAnsi" w:hAnsiTheme="minorHAnsi" w:cstheme="minorHAnsi"/>
                <w:b/>
                <w:sz w:val="24"/>
              </w:rPr>
            </w:pPr>
            <w:r w:rsidRPr="0040096B">
              <w:rPr>
                <w:rFonts w:asciiTheme="minorHAnsi" w:hAnsiTheme="minorHAnsi" w:cstheme="minorHAnsi"/>
                <w:b/>
                <w:sz w:val="24"/>
              </w:rPr>
              <w:t>Статья 80. Осуществление финансового контроля</w:t>
            </w:r>
          </w:p>
          <w:p w:rsidR="00A424FD" w:rsidRPr="0040096B" w:rsidRDefault="00A424FD" w:rsidP="00A424FD">
            <w:pPr>
              <w:autoSpaceDE w:val="0"/>
              <w:autoSpaceDN w:val="0"/>
              <w:adjustRightInd w:val="0"/>
              <w:ind w:firstLine="851"/>
              <w:jc w:val="both"/>
              <w:rPr>
                <w:rFonts w:cstheme="minorHAnsi"/>
                <w:sz w:val="24"/>
                <w:szCs w:val="24"/>
              </w:rPr>
            </w:pPr>
            <w:r w:rsidRPr="0040096B">
              <w:rPr>
                <w:rFonts w:cstheme="minorHAnsi"/>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424FD" w:rsidRPr="0040096B" w:rsidRDefault="00A424FD" w:rsidP="00A424FD">
            <w:pPr>
              <w:autoSpaceDE w:val="0"/>
              <w:autoSpaceDN w:val="0"/>
              <w:adjustRightInd w:val="0"/>
              <w:ind w:firstLine="851"/>
              <w:jc w:val="both"/>
              <w:rPr>
                <w:rFonts w:cstheme="minorHAnsi"/>
                <w:bCs/>
                <w:sz w:val="24"/>
                <w:szCs w:val="24"/>
              </w:rPr>
            </w:pPr>
            <w:r w:rsidRPr="0040096B">
              <w:rPr>
                <w:rFonts w:cstheme="minorHAnsi"/>
                <w:bCs/>
                <w:sz w:val="24"/>
                <w:szCs w:val="24"/>
              </w:rPr>
              <w:t>Муниципальный финансовый контроль подразделяется на внешний и внутренний, предварительный и последующий.</w:t>
            </w:r>
          </w:p>
          <w:p w:rsidR="00CC295F" w:rsidRPr="0040096B" w:rsidRDefault="00CC295F" w:rsidP="00E76A33">
            <w:pPr>
              <w:pStyle w:val="a5"/>
              <w:spacing w:after="0"/>
              <w:ind w:firstLine="851"/>
              <w:jc w:val="both"/>
              <w:rPr>
                <w:rFonts w:asciiTheme="minorHAnsi" w:hAnsiTheme="minorHAnsi" w:cstheme="minorHAnsi"/>
                <w:b/>
              </w:rPr>
            </w:pPr>
          </w:p>
          <w:p w:rsidR="00A424FD" w:rsidRPr="0040096B" w:rsidRDefault="00A424FD" w:rsidP="00E76A33">
            <w:pPr>
              <w:pStyle w:val="a5"/>
              <w:spacing w:after="0"/>
              <w:ind w:firstLine="851"/>
              <w:jc w:val="both"/>
              <w:rPr>
                <w:rFonts w:asciiTheme="minorHAnsi" w:hAnsiTheme="minorHAnsi" w:cstheme="minorHAnsi"/>
                <w:b/>
              </w:rPr>
            </w:pPr>
          </w:p>
        </w:tc>
        <w:tc>
          <w:tcPr>
            <w:tcW w:w="6758" w:type="dxa"/>
          </w:tcPr>
          <w:p w:rsidR="00CC295F" w:rsidRPr="0040096B" w:rsidRDefault="00A424FD" w:rsidP="00A424FD">
            <w:pPr>
              <w:pStyle w:val="21"/>
              <w:ind w:firstLine="851"/>
              <w:jc w:val="both"/>
              <w:rPr>
                <w:rFonts w:asciiTheme="minorHAnsi" w:hAnsiTheme="minorHAnsi" w:cstheme="minorHAnsi"/>
                <w:b/>
                <w:sz w:val="24"/>
              </w:rPr>
            </w:pPr>
            <w:r w:rsidRPr="0040096B">
              <w:rPr>
                <w:rFonts w:asciiTheme="minorHAnsi" w:hAnsiTheme="minorHAnsi" w:cstheme="minorHAnsi"/>
                <w:b/>
                <w:sz w:val="24"/>
              </w:rPr>
              <w:lastRenderedPageBreak/>
              <w:t>Статья 80. Осуществление финансового контроля</w:t>
            </w:r>
          </w:p>
          <w:p w:rsidR="00A424FD" w:rsidRPr="0040096B" w:rsidRDefault="00A424FD" w:rsidP="00A424FD">
            <w:pPr>
              <w:autoSpaceDE w:val="0"/>
              <w:autoSpaceDN w:val="0"/>
              <w:adjustRightInd w:val="0"/>
              <w:ind w:firstLine="851"/>
              <w:jc w:val="both"/>
              <w:rPr>
                <w:rFonts w:cstheme="minorHAnsi"/>
                <w:sz w:val="24"/>
                <w:szCs w:val="24"/>
              </w:rPr>
            </w:pPr>
            <w:r w:rsidRPr="0040096B">
              <w:rPr>
                <w:rFonts w:cstheme="minorHAnsi"/>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w:t>
            </w:r>
            <w:r w:rsidRPr="0040096B">
              <w:rPr>
                <w:rFonts w:cstheme="minorHAnsi"/>
                <w:sz w:val="24"/>
                <w:szCs w:val="24"/>
              </w:rPr>
              <w:lastRenderedPageBreak/>
              <w:t>муниципальных контрактов, договоров (соглашений) о предоставлении средств из местного бюджета.</w:t>
            </w:r>
          </w:p>
          <w:p w:rsidR="00A424FD" w:rsidRPr="0040096B" w:rsidRDefault="00A424FD" w:rsidP="00A424FD">
            <w:pPr>
              <w:ind w:firstLine="851"/>
              <w:jc w:val="both"/>
              <w:rPr>
                <w:rFonts w:cstheme="minorHAnsi"/>
                <w:i/>
                <w:sz w:val="24"/>
                <w:szCs w:val="24"/>
              </w:rPr>
            </w:pPr>
            <w:r w:rsidRPr="0040096B">
              <w:rPr>
                <w:rFonts w:eastAsia="Calibri" w:cstheme="minorHAnsi"/>
                <w:bCs/>
                <w:sz w:val="24"/>
                <w:szCs w:val="24"/>
              </w:rPr>
              <w:t>Муниципальный финансовый контроль подразделяется на внешний и внутренний, предварительный и последующий.</w:t>
            </w:r>
          </w:p>
        </w:tc>
      </w:tr>
      <w:tr w:rsidR="00621C47" w:rsidRPr="0040096B" w:rsidTr="006D022C">
        <w:trPr>
          <w:trHeight w:val="780"/>
        </w:trPr>
        <w:tc>
          <w:tcPr>
            <w:tcW w:w="704" w:type="dxa"/>
          </w:tcPr>
          <w:p w:rsidR="00621C47" w:rsidRPr="0040096B" w:rsidRDefault="00621C47" w:rsidP="00E76A33">
            <w:pPr>
              <w:jc w:val="both"/>
              <w:rPr>
                <w:rFonts w:cstheme="minorHAnsi"/>
                <w:sz w:val="24"/>
                <w:szCs w:val="24"/>
              </w:rPr>
            </w:pPr>
          </w:p>
        </w:tc>
        <w:tc>
          <w:tcPr>
            <w:tcW w:w="6848" w:type="dxa"/>
          </w:tcPr>
          <w:p w:rsidR="001610A7" w:rsidRPr="001610A7" w:rsidRDefault="001610A7" w:rsidP="001610A7">
            <w:pPr>
              <w:pStyle w:val="a5"/>
              <w:spacing w:after="0"/>
              <w:ind w:firstLine="851"/>
              <w:jc w:val="both"/>
              <w:rPr>
                <w:b/>
              </w:rPr>
            </w:pPr>
            <w:r w:rsidRPr="001610A7">
              <w:rPr>
                <w:b/>
              </w:rPr>
              <w:t xml:space="preserve">Статья 78. Муниципальные заимствования, муниципальные гарантии </w:t>
            </w:r>
          </w:p>
          <w:p w:rsidR="00A424FD" w:rsidRPr="001610A7" w:rsidRDefault="001610A7" w:rsidP="001610A7">
            <w:pPr>
              <w:autoSpaceDE w:val="0"/>
              <w:autoSpaceDN w:val="0"/>
              <w:adjustRightInd w:val="0"/>
              <w:ind w:firstLine="851"/>
              <w:jc w:val="both"/>
              <w:rPr>
                <w:rFonts w:cstheme="minorHAnsi"/>
                <w:sz w:val="24"/>
                <w:szCs w:val="24"/>
                <w:lang w:eastAsia="ru-RU"/>
              </w:rPr>
            </w:pPr>
            <w:r w:rsidRPr="001610A7">
              <w:t xml:space="preserve">9. Программа муниципальных гарантий в валюте Российской Федерации является приложением к решению о местном бюджете. </w:t>
            </w:r>
          </w:p>
        </w:tc>
        <w:tc>
          <w:tcPr>
            <w:tcW w:w="6758" w:type="dxa"/>
          </w:tcPr>
          <w:p w:rsidR="001610A7" w:rsidRPr="001610A7" w:rsidRDefault="001610A7" w:rsidP="001610A7">
            <w:pPr>
              <w:pStyle w:val="a5"/>
              <w:spacing w:after="0"/>
              <w:ind w:firstLine="851"/>
              <w:jc w:val="both"/>
              <w:rPr>
                <w:b/>
              </w:rPr>
            </w:pPr>
            <w:r w:rsidRPr="001610A7">
              <w:rPr>
                <w:b/>
              </w:rPr>
              <w:t xml:space="preserve">Статья 78. Муниципальные заимствования, муниципальные гарантии </w:t>
            </w:r>
          </w:p>
          <w:p w:rsidR="00A424FD" w:rsidRPr="001610A7" w:rsidRDefault="001610A7" w:rsidP="00621C47">
            <w:pPr>
              <w:ind w:firstLine="851"/>
              <w:jc w:val="both"/>
              <w:rPr>
                <w:rFonts w:cstheme="minorHAnsi"/>
                <w:b/>
                <w:bCs/>
                <w:sz w:val="24"/>
                <w:szCs w:val="24"/>
                <w:lang w:eastAsia="ru-RU"/>
              </w:rPr>
            </w:pPr>
            <w:r w:rsidRPr="001610A7">
              <w:rPr>
                <w:sz w:val="24"/>
                <w:szCs w:val="24"/>
              </w:rPr>
              <w:t xml:space="preserve">9. </w:t>
            </w:r>
            <w:r w:rsidRPr="001610A7">
              <w:rPr>
                <w:rFonts w:ascii="Times New Roman" w:hAnsi="Times New Roman"/>
                <w:sz w:val="24"/>
                <w:szCs w:val="24"/>
              </w:rPr>
              <w:t xml:space="preserve">Программы муниципальных гарантий в валюте Российской Федерации </w:t>
            </w:r>
            <w:r w:rsidRPr="001610A7">
              <w:rPr>
                <w:rFonts w:ascii="Times New Roman" w:hAnsi="Times New Roman"/>
                <w:b/>
                <w:sz w:val="24"/>
                <w:szCs w:val="24"/>
              </w:rPr>
              <w:t>и иностранной валюте являются</w:t>
            </w:r>
            <w:r w:rsidRPr="001610A7">
              <w:rPr>
                <w:rFonts w:ascii="Times New Roman" w:hAnsi="Times New Roman"/>
                <w:sz w:val="24"/>
                <w:szCs w:val="24"/>
              </w:rPr>
              <w:t xml:space="preserve"> приложением к решению о местном бюджете.</w:t>
            </w:r>
          </w:p>
          <w:p w:rsidR="001610A7" w:rsidRPr="001610A7" w:rsidRDefault="001610A7" w:rsidP="00621C47">
            <w:pPr>
              <w:ind w:firstLine="851"/>
              <w:jc w:val="both"/>
              <w:rPr>
                <w:rFonts w:cstheme="minorHAnsi"/>
                <w:b/>
                <w:sz w:val="24"/>
                <w:szCs w:val="24"/>
              </w:rPr>
            </w:pPr>
          </w:p>
        </w:tc>
      </w:tr>
      <w:tr w:rsidR="00621C47" w:rsidRPr="0040096B" w:rsidTr="006D022C">
        <w:trPr>
          <w:trHeight w:val="780"/>
        </w:trPr>
        <w:tc>
          <w:tcPr>
            <w:tcW w:w="704" w:type="dxa"/>
          </w:tcPr>
          <w:p w:rsidR="00621C47" w:rsidRPr="0040096B" w:rsidRDefault="00621C47" w:rsidP="00E76A33">
            <w:pPr>
              <w:jc w:val="both"/>
              <w:rPr>
                <w:rFonts w:cstheme="minorHAnsi"/>
                <w:sz w:val="24"/>
                <w:szCs w:val="24"/>
              </w:rPr>
            </w:pPr>
          </w:p>
        </w:tc>
        <w:tc>
          <w:tcPr>
            <w:tcW w:w="6848" w:type="dxa"/>
          </w:tcPr>
          <w:p w:rsidR="001610A7" w:rsidRPr="001610A7" w:rsidRDefault="001610A7" w:rsidP="001610A7">
            <w:pPr>
              <w:jc w:val="both"/>
              <w:rPr>
                <w:b/>
              </w:rPr>
            </w:pPr>
            <w:r w:rsidRPr="001610A7">
              <w:rPr>
                <w:b/>
              </w:rPr>
              <w:t xml:space="preserve">Статья 79. Исполнение местного бюджета </w:t>
            </w:r>
          </w:p>
          <w:p w:rsidR="001610A7" w:rsidRPr="0040096B" w:rsidRDefault="001610A7" w:rsidP="001610A7">
            <w:pPr>
              <w:jc w:val="both"/>
              <w:rPr>
                <w:rFonts w:cstheme="minorHAnsi"/>
                <w:b/>
                <w:sz w:val="24"/>
                <w:szCs w:val="24"/>
              </w:rPr>
            </w:pPr>
            <w:r>
              <w:t xml:space="preserve">3. Кассовое обслуживание исполнения местного бюджета осуществляется в порядке, установленном Бюджетным кодексом Российской Федерации. </w:t>
            </w:r>
          </w:p>
        </w:tc>
        <w:tc>
          <w:tcPr>
            <w:tcW w:w="6758" w:type="dxa"/>
          </w:tcPr>
          <w:p w:rsidR="001610A7" w:rsidRPr="001610A7" w:rsidRDefault="001610A7" w:rsidP="001610A7">
            <w:pPr>
              <w:jc w:val="both"/>
              <w:rPr>
                <w:b/>
              </w:rPr>
            </w:pPr>
            <w:r w:rsidRPr="001610A7">
              <w:rPr>
                <w:b/>
              </w:rPr>
              <w:t xml:space="preserve">Статья 79. Исполнение местного бюджета </w:t>
            </w:r>
          </w:p>
          <w:p w:rsidR="00A424FD" w:rsidRPr="0040096B" w:rsidRDefault="001610A7" w:rsidP="001610A7">
            <w:pPr>
              <w:ind w:firstLine="851"/>
              <w:jc w:val="both"/>
              <w:rPr>
                <w:rFonts w:cstheme="minorHAnsi"/>
                <w:b/>
                <w:sz w:val="24"/>
                <w:szCs w:val="24"/>
              </w:rPr>
            </w:pPr>
            <w:r>
              <w:t xml:space="preserve">3. </w:t>
            </w:r>
            <w:r w:rsidRPr="001610A7">
              <w:rPr>
                <w:b/>
              </w:rPr>
              <w:t>Казначейское</w:t>
            </w:r>
            <w:r>
              <w:t xml:space="preserve"> обслуживание исполнения местного бюджета осуществляется в порядке, установленном Бюджетным кодексом Российской Федерации.</w:t>
            </w:r>
          </w:p>
        </w:tc>
      </w:tr>
      <w:tr w:rsidR="001F35E8" w:rsidRPr="001F35E8" w:rsidTr="006D022C">
        <w:trPr>
          <w:trHeight w:val="780"/>
        </w:trPr>
        <w:tc>
          <w:tcPr>
            <w:tcW w:w="704" w:type="dxa"/>
          </w:tcPr>
          <w:p w:rsidR="001F35E8" w:rsidRPr="001F35E8" w:rsidRDefault="001F35E8" w:rsidP="00E76A33">
            <w:pPr>
              <w:jc w:val="both"/>
              <w:rPr>
                <w:rFonts w:cstheme="minorHAnsi"/>
                <w:color w:val="FF0000"/>
                <w:sz w:val="24"/>
                <w:szCs w:val="24"/>
              </w:rPr>
            </w:pPr>
          </w:p>
        </w:tc>
        <w:tc>
          <w:tcPr>
            <w:tcW w:w="6848" w:type="dxa"/>
          </w:tcPr>
          <w:p w:rsidR="001F35E8" w:rsidRDefault="001F35E8" w:rsidP="001610A7">
            <w:pPr>
              <w:jc w:val="both"/>
            </w:pPr>
            <w:r w:rsidRPr="001F35E8">
              <w:rPr>
                <w:b/>
              </w:rPr>
              <w:t>Статья 82. Управление муниципальным долгом</w:t>
            </w:r>
            <w:r>
              <w:t xml:space="preserve"> </w:t>
            </w:r>
          </w:p>
          <w:p w:rsidR="001F35E8" w:rsidRDefault="001F35E8" w:rsidP="001610A7">
            <w:pPr>
              <w:jc w:val="both"/>
            </w:pPr>
            <w:r>
              <w:t xml:space="preserve">                    1. Управление муниципальным долгом осуществляет администрация. </w:t>
            </w:r>
          </w:p>
          <w:p w:rsidR="001F35E8" w:rsidRDefault="001F35E8" w:rsidP="001610A7">
            <w:pPr>
              <w:jc w:val="both"/>
            </w:pPr>
            <w:r>
              <w:t xml:space="preserve">                  2. Управление муниципальным долгом осуществляется с соблюдением требований, установленных в статьях 107 и 111 Бюджетного кодекса Российской Федерации. Если при исполнении местного бюджета нарушаются предельные значения, указанные в статьях 107 и 111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Совет на этапе принятия решения о бюджете и финансовый орган муниципального образования Ленинградский район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 </w:t>
            </w:r>
          </w:p>
          <w:p w:rsidR="001F35E8" w:rsidRPr="001F35E8" w:rsidRDefault="001F35E8" w:rsidP="001610A7">
            <w:pPr>
              <w:jc w:val="both"/>
              <w:rPr>
                <w:b/>
                <w:color w:val="FF0000"/>
              </w:rPr>
            </w:pPr>
            <w:r>
              <w:lastRenderedPageBreak/>
              <w:t xml:space="preserve">                      3. Финансовый орган муниципального образования Ленинградский район ведет муниципальную долговую книгу,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tc>
        <w:tc>
          <w:tcPr>
            <w:tcW w:w="6758" w:type="dxa"/>
          </w:tcPr>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lastRenderedPageBreak/>
              <w:t>Статья 82. Управление муниципальным долгом</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муниципального образования Ленинградский район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2. Управление муниципальным долгом осуществляется администрацией.</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3. Учет и регистрация муниципальных долговых обязательств муниципального образования Ленинградский район осуществляются в муниципальной долговой книге.</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 xml:space="preserve">Ведение муниципальной долговой книги </w:t>
            </w:r>
            <w:r w:rsidRPr="001F35E8">
              <w:rPr>
                <w:rFonts w:ascii="Times New Roman" w:hAnsi="Times New Roman"/>
                <w:b/>
                <w:color w:val="000000"/>
                <w:sz w:val="24"/>
                <w:szCs w:val="24"/>
              </w:rPr>
              <w:lastRenderedPageBreak/>
              <w:t>осуществляется финансовым органом муниципального образования Ленинградский район.</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4. Информация о долговых обязательствах вносится финансовым органом муниципального образования Ленинградский район в муниципальную долговую книгу в срок, не превышающий пяти рабочих дней с момента возникновения соответствующего обязательства.</w:t>
            </w:r>
          </w:p>
          <w:p w:rsidR="001F35E8" w:rsidRPr="001F35E8" w:rsidRDefault="001F35E8" w:rsidP="001F35E8">
            <w:pPr>
              <w:pStyle w:val="aa"/>
              <w:widowControl w:val="0"/>
              <w:tabs>
                <w:tab w:val="left" w:pos="851"/>
                <w:tab w:val="left" w:pos="1134"/>
              </w:tabs>
              <w:jc w:val="both"/>
              <w:rPr>
                <w:rFonts w:ascii="Times New Roman" w:hAnsi="Times New Roman"/>
                <w:b/>
                <w:color w:val="000000"/>
                <w:sz w:val="24"/>
                <w:szCs w:val="24"/>
              </w:rPr>
            </w:pPr>
            <w:r w:rsidRPr="001F35E8">
              <w:rPr>
                <w:rFonts w:ascii="Times New Roman" w:hAnsi="Times New Roman"/>
                <w:b/>
                <w:color w:val="000000"/>
                <w:sz w:val="24"/>
                <w:szCs w:val="24"/>
              </w:rPr>
              <w:tab/>
              <w:t>В муниципальную долговую книгу вносятся сведения об объеме долговых обязательств муниципального образования Ленинградский район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F35E8" w:rsidRPr="001F35E8" w:rsidRDefault="001F35E8" w:rsidP="001F35E8">
            <w:pPr>
              <w:jc w:val="both"/>
              <w:rPr>
                <w:b/>
                <w:color w:val="FF0000"/>
              </w:rPr>
            </w:pPr>
            <w:r w:rsidRPr="001F35E8">
              <w:rPr>
                <w:rFonts w:ascii="Times New Roman" w:hAnsi="Times New Roman"/>
                <w:b/>
                <w:color w:val="000000"/>
                <w:sz w:val="24"/>
                <w:szCs w:val="24"/>
              </w:rPr>
              <w:tab/>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tc>
      </w:tr>
    </w:tbl>
    <w:p w:rsidR="00DC251D" w:rsidRPr="0040096B" w:rsidRDefault="00DC251D" w:rsidP="00E76A33">
      <w:pPr>
        <w:spacing w:after="0" w:line="240" w:lineRule="auto"/>
        <w:jc w:val="both"/>
        <w:rPr>
          <w:rFonts w:eastAsia="Andale Sans UI" w:cstheme="minorHAnsi"/>
          <w:b/>
          <w:kern w:val="1"/>
          <w:sz w:val="24"/>
          <w:szCs w:val="24"/>
          <w:lang w:eastAsia="en-US"/>
        </w:rPr>
      </w:pPr>
    </w:p>
    <w:p w:rsidR="00621C47" w:rsidRPr="0040096B" w:rsidRDefault="00621C47" w:rsidP="00E76A33">
      <w:pPr>
        <w:spacing w:after="0" w:line="240" w:lineRule="auto"/>
        <w:jc w:val="both"/>
        <w:rPr>
          <w:rFonts w:cstheme="minorHAnsi"/>
          <w:sz w:val="24"/>
          <w:szCs w:val="24"/>
        </w:rPr>
      </w:pPr>
    </w:p>
    <w:sectPr w:rsidR="00621C47" w:rsidRPr="0040096B" w:rsidSect="000C3558">
      <w:headerReference w:type="default" r:id="rId14"/>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64" w:rsidRDefault="00540C64" w:rsidP="00E106E7">
      <w:pPr>
        <w:spacing w:after="0" w:line="240" w:lineRule="auto"/>
      </w:pPr>
      <w:r>
        <w:separator/>
      </w:r>
    </w:p>
  </w:endnote>
  <w:endnote w:type="continuationSeparator" w:id="0">
    <w:p w:rsidR="00540C64" w:rsidRDefault="00540C64" w:rsidP="00E1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64" w:rsidRDefault="00540C64" w:rsidP="00E106E7">
      <w:pPr>
        <w:spacing w:after="0" w:line="240" w:lineRule="auto"/>
      </w:pPr>
      <w:r>
        <w:separator/>
      </w:r>
    </w:p>
  </w:footnote>
  <w:footnote w:type="continuationSeparator" w:id="0">
    <w:p w:rsidR="00540C64" w:rsidRDefault="00540C64" w:rsidP="00E10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07360"/>
      <w:docPartObj>
        <w:docPartGallery w:val="Page Numbers (Top of Page)"/>
        <w:docPartUnique/>
      </w:docPartObj>
    </w:sdtPr>
    <w:sdtEndPr/>
    <w:sdtContent>
      <w:p w:rsidR="00E106E7" w:rsidRDefault="00E106E7">
        <w:pPr>
          <w:pStyle w:val="af"/>
          <w:jc w:val="center"/>
        </w:pPr>
        <w:r>
          <w:fldChar w:fldCharType="begin"/>
        </w:r>
        <w:r>
          <w:instrText>PAGE   \* MERGEFORMAT</w:instrText>
        </w:r>
        <w:r>
          <w:fldChar w:fldCharType="separate"/>
        </w:r>
        <w:r w:rsidR="000C3558" w:rsidRPr="000C3558">
          <w:rPr>
            <w:noProof/>
            <w:lang w:val="ru-RU"/>
          </w:rPr>
          <w:t>16</w:t>
        </w:r>
        <w:r>
          <w:fldChar w:fldCharType="end"/>
        </w:r>
      </w:p>
    </w:sdtContent>
  </w:sdt>
  <w:p w:rsidR="00E106E7" w:rsidRDefault="00E106E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16C7E2D"/>
    <w:multiLevelType w:val="hybridMultilevel"/>
    <w:tmpl w:val="AA66B6DC"/>
    <w:lvl w:ilvl="0" w:tplc="9FA279BC">
      <w:start w:val="1"/>
      <w:numFmt w:val="decimal"/>
      <w:lvlText w:val="%1."/>
      <w:lvlJc w:val="left"/>
      <w:pPr>
        <w:ind w:left="1247" w:hanging="3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C372C8B"/>
    <w:multiLevelType w:val="hybridMultilevel"/>
    <w:tmpl w:val="30E65082"/>
    <w:lvl w:ilvl="0" w:tplc="A1DA91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8FF2298"/>
    <w:multiLevelType w:val="hybridMultilevel"/>
    <w:tmpl w:val="0644E200"/>
    <w:lvl w:ilvl="0" w:tplc="BCEAF25A">
      <w:start w:val="1"/>
      <w:numFmt w:val="decimal"/>
      <w:lvlText w:val="%1."/>
      <w:lvlJc w:val="left"/>
      <w:pPr>
        <w:ind w:left="1223" w:hanging="37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1D"/>
    <w:rsid w:val="00007EA7"/>
    <w:rsid w:val="00054626"/>
    <w:rsid w:val="000648A1"/>
    <w:rsid w:val="000A1727"/>
    <w:rsid w:val="000C3558"/>
    <w:rsid w:val="00103F97"/>
    <w:rsid w:val="001610A7"/>
    <w:rsid w:val="001A0030"/>
    <w:rsid w:val="001C23DF"/>
    <w:rsid w:val="001C5287"/>
    <w:rsid w:val="001E72AE"/>
    <w:rsid w:val="001F35E8"/>
    <w:rsid w:val="002555EA"/>
    <w:rsid w:val="00281582"/>
    <w:rsid w:val="002913AC"/>
    <w:rsid w:val="002E5E67"/>
    <w:rsid w:val="002F3A4F"/>
    <w:rsid w:val="00336916"/>
    <w:rsid w:val="0034184C"/>
    <w:rsid w:val="003643F0"/>
    <w:rsid w:val="0038749F"/>
    <w:rsid w:val="003A258F"/>
    <w:rsid w:val="003B3580"/>
    <w:rsid w:val="003E4946"/>
    <w:rsid w:val="003E681C"/>
    <w:rsid w:val="0040096B"/>
    <w:rsid w:val="00424853"/>
    <w:rsid w:val="0043457A"/>
    <w:rsid w:val="004418CE"/>
    <w:rsid w:val="004E7F0D"/>
    <w:rsid w:val="0051620E"/>
    <w:rsid w:val="005333C5"/>
    <w:rsid w:val="00540C64"/>
    <w:rsid w:val="005C2A14"/>
    <w:rsid w:val="005D0D88"/>
    <w:rsid w:val="00614C47"/>
    <w:rsid w:val="00621C47"/>
    <w:rsid w:val="00633426"/>
    <w:rsid w:val="006D022C"/>
    <w:rsid w:val="007158E7"/>
    <w:rsid w:val="00745A34"/>
    <w:rsid w:val="00755207"/>
    <w:rsid w:val="00777A04"/>
    <w:rsid w:val="00784C33"/>
    <w:rsid w:val="00787219"/>
    <w:rsid w:val="007955FF"/>
    <w:rsid w:val="007B4984"/>
    <w:rsid w:val="00872770"/>
    <w:rsid w:val="008C35F7"/>
    <w:rsid w:val="008D6A6B"/>
    <w:rsid w:val="0090507B"/>
    <w:rsid w:val="00907703"/>
    <w:rsid w:val="00930460"/>
    <w:rsid w:val="00962139"/>
    <w:rsid w:val="00966B11"/>
    <w:rsid w:val="009C7A0A"/>
    <w:rsid w:val="009E10AB"/>
    <w:rsid w:val="00A33FB8"/>
    <w:rsid w:val="00A3672D"/>
    <w:rsid w:val="00A424FD"/>
    <w:rsid w:val="00A5525C"/>
    <w:rsid w:val="00A630FF"/>
    <w:rsid w:val="00A650EC"/>
    <w:rsid w:val="00AA3D18"/>
    <w:rsid w:val="00B07F26"/>
    <w:rsid w:val="00B1068A"/>
    <w:rsid w:val="00B171BB"/>
    <w:rsid w:val="00BA0110"/>
    <w:rsid w:val="00BD491E"/>
    <w:rsid w:val="00C43B2E"/>
    <w:rsid w:val="00C47FDE"/>
    <w:rsid w:val="00CC295F"/>
    <w:rsid w:val="00CC7A8A"/>
    <w:rsid w:val="00CE085F"/>
    <w:rsid w:val="00CE1BAD"/>
    <w:rsid w:val="00CE2E89"/>
    <w:rsid w:val="00D45CF4"/>
    <w:rsid w:val="00D65F6D"/>
    <w:rsid w:val="00DB7FA6"/>
    <w:rsid w:val="00DC251D"/>
    <w:rsid w:val="00DF4C0D"/>
    <w:rsid w:val="00E106E7"/>
    <w:rsid w:val="00E2161B"/>
    <w:rsid w:val="00E302D0"/>
    <w:rsid w:val="00E53D9A"/>
    <w:rsid w:val="00E76A33"/>
    <w:rsid w:val="00F726D4"/>
    <w:rsid w:val="00F72EB6"/>
    <w:rsid w:val="00F93241"/>
    <w:rsid w:val="00FB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C80C9-7A7F-4652-9590-BDC89D52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18"/>
  </w:style>
  <w:style w:type="paragraph" w:styleId="1">
    <w:name w:val="heading 1"/>
    <w:basedOn w:val="a"/>
    <w:next w:val="a"/>
    <w:link w:val="10"/>
    <w:uiPriority w:val="9"/>
    <w:qFormat/>
    <w:rsid w:val="002F3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251D"/>
    <w:pPr>
      <w:keepNext/>
      <w:widowControl w:val="0"/>
      <w:tabs>
        <w:tab w:val="num" w:pos="576"/>
      </w:tabs>
      <w:suppressAutoHyphens/>
      <w:spacing w:before="120" w:after="60" w:line="240" w:lineRule="auto"/>
      <w:ind w:firstLine="737"/>
      <w:jc w:val="both"/>
      <w:outlineLvl w:val="1"/>
    </w:pPr>
    <w:rPr>
      <w:rFonts w:ascii="Arial" w:eastAsia="Andale Sans UI" w:hAnsi="Arial" w:cs="Times New Roman"/>
      <w:b/>
      <w:kern w:val="1"/>
      <w:sz w:val="24"/>
      <w:szCs w:val="24"/>
      <w:lang w:eastAsia="en-US"/>
    </w:rPr>
  </w:style>
  <w:style w:type="paragraph" w:styleId="4">
    <w:name w:val="heading 4"/>
    <w:basedOn w:val="a"/>
    <w:next w:val="a"/>
    <w:link w:val="40"/>
    <w:uiPriority w:val="9"/>
    <w:semiHidden/>
    <w:unhideWhenUsed/>
    <w:qFormat/>
    <w:rsid w:val="0038749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F3A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C251D"/>
    <w:rPr>
      <w:rFonts w:ascii="Arial" w:eastAsia="Andale Sans UI" w:hAnsi="Arial" w:cs="Times New Roman"/>
      <w:b/>
      <w:kern w:val="1"/>
      <w:sz w:val="24"/>
      <w:szCs w:val="24"/>
      <w:lang w:eastAsia="en-US"/>
    </w:rPr>
  </w:style>
  <w:style w:type="paragraph" w:customStyle="1" w:styleId="ConsNormal">
    <w:name w:val="ConsNormal"/>
    <w:uiPriority w:val="99"/>
    <w:rsid w:val="00DC251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styleId="a4">
    <w:name w:val="Hyperlink"/>
    <w:basedOn w:val="a0"/>
    <w:uiPriority w:val="99"/>
    <w:unhideWhenUsed/>
    <w:rsid w:val="00DC251D"/>
    <w:rPr>
      <w:color w:val="0000FF" w:themeColor="hyperlink"/>
      <w:u w:val="single"/>
    </w:rPr>
  </w:style>
  <w:style w:type="paragraph" w:customStyle="1" w:styleId="21">
    <w:name w:val="Основной текст с отступом 21"/>
    <w:basedOn w:val="a"/>
    <w:rsid w:val="00BD491E"/>
    <w:pPr>
      <w:widowControl w:val="0"/>
      <w:suppressAutoHyphens/>
      <w:spacing w:after="0" w:line="240" w:lineRule="auto"/>
      <w:ind w:firstLine="900"/>
    </w:pPr>
    <w:rPr>
      <w:rFonts w:ascii="Times New Roman" w:eastAsia="Andale Sans UI" w:hAnsi="Times New Roman" w:cs="Times New Roman"/>
      <w:kern w:val="1"/>
      <w:sz w:val="28"/>
      <w:szCs w:val="24"/>
      <w:lang w:eastAsia="en-US"/>
    </w:rPr>
  </w:style>
  <w:style w:type="paragraph" w:styleId="a5">
    <w:name w:val="Body Text"/>
    <w:basedOn w:val="a"/>
    <w:link w:val="a6"/>
    <w:rsid w:val="00007EA7"/>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6">
    <w:name w:val="Основной текст Знак"/>
    <w:basedOn w:val="a0"/>
    <w:link w:val="a5"/>
    <w:rsid w:val="00007EA7"/>
    <w:rPr>
      <w:rFonts w:ascii="Times New Roman" w:eastAsia="Andale Sans UI" w:hAnsi="Times New Roman" w:cs="Times New Roman"/>
      <w:kern w:val="1"/>
      <w:sz w:val="24"/>
      <w:szCs w:val="24"/>
      <w:lang w:eastAsia="en-US"/>
    </w:rPr>
  </w:style>
  <w:style w:type="paragraph" w:customStyle="1" w:styleId="ConsPlusNormal">
    <w:name w:val="ConsPlusNormal"/>
    <w:next w:val="a"/>
    <w:uiPriority w:val="99"/>
    <w:rsid w:val="00C47FDE"/>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Title">
    <w:name w:val="ConsTitle"/>
    <w:rsid w:val="00C47FDE"/>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7">
    <w:name w:val="Стиль"/>
    <w:rsid w:val="002F3A4F"/>
    <w:pPr>
      <w:widowControl w:val="0"/>
      <w:suppressAutoHyphens/>
      <w:spacing w:after="0" w:line="240" w:lineRule="auto"/>
      <w:ind w:firstLine="720"/>
      <w:jc w:val="both"/>
    </w:pPr>
    <w:rPr>
      <w:rFonts w:ascii="Arial" w:eastAsia="Arial" w:hAnsi="Arial" w:cs="Times New Roman"/>
      <w:kern w:val="1"/>
      <w:sz w:val="24"/>
      <w:szCs w:val="20"/>
      <w:lang w:eastAsia="ar-SA"/>
    </w:rPr>
  </w:style>
  <w:style w:type="character" w:customStyle="1" w:styleId="50">
    <w:name w:val="Заголовок 5 Знак"/>
    <w:basedOn w:val="a0"/>
    <w:link w:val="5"/>
    <w:uiPriority w:val="9"/>
    <w:semiHidden/>
    <w:rsid w:val="002F3A4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2F3A4F"/>
    <w:rPr>
      <w:rFonts w:asciiTheme="majorHAnsi" w:eastAsiaTheme="majorEastAsia" w:hAnsiTheme="majorHAnsi" w:cstheme="majorBidi"/>
      <w:b/>
      <w:bCs/>
      <w:color w:val="365F91" w:themeColor="accent1" w:themeShade="BF"/>
      <w:sz w:val="28"/>
      <w:szCs w:val="28"/>
    </w:rPr>
  </w:style>
  <w:style w:type="paragraph" w:customStyle="1" w:styleId="22">
    <w:name w:val="Основной текст с отступом 22"/>
    <w:basedOn w:val="a"/>
    <w:rsid w:val="002E5E67"/>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 w:type="paragraph" w:styleId="a8">
    <w:name w:val="Balloon Text"/>
    <w:basedOn w:val="a"/>
    <w:link w:val="a9"/>
    <w:uiPriority w:val="99"/>
    <w:semiHidden/>
    <w:unhideWhenUsed/>
    <w:rsid w:val="00A36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672D"/>
    <w:rPr>
      <w:rFonts w:ascii="Tahoma" w:hAnsi="Tahoma" w:cs="Tahoma"/>
      <w:sz w:val="16"/>
      <w:szCs w:val="16"/>
    </w:rPr>
  </w:style>
  <w:style w:type="paragraph" w:styleId="aa">
    <w:name w:val="Plain Text"/>
    <w:basedOn w:val="a"/>
    <w:link w:val="ab"/>
    <w:rsid w:val="002913AC"/>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2913AC"/>
    <w:rPr>
      <w:rFonts w:ascii="Courier New" w:eastAsia="Times New Roman" w:hAnsi="Courier New" w:cs="Times New Roman"/>
      <w:sz w:val="20"/>
      <w:szCs w:val="20"/>
    </w:rPr>
  </w:style>
  <w:style w:type="paragraph" w:styleId="ac">
    <w:name w:val="Body Text Indent"/>
    <w:basedOn w:val="a"/>
    <w:link w:val="ad"/>
    <w:uiPriority w:val="99"/>
    <w:semiHidden/>
    <w:unhideWhenUsed/>
    <w:rsid w:val="00CC295F"/>
    <w:pPr>
      <w:spacing w:after="120"/>
      <w:ind w:left="283"/>
    </w:pPr>
  </w:style>
  <w:style w:type="character" w:customStyle="1" w:styleId="ad">
    <w:name w:val="Основной текст с отступом Знак"/>
    <w:basedOn w:val="a0"/>
    <w:link w:val="ac"/>
    <w:uiPriority w:val="99"/>
    <w:semiHidden/>
    <w:rsid w:val="00CC295F"/>
  </w:style>
  <w:style w:type="character" w:customStyle="1" w:styleId="ae">
    <w:name w:val="Основной текст_"/>
    <w:basedOn w:val="a0"/>
    <w:link w:val="11"/>
    <w:uiPriority w:val="99"/>
    <w:locked/>
    <w:rsid w:val="00621C47"/>
    <w:rPr>
      <w:rFonts w:cs="Times New Roman"/>
      <w:sz w:val="28"/>
      <w:szCs w:val="28"/>
      <w:shd w:val="clear" w:color="auto" w:fill="FFFFFF"/>
    </w:rPr>
  </w:style>
  <w:style w:type="paragraph" w:customStyle="1" w:styleId="11">
    <w:name w:val="Основной текст1"/>
    <w:basedOn w:val="a"/>
    <w:link w:val="ae"/>
    <w:uiPriority w:val="99"/>
    <w:rsid w:val="00621C47"/>
    <w:pPr>
      <w:widowControl w:val="0"/>
      <w:shd w:val="clear" w:color="auto" w:fill="FFFFFF"/>
      <w:spacing w:after="0" w:line="321" w:lineRule="exact"/>
    </w:pPr>
    <w:rPr>
      <w:rFonts w:cs="Times New Roman"/>
      <w:sz w:val="28"/>
      <w:szCs w:val="28"/>
    </w:rPr>
  </w:style>
  <w:style w:type="paragraph" w:styleId="af">
    <w:name w:val="header"/>
    <w:basedOn w:val="a"/>
    <w:link w:val="af0"/>
    <w:uiPriority w:val="99"/>
    <w:rsid w:val="00621C47"/>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0">
    <w:name w:val="Верхний колонтитул Знак"/>
    <w:basedOn w:val="a0"/>
    <w:link w:val="af"/>
    <w:uiPriority w:val="99"/>
    <w:rsid w:val="00621C47"/>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semiHidden/>
    <w:rsid w:val="0038749F"/>
    <w:rPr>
      <w:rFonts w:asciiTheme="majorHAnsi" w:eastAsiaTheme="majorEastAsia" w:hAnsiTheme="majorHAnsi" w:cstheme="majorBidi"/>
      <w:i/>
      <w:iCs/>
      <w:color w:val="365F91" w:themeColor="accent1" w:themeShade="BF"/>
    </w:rPr>
  </w:style>
  <w:style w:type="paragraph" w:styleId="af1">
    <w:name w:val="Normal (Web)"/>
    <w:basedOn w:val="a"/>
    <w:uiPriority w:val="99"/>
    <w:unhideWhenUsed/>
    <w:rsid w:val="001E7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3E681C"/>
    <w:pPr>
      <w:ind w:left="720"/>
      <w:contextualSpacing/>
    </w:pPr>
  </w:style>
  <w:style w:type="character" w:styleId="af3">
    <w:name w:val="annotation reference"/>
    <w:basedOn w:val="a0"/>
    <w:uiPriority w:val="99"/>
    <w:semiHidden/>
    <w:unhideWhenUsed/>
    <w:rsid w:val="003E681C"/>
    <w:rPr>
      <w:sz w:val="16"/>
      <w:szCs w:val="16"/>
    </w:rPr>
  </w:style>
  <w:style w:type="paragraph" w:styleId="af4">
    <w:name w:val="annotation text"/>
    <w:basedOn w:val="a"/>
    <w:link w:val="af5"/>
    <w:uiPriority w:val="99"/>
    <w:semiHidden/>
    <w:unhideWhenUsed/>
    <w:rsid w:val="003E681C"/>
    <w:pPr>
      <w:spacing w:line="240" w:lineRule="auto"/>
    </w:pPr>
    <w:rPr>
      <w:sz w:val="20"/>
      <w:szCs w:val="20"/>
    </w:rPr>
  </w:style>
  <w:style w:type="character" w:customStyle="1" w:styleId="af5">
    <w:name w:val="Текст примечания Знак"/>
    <w:basedOn w:val="a0"/>
    <w:link w:val="af4"/>
    <w:uiPriority w:val="99"/>
    <w:semiHidden/>
    <w:rsid w:val="003E681C"/>
    <w:rPr>
      <w:sz w:val="20"/>
      <w:szCs w:val="20"/>
    </w:rPr>
  </w:style>
  <w:style w:type="paragraph" w:styleId="af6">
    <w:name w:val="annotation subject"/>
    <w:basedOn w:val="af4"/>
    <w:next w:val="af4"/>
    <w:link w:val="af7"/>
    <w:uiPriority w:val="99"/>
    <w:semiHidden/>
    <w:unhideWhenUsed/>
    <w:rsid w:val="003E681C"/>
    <w:rPr>
      <w:b/>
      <w:bCs/>
    </w:rPr>
  </w:style>
  <w:style w:type="character" w:customStyle="1" w:styleId="af7">
    <w:name w:val="Тема примечания Знак"/>
    <w:basedOn w:val="af5"/>
    <w:link w:val="af6"/>
    <w:uiPriority w:val="99"/>
    <w:semiHidden/>
    <w:rsid w:val="003E681C"/>
    <w:rPr>
      <w:b/>
      <w:bCs/>
      <w:sz w:val="20"/>
      <w:szCs w:val="20"/>
    </w:rPr>
  </w:style>
  <w:style w:type="paragraph" w:styleId="af8">
    <w:name w:val="footer"/>
    <w:basedOn w:val="a"/>
    <w:link w:val="af9"/>
    <w:uiPriority w:val="99"/>
    <w:unhideWhenUsed/>
    <w:rsid w:val="00E106E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1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EA8F-847A-450E-AF67-92114507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org_otdel</cp:lastModifiedBy>
  <cp:revision>12</cp:revision>
  <cp:lastPrinted>2021-04-29T10:11:00Z</cp:lastPrinted>
  <dcterms:created xsi:type="dcterms:W3CDTF">2021-04-06T08:15:00Z</dcterms:created>
  <dcterms:modified xsi:type="dcterms:W3CDTF">2021-04-29T10:12:00Z</dcterms:modified>
</cp:coreProperties>
</file>