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E26E2" w14:textId="787FF36C" w:rsidR="00D97083" w:rsidRDefault="00FC1E54" w:rsidP="00FC1E54">
      <w:pPr>
        <w:ind w:left="9639" w:hanging="6"/>
        <w:rPr>
          <w:sz w:val="28"/>
          <w:szCs w:val="28"/>
        </w:rPr>
      </w:pPr>
      <w:r w:rsidRPr="003C5211">
        <w:rPr>
          <w:sz w:val="28"/>
          <w:szCs w:val="28"/>
        </w:rPr>
        <w:t xml:space="preserve">                 </w:t>
      </w:r>
      <w:r w:rsidR="00D97083" w:rsidRPr="00465032">
        <w:rPr>
          <w:sz w:val="28"/>
          <w:szCs w:val="28"/>
        </w:rPr>
        <w:t>П</w:t>
      </w:r>
      <w:r w:rsidR="00D97083">
        <w:rPr>
          <w:sz w:val="28"/>
          <w:szCs w:val="28"/>
        </w:rPr>
        <w:t>риложение</w:t>
      </w:r>
    </w:p>
    <w:p w14:paraId="1035C9D1" w14:textId="77777777" w:rsidR="00606FAD" w:rsidRDefault="00606FAD" w:rsidP="00FC1E54">
      <w:pPr>
        <w:ind w:left="9639" w:hanging="6"/>
        <w:rPr>
          <w:sz w:val="28"/>
          <w:szCs w:val="28"/>
        </w:rPr>
      </w:pPr>
    </w:p>
    <w:p w14:paraId="5265A5AB" w14:textId="5C139529" w:rsidR="00D97083" w:rsidRDefault="00D97083" w:rsidP="00D97083">
      <w:pPr>
        <w:ind w:left="9639" w:hanging="6"/>
        <w:jc w:val="center"/>
        <w:rPr>
          <w:sz w:val="28"/>
          <w:szCs w:val="28"/>
        </w:rPr>
      </w:pPr>
      <w:r>
        <w:rPr>
          <w:sz w:val="28"/>
          <w:szCs w:val="28"/>
        </w:rPr>
        <w:t xml:space="preserve">              </w:t>
      </w:r>
      <w:r w:rsidR="00606FAD">
        <w:rPr>
          <w:sz w:val="28"/>
          <w:szCs w:val="28"/>
        </w:rPr>
        <w:t xml:space="preserve"> </w:t>
      </w:r>
      <w:r>
        <w:rPr>
          <w:sz w:val="28"/>
          <w:szCs w:val="28"/>
        </w:rPr>
        <w:t xml:space="preserve">  </w:t>
      </w:r>
      <w:r w:rsidR="00606FAD">
        <w:rPr>
          <w:sz w:val="28"/>
          <w:szCs w:val="28"/>
        </w:rPr>
        <w:t xml:space="preserve">к </w:t>
      </w:r>
      <w:r>
        <w:rPr>
          <w:sz w:val="28"/>
          <w:szCs w:val="28"/>
        </w:rPr>
        <w:t>распоряжени</w:t>
      </w:r>
      <w:r w:rsidR="00606FAD">
        <w:rPr>
          <w:sz w:val="28"/>
          <w:szCs w:val="28"/>
        </w:rPr>
        <w:t>ю</w:t>
      </w:r>
      <w:r w:rsidRPr="00465032">
        <w:rPr>
          <w:sz w:val="28"/>
          <w:szCs w:val="28"/>
        </w:rPr>
        <w:t xml:space="preserve"> </w:t>
      </w:r>
      <w:r>
        <w:rPr>
          <w:sz w:val="28"/>
          <w:szCs w:val="28"/>
        </w:rPr>
        <w:t xml:space="preserve">администрации </w:t>
      </w:r>
      <w:r>
        <w:rPr>
          <w:sz w:val="28"/>
          <w:szCs w:val="28"/>
        </w:rPr>
        <w:br/>
        <w:t xml:space="preserve">            муниципального образования</w:t>
      </w:r>
    </w:p>
    <w:p w14:paraId="209184D0" w14:textId="29C9BC2A" w:rsidR="00D97083" w:rsidRDefault="00606FAD" w:rsidP="00606FAD">
      <w:pPr>
        <w:rPr>
          <w:sz w:val="28"/>
          <w:szCs w:val="28"/>
        </w:rPr>
      </w:pPr>
      <w:r>
        <w:rPr>
          <w:sz w:val="28"/>
          <w:szCs w:val="28"/>
        </w:rPr>
        <w:t xml:space="preserve">                                                                                                                                                         </w:t>
      </w:r>
      <w:r w:rsidR="00D97083">
        <w:rPr>
          <w:sz w:val="28"/>
          <w:szCs w:val="28"/>
        </w:rPr>
        <w:t xml:space="preserve"> Ленинградский район</w:t>
      </w:r>
    </w:p>
    <w:p w14:paraId="09A0E46D" w14:textId="5EEA35D7" w:rsidR="00D97083" w:rsidRPr="00D05A55" w:rsidRDefault="004D3F01" w:rsidP="004D3F01">
      <w:pPr>
        <w:ind w:left="9639" w:hanging="6"/>
        <w:rPr>
          <w:sz w:val="28"/>
          <w:szCs w:val="28"/>
        </w:rPr>
      </w:pPr>
      <w:r>
        <w:rPr>
          <w:sz w:val="28"/>
          <w:szCs w:val="28"/>
        </w:rPr>
        <w:t xml:space="preserve">               </w:t>
      </w:r>
      <w:r w:rsidR="00D97083">
        <w:rPr>
          <w:sz w:val="28"/>
          <w:szCs w:val="28"/>
        </w:rPr>
        <w:t xml:space="preserve">  </w:t>
      </w:r>
      <w:r w:rsidR="00D97083" w:rsidRPr="00D05A55">
        <w:rPr>
          <w:sz w:val="28"/>
          <w:szCs w:val="28"/>
        </w:rPr>
        <w:t xml:space="preserve">от </w:t>
      </w:r>
      <w:r w:rsidRPr="004D3F01">
        <w:rPr>
          <w:sz w:val="28"/>
          <w:szCs w:val="28"/>
        </w:rPr>
        <w:t xml:space="preserve">01.10.2021 г. </w:t>
      </w:r>
      <w:r w:rsidR="00D97083" w:rsidRPr="00D05A55">
        <w:rPr>
          <w:sz w:val="28"/>
          <w:szCs w:val="28"/>
        </w:rPr>
        <w:t>№</w:t>
      </w:r>
      <w:r w:rsidR="00D97083">
        <w:rPr>
          <w:sz w:val="28"/>
          <w:szCs w:val="28"/>
        </w:rPr>
        <w:t xml:space="preserve"> </w:t>
      </w:r>
      <w:r>
        <w:rPr>
          <w:sz w:val="28"/>
          <w:szCs w:val="28"/>
        </w:rPr>
        <w:t>263-р</w:t>
      </w:r>
    </w:p>
    <w:p w14:paraId="657D6AFC" w14:textId="77777777" w:rsidR="00D97083" w:rsidRDefault="00D97083" w:rsidP="00500A40">
      <w:pPr>
        <w:ind w:left="9639" w:hanging="6"/>
        <w:jc w:val="center"/>
        <w:rPr>
          <w:sz w:val="28"/>
          <w:szCs w:val="28"/>
        </w:rPr>
      </w:pPr>
    </w:p>
    <w:p w14:paraId="4F8B09DA" w14:textId="358B5608" w:rsidR="00500A40" w:rsidRPr="00465032" w:rsidRDefault="00D97083" w:rsidP="00500A40">
      <w:pPr>
        <w:ind w:left="9639" w:hanging="6"/>
        <w:jc w:val="center"/>
        <w:rPr>
          <w:sz w:val="28"/>
          <w:szCs w:val="28"/>
        </w:rPr>
      </w:pPr>
      <w:r>
        <w:rPr>
          <w:sz w:val="28"/>
          <w:szCs w:val="28"/>
        </w:rPr>
        <w:t>«</w:t>
      </w:r>
      <w:r w:rsidR="00500A40" w:rsidRPr="00465032">
        <w:rPr>
          <w:sz w:val="28"/>
          <w:szCs w:val="28"/>
        </w:rPr>
        <w:t>ПРИЛОЖЕНИЕ</w:t>
      </w:r>
    </w:p>
    <w:p w14:paraId="2405DE7E" w14:textId="77777777" w:rsidR="00500A40" w:rsidRPr="00465032" w:rsidRDefault="00500A40" w:rsidP="00500A40">
      <w:pPr>
        <w:ind w:left="9639" w:hanging="6"/>
        <w:jc w:val="center"/>
        <w:rPr>
          <w:sz w:val="28"/>
          <w:szCs w:val="28"/>
        </w:rPr>
      </w:pPr>
      <w:r w:rsidRPr="00465032">
        <w:rPr>
          <w:sz w:val="28"/>
          <w:szCs w:val="28"/>
        </w:rPr>
        <w:t>УТВЕРЖДЕН</w:t>
      </w:r>
    </w:p>
    <w:p w14:paraId="103549A3" w14:textId="77777777" w:rsidR="00500A40" w:rsidRDefault="00500A40" w:rsidP="00500A40">
      <w:pPr>
        <w:ind w:left="9639" w:hanging="6"/>
        <w:jc w:val="center"/>
        <w:rPr>
          <w:sz w:val="28"/>
          <w:szCs w:val="28"/>
        </w:rPr>
      </w:pPr>
      <w:r>
        <w:rPr>
          <w:sz w:val="28"/>
          <w:szCs w:val="28"/>
        </w:rPr>
        <w:t>распоряжением</w:t>
      </w:r>
      <w:r w:rsidRPr="00465032">
        <w:rPr>
          <w:sz w:val="28"/>
          <w:szCs w:val="28"/>
        </w:rPr>
        <w:t xml:space="preserve"> </w:t>
      </w:r>
      <w:r>
        <w:rPr>
          <w:sz w:val="28"/>
          <w:szCs w:val="28"/>
        </w:rPr>
        <w:t xml:space="preserve">администрации </w:t>
      </w:r>
      <w:r>
        <w:rPr>
          <w:sz w:val="28"/>
          <w:szCs w:val="28"/>
        </w:rPr>
        <w:br/>
        <w:t>муниципального образования</w:t>
      </w:r>
    </w:p>
    <w:p w14:paraId="6756BF17" w14:textId="77777777" w:rsidR="00500A40" w:rsidRDefault="00C64999" w:rsidP="00500A40">
      <w:pPr>
        <w:ind w:left="9639" w:hanging="6"/>
        <w:jc w:val="center"/>
        <w:rPr>
          <w:sz w:val="28"/>
          <w:szCs w:val="28"/>
        </w:rPr>
      </w:pPr>
      <w:r>
        <w:rPr>
          <w:sz w:val="28"/>
          <w:szCs w:val="28"/>
        </w:rPr>
        <w:t>Ленинградский район</w:t>
      </w:r>
    </w:p>
    <w:p w14:paraId="05EDBD23" w14:textId="77777777" w:rsidR="00500A40" w:rsidRPr="00D05A55" w:rsidRDefault="00500A40" w:rsidP="00500A40">
      <w:pPr>
        <w:ind w:left="9639" w:hanging="6"/>
        <w:jc w:val="center"/>
        <w:rPr>
          <w:sz w:val="28"/>
          <w:szCs w:val="28"/>
        </w:rPr>
      </w:pPr>
      <w:r w:rsidRPr="00D05A55">
        <w:rPr>
          <w:sz w:val="28"/>
          <w:szCs w:val="28"/>
        </w:rPr>
        <w:t xml:space="preserve">от </w:t>
      </w:r>
      <w:r w:rsidR="00AE74F1" w:rsidRPr="00AE74F1">
        <w:rPr>
          <w:sz w:val="28"/>
          <w:szCs w:val="28"/>
          <w:u w:val="single"/>
        </w:rPr>
        <w:t>31 декабря 2019 г.</w:t>
      </w:r>
      <w:r w:rsidRPr="00D05A55">
        <w:rPr>
          <w:sz w:val="28"/>
          <w:szCs w:val="28"/>
        </w:rPr>
        <w:t xml:space="preserve"> № </w:t>
      </w:r>
      <w:r w:rsidR="00AE74F1" w:rsidRPr="00AE74F1">
        <w:rPr>
          <w:sz w:val="28"/>
          <w:szCs w:val="28"/>
          <w:u w:val="single"/>
        </w:rPr>
        <w:t>284-р</w:t>
      </w:r>
    </w:p>
    <w:p w14:paraId="0C7D8AC9" w14:textId="77777777" w:rsidR="00C436F8" w:rsidRPr="00D86C17" w:rsidRDefault="00C436F8" w:rsidP="00D86C17">
      <w:pPr>
        <w:ind w:left="10773" w:right="-31"/>
        <w:rPr>
          <w:sz w:val="28"/>
          <w:szCs w:val="28"/>
        </w:rPr>
      </w:pPr>
    </w:p>
    <w:p w14:paraId="4741F4CB" w14:textId="77777777" w:rsidR="00C436F8" w:rsidRPr="00D86C17" w:rsidRDefault="003772DD" w:rsidP="00D86C17">
      <w:pPr>
        <w:ind w:left="11057" w:right="-31"/>
        <w:rPr>
          <w:sz w:val="28"/>
          <w:szCs w:val="28"/>
        </w:rPr>
      </w:pPr>
      <w:r>
        <w:rPr>
          <w:sz w:val="28"/>
          <w:szCs w:val="28"/>
        </w:rPr>
        <w:t xml:space="preserve"> </w:t>
      </w:r>
    </w:p>
    <w:p w14:paraId="4858FD4B" w14:textId="77777777" w:rsidR="00C436F8" w:rsidRPr="0044222B" w:rsidRDefault="00C436F8" w:rsidP="00D86C17">
      <w:pPr>
        <w:ind w:right="-31"/>
        <w:jc w:val="center"/>
        <w:rPr>
          <w:kern w:val="28"/>
          <w:sz w:val="28"/>
          <w:szCs w:val="28"/>
        </w:rPr>
      </w:pPr>
      <w:r w:rsidRPr="0044222B">
        <w:rPr>
          <w:kern w:val="28"/>
          <w:sz w:val="28"/>
          <w:szCs w:val="28"/>
        </w:rPr>
        <w:t xml:space="preserve">ПЛАН МЕРОПРИЯТИЙ </w:t>
      </w:r>
    </w:p>
    <w:p w14:paraId="18F9EF27" w14:textId="77777777" w:rsidR="00C436F8" w:rsidRPr="0044222B" w:rsidRDefault="00C436F8" w:rsidP="00D86C17">
      <w:pPr>
        <w:ind w:right="-31"/>
        <w:jc w:val="center"/>
        <w:rPr>
          <w:kern w:val="28"/>
          <w:sz w:val="28"/>
          <w:szCs w:val="28"/>
        </w:rPr>
      </w:pPr>
      <w:r w:rsidRPr="0044222B">
        <w:rPr>
          <w:kern w:val="28"/>
          <w:sz w:val="28"/>
          <w:szCs w:val="28"/>
        </w:rPr>
        <w:t xml:space="preserve">(«дорожная карта») </w:t>
      </w:r>
    </w:p>
    <w:p w14:paraId="47587AE4" w14:textId="77777777" w:rsidR="00C436F8" w:rsidRDefault="00C436F8" w:rsidP="00D86C17">
      <w:pPr>
        <w:ind w:right="-31"/>
        <w:jc w:val="center"/>
        <w:rPr>
          <w:kern w:val="28"/>
          <w:sz w:val="28"/>
          <w:szCs w:val="28"/>
        </w:rPr>
      </w:pPr>
      <w:r w:rsidRPr="0044222B">
        <w:rPr>
          <w:kern w:val="28"/>
          <w:sz w:val="28"/>
          <w:szCs w:val="28"/>
        </w:rPr>
        <w:t xml:space="preserve">по содействию развитию конкуренции в </w:t>
      </w:r>
      <w:r w:rsidR="002442EF" w:rsidRPr="0044222B">
        <w:rPr>
          <w:kern w:val="28"/>
          <w:sz w:val="28"/>
          <w:szCs w:val="28"/>
        </w:rPr>
        <w:t>муниципальном образовании Ленинградский район</w:t>
      </w:r>
    </w:p>
    <w:p w14:paraId="53E39E34" w14:textId="77777777" w:rsidR="00C436F8" w:rsidRPr="0044222B" w:rsidRDefault="00C436F8" w:rsidP="00D86C17">
      <w:pPr>
        <w:ind w:right="-31"/>
        <w:jc w:val="center"/>
        <w:rPr>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923"/>
        <w:gridCol w:w="1417"/>
        <w:gridCol w:w="2188"/>
        <w:gridCol w:w="992"/>
        <w:gridCol w:w="851"/>
        <w:gridCol w:w="850"/>
        <w:gridCol w:w="851"/>
        <w:gridCol w:w="851"/>
        <w:gridCol w:w="1984"/>
      </w:tblGrid>
      <w:tr w:rsidR="00372ADB" w:rsidRPr="00500A40" w14:paraId="26ADDACE" w14:textId="77777777" w:rsidTr="007824F7">
        <w:trPr>
          <w:trHeight w:val="113"/>
          <w:tblHeader/>
        </w:trPr>
        <w:tc>
          <w:tcPr>
            <w:tcW w:w="568" w:type="dxa"/>
            <w:vMerge w:val="restart"/>
          </w:tcPr>
          <w:p w14:paraId="5E391944" w14:textId="77777777" w:rsidR="00372ADB" w:rsidRPr="00500A40" w:rsidRDefault="00372ADB" w:rsidP="00500A40">
            <w:pPr>
              <w:ind w:right="-31"/>
              <w:jc w:val="center"/>
              <w:rPr>
                <w:sz w:val="22"/>
                <w:szCs w:val="22"/>
              </w:rPr>
            </w:pPr>
            <w:r w:rsidRPr="00500A40">
              <w:rPr>
                <w:sz w:val="22"/>
                <w:szCs w:val="22"/>
              </w:rPr>
              <w:t>№ п/п</w:t>
            </w:r>
          </w:p>
        </w:tc>
        <w:tc>
          <w:tcPr>
            <w:tcW w:w="2126" w:type="dxa"/>
            <w:vMerge w:val="restart"/>
          </w:tcPr>
          <w:p w14:paraId="4F8B2084" w14:textId="77777777" w:rsidR="00372ADB" w:rsidRPr="00500A40" w:rsidRDefault="00372ADB" w:rsidP="00500A40">
            <w:pPr>
              <w:ind w:right="-31"/>
              <w:jc w:val="center"/>
              <w:rPr>
                <w:sz w:val="22"/>
                <w:szCs w:val="22"/>
              </w:rPr>
            </w:pPr>
            <w:r w:rsidRPr="00500A40">
              <w:rPr>
                <w:sz w:val="22"/>
                <w:szCs w:val="22"/>
              </w:rPr>
              <w:t xml:space="preserve">Наименование </w:t>
            </w:r>
            <w:r w:rsidR="00F77394">
              <w:rPr>
                <w:sz w:val="22"/>
                <w:szCs w:val="22"/>
              </w:rPr>
              <w:br/>
            </w:r>
            <w:r w:rsidRPr="00500A40">
              <w:rPr>
                <w:sz w:val="22"/>
                <w:szCs w:val="22"/>
              </w:rPr>
              <w:t>мероприятия</w:t>
            </w:r>
          </w:p>
        </w:tc>
        <w:tc>
          <w:tcPr>
            <w:tcW w:w="1923" w:type="dxa"/>
            <w:vMerge w:val="restart"/>
          </w:tcPr>
          <w:p w14:paraId="276B477D" w14:textId="77777777" w:rsidR="0044222B" w:rsidRPr="00500A40" w:rsidRDefault="00372ADB" w:rsidP="00500A40">
            <w:pPr>
              <w:ind w:right="-31"/>
              <w:jc w:val="center"/>
              <w:rPr>
                <w:sz w:val="22"/>
                <w:szCs w:val="22"/>
              </w:rPr>
            </w:pPr>
            <w:r w:rsidRPr="00500A40">
              <w:rPr>
                <w:sz w:val="22"/>
                <w:szCs w:val="22"/>
              </w:rPr>
              <w:t>Ожидаемый</w:t>
            </w:r>
          </w:p>
          <w:p w14:paraId="59A25097" w14:textId="77777777" w:rsidR="00372ADB" w:rsidRPr="00500A40" w:rsidRDefault="00372ADB" w:rsidP="00500A40">
            <w:pPr>
              <w:ind w:right="-31"/>
              <w:jc w:val="center"/>
              <w:rPr>
                <w:sz w:val="22"/>
                <w:szCs w:val="22"/>
              </w:rPr>
            </w:pPr>
            <w:r w:rsidRPr="00500A40">
              <w:rPr>
                <w:sz w:val="22"/>
                <w:szCs w:val="22"/>
              </w:rPr>
              <w:t>результат</w:t>
            </w:r>
          </w:p>
        </w:tc>
        <w:tc>
          <w:tcPr>
            <w:tcW w:w="1417" w:type="dxa"/>
            <w:vMerge w:val="restart"/>
          </w:tcPr>
          <w:p w14:paraId="42FA83F3" w14:textId="77777777" w:rsidR="0044222B" w:rsidRPr="00500A40" w:rsidRDefault="00372ADB" w:rsidP="00500A40">
            <w:pPr>
              <w:ind w:right="-31"/>
              <w:jc w:val="center"/>
              <w:rPr>
                <w:sz w:val="22"/>
                <w:szCs w:val="22"/>
              </w:rPr>
            </w:pPr>
            <w:r w:rsidRPr="00500A40">
              <w:rPr>
                <w:sz w:val="22"/>
                <w:szCs w:val="22"/>
              </w:rPr>
              <w:t>Срок</w:t>
            </w:r>
          </w:p>
          <w:p w14:paraId="1FA4EBFA" w14:textId="77777777" w:rsidR="0044222B" w:rsidRPr="00500A40" w:rsidRDefault="00372ADB" w:rsidP="00500A40">
            <w:pPr>
              <w:ind w:right="-31"/>
              <w:jc w:val="center"/>
              <w:rPr>
                <w:sz w:val="22"/>
                <w:szCs w:val="22"/>
              </w:rPr>
            </w:pPr>
            <w:r w:rsidRPr="00500A40">
              <w:rPr>
                <w:sz w:val="22"/>
                <w:szCs w:val="22"/>
              </w:rPr>
              <w:t>исполнения</w:t>
            </w:r>
          </w:p>
          <w:p w14:paraId="14FDA27A" w14:textId="77777777" w:rsidR="00372ADB" w:rsidRPr="00500A40" w:rsidRDefault="00372ADB" w:rsidP="00500A40">
            <w:pPr>
              <w:ind w:right="-31"/>
              <w:jc w:val="center"/>
              <w:rPr>
                <w:sz w:val="22"/>
                <w:szCs w:val="22"/>
              </w:rPr>
            </w:pPr>
            <w:r w:rsidRPr="00500A40">
              <w:rPr>
                <w:sz w:val="22"/>
                <w:szCs w:val="22"/>
              </w:rPr>
              <w:t>мероприятия</w:t>
            </w:r>
            <w:r w:rsidR="003A4EBA" w:rsidRPr="00500A40">
              <w:rPr>
                <w:sz w:val="22"/>
                <w:szCs w:val="22"/>
              </w:rPr>
              <w:t>, годы</w:t>
            </w:r>
          </w:p>
        </w:tc>
        <w:tc>
          <w:tcPr>
            <w:tcW w:w="2188" w:type="dxa"/>
            <w:vMerge w:val="restart"/>
          </w:tcPr>
          <w:p w14:paraId="614ECED3" w14:textId="77777777" w:rsidR="00372ADB" w:rsidRPr="00500A40" w:rsidRDefault="00372ADB" w:rsidP="00500A40">
            <w:pPr>
              <w:ind w:left="-107" w:right="-31"/>
              <w:jc w:val="center"/>
              <w:rPr>
                <w:sz w:val="22"/>
                <w:szCs w:val="22"/>
              </w:rPr>
            </w:pPr>
            <w:r w:rsidRPr="00500A40">
              <w:rPr>
                <w:sz w:val="22"/>
                <w:szCs w:val="22"/>
              </w:rPr>
              <w:t xml:space="preserve">Наименование </w:t>
            </w:r>
            <w:r w:rsidR="00F77394">
              <w:rPr>
                <w:sz w:val="22"/>
                <w:szCs w:val="22"/>
              </w:rPr>
              <w:br/>
            </w:r>
            <w:r w:rsidRPr="00500A40">
              <w:rPr>
                <w:sz w:val="22"/>
                <w:szCs w:val="22"/>
              </w:rPr>
              <w:t>показателя, единицы измерения</w:t>
            </w:r>
          </w:p>
        </w:tc>
        <w:tc>
          <w:tcPr>
            <w:tcW w:w="992" w:type="dxa"/>
            <w:vMerge w:val="restart"/>
          </w:tcPr>
          <w:p w14:paraId="276170CF" w14:textId="77777777" w:rsidR="00372ADB" w:rsidRPr="00500A40" w:rsidRDefault="00881A43" w:rsidP="00500A40">
            <w:pPr>
              <w:ind w:right="-31"/>
              <w:jc w:val="center"/>
              <w:rPr>
                <w:sz w:val="22"/>
                <w:szCs w:val="22"/>
              </w:rPr>
            </w:pPr>
            <w:r w:rsidRPr="00500A40">
              <w:rPr>
                <w:sz w:val="22"/>
                <w:szCs w:val="22"/>
              </w:rPr>
              <w:t>Исходные данные</w:t>
            </w:r>
          </w:p>
        </w:tc>
        <w:tc>
          <w:tcPr>
            <w:tcW w:w="3403" w:type="dxa"/>
            <w:gridSpan w:val="4"/>
          </w:tcPr>
          <w:p w14:paraId="60318E36" w14:textId="77777777" w:rsidR="00372ADB" w:rsidRPr="00500A40" w:rsidRDefault="00372ADB" w:rsidP="00500A40">
            <w:pPr>
              <w:ind w:right="-31"/>
              <w:jc w:val="center"/>
              <w:rPr>
                <w:sz w:val="22"/>
                <w:szCs w:val="22"/>
              </w:rPr>
            </w:pPr>
            <w:r w:rsidRPr="00500A40">
              <w:rPr>
                <w:sz w:val="22"/>
                <w:szCs w:val="22"/>
              </w:rPr>
              <w:t>Целевые значения показателя</w:t>
            </w:r>
          </w:p>
        </w:tc>
        <w:tc>
          <w:tcPr>
            <w:tcW w:w="1984" w:type="dxa"/>
            <w:vMerge w:val="restart"/>
          </w:tcPr>
          <w:p w14:paraId="6829A5BA" w14:textId="77777777" w:rsidR="0044222B" w:rsidRPr="00500A40" w:rsidRDefault="00372ADB" w:rsidP="00500A40">
            <w:pPr>
              <w:ind w:right="-31"/>
              <w:jc w:val="center"/>
              <w:rPr>
                <w:sz w:val="22"/>
                <w:szCs w:val="22"/>
              </w:rPr>
            </w:pPr>
            <w:r w:rsidRPr="00500A40">
              <w:rPr>
                <w:sz w:val="22"/>
                <w:szCs w:val="22"/>
              </w:rPr>
              <w:t>Ответственные</w:t>
            </w:r>
          </w:p>
          <w:p w14:paraId="20C7B0EE" w14:textId="77777777" w:rsidR="0044222B" w:rsidRPr="00500A40" w:rsidRDefault="00372ADB" w:rsidP="00500A40">
            <w:pPr>
              <w:ind w:right="-31"/>
              <w:jc w:val="center"/>
              <w:rPr>
                <w:sz w:val="22"/>
                <w:szCs w:val="22"/>
              </w:rPr>
            </w:pPr>
            <w:r w:rsidRPr="00500A40">
              <w:rPr>
                <w:sz w:val="22"/>
                <w:szCs w:val="22"/>
              </w:rPr>
              <w:t>исполнители,</w:t>
            </w:r>
          </w:p>
          <w:p w14:paraId="27DB6491" w14:textId="77777777" w:rsidR="00372ADB" w:rsidRPr="00500A40" w:rsidRDefault="00372ADB" w:rsidP="00500A40">
            <w:pPr>
              <w:ind w:right="-31"/>
              <w:jc w:val="center"/>
              <w:rPr>
                <w:sz w:val="22"/>
                <w:szCs w:val="22"/>
              </w:rPr>
            </w:pPr>
            <w:r w:rsidRPr="00500A40">
              <w:rPr>
                <w:sz w:val="22"/>
                <w:szCs w:val="22"/>
              </w:rPr>
              <w:t>соисполнители</w:t>
            </w:r>
          </w:p>
        </w:tc>
      </w:tr>
      <w:tr w:rsidR="00372ADB" w:rsidRPr="00500A40" w14:paraId="7446504E" w14:textId="77777777" w:rsidTr="007824F7">
        <w:trPr>
          <w:trHeight w:val="113"/>
          <w:tblHeader/>
        </w:trPr>
        <w:tc>
          <w:tcPr>
            <w:tcW w:w="568" w:type="dxa"/>
            <w:vMerge/>
          </w:tcPr>
          <w:p w14:paraId="76AFD94A" w14:textId="77777777" w:rsidR="00372ADB" w:rsidRPr="00500A40" w:rsidRDefault="00372ADB" w:rsidP="00500A40">
            <w:pPr>
              <w:ind w:right="-31"/>
              <w:jc w:val="center"/>
              <w:rPr>
                <w:sz w:val="22"/>
                <w:szCs w:val="22"/>
              </w:rPr>
            </w:pPr>
          </w:p>
        </w:tc>
        <w:tc>
          <w:tcPr>
            <w:tcW w:w="2126" w:type="dxa"/>
            <w:vMerge/>
          </w:tcPr>
          <w:p w14:paraId="532FDE86" w14:textId="77777777" w:rsidR="00372ADB" w:rsidRPr="00500A40" w:rsidRDefault="00372ADB" w:rsidP="00500A40">
            <w:pPr>
              <w:ind w:right="-31"/>
              <w:jc w:val="center"/>
              <w:rPr>
                <w:sz w:val="22"/>
                <w:szCs w:val="22"/>
              </w:rPr>
            </w:pPr>
          </w:p>
        </w:tc>
        <w:tc>
          <w:tcPr>
            <w:tcW w:w="1923" w:type="dxa"/>
            <w:vMerge/>
          </w:tcPr>
          <w:p w14:paraId="6E789138" w14:textId="77777777" w:rsidR="00372ADB" w:rsidRPr="00500A40" w:rsidRDefault="00372ADB" w:rsidP="00500A40">
            <w:pPr>
              <w:ind w:right="-31"/>
              <w:jc w:val="center"/>
              <w:rPr>
                <w:sz w:val="22"/>
                <w:szCs w:val="22"/>
              </w:rPr>
            </w:pPr>
          </w:p>
        </w:tc>
        <w:tc>
          <w:tcPr>
            <w:tcW w:w="1417" w:type="dxa"/>
            <w:vMerge/>
          </w:tcPr>
          <w:p w14:paraId="226809AE" w14:textId="77777777" w:rsidR="00372ADB" w:rsidRPr="00500A40" w:rsidRDefault="00372ADB" w:rsidP="00500A40">
            <w:pPr>
              <w:ind w:right="-31"/>
              <w:jc w:val="center"/>
              <w:rPr>
                <w:sz w:val="22"/>
                <w:szCs w:val="22"/>
              </w:rPr>
            </w:pPr>
          </w:p>
        </w:tc>
        <w:tc>
          <w:tcPr>
            <w:tcW w:w="2188" w:type="dxa"/>
            <w:vMerge/>
          </w:tcPr>
          <w:p w14:paraId="0C482744" w14:textId="77777777" w:rsidR="00372ADB" w:rsidRPr="00500A40" w:rsidRDefault="00372ADB" w:rsidP="00500A40">
            <w:pPr>
              <w:ind w:right="-31"/>
              <w:jc w:val="center"/>
              <w:rPr>
                <w:sz w:val="22"/>
                <w:szCs w:val="22"/>
              </w:rPr>
            </w:pPr>
          </w:p>
        </w:tc>
        <w:tc>
          <w:tcPr>
            <w:tcW w:w="992" w:type="dxa"/>
            <w:vMerge/>
          </w:tcPr>
          <w:p w14:paraId="47170104" w14:textId="77777777" w:rsidR="00372ADB" w:rsidRPr="00500A40" w:rsidRDefault="00372ADB" w:rsidP="00500A40">
            <w:pPr>
              <w:ind w:left="-65" w:right="-31"/>
              <w:jc w:val="center"/>
              <w:rPr>
                <w:sz w:val="22"/>
                <w:szCs w:val="22"/>
              </w:rPr>
            </w:pPr>
          </w:p>
        </w:tc>
        <w:tc>
          <w:tcPr>
            <w:tcW w:w="851" w:type="dxa"/>
          </w:tcPr>
          <w:p w14:paraId="588EE1D3" w14:textId="77777777" w:rsidR="00372ADB" w:rsidRPr="00500A40" w:rsidRDefault="00372ADB" w:rsidP="00500A40">
            <w:pPr>
              <w:ind w:right="-31"/>
              <w:jc w:val="center"/>
              <w:rPr>
                <w:sz w:val="22"/>
                <w:szCs w:val="22"/>
              </w:rPr>
            </w:pPr>
            <w:r w:rsidRPr="00500A40">
              <w:rPr>
                <w:sz w:val="22"/>
                <w:szCs w:val="22"/>
              </w:rPr>
              <w:t>2019</w:t>
            </w:r>
            <w:r w:rsidR="0044222B" w:rsidRPr="00500A40">
              <w:rPr>
                <w:sz w:val="22"/>
                <w:szCs w:val="22"/>
              </w:rPr>
              <w:t>г.</w:t>
            </w:r>
          </w:p>
        </w:tc>
        <w:tc>
          <w:tcPr>
            <w:tcW w:w="850" w:type="dxa"/>
          </w:tcPr>
          <w:p w14:paraId="7C7A40A7" w14:textId="77777777" w:rsidR="00372ADB" w:rsidRPr="00500A40" w:rsidRDefault="00372ADB" w:rsidP="00500A40">
            <w:pPr>
              <w:ind w:right="-31"/>
              <w:jc w:val="center"/>
              <w:rPr>
                <w:sz w:val="22"/>
                <w:szCs w:val="22"/>
              </w:rPr>
            </w:pPr>
            <w:r w:rsidRPr="00500A40">
              <w:rPr>
                <w:sz w:val="22"/>
                <w:szCs w:val="22"/>
              </w:rPr>
              <w:t>2020</w:t>
            </w:r>
            <w:r w:rsidR="0044222B" w:rsidRPr="00500A40">
              <w:rPr>
                <w:sz w:val="22"/>
                <w:szCs w:val="22"/>
              </w:rPr>
              <w:t>г.</w:t>
            </w:r>
          </w:p>
        </w:tc>
        <w:tc>
          <w:tcPr>
            <w:tcW w:w="851" w:type="dxa"/>
          </w:tcPr>
          <w:p w14:paraId="790F412C" w14:textId="77777777" w:rsidR="00372ADB" w:rsidRPr="00500A40" w:rsidRDefault="00372ADB" w:rsidP="00500A40">
            <w:pPr>
              <w:ind w:right="-31"/>
              <w:jc w:val="center"/>
              <w:rPr>
                <w:sz w:val="22"/>
                <w:szCs w:val="22"/>
              </w:rPr>
            </w:pPr>
            <w:r w:rsidRPr="00500A40">
              <w:rPr>
                <w:sz w:val="22"/>
                <w:szCs w:val="22"/>
              </w:rPr>
              <w:t>2021</w:t>
            </w:r>
            <w:r w:rsidR="0044222B" w:rsidRPr="00500A40">
              <w:rPr>
                <w:sz w:val="22"/>
                <w:szCs w:val="22"/>
              </w:rPr>
              <w:t>г.</w:t>
            </w:r>
          </w:p>
        </w:tc>
        <w:tc>
          <w:tcPr>
            <w:tcW w:w="851" w:type="dxa"/>
          </w:tcPr>
          <w:p w14:paraId="59443496" w14:textId="77777777" w:rsidR="00372ADB" w:rsidRPr="00500A40" w:rsidRDefault="00372ADB" w:rsidP="00500A40">
            <w:pPr>
              <w:ind w:right="-31"/>
              <w:jc w:val="center"/>
              <w:rPr>
                <w:sz w:val="22"/>
                <w:szCs w:val="22"/>
              </w:rPr>
            </w:pPr>
            <w:r w:rsidRPr="00500A40">
              <w:rPr>
                <w:sz w:val="22"/>
                <w:szCs w:val="22"/>
              </w:rPr>
              <w:t>2022</w:t>
            </w:r>
            <w:r w:rsidR="0044222B" w:rsidRPr="00500A40">
              <w:rPr>
                <w:sz w:val="22"/>
                <w:szCs w:val="22"/>
              </w:rPr>
              <w:t>г.</w:t>
            </w:r>
          </w:p>
        </w:tc>
        <w:tc>
          <w:tcPr>
            <w:tcW w:w="1984" w:type="dxa"/>
            <w:vMerge/>
          </w:tcPr>
          <w:p w14:paraId="28A24538" w14:textId="77777777" w:rsidR="00372ADB" w:rsidRPr="00500A40" w:rsidRDefault="00372ADB" w:rsidP="00500A40">
            <w:pPr>
              <w:ind w:right="-31"/>
              <w:jc w:val="center"/>
              <w:rPr>
                <w:sz w:val="22"/>
                <w:szCs w:val="22"/>
              </w:rPr>
            </w:pPr>
          </w:p>
        </w:tc>
      </w:tr>
      <w:tr w:rsidR="00E46FF1" w:rsidRPr="00500A40" w14:paraId="5C012D48" w14:textId="77777777" w:rsidTr="007824F7">
        <w:trPr>
          <w:trHeight w:val="113"/>
          <w:tblHeader/>
        </w:trPr>
        <w:tc>
          <w:tcPr>
            <w:tcW w:w="568" w:type="dxa"/>
          </w:tcPr>
          <w:p w14:paraId="4883ADCE" w14:textId="77777777" w:rsidR="00E46FF1" w:rsidRPr="00500A40" w:rsidRDefault="00E46FF1" w:rsidP="00500A40">
            <w:pPr>
              <w:ind w:right="-31"/>
              <w:jc w:val="center"/>
              <w:rPr>
                <w:sz w:val="22"/>
                <w:szCs w:val="22"/>
              </w:rPr>
            </w:pPr>
            <w:r w:rsidRPr="00500A40">
              <w:rPr>
                <w:sz w:val="22"/>
                <w:szCs w:val="22"/>
              </w:rPr>
              <w:t>1</w:t>
            </w:r>
          </w:p>
        </w:tc>
        <w:tc>
          <w:tcPr>
            <w:tcW w:w="2126" w:type="dxa"/>
          </w:tcPr>
          <w:p w14:paraId="7EAFA035" w14:textId="77777777" w:rsidR="00E46FF1" w:rsidRPr="00500A40" w:rsidRDefault="00E46FF1" w:rsidP="00500A40">
            <w:pPr>
              <w:ind w:right="-31"/>
              <w:jc w:val="center"/>
              <w:rPr>
                <w:sz w:val="22"/>
                <w:szCs w:val="22"/>
              </w:rPr>
            </w:pPr>
            <w:r w:rsidRPr="00500A40">
              <w:rPr>
                <w:sz w:val="22"/>
                <w:szCs w:val="22"/>
              </w:rPr>
              <w:t>2</w:t>
            </w:r>
          </w:p>
        </w:tc>
        <w:tc>
          <w:tcPr>
            <w:tcW w:w="1923" w:type="dxa"/>
          </w:tcPr>
          <w:p w14:paraId="32A2126E" w14:textId="77777777" w:rsidR="00E46FF1" w:rsidRPr="00500A40" w:rsidRDefault="00E46FF1" w:rsidP="00500A40">
            <w:pPr>
              <w:ind w:right="-31"/>
              <w:jc w:val="center"/>
              <w:rPr>
                <w:sz w:val="22"/>
                <w:szCs w:val="22"/>
              </w:rPr>
            </w:pPr>
            <w:r w:rsidRPr="00500A40">
              <w:rPr>
                <w:sz w:val="22"/>
                <w:szCs w:val="22"/>
              </w:rPr>
              <w:t>3</w:t>
            </w:r>
          </w:p>
        </w:tc>
        <w:tc>
          <w:tcPr>
            <w:tcW w:w="1417" w:type="dxa"/>
          </w:tcPr>
          <w:p w14:paraId="0EA9E57F" w14:textId="77777777" w:rsidR="00E46FF1" w:rsidRPr="00500A40" w:rsidRDefault="00E46FF1" w:rsidP="00500A40">
            <w:pPr>
              <w:ind w:right="-31"/>
              <w:jc w:val="center"/>
              <w:rPr>
                <w:sz w:val="22"/>
                <w:szCs w:val="22"/>
              </w:rPr>
            </w:pPr>
            <w:r w:rsidRPr="00500A40">
              <w:rPr>
                <w:sz w:val="22"/>
                <w:szCs w:val="22"/>
              </w:rPr>
              <w:t>4</w:t>
            </w:r>
          </w:p>
        </w:tc>
        <w:tc>
          <w:tcPr>
            <w:tcW w:w="2188" w:type="dxa"/>
          </w:tcPr>
          <w:p w14:paraId="26D60351" w14:textId="77777777" w:rsidR="00E46FF1" w:rsidRPr="00500A40" w:rsidRDefault="00E46FF1" w:rsidP="00500A40">
            <w:pPr>
              <w:ind w:right="-31"/>
              <w:jc w:val="center"/>
              <w:rPr>
                <w:sz w:val="22"/>
                <w:szCs w:val="22"/>
              </w:rPr>
            </w:pPr>
            <w:r w:rsidRPr="00500A40">
              <w:rPr>
                <w:sz w:val="22"/>
                <w:szCs w:val="22"/>
              </w:rPr>
              <w:t>5</w:t>
            </w:r>
          </w:p>
        </w:tc>
        <w:tc>
          <w:tcPr>
            <w:tcW w:w="992" w:type="dxa"/>
          </w:tcPr>
          <w:p w14:paraId="7B4A0D85" w14:textId="77777777" w:rsidR="00E46FF1" w:rsidRPr="00500A40" w:rsidRDefault="00E46FF1" w:rsidP="00500A40">
            <w:pPr>
              <w:ind w:right="-31"/>
              <w:jc w:val="center"/>
              <w:rPr>
                <w:sz w:val="22"/>
                <w:szCs w:val="22"/>
              </w:rPr>
            </w:pPr>
            <w:r w:rsidRPr="00500A40">
              <w:rPr>
                <w:sz w:val="22"/>
                <w:szCs w:val="22"/>
              </w:rPr>
              <w:t>6</w:t>
            </w:r>
          </w:p>
        </w:tc>
        <w:tc>
          <w:tcPr>
            <w:tcW w:w="851" w:type="dxa"/>
          </w:tcPr>
          <w:p w14:paraId="62F59203" w14:textId="77777777" w:rsidR="00E46FF1" w:rsidRPr="00500A40" w:rsidRDefault="00E46FF1" w:rsidP="00500A40">
            <w:pPr>
              <w:ind w:right="-31"/>
              <w:jc w:val="center"/>
              <w:rPr>
                <w:sz w:val="22"/>
                <w:szCs w:val="22"/>
              </w:rPr>
            </w:pPr>
            <w:r w:rsidRPr="00500A40">
              <w:rPr>
                <w:sz w:val="22"/>
                <w:szCs w:val="22"/>
              </w:rPr>
              <w:t>7</w:t>
            </w:r>
          </w:p>
        </w:tc>
        <w:tc>
          <w:tcPr>
            <w:tcW w:w="850" w:type="dxa"/>
          </w:tcPr>
          <w:p w14:paraId="01EF701C" w14:textId="77777777" w:rsidR="00E46FF1" w:rsidRPr="00500A40" w:rsidRDefault="00E46FF1" w:rsidP="00500A40">
            <w:pPr>
              <w:ind w:right="-31"/>
              <w:jc w:val="center"/>
              <w:rPr>
                <w:sz w:val="22"/>
                <w:szCs w:val="22"/>
              </w:rPr>
            </w:pPr>
            <w:r w:rsidRPr="00500A40">
              <w:rPr>
                <w:sz w:val="22"/>
                <w:szCs w:val="22"/>
              </w:rPr>
              <w:t>8</w:t>
            </w:r>
          </w:p>
        </w:tc>
        <w:tc>
          <w:tcPr>
            <w:tcW w:w="851" w:type="dxa"/>
          </w:tcPr>
          <w:p w14:paraId="59AC8EAE" w14:textId="77777777" w:rsidR="00E46FF1" w:rsidRPr="00500A40" w:rsidRDefault="00E46FF1" w:rsidP="00500A40">
            <w:pPr>
              <w:ind w:right="-31"/>
              <w:jc w:val="center"/>
              <w:rPr>
                <w:sz w:val="22"/>
                <w:szCs w:val="22"/>
              </w:rPr>
            </w:pPr>
            <w:r w:rsidRPr="00500A40">
              <w:rPr>
                <w:sz w:val="22"/>
                <w:szCs w:val="22"/>
              </w:rPr>
              <w:t>9</w:t>
            </w:r>
          </w:p>
        </w:tc>
        <w:tc>
          <w:tcPr>
            <w:tcW w:w="851" w:type="dxa"/>
          </w:tcPr>
          <w:p w14:paraId="4BEA7F01" w14:textId="77777777" w:rsidR="00E46FF1" w:rsidRPr="00500A40" w:rsidRDefault="00E46FF1" w:rsidP="00500A40">
            <w:pPr>
              <w:ind w:right="-31"/>
              <w:jc w:val="center"/>
              <w:rPr>
                <w:sz w:val="22"/>
                <w:szCs w:val="22"/>
              </w:rPr>
            </w:pPr>
            <w:r w:rsidRPr="00500A40">
              <w:rPr>
                <w:sz w:val="22"/>
                <w:szCs w:val="22"/>
              </w:rPr>
              <w:t>10</w:t>
            </w:r>
          </w:p>
        </w:tc>
        <w:tc>
          <w:tcPr>
            <w:tcW w:w="1984" w:type="dxa"/>
          </w:tcPr>
          <w:p w14:paraId="7E173961" w14:textId="77777777" w:rsidR="00E46FF1" w:rsidRPr="00500A40" w:rsidRDefault="00E46FF1" w:rsidP="00500A40">
            <w:pPr>
              <w:ind w:right="-31"/>
              <w:jc w:val="center"/>
              <w:rPr>
                <w:sz w:val="22"/>
                <w:szCs w:val="22"/>
              </w:rPr>
            </w:pPr>
            <w:r w:rsidRPr="00500A40">
              <w:rPr>
                <w:sz w:val="22"/>
                <w:szCs w:val="22"/>
              </w:rPr>
              <w:t>11</w:t>
            </w:r>
          </w:p>
        </w:tc>
      </w:tr>
      <w:tr w:rsidR="00E46FF1" w:rsidRPr="00500A40" w14:paraId="24400761" w14:textId="77777777" w:rsidTr="007824F7">
        <w:trPr>
          <w:trHeight w:val="113"/>
        </w:trPr>
        <w:tc>
          <w:tcPr>
            <w:tcW w:w="14601" w:type="dxa"/>
            <w:gridSpan w:val="11"/>
          </w:tcPr>
          <w:p w14:paraId="3433047D" w14:textId="77777777" w:rsidR="00E46FF1" w:rsidRPr="00500A40" w:rsidRDefault="00E46FF1" w:rsidP="00E46FF1">
            <w:pPr>
              <w:ind w:right="-31"/>
              <w:jc w:val="center"/>
              <w:rPr>
                <w:sz w:val="22"/>
                <w:szCs w:val="22"/>
              </w:rPr>
            </w:pPr>
            <w:r w:rsidRPr="00500A40">
              <w:rPr>
                <w:sz w:val="22"/>
                <w:szCs w:val="22"/>
              </w:rPr>
              <w:t xml:space="preserve">Раздел </w:t>
            </w:r>
            <w:r w:rsidRPr="00500A40">
              <w:rPr>
                <w:sz w:val="22"/>
                <w:szCs w:val="22"/>
                <w:lang w:val="en-US"/>
              </w:rPr>
              <w:t>I</w:t>
            </w:r>
            <w:r w:rsidRPr="00500A40">
              <w:rPr>
                <w:sz w:val="22"/>
                <w:szCs w:val="22"/>
              </w:rPr>
              <w:t xml:space="preserve">. Мероприятия, обеспечивающие достижение ключевых показателей развития конкуренции на товарных рынках </w:t>
            </w:r>
          </w:p>
        </w:tc>
      </w:tr>
      <w:tr w:rsidR="00E46FF1" w:rsidRPr="00500A40" w14:paraId="74CFB8DB" w14:textId="77777777" w:rsidTr="007824F7">
        <w:trPr>
          <w:trHeight w:val="113"/>
        </w:trPr>
        <w:tc>
          <w:tcPr>
            <w:tcW w:w="14601" w:type="dxa"/>
            <w:gridSpan w:val="11"/>
          </w:tcPr>
          <w:p w14:paraId="4767D128" w14:textId="77777777" w:rsidR="00E46FF1" w:rsidRPr="00500A40" w:rsidRDefault="00E46FF1" w:rsidP="00E46FF1">
            <w:pPr>
              <w:pStyle w:val="a4"/>
              <w:numPr>
                <w:ilvl w:val="0"/>
                <w:numId w:val="5"/>
              </w:numPr>
              <w:jc w:val="center"/>
              <w:rPr>
                <w:sz w:val="22"/>
                <w:szCs w:val="22"/>
              </w:rPr>
            </w:pPr>
            <w:r w:rsidRPr="00500A40">
              <w:rPr>
                <w:sz w:val="22"/>
                <w:szCs w:val="22"/>
              </w:rPr>
              <w:t xml:space="preserve">Рынок услуг дошкольного образования </w:t>
            </w:r>
          </w:p>
        </w:tc>
      </w:tr>
      <w:tr w:rsidR="00E46FF1" w:rsidRPr="00500A40" w14:paraId="75179586" w14:textId="77777777" w:rsidTr="007824F7">
        <w:trPr>
          <w:trHeight w:val="113"/>
        </w:trPr>
        <w:tc>
          <w:tcPr>
            <w:tcW w:w="14601" w:type="dxa"/>
            <w:gridSpan w:val="11"/>
          </w:tcPr>
          <w:p w14:paraId="5FF394C8" w14:textId="77777777" w:rsidR="00AD128A" w:rsidRDefault="00AD128A" w:rsidP="00AD128A">
            <w:pPr>
              <w:ind w:firstLine="284"/>
              <w:contextualSpacing/>
              <w:jc w:val="both"/>
              <w:rPr>
                <w:sz w:val="22"/>
                <w:szCs w:val="22"/>
              </w:rPr>
            </w:pPr>
            <w:r w:rsidRPr="00500A40">
              <w:rPr>
                <w:sz w:val="22"/>
                <w:szCs w:val="22"/>
              </w:rPr>
              <w:t>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26 дошкольных образовательных учреждений. Сеть дошкольных образовательных учреждений сохранена с 1999 года. Для удовлетворения потребности населения в услугах дошкольного образования, за последние 4 года, созданы дополнительные 298 мест в ДОУ, в т.</w:t>
            </w:r>
            <w:r>
              <w:rPr>
                <w:sz w:val="22"/>
                <w:szCs w:val="22"/>
              </w:rPr>
              <w:t xml:space="preserve"> </w:t>
            </w:r>
            <w:r w:rsidRPr="00500A40">
              <w:rPr>
                <w:sz w:val="22"/>
                <w:szCs w:val="22"/>
              </w:rPr>
              <w:t xml:space="preserve">ч: построены и введены в эксплуатацию: здание на 180 мест МБДОУ № 34; пристройка на 28 мест МБДОУ № 27; открыты семейные группы в МБДОУ № 1, 2, 8 – 9 </w:t>
            </w:r>
            <w:r w:rsidRPr="00500A40">
              <w:rPr>
                <w:sz w:val="22"/>
                <w:szCs w:val="22"/>
              </w:rPr>
              <w:lastRenderedPageBreak/>
              <w:t>мест; приобретена мебель для дополнительных 48 мест в МБДОУ № 1, 5, 12, 31), открыт Центр развития ребёнка на 33 места в ГАПОУ КК «Ленинградский социально - педагогический колледж».</w:t>
            </w:r>
          </w:p>
          <w:p w14:paraId="1E9F93CD" w14:textId="77777777" w:rsidR="00AD128A" w:rsidRDefault="00AD128A" w:rsidP="00AD128A">
            <w:pPr>
              <w:jc w:val="both"/>
              <w:rPr>
                <w:sz w:val="22"/>
                <w:szCs w:val="22"/>
              </w:rPr>
            </w:pPr>
            <w:r w:rsidRPr="00865A83">
              <w:rPr>
                <w:sz w:val="22"/>
                <w:szCs w:val="22"/>
              </w:rPr>
              <w:t xml:space="preserve">Доступность дошкольного образования </w:t>
            </w:r>
            <w:r>
              <w:rPr>
                <w:sz w:val="22"/>
                <w:szCs w:val="22"/>
              </w:rPr>
              <w:t>в муниципальном образовании Ленинградский район на 1 января 2021 г. составила 100%</w:t>
            </w:r>
            <w:r w:rsidRPr="00500A40">
              <w:rPr>
                <w:sz w:val="22"/>
                <w:szCs w:val="22"/>
              </w:rPr>
              <w:t xml:space="preserve"> </w:t>
            </w:r>
          </w:p>
          <w:p w14:paraId="6AF5DC76" w14:textId="77777777" w:rsidR="00D678CD" w:rsidRPr="00500A40" w:rsidRDefault="00AD128A" w:rsidP="00AD128A">
            <w:pPr>
              <w:ind w:firstLine="284"/>
              <w:jc w:val="both"/>
              <w:rPr>
                <w:sz w:val="22"/>
                <w:szCs w:val="22"/>
                <w:highlight w:val="yellow"/>
              </w:rPr>
            </w:pPr>
            <w:r w:rsidRPr="00500A40">
              <w:rPr>
                <w:sz w:val="22"/>
                <w:szCs w:val="22"/>
              </w:rPr>
              <w:t>Достижению данного показателя способствовала деятельность</w:t>
            </w:r>
            <w:r>
              <w:rPr>
                <w:sz w:val="22"/>
                <w:szCs w:val="22"/>
              </w:rPr>
              <w:t xml:space="preserve"> </w:t>
            </w:r>
            <w:r w:rsidRPr="00500A40">
              <w:rPr>
                <w:sz w:val="22"/>
                <w:szCs w:val="22"/>
              </w:rPr>
              <w:t>администрации муниципального об</w:t>
            </w:r>
            <w:r>
              <w:rPr>
                <w:sz w:val="22"/>
                <w:szCs w:val="22"/>
              </w:rPr>
              <w:t>разования в течение предыдущих 5</w:t>
            </w:r>
            <w:r w:rsidRPr="00500A40">
              <w:rPr>
                <w:sz w:val="22"/>
                <w:szCs w:val="22"/>
              </w:rPr>
              <w:t xml:space="preserve"> лет по введению дополнительных мест в дошкольных образовательных организациях.</w:t>
            </w:r>
            <w:r>
              <w:rPr>
                <w:sz w:val="22"/>
                <w:szCs w:val="22"/>
              </w:rPr>
              <w:t xml:space="preserve"> </w:t>
            </w:r>
            <w:r w:rsidRPr="00500A40">
              <w:rPr>
                <w:sz w:val="22"/>
                <w:szCs w:val="22"/>
              </w:rPr>
              <w:t>В связи с наличием</w:t>
            </w:r>
            <w:r>
              <w:rPr>
                <w:sz w:val="22"/>
                <w:szCs w:val="22"/>
              </w:rPr>
              <w:t xml:space="preserve"> </w:t>
            </w:r>
            <w:r w:rsidRPr="00500A40">
              <w:rPr>
                <w:sz w:val="22"/>
                <w:szCs w:val="22"/>
              </w:rPr>
              <w:t>в</w:t>
            </w:r>
            <w:r>
              <w:rPr>
                <w:sz w:val="22"/>
                <w:szCs w:val="22"/>
              </w:rPr>
              <w:t xml:space="preserve"> </w:t>
            </w:r>
            <w:r w:rsidRPr="00500A40">
              <w:rPr>
                <w:sz w:val="22"/>
                <w:szCs w:val="22"/>
              </w:rPr>
              <w:t>муниципальных дошкольных образовательных учреждениях широкого спектра</w:t>
            </w:r>
            <w:r>
              <w:rPr>
                <w:sz w:val="22"/>
                <w:szCs w:val="22"/>
              </w:rPr>
              <w:t xml:space="preserve"> </w:t>
            </w:r>
            <w:r w:rsidRPr="00500A40">
              <w:rPr>
                <w:sz w:val="22"/>
                <w:szCs w:val="22"/>
              </w:rPr>
              <w:t>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w:t>
            </w:r>
          </w:p>
        </w:tc>
      </w:tr>
      <w:tr w:rsidR="00891147" w:rsidRPr="00500A40" w14:paraId="4378040E" w14:textId="77777777" w:rsidTr="007824F7">
        <w:trPr>
          <w:trHeight w:val="113"/>
        </w:trPr>
        <w:tc>
          <w:tcPr>
            <w:tcW w:w="568" w:type="dxa"/>
          </w:tcPr>
          <w:p w14:paraId="24D01CDC" w14:textId="77777777" w:rsidR="00891147" w:rsidRPr="00500A40" w:rsidRDefault="00DC4478" w:rsidP="00891147">
            <w:pPr>
              <w:ind w:right="-31"/>
              <w:rPr>
                <w:sz w:val="22"/>
                <w:szCs w:val="22"/>
              </w:rPr>
            </w:pPr>
            <w:r>
              <w:rPr>
                <w:sz w:val="22"/>
                <w:szCs w:val="22"/>
              </w:rPr>
              <w:lastRenderedPageBreak/>
              <w:t>1.1</w:t>
            </w:r>
            <w:r w:rsidR="00891147">
              <w:rPr>
                <w:sz w:val="22"/>
                <w:szCs w:val="22"/>
              </w:rPr>
              <w:t>.</w:t>
            </w:r>
          </w:p>
        </w:tc>
        <w:tc>
          <w:tcPr>
            <w:tcW w:w="2126" w:type="dxa"/>
          </w:tcPr>
          <w:p w14:paraId="5EEFDC0B" w14:textId="77777777" w:rsidR="00891147" w:rsidRPr="001F49EF" w:rsidRDefault="00891147" w:rsidP="00891147">
            <w:pPr>
              <w:ind w:right="-31"/>
              <w:jc w:val="both"/>
              <w:rPr>
                <w:sz w:val="22"/>
                <w:szCs w:val="22"/>
              </w:rPr>
            </w:pPr>
            <w:r w:rsidRPr="001F49EF">
              <w:rPr>
                <w:sz w:val="22"/>
                <w:szCs w:val="22"/>
              </w:rPr>
              <w:t>Размещение в средствах массовой информации, сети Интернет информации о деятельности муниципальных дошкольных образовательных организаций</w:t>
            </w:r>
          </w:p>
        </w:tc>
        <w:tc>
          <w:tcPr>
            <w:tcW w:w="1923" w:type="dxa"/>
          </w:tcPr>
          <w:p w14:paraId="32D96DB6" w14:textId="77777777" w:rsidR="00891147" w:rsidRPr="001F49EF" w:rsidRDefault="00891147" w:rsidP="00891147">
            <w:pPr>
              <w:ind w:right="-31"/>
              <w:jc w:val="both"/>
              <w:rPr>
                <w:sz w:val="22"/>
                <w:szCs w:val="22"/>
              </w:rPr>
            </w:pPr>
            <w:r w:rsidRPr="001F49EF">
              <w:rPr>
                <w:sz w:val="22"/>
                <w:szCs w:val="22"/>
              </w:rPr>
              <w:t>Повышение уровня информированности. Обеспечение активного продвижения и информационной поддержки муниципальных дошкольных образовательных организаций</w:t>
            </w:r>
          </w:p>
        </w:tc>
        <w:tc>
          <w:tcPr>
            <w:tcW w:w="1417" w:type="dxa"/>
          </w:tcPr>
          <w:p w14:paraId="5A529F2E" w14:textId="77777777" w:rsidR="00891147" w:rsidRPr="001F49EF" w:rsidRDefault="00891147" w:rsidP="00891147">
            <w:pPr>
              <w:jc w:val="both"/>
              <w:rPr>
                <w:sz w:val="22"/>
                <w:szCs w:val="22"/>
              </w:rPr>
            </w:pPr>
            <w:r w:rsidRPr="001F49EF">
              <w:rPr>
                <w:sz w:val="22"/>
                <w:szCs w:val="22"/>
              </w:rPr>
              <w:t>2019-2022</w:t>
            </w:r>
          </w:p>
        </w:tc>
        <w:tc>
          <w:tcPr>
            <w:tcW w:w="2188" w:type="dxa"/>
          </w:tcPr>
          <w:p w14:paraId="2EB18D2A" w14:textId="77777777" w:rsidR="00891147" w:rsidRPr="00941168" w:rsidRDefault="00891147" w:rsidP="00891147">
            <w:pPr>
              <w:jc w:val="both"/>
              <w:rPr>
                <w:color w:val="000000"/>
                <w:sz w:val="22"/>
                <w:szCs w:val="28"/>
              </w:rPr>
            </w:pPr>
            <w:r w:rsidRPr="00E9295E">
              <w:rPr>
                <w:color w:val="000000"/>
                <w:sz w:val="22"/>
                <w:szCs w:val="28"/>
              </w:rPr>
              <w:t xml:space="preserve">Количество публикаций в СМИ, сети Интернет о деятельности </w:t>
            </w:r>
            <w:r>
              <w:rPr>
                <w:color w:val="000000"/>
                <w:sz w:val="22"/>
                <w:szCs w:val="28"/>
              </w:rPr>
              <w:t>дошкольных образовательных</w:t>
            </w:r>
            <w:r w:rsidRPr="00E9295E">
              <w:rPr>
                <w:color w:val="000000"/>
                <w:sz w:val="22"/>
                <w:szCs w:val="28"/>
              </w:rPr>
              <w:t xml:space="preserve"> организаций</w:t>
            </w:r>
          </w:p>
        </w:tc>
        <w:tc>
          <w:tcPr>
            <w:tcW w:w="992" w:type="dxa"/>
          </w:tcPr>
          <w:p w14:paraId="6C815BD9" w14:textId="77777777" w:rsidR="00891147" w:rsidRPr="001F49EF" w:rsidRDefault="00891147" w:rsidP="00891147">
            <w:pPr>
              <w:jc w:val="center"/>
              <w:rPr>
                <w:sz w:val="22"/>
                <w:szCs w:val="22"/>
              </w:rPr>
            </w:pPr>
            <w:r>
              <w:rPr>
                <w:sz w:val="22"/>
                <w:szCs w:val="22"/>
              </w:rPr>
              <w:t>20</w:t>
            </w:r>
          </w:p>
        </w:tc>
        <w:tc>
          <w:tcPr>
            <w:tcW w:w="851" w:type="dxa"/>
          </w:tcPr>
          <w:p w14:paraId="39AD7AA2" w14:textId="77777777" w:rsidR="00891147" w:rsidRPr="001F49EF" w:rsidRDefault="00891147" w:rsidP="00891147">
            <w:pPr>
              <w:jc w:val="center"/>
              <w:rPr>
                <w:sz w:val="22"/>
                <w:szCs w:val="22"/>
              </w:rPr>
            </w:pPr>
            <w:r>
              <w:rPr>
                <w:sz w:val="22"/>
                <w:szCs w:val="22"/>
              </w:rPr>
              <w:t>26</w:t>
            </w:r>
          </w:p>
        </w:tc>
        <w:tc>
          <w:tcPr>
            <w:tcW w:w="850" w:type="dxa"/>
          </w:tcPr>
          <w:p w14:paraId="4F467AC8" w14:textId="77777777" w:rsidR="00891147" w:rsidRPr="001F49EF" w:rsidRDefault="00891147" w:rsidP="00891147">
            <w:pPr>
              <w:jc w:val="center"/>
              <w:rPr>
                <w:sz w:val="22"/>
                <w:szCs w:val="22"/>
              </w:rPr>
            </w:pPr>
            <w:r>
              <w:rPr>
                <w:sz w:val="22"/>
                <w:szCs w:val="22"/>
              </w:rPr>
              <w:t>26</w:t>
            </w:r>
          </w:p>
        </w:tc>
        <w:tc>
          <w:tcPr>
            <w:tcW w:w="851" w:type="dxa"/>
          </w:tcPr>
          <w:p w14:paraId="5DE13401" w14:textId="77777777" w:rsidR="00891147" w:rsidRPr="001F49EF" w:rsidRDefault="00891147" w:rsidP="00891147">
            <w:pPr>
              <w:jc w:val="center"/>
              <w:rPr>
                <w:sz w:val="22"/>
                <w:szCs w:val="22"/>
              </w:rPr>
            </w:pPr>
            <w:r>
              <w:rPr>
                <w:sz w:val="22"/>
                <w:szCs w:val="22"/>
              </w:rPr>
              <w:t>26</w:t>
            </w:r>
          </w:p>
        </w:tc>
        <w:tc>
          <w:tcPr>
            <w:tcW w:w="851" w:type="dxa"/>
          </w:tcPr>
          <w:p w14:paraId="2394F30A" w14:textId="77777777" w:rsidR="00891147" w:rsidRPr="001F49EF" w:rsidRDefault="00891147" w:rsidP="00891147">
            <w:pPr>
              <w:jc w:val="center"/>
              <w:rPr>
                <w:sz w:val="22"/>
                <w:szCs w:val="22"/>
              </w:rPr>
            </w:pPr>
            <w:r>
              <w:rPr>
                <w:sz w:val="22"/>
                <w:szCs w:val="22"/>
              </w:rPr>
              <w:t>52</w:t>
            </w:r>
          </w:p>
        </w:tc>
        <w:tc>
          <w:tcPr>
            <w:tcW w:w="1984" w:type="dxa"/>
          </w:tcPr>
          <w:p w14:paraId="243C96F5" w14:textId="77777777" w:rsidR="00891147" w:rsidRPr="001F49EF" w:rsidRDefault="00891147" w:rsidP="00891147">
            <w:pPr>
              <w:ind w:right="-31"/>
              <w:jc w:val="both"/>
              <w:rPr>
                <w:sz w:val="22"/>
                <w:szCs w:val="22"/>
              </w:rPr>
            </w:pPr>
            <w:r w:rsidRPr="001F49EF">
              <w:rPr>
                <w:sz w:val="22"/>
                <w:szCs w:val="22"/>
              </w:rPr>
              <w:t>Управление образования администрации муниципального образования</w:t>
            </w:r>
          </w:p>
        </w:tc>
      </w:tr>
      <w:tr w:rsidR="00891147" w:rsidRPr="00500A40" w14:paraId="49B0D57C" w14:textId="77777777" w:rsidTr="007824F7">
        <w:trPr>
          <w:trHeight w:val="113"/>
        </w:trPr>
        <w:tc>
          <w:tcPr>
            <w:tcW w:w="568" w:type="dxa"/>
          </w:tcPr>
          <w:p w14:paraId="6E4058C3" w14:textId="77777777" w:rsidR="00891147" w:rsidRPr="00500A40" w:rsidRDefault="00DC4478" w:rsidP="00891147">
            <w:pPr>
              <w:ind w:right="-31"/>
              <w:rPr>
                <w:sz w:val="22"/>
                <w:szCs w:val="22"/>
              </w:rPr>
            </w:pPr>
            <w:r>
              <w:rPr>
                <w:sz w:val="22"/>
                <w:szCs w:val="22"/>
              </w:rPr>
              <w:t>1.2</w:t>
            </w:r>
            <w:r w:rsidR="00891147">
              <w:rPr>
                <w:sz w:val="22"/>
                <w:szCs w:val="22"/>
              </w:rPr>
              <w:t>.</w:t>
            </w:r>
          </w:p>
        </w:tc>
        <w:tc>
          <w:tcPr>
            <w:tcW w:w="2126" w:type="dxa"/>
          </w:tcPr>
          <w:p w14:paraId="359A1C37" w14:textId="77777777" w:rsidR="00891147" w:rsidRPr="001F49EF" w:rsidRDefault="00891147" w:rsidP="00891147">
            <w:pPr>
              <w:ind w:right="-31"/>
              <w:jc w:val="both"/>
              <w:rPr>
                <w:sz w:val="22"/>
                <w:szCs w:val="22"/>
              </w:rPr>
            </w:pPr>
            <w:r w:rsidRPr="001F49EF">
              <w:rPr>
                <w:sz w:val="22"/>
                <w:szCs w:val="22"/>
              </w:rPr>
              <w:t>Организация методического сопровождения деятельности муниципальных дошкольных образовательных организаций (семинары, конференции, конкурсы профессионального мастерства и детского творчества и другие)</w:t>
            </w:r>
          </w:p>
        </w:tc>
        <w:tc>
          <w:tcPr>
            <w:tcW w:w="1923" w:type="dxa"/>
          </w:tcPr>
          <w:p w14:paraId="743928B1" w14:textId="77777777" w:rsidR="00891147" w:rsidRPr="001F49EF" w:rsidRDefault="00891147" w:rsidP="00891147">
            <w:pPr>
              <w:ind w:right="-31"/>
              <w:jc w:val="both"/>
              <w:rPr>
                <w:sz w:val="22"/>
                <w:szCs w:val="22"/>
              </w:rPr>
            </w:pPr>
            <w:r>
              <w:rPr>
                <w:sz w:val="22"/>
                <w:szCs w:val="22"/>
              </w:rPr>
              <w:t>П</w:t>
            </w:r>
            <w:r w:rsidRPr="001F49EF">
              <w:rPr>
                <w:sz w:val="22"/>
                <w:szCs w:val="22"/>
              </w:rPr>
              <w:t>овышение каче</w:t>
            </w:r>
            <w:r>
              <w:rPr>
                <w:sz w:val="22"/>
                <w:szCs w:val="22"/>
              </w:rPr>
              <w:t>ства образовательных</w:t>
            </w:r>
            <w:r w:rsidRPr="001F49EF">
              <w:rPr>
                <w:sz w:val="22"/>
                <w:szCs w:val="22"/>
              </w:rPr>
              <w:t xml:space="preserve"> услу</w:t>
            </w:r>
            <w:r>
              <w:rPr>
                <w:sz w:val="22"/>
                <w:szCs w:val="22"/>
              </w:rPr>
              <w:t>г</w:t>
            </w:r>
          </w:p>
        </w:tc>
        <w:tc>
          <w:tcPr>
            <w:tcW w:w="1417" w:type="dxa"/>
          </w:tcPr>
          <w:p w14:paraId="4FDB0FC7" w14:textId="77777777" w:rsidR="00891147" w:rsidRPr="001F49EF" w:rsidRDefault="00891147" w:rsidP="00891147">
            <w:pPr>
              <w:jc w:val="both"/>
              <w:rPr>
                <w:sz w:val="22"/>
                <w:szCs w:val="22"/>
              </w:rPr>
            </w:pPr>
            <w:r>
              <w:rPr>
                <w:sz w:val="22"/>
                <w:szCs w:val="22"/>
              </w:rPr>
              <w:t>2019-2022</w:t>
            </w:r>
          </w:p>
        </w:tc>
        <w:tc>
          <w:tcPr>
            <w:tcW w:w="2188" w:type="dxa"/>
          </w:tcPr>
          <w:p w14:paraId="21F91A57" w14:textId="77777777" w:rsidR="00891147" w:rsidRPr="001F49EF" w:rsidRDefault="00891147" w:rsidP="00891147">
            <w:pPr>
              <w:jc w:val="both"/>
              <w:rPr>
                <w:sz w:val="22"/>
                <w:szCs w:val="22"/>
              </w:rPr>
            </w:pPr>
            <w:r w:rsidRPr="00941168">
              <w:rPr>
                <w:color w:val="000000"/>
                <w:sz w:val="22"/>
                <w:szCs w:val="28"/>
              </w:rPr>
              <w:t xml:space="preserve">Количество проведенных </w:t>
            </w:r>
            <w:r>
              <w:rPr>
                <w:color w:val="000000"/>
                <w:sz w:val="22"/>
                <w:szCs w:val="28"/>
              </w:rPr>
              <w:t xml:space="preserve">мероприятий </w:t>
            </w:r>
            <w:r w:rsidRPr="00941168">
              <w:rPr>
                <w:color w:val="000000"/>
                <w:sz w:val="22"/>
                <w:szCs w:val="28"/>
              </w:rPr>
              <w:t>(семинары, конференции, конкурсы профессионального мастерства и детского творчества и другие), е</w:t>
            </w:r>
            <w:r w:rsidRPr="00941168">
              <w:rPr>
                <w:i/>
                <w:iCs/>
                <w:color w:val="000000"/>
                <w:sz w:val="22"/>
                <w:szCs w:val="28"/>
              </w:rPr>
              <w:t>диниц</w:t>
            </w:r>
          </w:p>
        </w:tc>
        <w:tc>
          <w:tcPr>
            <w:tcW w:w="992" w:type="dxa"/>
          </w:tcPr>
          <w:p w14:paraId="6C74354C" w14:textId="77777777" w:rsidR="00891147" w:rsidRPr="001F49EF" w:rsidRDefault="00891147" w:rsidP="00891147">
            <w:pPr>
              <w:jc w:val="center"/>
              <w:rPr>
                <w:sz w:val="22"/>
                <w:szCs w:val="22"/>
              </w:rPr>
            </w:pPr>
            <w:r>
              <w:rPr>
                <w:sz w:val="22"/>
                <w:szCs w:val="22"/>
              </w:rPr>
              <w:t>3</w:t>
            </w:r>
          </w:p>
        </w:tc>
        <w:tc>
          <w:tcPr>
            <w:tcW w:w="851" w:type="dxa"/>
          </w:tcPr>
          <w:p w14:paraId="412D9F91" w14:textId="77777777" w:rsidR="00891147" w:rsidRPr="001F49EF" w:rsidRDefault="00891147" w:rsidP="00891147">
            <w:pPr>
              <w:jc w:val="center"/>
              <w:rPr>
                <w:sz w:val="22"/>
                <w:szCs w:val="22"/>
              </w:rPr>
            </w:pPr>
            <w:r>
              <w:rPr>
                <w:sz w:val="22"/>
                <w:szCs w:val="22"/>
              </w:rPr>
              <w:t>5</w:t>
            </w:r>
          </w:p>
        </w:tc>
        <w:tc>
          <w:tcPr>
            <w:tcW w:w="850" w:type="dxa"/>
          </w:tcPr>
          <w:p w14:paraId="0E4F5A5E" w14:textId="77777777" w:rsidR="00891147" w:rsidRPr="001F49EF" w:rsidRDefault="00891147" w:rsidP="00891147">
            <w:pPr>
              <w:jc w:val="center"/>
              <w:rPr>
                <w:sz w:val="22"/>
                <w:szCs w:val="22"/>
              </w:rPr>
            </w:pPr>
            <w:r>
              <w:rPr>
                <w:sz w:val="22"/>
                <w:szCs w:val="22"/>
              </w:rPr>
              <w:t>10</w:t>
            </w:r>
          </w:p>
        </w:tc>
        <w:tc>
          <w:tcPr>
            <w:tcW w:w="851" w:type="dxa"/>
          </w:tcPr>
          <w:p w14:paraId="154A6FB7" w14:textId="77777777" w:rsidR="00891147" w:rsidRPr="001F49EF" w:rsidRDefault="00891147" w:rsidP="00891147">
            <w:pPr>
              <w:jc w:val="center"/>
              <w:rPr>
                <w:sz w:val="22"/>
                <w:szCs w:val="22"/>
              </w:rPr>
            </w:pPr>
            <w:r>
              <w:rPr>
                <w:sz w:val="22"/>
                <w:szCs w:val="22"/>
              </w:rPr>
              <w:t>15</w:t>
            </w:r>
          </w:p>
        </w:tc>
        <w:tc>
          <w:tcPr>
            <w:tcW w:w="851" w:type="dxa"/>
          </w:tcPr>
          <w:p w14:paraId="63AC6F5C" w14:textId="77777777" w:rsidR="00891147" w:rsidRPr="001F49EF" w:rsidRDefault="00891147" w:rsidP="00891147">
            <w:pPr>
              <w:jc w:val="center"/>
              <w:rPr>
                <w:sz w:val="22"/>
                <w:szCs w:val="22"/>
              </w:rPr>
            </w:pPr>
            <w:r>
              <w:rPr>
                <w:sz w:val="22"/>
                <w:szCs w:val="22"/>
              </w:rPr>
              <w:t>20</w:t>
            </w:r>
          </w:p>
        </w:tc>
        <w:tc>
          <w:tcPr>
            <w:tcW w:w="1984" w:type="dxa"/>
          </w:tcPr>
          <w:p w14:paraId="6938F8E2" w14:textId="77777777" w:rsidR="00891147" w:rsidRPr="001F49EF" w:rsidRDefault="00891147" w:rsidP="00891147">
            <w:pPr>
              <w:ind w:right="-31"/>
              <w:jc w:val="both"/>
              <w:rPr>
                <w:sz w:val="22"/>
                <w:szCs w:val="22"/>
              </w:rPr>
            </w:pPr>
            <w:r>
              <w:rPr>
                <w:sz w:val="22"/>
                <w:szCs w:val="22"/>
              </w:rPr>
              <w:t>У</w:t>
            </w:r>
            <w:r w:rsidRPr="00051A45">
              <w:rPr>
                <w:sz w:val="22"/>
                <w:szCs w:val="22"/>
              </w:rPr>
              <w:t>правление образования администр</w:t>
            </w:r>
            <w:r>
              <w:rPr>
                <w:sz w:val="22"/>
                <w:szCs w:val="22"/>
              </w:rPr>
              <w:t>ации муниципального образования</w:t>
            </w:r>
          </w:p>
        </w:tc>
      </w:tr>
      <w:tr w:rsidR="00891147" w:rsidRPr="00500A40" w14:paraId="2EFDBDE0" w14:textId="77777777" w:rsidTr="007824F7">
        <w:trPr>
          <w:trHeight w:val="113"/>
        </w:trPr>
        <w:tc>
          <w:tcPr>
            <w:tcW w:w="568" w:type="dxa"/>
          </w:tcPr>
          <w:p w14:paraId="1FFAD8A8" w14:textId="77777777" w:rsidR="00891147" w:rsidRPr="00500A40" w:rsidRDefault="00891147" w:rsidP="00DC4478">
            <w:pPr>
              <w:ind w:right="-31"/>
              <w:rPr>
                <w:sz w:val="22"/>
                <w:szCs w:val="22"/>
              </w:rPr>
            </w:pPr>
            <w:r>
              <w:rPr>
                <w:sz w:val="22"/>
                <w:szCs w:val="22"/>
              </w:rPr>
              <w:lastRenderedPageBreak/>
              <w:t>1.</w:t>
            </w:r>
            <w:r w:rsidR="00DC4478">
              <w:rPr>
                <w:sz w:val="22"/>
                <w:szCs w:val="22"/>
              </w:rPr>
              <w:t>3</w:t>
            </w:r>
            <w:r>
              <w:rPr>
                <w:sz w:val="22"/>
                <w:szCs w:val="22"/>
              </w:rPr>
              <w:t>.</w:t>
            </w:r>
          </w:p>
        </w:tc>
        <w:tc>
          <w:tcPr>
            <w:tcW w:w="2126" w:type="dxa"/>
          </w:tcPr>
          <w:p w14:paraId="75565A01" w14:textId="77777777" w:rsidR="00891147" w:rsidRPr="001F49EF" w:rsidRDefault="00891147" w:rsidP="00891147">
            <w:pPr>
              <w:ind w:right="-31"/>
              <w:jc w:val="both"/>
              <w:rPr>
                <w:sz w:val="22"/>
                <w:szCs w:val="22"/>
              </w:rPr>
            </w:pPr>
            <w:r w:rsidRPr="00E50A1D">
              <w:rPr>
                <w:sz w:val="22"/>
                <w:szCs w:val="22"/>
              </w:rPr>
              <w:t>Организация участия представителей муниципальных дошкольных образовательных организаций общественных советов, рабочих групп, обсуждениях законодательных и нормативных правовых актов в сфере дошкольного образования, обучающих и информационных совещаниях, семинарах</w:t>
            </w:r>
          </w:p>
        </w:tc>
        <w:tc>
          <w:tcPr>
            <w:tcW w:w="1923" w:type="dxa"/>
          </w:tcPr>
          <w:p w14:paraId="0CC7C251" w14:textId="77777777" w:rsidR="00891147" w:rsidRPr="001F49EF" w:rsidRDefault="00891147" w:rsidP="00891147">
            <w:pPr>
              <w:ind w:right="-31"/>
              <w:jc w:val="both"/>
              <w:rPr>
                <w:sz w:val="22"/>
                <w:szCs w:val="22"/>
              </w:rPr>
            </w:pPr>
            <w:r w:rsidRPr="00E50A1D">
              <w:rPr>
                <w:sz w:val="22"/>
                <w:szCs w:val="22"/>
              </w:rPr>
              <w:t>Снижение административных барьеров. Повышение качества услуг, предоставляемых муниципальными дошкольными образовательными организациями и индивидуальными предпринимателями</w:t>
            </w:r>
          </w:p>
        </w:tc>
        <w:tc>
          <w:tcPr>
            <w:tcW w:w="1417" w:type="dxa"/>
          </w:tcPr>
          <w:p w14:paraId="66764AE8" w14:textId="77777777" w:rsidR="00891147" w:rsidRDefault="00891147" w:rsidP="00891147">
            <w:pPr>
              <w:jc w:val="both"/>
              <w:rPr>
                <w:sz w:val="22"/>
                <w:szCs w:val="22"/>
              </w:rPr>
            </w:pPr>
            <w:r>
              <w:rPr>
                <w:sz w:val="22"/>
                <w:szCs w:val="22"/>
              </w:rPr>
              <w:t>2019-2022</w:t>
            </w:r>
          </w:p>
        </w:tc>
        <w:tc>
          <w:tcPr>
            <w:tcW w:w="2188" w:type="dxa"/>
          </w:tcPr>
          <w:p w14:paraId="632489EF" w14:textId="0619B943" w:rsidR="00891147" w:rsidRPr="001F49EF" w:rsidRDefault="00891147" w:rsidP="00891147">
            <w:pPr>
              <w:jc w:val="both"/>
              <w:rPr>
                <w:sz w:val="22"/>
                <w:szCs w:val="22"/>
              </w:rPr>
            </w:pPr>
            <w:r w:rsidRPr="008A3DCF">
              <w:rPr>
                <w:sz w:val="22"/>
                <w:szCs w:val="22"/>
              </w:rPr>
              <w:t xml:space="preserve">Количество </w:t>
            </w:r>
            <w:r>
              <w:rPr>
                <w:sz w:val="22"/>
                <w:szCs w:val="22"/>
              </w:rPr>
              <w:t xml:space="preserve">участий </w:t>
            </w:r>
            <w:r w:rsidRPr="008A3DCF">
              <w:rPr>
                <w:sz w:val="22"/>
                <w:szCs w:val="22"/>
              </w:rPr>
              <w:t>представителей муниципальных дошкольных образовательных организаций</w:t>
            </w:r>
            <w:r>
              <w:rPr>
                <w:sz w:val="22"/>
                <w:szCs w:val="22"/>
              </w:rPr>
              <w:t xml:space="preserve"> в составе рабочих </w:t>
            </w:r>
            <w:proofErr w:type="gramStart"/>
            <w:r>
              <w:rPr>
                <w:sz w:val="22"/>
                <w:szCs w:val="22"/>
              </w:rPr>
              <w:t>групп  по</w:t>
            </w:r>
            <w:proofErr w:type="gramEnd"/>
            <w:r>
              <w:rPr>
                <w:sz w:val="22"/>
                <w:szCs w:val="22"/>
              </w:rPr>
              <w:t xml:space="preserve"> вопросам дошкольного</w:t>
            </w:r>
            <w:r w:rsidR="003A6B9C">
              <w:rPr>
                <w:sz w:val="22"/>
                <w:szCs w:val="22"/>
              </w:rPr>
              <w:t xml:space="preserve"> </w:t>
            </w:r>
            <w:r>
              <w:rPr>
                <w:sz w:val="22"/>
                <w:szCs w:val="22"/>
              </w:rPr>
              <w:t>образования,</w:t>
            </w:r>
            <w:r w:rsidRPr="008A3DCF">
              <w:rPr>
                <w:sz w:val="22"/>
                <w:szCs w:val="22"/>
              </w:rPr>
              <w:t xml:space="preserve"> </w:t>
            </w:r>
            <w:r w:rsidRPr="008A3DCF">
              <w:rPr>
                <w:i/>
                <w:iCs/>
                <w:sz w:val="22"/>
                <w:szCs w:val="22"/>
              </w:rPr>
              <w:t>единиц</w:t>
            </w:r>
            <w:r>
              <w:rPr>
                <w:i/>
                <w:iCs/>
                <w:sz w:val="22"/>
                <w:szCs w:val="22"/>
              </w:rPr>
              <w:t xml:space="preserve"> </w:t>
            </w:r>
          </w:p>
        </w:tc>
        <w:tc>
          <w:tcPr>
            <w:tcW w:w="992" w:type="dxa"/>
          </w:tcPr>
          <w:p w14:paraId="0BCC85FF" w14:textId="77777777" w:rsidR="00891147" w:rsidRPr="001F49EF" w:rsidRDefault="00891147" w:rsidP="00891147">
            <w:pPr>
              <w:jc w:val="center"/>
              <w:rPr>
                <w:sz w:val="22"/>
                <w:szCs w:val="22"/>
              </w:rPr>
            </w:pPr>
            <w:r>
              <w:rPr>
                <w:sz w:val="22"/>
                <w:szCs w:val="22"/>
              </w:rPr>
              <w:t>1</w:t>
            </w:r>
          </w:p>
        </w:tc>
        <w:tc>
          <w:tcPr>
            <w:tcW w:w="851" w:type="dxa"/>
          </w:tcPr>
          <w:p w14:paraId="403D37E4" w14:textId="77777777" w:rsidR="00891147" w:rsidRPr="001C2951" w:rsidRDefault="00891147" w:rsidP="00891147">
            <w:pPr>
              <w:jc w:val="center"/>
              <w:rPr>
                <w:sz w:val="22"/>
                <w:szCs w:val="22"/>
                <w:lang w:val="en-US"/>
              </w:rPr>
            </w:pPr>
            <w:r>
              <w:rPr>
                <w:sz w:val="22"/>
                <w:szCs w:val="22"/>
                <w:lang w:val="en-US"/>
              </w:rPr>
              <w:t>1</w:t>
            </w:r>
          </w:p>
        </w:tc>
        <w:tc>
          <w:tcPr>
            <w:tcW w:w="850" w:type="dxa"/>
          </w:tcPr>
          <w:p w14:paraId="0795FEC6" w14:textId="77777777" w:rsidR="00891147" w:rsidRPr="001C2951" w:rsidRDefault="00891147" w:rsidP="00891147">
            <w:pPr>
              <w:jc w:val="center"/>
              <w:rPr>
                <w:sz w:val="22"/>
                <w:szCs w:val="22"/>
                <w:lang w:val="en-US"/>
              </w:rPr>
            </w:pPr>
            <w:r>
              <w:rPr>
                <w:sz w:val="22"/>
                <w:szCs w:val="22"/>
                <w:lang w:val="en-US"/>
              </w:rPr>
              <w:t>1</w:t>
            </w:r>
          </w:p>
        </w:tc>
        <w:tc>
          <w:tcPr>
            <w:tcW w:w="851" w:type="dxa"/>
          </w:tcPr>
          <w:p w14:paraId="205B9659" w14:textId="77777777" w:rsidR="00891147" w:rsidRPr="001C2951" w:rsidRDefault="00891147" w:rsidP="00891147">
            <w:pPr>
              <w:jc w:val="center"/>
              <w:rPr>
                <w:sz w:val="22"/>
                <w:szCs w:val="22"/>
                <w:lang w:val="en-US"/>
              </w:rPr>
            </w:pPr>
            <w:r>
              <w:rPr>
                <w:sz w:val="22"/>
                <w:szCs w:val="22"/>
                <w:lang w:val="en-US"/>
              </w:rPr>
              <w:t>1</w:t>
            </w:r>
          </w:p>
        </w:tc>
        <w:tc>
          <w:tcPr>
            <w:tcW w:w="851" w:type="dxa"/>
          </w:tcPr>
          <w:p w14:paraId="74A39272" w14:textId="77777777" w:rsidR="00891147" w:rsidRPr="001C2951" w:rsidRDefault="00891147" w:rsidP="00891147">
            <w:pPr>
              <w:jc w:val="center"/>
              <w:rPr>
                <w:sz w:val="22"/>
                <w:szCs w:val="22"/>
              </w:rPr>
            </w:pPr>
            <w:r>
              <w:rPr>
                <w:sz w:val="22"/>
                <w:szCs w:val="22"/>
                <w:lang w:val="en-US"/>
              </w:rPr>
              <w:t>1</w:t>
            </w:r>
          </w:p>
        </w:tc>
        <w:tc>
          <w:tcPr>
            <w:tcW w:w="1984" w:type="dxa"/>
          </w:tcPr>
          <w:p w14:paraId="42360F82" w14:textId="77777777" w:rsidR="00891147" w:rsidRDefault="00891147" w:rsidP="00891147">
            <w:pPr>
              <w:ind w:right="-31"/>
              <w:jc w:val="both"/>
              <w:rPr>
                <w:sz w:val="22"/>
                <w:szCs w:val="22"/>
              </w:rPr>
            </w:pPr>
            <w:r w:rsidRPr="00E50A1D">
              <w:rPr>
                <w:sz w:val="22"/>
                <w:szCs w:val="22"/>
              </w:rPr>
              <w:t>Управление образования администрации муниципального образования</w:t>
            </w:r>
          </w:p>
        </w:tc>
      </w:tr>
      <w:tr w:rsidR="00891147" w:rsidRPr="00DD2FA5" w14:paraId="1C11EE18" w14:textId="77777777" w:rsidTr="007824F7">
        <w:trPr>
          <w:trHeight w:val="113"/>
        </w:trPr>
        <w:tc>
          <w:tcPr>
            <w:tcW w:w="14601" w:type="dxa"/>
            <w:gridSpan w:val="11"/>
          </w:tcPr>
          <w:p w14:paraId="576A176F" w14:textId="77777777" w:rsidR="00891147" w:rsidRPr="00DD2FA5" w:rsidRDefault="00891147" w:rsidP="00891147">
            <w:pPr>
              <w:pStyle w:val="a4"/>
              <w:numPr>
                <w:ilvl w:val="0"/>
                <w:numId w:val="5"/>
              </w:numPr>
              <w:jc w:val="center"/>
              <w:rPr>
                <w:sz w:val="22"/>
                <w:szCs w:val="22"/>
              </w:rPr>
            </w:pPr>
            <w:r w:rsidRPr="00DD2FA5">
              <w:rPr>
                <w:sz w:val="22"/>
                <w:szCs w:val="22"/>
              </w:rPr>
              <w:t>Рынок услуг общего образования</w:t>
            </w:r>
          </w:p>
        </w:tc>
      </w:tr>
      <w:tr w:rsidR="00891147" w:rsidRPr="00500A40" w14:paraId="36311165" w14:textId="77777777" w:rsidTr="007824F7">
        <w:trPr>
          <w:trHeight w:val="113"/>
        </w:trPr>
        <w:tc>
          <w:tcPr>
            <w:tcW w:w="14601" w:type="dxa"/>
            <w:gridSpan w:val="11"/>
          </w:tcPr>
          <w:p w14:paraId="76E7D05A" w14:textId="77777777" w:rsidR="00891147" w:rsidRPr="00DD2FA5" w:rsidRDefault="00473DB3" w:rsidP="00473DB3">
            <w:pPr>
              <w:tabs>
                <w:tab w:val="left" w:pos="864"/>
              </w:tabs>
              <w:ind w:firstLine="284"/>
              <w:jc w:val="both"/>
              <w:rPr>
                <w:sz w:val="22"/>
                <w:szCs w:val="22"/>
              </w:rPr>
            </w:pPr>
            <w:r w:rsidRPr="00500A40">
              <w:rPr>
                <w:sz w:val="22"/>
                <w:szCs w:val="22"/>
              </w:rPr>
              <w:t>Доступность общего образования</w:t>
            </w:r>
            <w:r>
              <w:rPr>
                <w:sz w:val="22"/>
                <w:szCs w:val="22"/>
              </w:rPr>
              <w:t xml:space="preserve"> </w:t>
            </w:r>
            <w:r w:rsidRPr="00500A40">
              <w:rPr>
                <w:sz w:val="22"/>
                <w:szCs w:val="22"/>
              </w:rPr>
              <w:t>в муниципальном образовании Ленинградский район</w:t>
            </w:r>
            <w:r>
              <w:rPr>
                <w:sz w:val="22"/>
                <w:szCs w:val="22"/>
              </w:rPr>
              <w:t xml:space="preserve"> </w:t>
            </w:r>
            <w:r w:rsidRPr="00500A40">
              <w:rPr>
                <w:sz w:val="22"/>
                <w:szCs w:val="22"/>
              </w:rPr>
              <w:t>составляет 100%.</w:t>
            </w:r>
            <w:r>
              <w:rPr>
                <w:sz w:val="22"/>
                <w:szCs w:val="22"/>
              </w:rPr>
              <w:t xml:space="preserve"> </w:t>
            </w:r>
            <w:r w:rsidRPr="00500A40">
              <w:rPr>
                <w:sz w:val="22"/>
                <w:szCs w:val="22"/>
              </w:rPr>
              <w:t>На территории муниципального образования осуществляют</w:t>
            </w:r>
            <w:r>
              <w:rPr>
                <w:sz w:val="22"/>
                <w:szCs w:val="22"/>
              </w:rPr>
              <w:t xml:space="preserve"> </w:t>
            </w:r>
            <w:r w:rsidRPr="00500A40">
              <w:rPr>
                <w:sz w:val="22"/>
                <w:szCs w:val="22"/>
              </w:rPr>
              <w:t>деятельность 21 муниципальная общеобразовательная организация, из которых 16 средних, 4 основных и 1 начальная общеобразовательная школа. С введением в 2019 году пристройки на 150 мест в МБОУ СОШ № 1</w:t>
            </w:r>
            <w:r>
              <w:rPr>
                <w:sz w:val="22"/>
                <w:szCs w:val="22"/>
              </w:rPr>
              <w:t xml:space="preserve"> </w:t>
            </w:r>
            <w:r w:rsidRPr="00500A40">
              <w:rPr>
                <w:sz w:val="22"/>
                <w:szCs w:val="22"/>
              </w:rPr>
              <w:t>ст.</w:t>
            </w:r>
            <w:r>
              <w:rPr>
                <w:sz w:val="22"/>
                <w:szCs w:val="22"/>
              </w:rPr>
              <w:t xml:space="preserve"> </w:t>
            </w:r>
            <w:r w:rsidRPr="00500A40">
              <w:rPr>
                <w:sz w:val="22"/>
                <w:szCs w:val="22"/>
              </w:rPr>
              <w:t>Ленинградской,</w:t>
            </w:r>
            <w:r>
              <w:rPr>
                <w:sz w:val="22"/>
                <w:szCs w:val="22"/>
              </w:rPr>
              <w:t xml:space="preserve"> </w:t>
            </w:r>
            <w:r w:rsidRPr="00500A40">
              <w:rPr>
                <w:sz w:val="22"/>
                <w:szCs w:val="22"/>
              </w:rPr>
              <w:t>в муниципальном образовании полностью</w:t>
            </w:r>
            <w:r>
              <w:rPr>
                <w:sz w:val="22"/>
                <w:szCs w:val="22"/>
              </w:rPr>
              <w:t xml:space="preserve"> </w:t>
            </w:r>
            <w:r w:rsidRPr="00500A40">
              <w:rPr>
                <w:sz w:val="22"/>
                <w:szCs w:val="22"/>
              </w:rPr>
              <w:t xml:space="preserve">ликвидирована вторая смена в обучении школьников. </w:t>
            </w:r>
          </w:p>
        </w:tc>
      </w:tr>
      <w:tr w:rsidR="00143044" w:rsidRPr="00500A40" w14:paraId="1648CBBF" w14:textId="77777777" w:rsidTr="007824F7">
        <w:trPr>
          <w:trHeight w:val="113"/>
        </w:trPr>
        <w:tc>
          <w:tcPr>
            <w:tcW w:w="568" w:type="dxa"/>
          </w:tcPr>
          <w:p w14:paraId="13751D8C" w14:textId="77777777" w:rsidR="00143044" w:rsidRPr="00500A40" w:rsidRDefault="008E0196" w:rsidP="00143044">
            <w:pPr>
              <w:ind w:right="-31"/>
              <w:rPr>
                <w:sz w:val="22"/>
                <w:szCs w:val="22"/>
              </w:rPr>
            </w:pPr>
            <w:r>
              <w:rPr>
                <w:sz w:val="22"/>
                <w:szCs w:val="22"/>
              </w:rPr>
              <w:t>2.</w:t>
            </w:r>
            <w:r w:rsidR="00DC4478">
              <w:rPr>
                <w:sz w:val="22"/>
                <w:szCs w:val="22"/>
              </w:rPr>
              <w:t>1</w:t>
            </w:r>
          </w:p>
        </w:tc>
        <w:tc>
          <w:tcPr>
            <w:tcW w:w="2126" w:type="dxa"/>
          </w:tcPr>
          <w:p w14:paraId="0EFB2CC6" w14:textId="77777777" w:rsidR="00143044" w:rsidRPr="00500A40" w:rsidRDefault="00143044" w:rsidP="00143044">
            <w:pPr>
              <w:ind w:right="-31"/>
              <w:jc w:val="both"/>
              <w:rPr>
                <w:sz w:val="22"/>
                <w:szCs w:val="22"/>
              </w:rPr>
            </w:pPr>
            <w:r>
              <w:rPr>
                <w:sz w:val="22"/>
                <w:szCs w:val="22"/>
              </w:rPr>
              <w:t>Оказание организационно-методич</w:t>
            </w:r>
            <w:r w:rsidRPr="00051A45">
              <w:rPr>
                <w:sz w:val="22"/>
                <w:szCs w:val="22"/>
              </w:rPr>
              <w:t>еской и информационно-консультационной помощи му</w:t>
            </w:r>
            <w:r>
              <w:rPr>
                <w:sz w:val="22"/>
                <w:szCs w:val="22"/>
              </w:rPr>
              <w:t xml:space="preserve">ниципальным общеобразовательным </w:t>
            </w:r>
            <w:r w:rsidRPr="00051A45">
              <w:rPr>
                <w:sz w:val="22"/>
                <w:szCs w:val="22"/>
              </w:rPr>
              <w:t>организациям</w:t>
            </w:r>
          </w:p>
        </w:tc>
        <w:tc>
          <w:tcPr>
            <w:tcW w:w="1923" w:type="dxa"/>
          </w:tcPr>
          <w:p w14:paraId="54F16226" w14:textId="77777777" w:rsidR="00143044" w:rsidRDefault="00143044" w:rsidP="00143044">
            <w:pPr>
              <w:ind w:right="-31"/>
              <w:jc w:val="both"/>
              <w:rPr>
                <w:sz w:val="22"/>
              </w:rPr>
            </w:pPr>
            <w:r>
              <w:rPr>
                <w:sz w:val="22"/>
              </w:rPr>
              <w:t xml:space="preserve">Повышение </w:t>
            </w:r>
            <w:r w:rsidRPr="00051A45">
              <w:rPr>
                <w:sz w:val="22"/>
              </w:rPr>
              <w:t xml:space="preserve">уровня информированности </w:t>
            </w:r>
            <w:r>
              <w:rPr>
                <w:sz w:val="22"/>
              </w:rPr>
              <w:t xml:space="preserve">общеобразовательных организаций   </w:t>
            </w:r>
            <w:r w:rsidRPr="00051A45">
              <w:rPr>
                <w:sz w:val="22"/>
              </w:rPr>
              <w:t xml:space="preserve"> и населения</w:t>
            </w:r>
            <w:r>
              <w:rPr>
                <w:sz w:val="22"/>
              </w:rPr>
              <w:t xml:space="preserve"> по реализации программ</w:t>
            </w:r>
            <w:r w:rsidRPr="00051A45">
              <w:rPr>
                <w:sz w:val="22"/>
              </w:rPr>
              <w:t xml:space="preserve"> общего образования</w:t>
            </w:r>
            <w:r>
              <w:rPr>
                <w:sz w:val="22"/>
              </w:rPr>
              <w:t>.</w:t>
            </w:r>
          </w:p>
          <w:p w14:paraId="4B4F2AD0" w14:textId="77777777" w:rsidR="00143044" w:rsidRPr="00500A40" w:rsidRDefault="00143044" w:rsidP="00143044">
            <w:pPr>
              <w:ind w:right="-31"/>
              <w:jc w:val="both"/>
              <w:rPr>
                <w:sz w:val="22"/>
                <w:szCs w:val="22"/>
              </w:rPr>
            </w:pPr>
          </w:p>
        </w:tc>
        <w:tc>
          <w:tcPr>
            <w:tcW w:w="1417" w:type="dxa"/>
          </w:tcPr>
          <w:p w14:paraId="372A53B1" w14:textId="77777777" w:rsidR="00143044" w:rsidRDefault="00143044" w:rsidP="00143044">
            <w:pPr>
              <w:jc w:val="both"/>
              <w:rPr>
                <w:sz w:val="22"/>
                <w:szCs w:val="22"/>
              </w:rPr>
            </w:pPr>
          </w:p>
          <w:p w14:paraId="6DD976E1" w14:textId="77777777" w:rsidR="00143044" w:rsidRPr="00051A45" w:rsidRDefault="00143044" w:rsidP="00143044">
            <w:pPr>
              <w:jc w:val="center"/>
              <w:rPr>
                <w:sz w:val="22"/>
                <w:szCs w:val="22"/>
              </w:rPr>
            </w:pPr>
            <w:r>
              <w:rPr>
                <w:sz w:val="22"/>
                <w:szCs w:val="22"/>
              </w:rPr>
              <w:t>2019-2022</w:t>
            </w:r>
          </w:p>
        </w:tc>
        <w:tc>
          <w:tcPr>
            <w:tcW w:w="2188" w:type="dxa"/>
          </w:tcPr>
          <w:p w14:paraId="4AB27DD0" w14:textId="77777777" w:rsidR="00143044" w:rsidRPr="00500A40" w:rsidRDefault="00143044" w:rsidP="00143044">
            <w:pPr>
              <w:jc w:val="both"/>
              <w:rPr>
                <w:sz w:val="22"/>
                <w:szCs w:val="22"/>
              </w:rPr>
            </w:pPr>
            <w:r>
              <w:rPr>
                <w:sz w:val="22"/>
                <w:szCs w:val="22"/>
              </w:rPr>
              <w:t xml:space="preserve">Количество проведенных организационно-методических и информационно-консультационных мероприятий, </w:t>
            </w:r>
            <w:r w:rsidRPr="00FC6F34">
              <w:rPr>
                <w:i/>
                <w:sz w:val="22"/>
                <w:szCs w:val="22"/>
              </w:rPr>
              <w:t>единиц</w:t>
            </w:r>
          </w:p>
        </w:tc>
        <w:tc>
          <w:tcPr>
            <w:tcW w:w="992" w:type="dxa"/>
          </w:tcPr>
          <w:p w14:paraId="3C9179F1" w14:textId="77777777" w:rsidR="00143044" w:rsidRPr="00500A40" w:rsidRDefault="00143044" w:rsidP="00143044">
            <w:pPr>
              <w:jc w:val="center"/>
              <w:rPr>
                <w:sz w:val="22"/>
                <w:szCs w:val="22"/>
              </w:rPr>
            </w:pPr>
            <w:r>
              <w:rPr>
                <w:sz w:val="22"/>
                <w:szCs w:val="22"/>
              </w:rPr>
              <w:t>5</w:t>
            </w:r>
          </w:p>
        </w:tc>
        <w:tc>
          <w:tcPr>
            <w:tcW w:w="851" w:type="dxa"/>
          </w:tcPr>
          <w:p w14:paraId="33FFE32D" w14:textId="77777777" w:rsidR="00143044" w:rsidRPr="00500A40" w:rsidRDefault="00143044" w:rsidP="00143044">
            <w:pPr>
              <w:jc w:val="center"/>
              <w:rPr>
                <w:sz w:val="22"/>
                <w:szCs w:val="22"/>
              </w:rPr>
            </w:pPr>
            <w:r>
              <w:rPr>
                <w:sz w:val="22"/>
                <w:szCs w:val="22"/>
              </w:rPr>
              <w:t>7</w:t>
            </w:r>
          </w:p>
        </w:tc>
        <w:tc>
          <w:tcPr>
            <w:tcW w:w="850" w:type="dxa"/>
          </w:tcPr>
          <w:p w14:paraId="7ABAF9E7" w14:textId="77777777" w:rsidR="00143044" w:rsidRPr="00500A40" w:rsidRDefault="00143044" w:rsidP="00143044">
            <w:pPr>
              <w:jc w:val="center"/>
              <w:rPr>
                <w:sz w:val="22"/>
                <w:szCs w:val="22"/>
              </w:rPr>
            </w:pPr>
            <w:r>
              <w:rPr>
                <w:sz w:val="22"/>
                <w:szCs w:val="22"/>
              </w:rPr>
              <w:t>9</w:t>
            </w:r>
          </w:p>
        </w:tc>
        <w:tc>
          <w:tcPr>
            <w:tcW w:w="851" w:type="dxa"/>
          </w:tcPr>
          <w:p w14:paraId="72121AD6" w14:textId="77777777" w:rsidR="00143044" w:rsidRPr="00500A40" w:rsidRDefault="00143044" w:rsidP="00143044">
            <w:pPr>
              <w:jc w:val="center"/>
              <w:rPr>
                <w:sz w:val="22"/>
                <w:szCs w:val="22"/>
              </w:rPr>
            </w:pPr>
            <w:r>
              <w:rPr>
                <w:sz w:val="22"/>
                <w:szCs w:val="22"/>
              </w:rPr>
              <w:t>11</w:t>
            </w:r>
          </w:p>
        </w:tc>
        <w:tc>
          <w:tcPr>
            <w:tcW w:w="851" w:type="dxa"/>
          </w:tcPr>
          <w:p w14:paraId="3B9C70C3" w14:textId="77777777" w:rsidR="00143044" w:rsidRPr="00500A40" w:rsidRDefault="00143044" w:rsidP="00143044">
            <w:pPr>
              <w:jc w:val="center"/>
              <w:rPr>
                <w:sz w:val="22"/>
                <w:szCs w:val="22"/>
              </w:rPr>
            </w:pPr>
            <w:r>
              <w:rPr>
                <w:sz w:val="22"/>
                <w:szCs w:val="22"/>
              </w:rPr>
              <w:t>13</w:t>
            </w:r>
          </w:p>
        </w:tc>
        <w:tc>
          <w:tcPr>
            <w:tcW w:w="1984" w:type="dxa"/>
          </w:tcPr>
          <w:p w14:paraId="7B9ECDC4" w14:textId="77777777" w:rsidR="00143044" w:rsidRPr="00500A40" w:rsidRDefault="00143044" w:rsidP="00143044">
            <w:pPr>
              <w:ind w:right="-31"/>
              <w:jc w:val="both"/>
              <w:rPr>
                <w:sz w:val="22"/>
                <w:szCs w:val="22"/>
              </w:rPr>
            </w:pPr>
            <w:r>
              <w:rPr>
                <w:sz w:val="22"/>
                <w:szCs w:val="22"/>
              </w:rPr>
              <w:t>У</w:t>
            </w:r>
            <w:r w:rsidRPr="00051A45">
              <w:rPr>
                <w:sz w:val="22"/>
                <w:szCs w:val="22"/>
              </w:rPr>
              <w:t>правление образования администр</w:t>
            </w:r>
            <w:r>
              <w:rPr>
                <w:sz w:val="22"/>
                <w:szCs w:val="22"/>
              </w:rPr>
              <w:t>ации муниципального образования</w:t>
            </w:r>
          </w:p>
        </w:tc>
      </w:tr>
      <w:tr w:rsidR="00143044" w:rsidRPr="00500A40" w14:paraId="11A0D275" w14:textId="77777777" w:rsidTr="007824F7">
        <w:trPr>
          <w:trHeight w:val="113"/>
        </w:trPr>
        <w:tc>
          <w:tcPr>
            <w:tcW w:w="568" w:type="dxa"/>
          </w:tcPr>
          <w:p w14:paraId="01BD1577" w14:textId="77777777" w:rsidR="00143044" w:rsidRPr="00500A40" w:rsidRDefault="00DC4478" w:rsidP="00143044">
            <w:pPr>
              <w:ind w:right="-31"/>
              <w:rPr>
                <w:sz w:val="22"/>
                <w:szCs w:val="22"/>
              </w:rPr>
            </w:pPr>
            <w:r>
              <w:rPr>
                <w:sz w:val="22"/>
                <w:szCs w:val="22"/>
              </w:rPr>
              <w:lastRenderedPageBreak/>
              <w:t>2.2</w:t>
            </w:r>
            <w:r w:rsidR="008E0196">
              <w:rPr>
                <w:sz w:val="22"/>
                <w:szCs w:val="22"/>
              </w:rPr>
              <w:t>.</w:t>
            </w:r>
          </w:p>
        </w:tc>
        <w:tc>
          <w:tcPr>
            <w:tcW w:w="2126" w:type="dxa"/>
          </w:tcPr>
          <w:p w14:paraId="4DED16C0" w14:textId="77777777" w:rsidR="00143044" w:rsidRPr="00FD67AC" w:rsidRDefault="00143044" w:rsidP="00143044">
            <w:pPr>
              <w:ind w:right="-31"/>
              <w:jc w:val="both"/>
              <w:rPr>
                <w:sz w:val="22"/>
                <w:szCs w:val="22"/>
              </w:rPr>
            </w:pPr>
            <w:r w:rsidRPr="00FD67AC">
              <w:rPr>
                <w:sz w:val="22"/>
                <w:szCs w:val="22"/>
              </w:rPr>
              <w:t>Размещение в средствах массовой информации, сети Интернет информации о деятельности муниципальных общеобразовательных организаций</w:t>
            </w:r>
          </w:p>
        </w:tc>
        <w:tc>
          <w:tcPr>
            <w:tcW w:w="1923" w:type="dxa"/>
          </w:tcPr>
          <w:p w14:paraId="1B8E9726" w14:textId="77777777" w:rsidR="00143044" w:rsidRPr="00FD67AC" w:rsidRDefault="00143044" w:rsidP="00143044">
            <w:pPr>
              <w:ind w:right="-31"/>
              <w:jc w:val="both"/>
              <w:rPr>
                <w:sz w:val="22"/>
                <w:szCs w:val="22"/>
              </w:rPr>
            </w:pPr>
            <w:r w:rsidRPr="00FD67AC">
              <w:rPr>
                <w:sz w:val="22"/>
                <w:szCs w:val="22"/>
              </w:rPr>
              <w:t>Обеспечение активного продвижения и информационной поддержки муниципальных общеобразовательных организаций</w:t>
            </w:r>
          </w:p>
        </w:tc>
        <w:tc>
          <w:tcPr>
            <w:tcW w:w="1417" w:type="dxa"/>
          </w:tcPr>
          <w:p w14:paraId="48495DA7" w14:textId="77777777" w:rsidR="00143044" w:rsidRPr="00FD67AC" w:rsidRDefault="00143044" w:rsidP="00143044">
            <w:pPr>
              <w:jc w:val="both"/>
              <w:rPr>
                <w:sz w:val="22"/>
                <w:szCs w:val="22"/>
              </w:rPr>
            </w:pPr>
            <w:r w:rsidRPr="00FD67AC">
              <w:rPr>
                <w:sz w:val="22"/>
                <w:szCs w:val="22"/>
              </w:rPr>
              <w:t>2019-2022</w:t>
            </w:r>
          </w:p>
        </w:tc>
        <w:tc>
          <w:tcPr>
            <w:tcW w:w="2188" w:type="dxa"/>
          </w:tcPr>
          <w:p w14:paraId="419AA922" w14:textId="77777777" w:rsidR="00143044" w:rsidRPr="00FD67AC" w:rsidRDefault="00143044" w:rsidP="00143044">
            <w:pPr>
              <w:jc w:val="both"/>
              <w:rPr>
                <w:sz w:val="22"/>
                <w:szCs w:val="22"/>
              </w:rPr>
            </w:pPr>
            <w:r>
              <w:rPr>
                <w:sz w:val="22"/>
                <w:szCs w:val="22"/>
              </w:rPr>
              <w:t>Количество публикаций в СМИ, сети Интернет о деятельности общеобразовательных организаций</w:t>
            </w:r>
          </w:p>
        </w:tc>
        <w:tc>
          <w:tcPr>
            <w:tcW w:w="992" w:type="dxa"/>
          </w:tcPr>
          <w:p w14:paraId="6557528B" w14:textId="77777777" w:rsidR="00143044" w:rsidRPr="00FD67AC" w:rsidRDefault="00143044" w:rsidP="00143044">
            <w:pPr>
              <w:jc w:val="center"/>
              <w:rPr>
                <w:sz w:val="22"/>
                <w:szCs w:val="22"/>
              </w:rPr>
            </w:pPr>
            <w:r>
              <w:rPr>
                <w:sz w:val="22"/>
                <w:szCs w:val="22"/>
              </w:rPr>
              <w:t>16</w:t>
            </w:r>
          </w:p>
        </w:tc>
        <w:tc>
          <w:tcPr>
            <w:tcW w:w="851" w:type="dxa"/>
          </w:tcPr>
          <w:p w14:paraId="62068C7D" w14:textId="77777777" w:rsidR="00143044" w:rsidRPr="00FD67AC" w:rsidRDefault="00143044" w:rsidP="00143044">
            <w:pPr>
              <w:jc w:val="center"/>
              <w:rPr>
                <w:sz w:val="22"/>
                <w:szCs w:val="22"/>
              </w:rPr>
            </w:pPr>
            <w:r>
              <w:rPr>
                <w:sz w:val="22"/>
                <w:szCs w:val="22"/>
              </w:rPr>
              <w:t>21</w:t>
            </w:r>
          </w:p>
        </w:tc>
        <w:tc>
          <w:tcPr>
            <w:tcW w:w="850" w:type="dxa"/>
          </w:tcPr>
          <w:p w14:paraId="30488A20" w14:textId="77777777" w:rsidR="00143044" w:rsidRPr="00FD67AC" w:rsidRDefault="00143044" w:rsidP="00143044">
            <w:pPr>
              <w:jc w:val="center"/>
              <w:rPr>
                <w:sz w:val="22"/>
                <w:szCs w:val="22"/>
              </w:rPr>
            </w:pPr>
            <w:r>
              <w:rPr>
                <w:sz w:val="22"/>
                <w:szCs w:val="22"/>
              </w:rPr>
              <w:t>21</w:t>
            </w:r>
          </w:p>
        </w:tc>
        <w:tc>
          <w:tcPr>
            <w:tcW w:w="851" w:type="dxa"/>
          </w:tcPr>
          <w:p w14:paraId="69E7CAFC" w14:textId="77777777" w:rsidR="00143044" w:rsidRPr="00FD67AC" w:rsidRDefault="00143044" w:rsidP="00143044">
            <w:pPr>
              <w:jc w:val="center"/>
              <w:rPr>
                <w:sz w:val="22"/>
                <w:szCs w:val="22"/>
              </w:rPr>
            </w:pPr>
            <w:r>
              <w:rPr>
                <w:sz w:val="22"/>
                <w:szCs w:val="22"/>
              </w:rPr>
              <w:t>42</w:t>
            </w:r>
          </w:p>
        </w:tc>
        <w:tc>
          <w:tcPr>
            <w:tcW w:w="851" w:type="dxa"/>
          </w:tcPr>
          <w:p w14:paraId="7C630BD2" w14:textId="77777777" w:rsidR="00143044" w:rsidRPr="00FD67AC" w:rsidRDefault="00143044" w:rsidP="00143044">
            <w:pPr>
              <w:jc w:val="center"/>
              <w:rPr>
                <w:sz w:val="22"/>
                <w:szCs w:val="22"/>
              </w:rPr>
            </w:pPr>
            <w:r>
              <w:rPr>
                <w:sz w:val="22"/>
                <w:szCs w:val="22"/>
              </w:rPr>
              <w:t>63</w:t>
            </w:r>
          </w:p>
        </w:tc>
        <w:tc>
          <w:tcPr>
            <w:tcW w:w="1984" w:type="dxa"/>
          </w:tcPr>
          <w:p w14:paraId="7EC9752A" w14:textId="77777777" w:rsidR="00143044" w:rsidRPr="00FD67AC" w:rsidRDefault="00143044" w:rsidP="00143044">
            <w:pPr>
              <w:ind w:right="-31"/>
              <w:jc w:val="both"/>
              <w:rPr>
                <w:sz w:val="22"/>
                <w:szCs w:val="22"/>
              </w:rPr>
            </w:pPr>
            <w:r w:rsidRPr="00FD67AC">
              <w:rPr>
                <w:sz w:val="22"/>
                <w:szCs w:val="22"/>
              </w:rPr>
              <w:t>Управление образования администрации муниципального образования</w:t>
            </w:r>
          </w:p>
        </w:tc>
      </w:tr>
      <w:tr w:rsidR="00143044" w:rsidRPr="00500A40" w14:paraId="592E836C" w14:textId="77777777" w:rsidTr="007824F7">
        <w:trPr>
          <w:trHeight w:val="113"/>
        </w:trPr>
        <w:tc>
          <w:tcPr>
            <w:tcW w:w="568" w:type="dxa"/>
          </w:tcPr>
          <w:p w14:paraId="61B69244" w14:textId="77777777" w:rsidR="00143044" w:rsidRPr="00500A40" w:rsidRDefault="00DC4478" w:rsidP="00143044">
            <w:pPr>
              <w:ind w:right="-31"/>
              <w:rPr>
                <w:sz w:val="22"/>
                <w:szCs w:val="22"/>
              </w:rPr>
            </w:pPr>
            <w:r>
              <w:rPr>
                <w:sz w:val="22"/>
                <w:szCs w:val="22"/>
              </w:rPr>
              <w:t>2.3</w:t>
            </w:r>
            <w:r w:rsidR="008E0196">
              <w:rPr>
                <w:sz w:val="22"/>
                <w:szCs w:val="22"/>
              </w:rPr>
              <w:t>.</w:t>
            </w:r>
          </w:p>
        </w:tc>
        <w:tc>
          <w:tcPr>
            <w:tcW w:w="2126" w:type="dxa"/>
          </w:tcPr>
          <w:p w14:paraId="34162AA6" w14:textId="77777777" w:rsidR="00143044" w:rsidRPr="00FD67AC" w:rsidRDefault="00143044" w:rsidP="00143044">
            <w:pPr>
              <w:ind w:right="-31"/>
              <w:jc w:val="both"/>
              <w:rPr>
                <w:sz w:val="22"/>
                <w:szCs w:val="22"/>
              </w:rPr>
            </w:pPr>
            <w:r w:rsidRPr="00FD67AC">
              <w:rPr>
                <w:sz w:val="22"/>
                <w:szCs w:val="22"/>
              </w:rPr>
              <w:t>Создание и функционирование муниципальных рабочих групп и (или) консультационных пунктов по поддержке развития муниципальных общеобразовательных организаций</w:t>
            </w:r>
          </w:p>
        </w:tc>
        <w:tc>
          <w:tcPr>
            <w:tcW w:w="1923" w:type="dxa"/>
          </w:tcPr>
          <w:p w14:paraId="516EE404" w14:textId="77777777" w:rsidR="00143044" w:rsidRPr="00FD67AC" w:rsidRDefault="00143044" w:rsidP="00143044">
            <w:pPr>
              <w:ind w:right="-31"/>
              <w:jc w:val="both"/>
              <w:rPr>
                <w:sz w:val="22"/>
                <w:szCs w:val="22"/>
              </w:rPr>
            </w:pPr>
            <w:r w:rsidRPr="00FD67AC">
              <w:rPr>
                <w:sz w:val="22"/>
                <w:szCs w:val="22"/>
              </w:rPr>
              <w:t xml:space="preserve">Развитие муниципальных рынков. Обеспечение нормативного правового, методического, организационного сопровождения муниципальных общеобразовательных организаций </w:t>
            </w:r>
          </w:p>
        </w:tc>
        <w:tc>
          <w:tcPr>
            <w:tcW w:w="1417" w:type="dxa"/>
          </w:tcPr>
          <w:p w14:paraId="262E52C2" w14:textId="77777777" w:rsidR="00143044" w:rsidRPr="00FD67AC" w:rsidRDefault="00143044" w:rsidP="00143044">
            <w:pPr>
              <w:jc w:val="both"/>
              <w:rPr>
                <w:sz w:val="22"/>
                <w:szCs w:val="22"/>
              </w:rPr>
            </w:pPr>
            <w:r w:rsidRPr="00FD67AC">
              <w:rPr>
                <w:sz w:val="22"/>
                <w:szCs w:val="22"/>
              </w:rPr>
              <w:t>2019-2022</w:t>
            </w:r>
          </w:p>
        </w:tc>
        <w:tc>
          <w:tcPr>
            <w:tcW w:w="2188" w:type="dxa"/>
          </w:tcPr>
          <w:p w14:paraId="5A29A621" w14:textId="77777777" w:rsidR="00143044" w:rsidRDefault="00143044" w:rsidP="00143044">
            <w:pPr>
              <w:jc w:val="both"/>
              <w:rPr>
                <w:color w:val="000000"/>
                <w:sz w:val="28"/>
                <w:szCs w:val="28"/>
              </w:rPr>
            </w:pPr>
            <w:r w:rsidRPr="006A02F0">
              <w:rPr>
                <w:color w:val="000000"/>
                <w:sz w:val="22"/>
                <w:szCs w:val="28"/>
              </w:rPr>
              <w:t>Количество</w:t>
            </w:r>
            <w:r w:rsidRPr="006A02F0">
              <w:rPr>
                <w:sz w:val="22"/>
                <w:szCs w:val="22"/>
              </w:rPr>
              <w:t xml:space="preserve"> </w:t>
            </w:r>
            <w:r w:rsidRPr="006A02F0">
              <w:rPr>
                <w:color w:val="000000"/>
                <w:sz w:val="22"/>
                <w:szCs w:val="28"/>
              </w:rPr>
              <w:t xml:space="preserve">муниципальных рабочих групп и (или) консультационных пунктов, </w:t>
            </w:r>
            <w:r w:rsidRPr="006A02F0">
              <w:rPr>
                <w:i/>
                <w:iCs/>
                <w:color w:val="000000"/>
                <w:sz w:val="22"/>
                <w:szCs w:val="28"/>
              </w:rPr>
              <w:t>единиц</w:t>
            </w:r>
          </w:p>
        </w:tc>
        <w:tc>
          <w:tcPr>
            <w:tcW w:w="992" w:type="dxa"/>
          </w:tcPr>
          <w:p w14:paraId="0AD72F09" w14:textId="77777777" w:rsidR="00143044" w:rsidRPr="00FD67AC" w:rsidRDefault="00143044" w:rsidP="00143044">
            <w:pPr>
              <w:jc w:val="center"/>
              <w:rPr>
                <w:sz w:val="22"/>
                <w:szCs w:val="22"/>
              </w:rPr>
            </w:pPr>
            <w:r>
              <w:rPr>
                <w:sz w:val="22"/>
                <w:szCs w:val="22"/>
              </w:rPr>
              <w:t>1</w:t>
            </w:r>
          </w:p>
        </w:tc>
        <w:tc>
          <w:tcPr>
            <w:tcW w:w="851" w:type="dxa"/>
          </w:tcPr>
          <w:p w14:paraId="7C342716" w14:textId="77777777" w:rsidR="00143044" w:rsidRPr="00FD67AC" w:rsidRDefault="00143044" w:rsidP="00143044">
            <w:pPr>
              <w:jc w:val="center"/>
              <w:rPr>
                <w:sz w:val="22"/>
                <w:szCs w:val="22"/>
              </w:rPr>
            </w:pPr>
            <w:r w:rsidRPr="00665E01">
              <w:rPr>
                <w:sz w:val="22"/>
                <w:szCs w:val="22"/>
              </w:rPr>
              <w:t>1</w:t>
            </w:r>
          </w:p>
        </w:tc>
        <w:tc>
          <w:tcPr>
            <w:tcW w:w="850" w:type="dxa"/>
          </w:tcPr>
          <w:p w14:paraId="77CC6762" w14:textId="77777777" w:rsidR="00143044" w:rsidRPr="00FD67AC" w:rsidRDefault="00143044" w:rsidP="00143044">
            <w:pPr>
              <w:jc w:val="center"/>
              <w:rPr>
                <w:sz w:val="22"/>
                <w:szCs w:val="22"/>
              </w:rPr>
            </w:pPr>
            <w:r w:rsidRPr="00665E01">
              <w:rPr>
                <w:sz w:val="22"/>
                <w:szCs w:val="22"/>
              </w:rPr>
              <w:t>1</w:t>
            </w:r>
          </w:p>
        </w:tc>
        <w:tc>
          <w:tcPr>
            <w:tcW w:w="851" w:type="dxa"/>
          </w:tcPr>
          <w:p w14:paraId="77A7061F" w14:textId="77777777" w:rsidR="00143044" w:rsidRPr="00FD67AC" w:rsidRDefault="00143044" w:rsidP="00143044">
            <w:pPr>
              <w:jc w:val="center"/>
              <w:rPr>
                <w:sz w:val="22"/>
                <w:szCs w:val="22"/>
              </w:rPr>
            </w:pPr>
            <w:r w:rsidRPr="00665E01">
              <w:rPr>
                <w:sz w:val="22"/>
                <w:szCs w:val="22"/>
              </w:rPr>
              <w:t>1</w:t>
            </w:r>
          </w:p>
        </w:tc>
        <w:tc>
          <w:tcPr>
            <w:tcW w:w="851" w:type="dxa"/>
          </w:tcPr>
          <w:p w14:paraId="5DA2C646" w14:textId="77777777" w:rsidR="00143044" w:rsidRPr="00FD67AC" w:rsidRDefault="00143044" w:rsidP="00143044">
            <w:pPr>
              <w:jc w:val="center"/>
              <w:rPr>
                <w:sz w:val="22"/>
                <w:szCs w:val="22"/>
              </w:rPr>
            </w:pPr>
            <w:r w:rsidRPr="00665E01">
              <w:rPr>
                <w:sz w:val="22"/>
                <w:szCs w:val="22"/>
              </w:rPr>
              <w:t>1</w:t>
            </w:r>
          </w:p>
        </w:tc>
        <w:tc>
          <w:tcPr>
            <w:tcW w:w="1984" w:type="dxa"/>
          </w:tcPr>
          <w:p w14:paraId="489D64BD" w14:textId="77777777" w:rsidR="00143044" w:rsidRPr="00FD67AC" w:rsidRDefault="00143044" w:rsidP="00143044">
            <w:pPr>
              <w:ind w:right="-31"/>
              <w:jc w:val="both"/>
              <w:rPr>
                <w:sz w:val="22"/>
                <w:szCs w:val="22"/>
              </w:rPr>
            </w:pPr>
            <w:r w:rsidRPr="00FD67AC">
              <w:rPr>
                <w:sz w:val="22"/>
                <w:szCs w:val="22"/>
              </w:rPr>
              <w:t>Управление образования администрации муниципального образования</w:t>
            </w:r>
          </w:p>
        </w:tc>
      </w:tr>
      <w:tr w:rsidR="00143044" w:rsidRPr="00500A40" w14:paraId="5C70131C" w14:textId="77777777" w:rsidTr="007824F7">
        <w:trPr>
          <w:trHeight w:val="113"/>
        </w:trPr>
        <w:tc>
          <w:tcPr>
            <w:tcW w:w="14601" w:type="dxa"/>
            <w:gridSpan w:val="11"/>
          </w:tcPr>
          <w:p w14:paraId="68749B20" w14:textId="77777777" w:rsidR="00143044" w:rsidRPr="00500A40" w:rsidRDefault="00143044" w:rsidP="00143044">
            <w:pPr>
              <w:pStyle w:val="a4"/>
              <w:numPr>
                <w:ilvl w:val="0"/>
                <w:numId w:val="5"/>
              </w:numPr>
              <w:ind w:left="885" w:hanging="525"/>
              <w:jc w:val="center"/>
              <w:rPr>
                <w:sz w:val="22"/>
                <w:szCs w:val="22"/>
              </w:rPr>
            </w:pPr>
            <w:r w:rsidRPr="00500A40">
              <w:rPr>
                <w:sz w:val="22"/>
                <w:szCs w:val="22"/>
              </w:rPr>
              <w:t xml:space="preserve">Рынок услуг дополнительного образования детей </w:t>
            </w:r>
          </w:p>
        </w:tc>
      </w:tr>
      <w:tr w:rsidR="00143044" w:rsidRPr="00500A40" w14:paraId="2C6EDAD9" w14:textId="77777777" w:rsidTr="007824F7">
        <w:trPr>
          <w:trHeight w:val="113"/>
        </w:trPr>
        <w:tc>
          <w:tcPr>
            <w:tcW w:w="14601" w:type="dxa"/>
            <w:gridSpan w:val="11"/>
          </w:tcPr>
          <w:p w14:paraId="5299F602" w14:textId="77777777" w:rsidR="00C24F10" w:rsidRPr="00500A40" w:rsidRDefault="00C24F10" w:rsidP="00C24F10">
            <w:pPr>
              <w:jc w:val="both"/>
              <w:rPr>
                <w:sz w:val="22"/>
                <w:szCs w:val="22"/>
              </w:rPr>
            </w:pPr>
            <w:r w:rsidRPr="00500A40">
              <w:rPr>
                <w:sz w:val="22"/>
                <w:szCs w:val="22"/>
              </w:rPr>
              <w:t>В системе образования муниципального образования Ленинградский район функционирует 4 организации дополнительного образования различной направленности: МАОДОПО «Ленинградский учебный центр»; МБОДО «Детско-юношеский центр»; МБОДО «Станция юных техников» и МБУДО де</w:t>
            </w:r>
            <w:r>
              <w:rPr>
                <w:sz w:val="22"/>
                <w:szCs w:val="22"/>
              </w:rPr>
              <w:t>тско-юношеская спортивная школа с охватом детей на 1 января 2021 года 4799 человек.</w:t>
            </w:r>
          </w:p>
          <w:p w14:paraId="777F8696" w14:textId="77777777" w:rsidR="00C24F10" w:rsidRPr="00500A40" w:rsidRDefault="00C24F10" w:rsidP="00C24F10">
            <w:pPr>
              <w:jc w:val="both"/>
              <w:rPr>
                <w:sz w:val="22"/>
                <w:szCs w:val="22"/>
              </w:rPr>
            </w:pPr>
            <w:r w:rsidRPr="00500A40">
              <w:rPr>
                <w:sz w:val="22"/>
                <w:szCs w:val="22"/>
              </w:rPr>
              <w:t>Согласно форме федерального статистического наблюдения № 1-ДО</w:t>
            </w:r>
            <w:r>
              <w:rPr>
                <w:sz w:val="22"/>
                <w:szCs w:val="22"/>
              </w:rPr>
              <w:t xml:space="preserve"> </w:t>
            </w:r>
            <w:r w:rsidRPr="00500A40">
              <w:rPr>
                <w:sz w:val="22"/>
                <w:szCs w:val="22"/>
              </w:rPr>
              <w:t xml:space="preserve">за </w:t>
            </w:r>
            <w:r>
              <w:rPr>
                <w:sz w:val="22"/>
                <w:szCs w:val="22"/>
              </w:rPr>
              <w:t xml:space="preserve">2020 </w:t>
            </w:r>
            <w:r w:rsidRPr="00500A40">
              <w:rPr>
                <w:sz w:val="22"/>
                <w:szCs w:val="22"/>
              </w:rPr>
              <w:t>год, доля детей в возрасте от 5 до 18 лет, обучающихся по дополнительным общеобразовательным программам,</w:t>
            </w:r>
            <w:r>
              <w:rPr>
                <w:sz w:val="22"/>
                <w:szCs w:val="22"/>
              </w:rPr>
              <w:t xml:space="preserve"> </w:t>
            </w:r>
            <w:r w:rsidRPr="00500A40">
              <w:rPr>
                <w:sz w:val="22"/>
                <w:szCs w:val="22"/>
              </w:rPr>
              <w:t>в</w:t>
            </w:r>
            <w:r>
              <w:rPr>
                <w:sz w:val="22"/>
                <w:szCs w:val="22"/>
              </w:rPr>
              <w:t xml:space="preserve"> </w:t>
            </w:r>
            <w:r w:rsidRPr="00500A40">
              <w:rPr>
                <w:sz w:val="22"/>
                <w:szCs w:val="22"/>
              </w:rPr>
              <w:t>муниципальном</w:t>
            </w:r>
            <w:r>
              <w:rPr>
                <w:sz w:val="22"/>
                <w:szCs w:val="22"/>
              </w:rPr>
              <w:t xml:space="preserve"> </w:t>
            </w:r>
            <w:r w:rsidRPr="00500A40">
              <w:rPr>
                <w:sz w:val="22"/>
                <w:szCs w:val="22"/>
              </w:rPr>
              <w:t>образовании</w:t>
            </w:r>
            <w:r>
              <w:rPr>
                <w:sz w:val="22"/>
                <w:szCs w:val="22"/>
              </w:rPr>
              <w:t xml:space="preserve"> составила 75</w:t>
            </w:r>
            <w:r w:rsidRPr="00500A40">
              <w:rPr>
                <w:sz w:val="22"/>
                <w:szCs w:val="22"/>
              </w:rPr>
              <w:t xml:space="preserve"> % от общего числа обучающихся детей в возрасте от 5 до 18 лет.</w:t>
            </w:r>
          </w:p>
          <w:p w14:paraId="725B1CDA" w14:textId="77777777" w:rsidR="00143044" w:rsidRPr="00C24F10" w:rsidRDefault="00C24F10" w:rsidP="00C24F10">
            <w:pPr>
              <w:jc w:val="both"/>
              <w:rPr>
                <w:sz w:val="22"/>
                <w:szCs w:val="22"/>
              </w:rPr>
            </w:pPr>
            <w:r>
              <w:rPr>
                <w:sz w:val="22"/>
                <w:szCs w:val="22"/>
              </w:rPr>
              <w:t xml:space="preserve">С января 2019 года </w:t>
            </w:r>
            <w:r w:rsidRPr="00500A40">
              <w:rPr>
                <w:sz w:val="22"/>
                <w:szCs w:val="22"/>
              </w:rPr>
              <w:t>ведется</w:t>
            </w:r>
            <w:r>
              <w:rPr>
                <w:sz w:val="22"/>
                <w:szCs w:val="22"/>
              </w:rPr>
              <w:t xml:space="preserve"> </w:t>
            </w:r>
            <w:r w:rsidRPr="00500A40">
              <w:rPr>
                <w:sz w:val="22"/>
                <w:szCs w:val="22"/>
              </w:rPr>
              <w:t>работа по наполнению краевого электронного</w:t>
            </w:r>
            <w:r>
              <w:rPr>
                <w:sz w:val="22"/>
                <w:szCs w:val="22"/>
              </w:rPr>
              <w:t xml:space="preserve"> </w:t>
            </w:r>
            <w:r w:rsidRPr="00500A40">
              <w:rPr>
                <w:sz w:val="22"/>
                <w:szCs w:val="22"/>
              </w:rPr>
              <w:t>контента</w:t>
            </w:r>
            <w:r>
              <w:rPr>
                <w:sz w:val="22"/>
                <w:szCs w:val="22"/>
              </w:rPr>
              <w:t xml:space="preserve"> -</w:t>
            </w:r>
            <w:r w:rsidRPr="00500A40">
              <w:rPr>
                <w:sz w:val="22"/>
                <w:szCs w:val="22"/>
              </w:rPr>
              <w:t xml:space="preserve"> навигатора</w:t>
            </w:r>
            <w:r>
              <w:rPr>
                <w:sz w:val="22"/>
                <w:szCs w:val="22"/>
              </w:rPr>
              <w:t xml:space="preserve"> </w:t>
            </w:r>
            <w:r w:rsidRPr="00500A40">
              <w:rPr>
                <w:sz w:val="22"/>
                <w:szCs w:val="22"/>
              </w:rPr>
              <w:t>сведениями</w:t>
            </w:r>
            <w:r>
              <w:rPr>
                <w:sz w:val="22"/>
                <w:szCs w:val="22"/>
              </w:rPr>
              <w:t xml:space="preserve"> </w:t>
            </w:r>
            <w:r w:rsidRPr="00500A40">
              <w:rPr>
                <w:sz w:val="22"/>
                <w:szCs w:val="22"/>
              </w:rPr>
              <w:t>об</w:t>
            </w:r>
            <w:r>
              <w:rPr>
                <w:sz w:val="22"/>
                <w:szCs w:val="22"/>
              </w:rPr>
              <w:t xml:space="preserve"> </w:t>
            </w:r>
            <w:r w:rsidRPr="00500A40">
              <w:rPr>
                <w:sz w:val="22"/>
                <w:szCs w:val="22"/>
              </w:rPr>
              <w:t>организации</w:t>
            </w:r>
            <w:r>
              <w:rPr>
                <w:sz w:val="22"/>
                <w:szCs w:val="22"/>
              </w:rPr>
              <w:t xml:space="preserve"> </w:t>
            </w:r>
            <w:r w:rsidRPr="00500A40">
              <w:rPr>
                <w:sz w:val="22"/>
                <w:szCs w:val="22"/>
              </w:rPr>
              <w:t>дополнительного</w:t>
            </w:r>
            <w:r>
              <w:rPr>
                <w:sz w:val="22"/>
                <w:szCs w:val="22"/>
              </w:rPr>
              <w:t xml:space="preserve"> </w:t>
            </w:r>
            <w:r w:rsidRPr="00500A40">
              <w:rPr>
                <w:sz w:val="22"/>
                <w:szCs w:val="22"/>
              </w:rPr>
              <w:t>образования на</w:t>
            </w:r>
            <w:r>
              <w:rPr>
                <w:sz w:val="22"/>
                <w:szCs w:val="22"/>
              </w:rPr>
              <w:t xml:space="preserve"> </w:t>
            </w:r>
            <w:r w:rsidRPr="00500A40">
              <w:rPr>
                <w:sz w:val="22"/>
                <w:szCs w:val="22"/>
              </w:rPr>
              <w:t>территории</w:t>
            </w:r>
            <w:r>
              <w:rPr>
                <w:sz w:val="22"/>
                <w:szCs w:val="22"/>
              </w:rPr>
              <w:t xml:space="preserve"> </w:t>
            </w:r>
            <w:r w:rsidRPr="00500A40">
              <w:rPr>
                <w:sz w:val="22"/>
                <w:szCs w:val="22"/>
              </w:rPr>
              <w:t>района. Навигатор</w:t>
            </w:r>
            <w:r>
              <w:rPr>
                <w:sz w:val="22"/>
                <w:szCs w:val="22"/>
              </w:rPr>
              <w:t xml:space="preserve"> </w:t>
            </w:r>
            <w:r w:rsidRPr="00500A40">
              <w:rPr>
                <w:sz w:val="22"/>
                <w:szCs w:val="22"/>
              </w:rPr>
              <w:t>состоит из типового модуля демонстрации дополнительных образовательных программ, реализующихся в организациях дополнительного образования муниципального образования; модуля независимой оценки качества, модуля мероприятий и личных карточек учреждений дополнительного образования (</w:t>
            </w:r>
            <w:hyperlink r:id="rId8" w:history="1">
              <w:r w:rsidRPr="00500A40">
                <w:rPr>
                  <w:rStyle w:val="afc"/>
                  <w:sz w:val="22"/>
                  <w:szCs w:val="22"/>
                </w:rPr>
                <w:t>https://р23.навигатор.дети/</w:t>
              </w:r>
            </w:hyperlink>
            <w:r w:rsidRPr="00500A40">
              <w:rPr>
                <w:sz w:val="22"/>
                <w:szCs w:val="22"/>
              </w:rPr>
              <w:t>).</w:t>
            </w:r>
          </w:p>
        </w:tc>
      </w:tr>
      <w:tr w:rsidR="00143044" w:rsidRPr="00500A40" w14:paraId="24891F40" w14:textId="77777777" w:rsidTr="007824F7">
        <w:trPr>
          <w:trHeight w:val="113"/>
        </w:trPr>
        <w:tc>
          <w:tcPr>
            <w:tcW w:w="568" w:type="dxa"/>
          </w:tcPr>
          <w:p w14:paraId="33CE6FDB" w14:textId="77777777" w:rsidR="00143044" w:rsidRPr="00500A40" w:rsidRDefault="00143044" w:rsidP="00143044">
            <w:pPr>
              <w:ind w:right="-31"/>
              <w:rPr>
                <w:sz w:val="22"/>
                <w:szCs w:val="22"/>
              </w:rPr>
            </w:pPr>
            <w:r w:rsidRPr="00500A40">
              <w:rPr>
                <w:sz w:val="22"/>
                <w:szCs w:val="22"/>
              </w:rPr>
              <w:t>3.1.</w:t>
            </w:r>
          </w:p>
        </w:tc>
        <w:tc>
          <w:tcPr>
            <w:tcW w:w="2126" w:type="dxa"/>
          </w:tcPr>
          <w:p w14:paraId="11A5E0CE" w14:textId="77777777" w:rsidR="00143044" w:rsidRPr="00500A40" w:rsidRDefault="00143044" w:rsidP="00143044">
            <w:pPr>
              <w:ind w:right="-31"/>
              <w:jc w:val="both"/>
              <w:rPr>
                <w:sz w:val="22"/>
                <w:szCs w:val="22"/>
              </w:rPr>
            </w:pPr>
            <w:r w:rsidRPr="00500A40">
              <w:rPr>
                <w:sz w:val="22"/>
                <w:szCs w:val="22"/>
              </w:rPr>
              <w:t xml:space="preserve">Оказание методической и </w:t>
            </w:r>
            <w:r w:rsidRPr="00500A40">
              <w:rPr>
                <w:sz w:val="22"/>
                <w:szCs w:val="22"/>
              </w:rPr>
              <w:lastRenderedPageBreak/>
              <w:t>консультативной помощи частным организациям по вопросам организации дополнительного образования детей и порядку предоставления субсидий</w:t>
            </w:r>
          </w:p>
        </w:tc>
        <w:tc>
          <w:tcPr>
            <w:tcW w:w="1923" w:type="dxa"/>
          </w:tcPr>
          <w:p w14:paraId="23ADF3D0" w14:textId="77777777" w:rsidR="00143044" w:rsidRPr="00500A40" w:rsidRDefault="00143044" w:rsidP="00143044">
            <w:pPr>
              <w:jc w:val="both"/>
              <w:rPr>
                <w:sz w:val="22"/>
                <w:szCs w:val="22"/>
              </w:rPr>
            </w:pPr>
            <w:r w:rsidRPr="00500A40">
              <w:rPr>
                <w:sz w:val="22"/>
                <w:szCs w:val="22"/>
              </w:rPr>
              <w:lastRenderedPageBreak/>
              <w:t xml:space="preserve">Повышение уровня </w:t>
            </w:r>
            <w:r w:rsidRPr="00500A40">
              <w:rPr>
                <w:sz w:val="22"/>
                <w:szCs w:val="22"/>
              </w:rPr>
              <w:lastRenderedPageBreak/>
              <w:t>информированности организаций и населения.</w:t>
            </w:r>
          </w:p>
        </w:tc>
        <w:tc>
          <w:tcPr>
            <w:tcW w:w="1417" w:type="dxa"/>
            <w:vMerge w:val="restart"/>
          </w:tcPr>
          <w:p w14:paraId="636F3625" w14:textId="77777777" w:rsidR="00143044" w:rsidRPr="00500A40" w:rsidRDefault="00143044" w:rsidP="00143044">
            <w:pPr>
              <w:jc w:val="both"/>
              <w:rPr>
                <w:sz w:val="22"/>
                <w:szCs w:val="22"/>
              </w:rPr>
            </w:pPr>
            <w:r w:rsidRPr="00500A40">
              <w:rPr>
                <w:sz w:val="22"/>
                <w:szCs w:val="22"/>
              </w:rPr>
              <w:lastRenderedPageBreak/>
              <w:t>2019-2022</w:t>
            </w:r>
          </w:p>
        </w:tc>
        <w:tc>
          <w:tcPr>
            <w:tcW w:w="2188" w:type="dxa"/>
            <w:vMerge w:val="restart"/>
          </w:tcPr>
          <w:p w14:paraId="3C7D2380" w14:textId="77777777" w:rsidR="00143044" w:rsidRPr="00500A40" w:rsidRDefault="00143044" w:rsidP="00143044">
            <w:pPr>
              <w:jc w:val="both"/>
              <w:rPr>
                <w:sz w:val="22"/>
                <w:szCs w:val="22"/>
              </w:rPr>
            </w:pPr>
            <w:r w:rsidRPr="00500A40">
              <w:rPr>
                <w:sz w:val="22"/>
                <w:szCs w:val="22"/>
              </w:rPr>
              <w:t xml:space="preserve">доля организаций частной формы </w:t>
            </w:r>
            <w:r w:rsidRPr="00500A40">
              <w:rPr>
                <w:sz w:val="22"/>
                <w:szCs w:val="22"/>
              </w:rPr>
              <w:lastRenderedPageBreak/>
              <w:t>собственности</w:t>
            </w:r>
            <w:r>
              <w:rPr>
                <w:sz w:val="22"/>
                <w:szCs w:val="22"/>
              </w:rPr>
              <w:t xml:space="preserve"> и индивидуальных предпринимателей </w:t>
            </w:r>
            <w:r w:rsidRPr="00500A40">
              <w:rPr>
                <w:sz w:val="22"/>
                <w:szCs w:val="22"/>
              </w:rPr>
              <w:t>в сфере услуг дополнительного образования детей, процентов</w:t>
            </w:r>
          </w:p>
        </w:tc>
        <w:tc>
          <w:tcPr>
            <w:tcW w:w="992" w:type="dxa"/>
            <w:vMerge w:val="restart"/>
          </w:tcPr>
          <w:p w14:paraId="27C7BB38" w14:textId="77777777" w:rsidR="00143044" w:rsidRPr="00500A40" w:rsidRDefault="00143044" w:rsidP="00143044">
            <w:pPr>
              <w:jc w:val="center"/>
              <w:rPr>
                <w:sz w:val="22"/>
                <w:szCs w:val="22"/>
              </w:rPr>
            </w:pPr>
            <w:r w:rsidRPr="00500A40">
              <w:rPr>
                <w:sz w:val="22"/>
                <w:szCs w:val="22"/>
              </w:rPr>
              <w:lastRenderedPageBreak/>
              <w:t>55,6</w:t>
            </w:r>
          </w:p>
        </w:tc>
        <w:tc>
          <w:tcPr>
            <w:tcW w:w="851" w:type="dxa"/>
            <w:vMerge w:val="restart"/>
          </w:tcPr>
          <w:p w14:paraId="34662564" w14:textId="77777777" w:rsidR="00143044" w:rsidRPr="00500A40" w:rsidRDefault="00143044" w:rsidP="00143044">
            <w:pPr>
              <w:jc w:val="center"/>
              <w:rPr>
                <w:sz w:val="22"/>
                <w:szCs w:val="22"/>
              </w:rPr>
            </w:pPr>
            <w:r w:rsidRPr="00500A40">
              <w:rPr>
                <w:sz w:val="22"/>
                <w:szCs w:val="22"/>
              </w:rPr>
              <w:t>63,6</w:t>
            </w:r>
          </w:p>
        </w:tc>
        <w:tc>
          <w:tcPr>
            <w:tcW w:w="850" w:type="dxa"/>
            <w:vMerge w:val="restart"/>
          </w:tcPr>
          <w:p w14:paraId="4DB54332" w14:textId="77777777" w:rsidR="00143044" w:rsidRPr="00500A40" w:rsidRDefault="00143044" w:rsidP="00143044">
            <w:pPr>
              <w:jc w:val="center"/>
              <w:rPr>
                <w:sz w:val="22"/>
                <w:szCs w:val="22"/>
              </w:rPr>
            </w:pPr>
            <w:r w:rsidRPr="00500A40">
              <w:rPr>
                <w:sz w:val="22"/>
                <w:szCs w:val="22"/>
              </w:rPr>
              <w:t>63,6</w:t>
            </w:r>
          </w:p>
        </w:tc>
        <w:tc>
          <w:tcPr>
            <w:tcW w:w="851" w:type="dxa"/>
            <w:vMerge w:val="restart"/>
          </w:tcPr>
          <w:p w14:paraId="3DDFB526" w14:textId="77777777" w:rsidR="00143044" w:rsidRPr="00500A40" w:rsidRDefault="00143044" w:rsidP="00143044">
            <w:pPr>
              <w:jc w:val="center"/>
              <w:rPr>
                <w:sz w:val="22"/>
                <w:szCs w:val="22"/>
              </w:rPr>
            </w:pPr>
            <w:r w:rsidRPr="00500A40">
              <w:rPr>
                <w:sz w:val="22"/>
                <w:szCs w:val="22"/>
              </w:rPr>
              <w:t>64,0</w:t>
            </w:r>
          </w:p>
        </w:tc>
        <w:tc>
          <w:tcPr>
            <w:tcW w:w="851" w:type="dxa"/>
            <w:vMerge w:val="restart"/>
          </w:tcPr>
          <w:p w14:paraId="4A35406E" w14:textId="77777777" w:rsidR="00143044" w:rsidRPr="00500A40" w:rsidRDefault="00143044" w:rsidP="00143044">
            <w:pPr>
              <w:jc w:val="center"/>
              <w:rPr>
                <w:sz w:val="22"/>
                <w:szCs w:val="22"/>
              </w:rPr>
            </w:pPr>
            <w:r w:rsidRPr="00500A40">
              <w:rPr>
                <w:sz w:val="22"/>
                <w:szCs w:val="22"/>
              </w:rPr>
              <w:t>65,0</w:t>
            </w:r>
          </w:p>
        </w:tc>
        <w:tc>
          <w:tcPr>
            <w:tcW w:w="1984" w:type="dxa"/>
            <w:vMerge w:val="restart"/>
          </w:tcPr>
          <w:p w14:paraId="77F59CB1" w14:textId="77777777" w:rsidR="00143044" w:rsidRPr="00500A40" w:rsidRDefault="00143044" w:rsidP="00143044">
            <w:pPr>
              <w:ind w:right="-31"/>
              <w:jc w:val="both"/>
              <w:rPr>
                <w:sz w:val="22"/>
                <w:szCs w:val="22"/>
              </w:rPr>
            </w:pPr>
            <w:r>
              <w:rPr>
                <w:sz w:val="22"/>
                <w:szCs w:val="22"/>
              </w:rPr>
              <w:t xml:space="preserve">отдел экономики, прогнозирования и </w:t>
            </w:r>
            <w:r>
              <w:rPr>
                <w:sz w:val="22"/>
                <w:szCs w:val="22"/>
              </w:rPr>
              <w:lastRenderedPageBreak/>
              <w:t>инвестиций</w:t>
            </w:r>
            <w:r w:rsidRPr="00500A40">
              <w:rPr>
                <w:sz w:val="22"/>
                <w:szCs w:val="22"/>
              </w:rPr>
              <w:t xml:space="preserve"> администрации муниципального образования; управление</w:t>
            </w:r>
            <w:r>
              <w:rPr>
                <w:sz w:val="22"/>
                <w:szCs w:val="22"/>
              </w:rPr>
              <w:t xml:space="preserve"> </w:t>
            </w:r>
            <w:r w:rsidRPr="00500A40">
              <w:rPr>
                <w:sz w:val="22"/>
                <w:szCs w:val="22"/>
              </w:rPr>
              <w:t>образования администрации муниципального образования; финансовое управление</w:t>
            </w:r>
            <w:r>
              <w:rPr>
                <w:sz w:val="22"/>
                <w:szCs w:val="22"/>
              </w:rPr>
              <w:t xml:space="preserve"> </w:t>
            </w:r>
            <w:r w:rsidRPr="00500A40">
              <w:rPr>
                <w:sz w:val="22"/>
                <w:szCs w:val="22"/>
              </w:rPr>
              <w:t>администрации муниципального образования</w:t>
            </w:r>
          </w:p>
        </w:tc>
      </w:tr>
      <w:tr w:rsidR="00143044" w:rsidRPr="00500A40" w14:paraId="00CD90C4" w14:textId="77777777" w:rsidTr="007824F7">
        <w:trPr>
          <w:trHeight w:val="113"/>
        </w:trPr>
        <w:tc>
          <w:tcPr>
            <w:tcW w:w="568" w:type="dxa"/>
          </w:tcPr>
          <w:p w14:paraId="3B8091EC" w14:textId="77777777" w:rsidR="00143044" w:rsidRPr="00500A40" w:rsidRDefault="00143044" w:rsidP="00143044">
            <w:pPr>
              <w:ind w:right="-31"/>
              <w:rPr>
                <w:sz w:val="22"/>
                <w:szCs w:val="22"/>
              </w:rPr>
            </w:pPr>
            <w:r w:rsidRPr="00500A40">
              <w:rPr>
                <w:sz w:val="22"/>
                <w:szCs w:val="22"/>
              </w:rPr>
              <w:lastRenderedPageBreak/>
              <w:t>3.2.</w:t>
            </w:r>
          </w:p>
        </w:tc>
        <w:tc>
          <w:tcPr>
            <w:tcW w:w="2126" w:type="dxa"/>
          </w:tcPr>
          <w:p w14:paraId="4E6AE300" w14:textId="77777777" w:rsidR="00143044" w:rsidRPr="00500A40" w:rsidRDefault="00143044" w:rsidP="00143044">
            <w:pPr>
              <w:jc w:val="both"/>
              <w:rPr>
                <w:sz w:val="22"/>
                <w:szCs w:val="22"/>
              </w:rPr>
            </w:pPr>
            <w:r w:rsidRPr="00500A40">
              <w:rPr>
                <w:sz w:val="22"/>
                <w:szCs w:val="22"/>
              </w:rPr>
              <w:t>Повышение информированности частных организаций о мерах поддержки реализации программ дополнительного образования детей</w:t>
            </w:r>
          </w:p>
        </w:tc>
        <w:tc>
          <w:tcPr>
            <w:tcW w:w="1923" w:type="dxa"/>
          </w:tcPr>
          <w:p w14:paraId="75934FC9" w14:textId="77777777" w:rsidR="00143044" w:rsidRPr="00500A40" w:rsidRDefault="00143044" w:rsidP="00143044">
            <w:pPr>
              <w:ind w:right="-31"/>
              <w:jc w:val="both"/>
              <w:rPr>
                <w:sz w:val="22"/>
                <w:szCs w:val="22"/>
              </w:rPr>
            </w:pPr>
            <w:r w:rsidRPr="00500A40">
              <w:rPr>
                <w:sz w:val="22"/>
                <w:szCs w:val="22"/>
              </w:rPr>
              <w:t>Обеспечение равных условий деятельности организаций дополнительного образования детей.</w:t>
            </w:r>
          </w:p>
        </w:tc>
        <w:tc>
          <w:tcPr>
            <w:tcW w:w="1417" w:type="dxa"/>
            <w:vMerge/>
          </w:tcPr>
          <w:p w14:paraId="2F68DB97" w14:textId="77777777" w:rsidR="00143044" w:rsidRPr="00500A40" w:rsidRDefault="00143044" w:rsidP="00143044">
            <w:pPr>
              <w:ind w:right="-31"/>
              <w:rPr>
                <w:sz w:val="22"/>
                <w:szCs w:val="22"/>
              </w:rPr>
            </w:pPr>
          </w:p>
        </w:tc>
        <w:tc>
          <w:tcPr>
            <w:tcW w:w="2188" w:type="dxa"/>
            <w:vMerge/>
          </w:tcPr>
          <w:p w14:paraId="64BCF636" w14:textId="77777777" w:rsidR="00143044" w:rsidRPr="00500A40" w:rsidRDefault="00143044" w:rsidP="00143044">
            <w:pPr>
              <w:ind w:right="-31"/>
              <w:rPr>
                <w:sz w:val="22"/>
                <w:szCs w:val="22"/>
                <w:highlight w:val="yellow"/>
              </w:rPr>
            </w:pPr>
          </w:p>
        </w:tc>
        <w:tc>
          <w:tcPr>
            <w:tcW w:w="992" w:type="dxa"/>
            <w:vMerge/>
          </w:tcPr>
          <w:p w14:paraId="403E64F6" w14:textId="77777777" w:rsidR="00143044" w:rsidRPr="00500A40" w:rsidRDefault="00143044" w:rsidP="00143044">
            <w:pPr>
              <w:ind w:right="-31"/>
              <w:rPr>
                <w:sz w:val="22"/>
                <w:szCs w:val="22"/>
                <w:highlight w:val="yellow"/>
              </w:rPr>
            </w:pPr>
          </w:p>
        </w:tc>
        <w:tc>
          <w:tcPr>
            <w:tcW w:w="851" w:type="dxa"/>
            <w:vMerge/>
          </w:tcPr>
          <w:p w14:paraId="34B4080F" w14:textId="77777777" w:rsidR="00143044" w:rsidRPr="00500A40" w:rsidRDefault="00143044" w:rsidP="00143044">
            <w:pPr>
              <w:ind w:right="-31"/>
              <w:rPr>
                <w:sz w:val="22"/>
                <w:szCs w:val="22"/>
                <w:highlight w:val="yellow"/>
              </w:rPr>
            </w:pPr>
          </w:p>
        </w:tc>
        <w:tc>
          <w:tcPr>
            <w:tcW w:w="850" w:type="dxa"/>
            <w:vMerge/>
          </w:tcPr>
          <w:p w14:paraId="79A6075B" w14:textId="77777777" w:rsidR="00143044" w:rsidRPr="00500A40" w:rsidRDefault="00143044" w:rsidP="00143044">
            <w:pPr>
              <w:ind w:right="-31"/>
              <w:rPr>
                <w:sz w:val="22"/>
                <w:szCs w:val="22"/>
                <w:highlight w:val="yellow"/>
              </w:rPr>
            </w:pPr>
          </w:p>
        </w:tc>
        <w:tc>
          <w:tcPr>
            <w:tcW w:w="851" w:type="dxa"/>
            <w:vMerge/>
          </w:tcPr>
          <w:p w14:paraId="71751B14" w14:textId="77777777" w:rsidR="00143044" w:rsidRPr="00500A40" w:rsidRDefault="00143044" w:rsidP="00143044">
            <w:pPr>
              <w:ind w:right="-31"/>
              <w:rPr>
                <w:sz w:val="22"/>
                <w:szCs w:val="22"/>
                <w:highlight w:val="yellow"/>
              </w:rPr>
            </w:pPr>
          </w:p>
        </w:tc>
        <w:tc>
          <w:tcPr>
            <w:tcW w:w="851" w:type="dxa"/>
            <w:vMerge/>
          </w:tcPr>
          <w:p w14:paraId="349CB332" w14:textId="77777777" w:rsidR="00143044" w:rsidRPr="00500A40" w:rsidRDefault="00143044" w:rsidP="00143044">
            <w:pPr>
              <w:ind w:right="-31"/>
              <w:rPr>
                <w:sz w:val="22"/>
                <w:szCs w:val="22"/>
                <w:highlight w:val="yellow"/>
              </w:rPr>
            </w:pPr>
          </w:p>
        </w:tc>
        <w:tc>
          <w:tcPr>
            <w:tcW w:w="1984" w:type="dxa"/>
            <w:vMerge/>
          </w:tcPr>
          <w:p w14:paraId="7A935269" w14:textId="77777777" w:rsidR="00143044" w:rsidRPr="00500A40" w:rsidRDefault="00143044" w:rsidP="00143044">
            <w:pPr>
              <w:ind w:right="-31"/>
              <w:rPr>
                <w:sz w:val="22"/>
                <w:szCs w:val="22"/>
              </w:rPr>
            </w:pPr>
          </w:p>
        </w:tc>
      </w:tr>
      <w:tr w:rsidR="00143044" w:rsidRPr="00500A40" w14:paraId="57EB3B57" w14:textId="77777777" w:rsidTr="007824F7">
        <w:trPr>
          <w:trHeight w:val="113"/>
        </w:trPr>
        <w:tc>
          <w:tcPr>
            <w:tcW w:w="568" w:type="dxa"/>
          </w:tcPr>
          <w:p w14:paraId="6937642D" w14:textId="77777777" w:rsidR="00143044" w:rsidRPr="00500A40" w:rsidRDefault="00143044" w:rsidP="00143044">
            <w:pPr>
              <w:ind w:right="-31"/>
              <w:rPr>
                <w:sz w:val="22"/>
                <w:szCs w:val="22"/>
              </w:rPr>
            </w:pPr>
            <w:r w:rsidRPr="00500A40">
              <w:rPr>
                <w:sz w:val="22"/>
                <w:szCs w:val="22"/>
              </w:rPr>
              <w:t>3.3.</w:t>
            </w:r>
          </w:p>
        </w:tc>
        <w:tc>
          <w:tcPr>
            <w:tcW w:w="2126" w:type="dxa"/>
          </w:tcPr>
          <w:p w14:paraId="0D0AFC4D" w14:textId="77777777" w:rsidR="00143044" w:rsidRDefault="00143044" w:rsidP="00143044">
            <w:pPr>
              <w:jc w:val="both"/>
              <w:rPr>
                <w:sz w:val="22"/>
                <w:szCs w:val="22"/>
              </w:rPr>
            </w:pPr>
            <w:r w:rsidRPr="00500A40">
              <w:rPr>
                <w:sz w:val="22"/>
                <w:szCs w:val="22"/>
              </w:rPr>
              <w:t xml:space="preserve">Информирование потребителей о возможностях получения дополнительного образования за счет ведения навигатора по дополнительным общеобразовательным программам в информационно-телекоммуникационной сети «Интернет» (далее – сеть «Интернет») </w:t>
            </w:r>
          </w:p>
          <w:p w14:paraId="797DCEC4" w14:textId="77777777" w:rsidR="00143044" w:rsidRPr="00500A40" w:rsidRDefault="00143044" w:rsidP="00143044">
            <w:pPr>
              <w:jc w:val="both"/>
              <w:rPr>
                <w:sz w:val="22"/>
                <w:szCs w:val="22"/>
              </w:rPr>
            </w:pPr>
          </w:p>
        </w:tc>
        <w:tc>
          <w:tcPr>
            <w:tcW w:w="1923" w:type="dxa"/>
          </w:tcPr>
          <w:p w14:paraId="6A722944" w14:textId="77777777" w:rsidR="00143044" w:rsidRPr="00500A40" w:rsidRDefault="00143044" w:rsidP="00143044">
            <w:pPr>
              <w:ind w:right="-31"/>
              <w:jc w:val="both"/>
              <w:rPr>
                <w:sz w:val="22"/>
                <w:szCs w:val="22"/>
              </w:rPr>
            </w:pPr>
            <w:r w:rsidRPr="00500A40">
              <w:rPr>
                <w:sz w:val="22"/>
                <w:szCs w:val="22"/>
              </w:rPr>
              <w:t>Размещение информации на сайте министерства образования, науки и молодежной политики Краснодарского края</w:t>
            </w:r>
          </w:p>
        </w:tc>
        <w:tc>
          <w:tcPr>
            <w:tcW w:w="1417" w:type="dxa"/>
          </w:tcPr>
          <w:p w14:paraId="38A5FD7B"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52FA211D" w14:textId="77777777" w:rsidR="00143044" w:rsidRPr="00500A40" w:rsidRDefault="00143044" w:rsidP="00143044">
            <w:pPr>
              <w:ind w:right="-31"/>
              <w:jc w:val="both"/>
              <w:rPr>
                <w:sz w:val="22"/>
                <w:szCs w:val="22"/>
              </w:rPr>
            </w:pPr>
            <w:r w:rsidRPr="00500A40">
              <w:rPr>
                <w:sz w:val="22"/>
                <w:szCs w:val="22"/>
              </w:rPr>
              <w:t xml:space="preserve">навигатор по дополнительным общеобразовательным программам, наличие </w:t>
            </w:r>
          </w:p>
        </w:tc>
        <w:tc>
          <w:tcPr>
            <w:tcW w:w="992" w:type="dxa"/>
          </w:tcPr>
          <w:p w14:paraId="60D52FAC"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D92C707" w14:textId="77777777" w:rsidR="00143044" w:rsidRPr="00500A40" w:rsidRDefault="00143044" w:rsidP="00143044">
            <w:pPr>
              <w:ind w:right="-31"/>
              <w:jc w:val="center"/>
              <w:rPr>
                <w:sz w:val="22"/>
                <w:szCs w:val="22"/>
              </w:rPr>
            </w:pPr>
            <w:r w:rsidRPr="00500A40">
              <w:rPr>
                <w:sz w:val="22"/>
                <w:szCs w:val="22"/>
              </w:rPr>
              <w:t>1</w:t>
            </w:r>
          </w:p>
        </w:tc>
        <w:tc>
          <w:tcPr>
            <w:tcW w:w="850" w:type="dxa"/>
          </w:tcPr>
          <w:p w14:paraId="32EA46D0"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0AB695C" w14:textId="77777777" w:rsidR="00143044" w:rsidRPr="00500A40" w:rsidRDefault="00143044" w:rsidP="00143044">
            <w:pPr>
              <w:ind w:right="-31"/>
              <w:jc w:val="center"/>
              <w:rPr>
                <w:sz w:val="22"/>
                <w:szCs w:val="22"/>
              </w:rPr>
            </w:pPr>
            <w:r w:rsidRPr="00500A40">
              <w:rPr>
                <w:sz w:val="22"/>
                <w:szCs w:val="22"/>
              </w:rPr>
              <w:t>1</w:t>
            </w:r>
          </w:p>
        </w:tc>
        <w:tc>
          <w:tcPr>
            <w:tcW w:w="851" w:type="dxa"/>
          </w:tcPr>
          <w:p w14:paraId="2AF5D96C"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34A2C666" w14:textId="77777777" w:rsidR="00143044" w:rsidRPr="00500A40" w:rsidRDefault="00143044" w:rsidP="00143044">
            <w:pPr>
              <w:ind w:right="-31"/>
              <w:jc w:val="both"/>
              <w:rPr>
                <w:sz w:val="22"/>
                <w:szCs w:val="22"/>
                <w:highlight w:val="yellow"/>
              </w:rPr>
            </w:pPr>
            <w:r w:rsidRPr="00500A40">
              <w:rPr>
                <w:sz w:val="22"/>
                <w:szCs w:val="22"/>
              </w:rPr>
              <w:t>управление образования администрации муниципального образования Ленинградский район</w:t>
            </w:r>
            <w:r w:rsidRPr="00500A40">
              <w:rPr>
                <w:sz w:val="22"/>
                <w:szCs w:val="22"/>
                <w:highlight w:val="yellow"/>
              </w:rPr>
              <w:t xml:space="preserve"> </w:t>
            </w:r>
          </w:p>
          <w:p w14:paraId="63A1F970" w14:textId="77777777" w:rsidR="00143044" w:rsidRPr="00500A40" w:rsidRDefault="00143044" w:rsidP="00143044">
            <w:pPr>
              <w:rPr>
                <w:sz w:val="22"/>
                <w:szCs w:val="22"/>
                <w:highlight w:val="yellow"/>
              </w:rPr>
            </w:pPr>
          </w:p>
        </w:tc>
      </w:tr>
      <w:tr w:rsidR="00143044" w:rsidRPr="00500A40" w14:paraId="05FB689C" w14:textId="77777777" w:rsidTr="007824F7">
        <w:trPr>
          <w:trHeight w:val="113"/>
        </w:trPr>
        <w:tc>
          <w:tcPr>
            <w:tcW w:w="14601" w:type="dxa"/>
            <w:gridSpan w:val="11"/>
          </w:tcPr>
          <w:p w14:paraId="765069E5" w14:textId="77777777" w:rsidR="00143044" w:rsidRPr="00500A40" w:rsidRDefault="00143044" w:rsidP="00143044">
            <w:pPr>
              <w:pStyle w:val="a4"/>
              <w:numPr>
                <w:ilvl w:val="0"/>
                <w:numId w:val="5"/>
              </w:numPr>
              <w:jc w:val="center"/>
              <w:rPr>
                <w:sz w:val="22"/>
                <w:szCs w:val="22"/>
              </w:rPr>
            </w:pPr>
            <w:r w:rsidRPr="00500A40">
              <w:rPr>
                <w:sz w:val="22"/>
                <w:szCs w:val="22"/>
              </w:rPr>
              <w:lastRenderedPageBreak/>
              <w:t>Рынок услуг детского отдыха и оздоровления</w:t>
            </w:r>
          </w:p>
        </w:tc>
      </w:tr>
      <w:tr w:rsidR="00143044" w:rsidRPr="00500A40" w14:paraId="3A6ED72A" w14:textId="77777777" w:rsidTr="007824F7">
        <w:trPr>
          <w:trHeight w:val="113"/>
        </w:trPr>
        <w:tc>
          <w:tcPr>
            <w:tcW w:w="14601" w:type="dxa"/>
            <w:gridSpan w:val="11"/>
          </w:tcPr>
          <w:p w14:paraId="18E8EA3D" w14:textId="77777777" w:rsidR="00143044" w:rsidRPr="00500A40" w:rsidRDefault="006D202A" w:rsidP="00143044">
            <w:pPr>
              <w:ind w:firstLine="284"/>
              <w:jc w:val="both"/>
              <w:rPr>
                <w:sz w:val="22"/>
                <w:szCs w:val="22"/>
              </w:rPr>
            </w:pPr>
            <w:r w:rsidRPr="00500A40">
              <w:rPr>
                <w:sz w:val="22"/>
                <w:szCs w:val="22"/>
              </w:rPr>
              <w:t>На территории Лени</w:t>
            </w:r>
            <w:r>
              <w:rPr>
                <w:sz w:val="22"/>
                <w:szCs w:val="22"/>
              </w:rPr>
              <w:t>нградского района в 2021 году функционировало</w:t>
            </w:r>
            <w:r w:rsidRPr="00500A40">
              <w:rPr>
                <w:sz w:val="22"/>
                <w:szCs w:val="22"/>
              </w:rPr>
              <w:t xml:space="preserve"> </w:t>
            </w:r>
            <w:r>
              <w:rPr>
                <w:sz w:val="22"/>
                <w:szCs w:val="22"/>
              </w:rPr>
              <w:t xml:space="preserve">66 </w:t>
            </w:r>
            <w:r w:rsidRPr="00500A40">
              <w:rPr>
                <w:sz w:val="22"/>
                <w:szCs w:val="22"/>
              </w:rPr>
              <w:t>организаций отдыха детей и их оздоровления, в том числе: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w:t>
            </w:r>
            <w:r>
              <w:rPr>
                <w:sz w:val="22"/>
                <w:szCs w:val="22"/>
              </w:rPr>
              <w:t>зательной организацией питания - 37 ед. (охват – 1867</w:t>
            </w:r>
            <w:r w:rsidRPr="00500A40">
              <w:rPr>
                <w:sz w:val="22"/>
                <w:szCs w:val="22"/>
              </w:rPr>
              <w:t xml:space="preserve"> школьников), лагерей труда и отдыха с дневным пребыванием пр</w:t>
            </w:r>
            <w:r>
              <w:rPr>
                <w:sz w:val="22"/>
                <w:szCs w:val="22"/>
              </w:rPr>
              <w:t>и образовательных организациях - 29 ед. (охват -</w:t>
            </w:r>
            <w:r w:rsidRPr="00500A40">
              <w:rPr>
                <w:sz w:val="22"/>
                <w:szCs w:val="22"/>
              </w:rPr>
              <w:t xml:space="preserve"> 36</w:t>
            </w:r>
            <w:r>
              <w:rPr>
                <w:sz w:val="22"/>
                <w:szCs w:val="22"/>
              </w:rPr>
              <w:t xml:space="preserve">8 школьников). </w:t>
            </w:r>
            <w:r w:rsidRPr="00500A40">
              <w:rPr>
                <w:sz w:val="22"/>
                <w:szCs w:val="22"/>
              </w:rPr>
              <w:t xml:space="preserve">Детская оздоровительная кампания в муниципальном образовании Ленинградский район, как и во всем Краснодарском крае носит круглогодичный характер. </w:t>
            </w:r>
            <w:r w:rsidR="00143044" w:rsidRPr="00500A40">
              <w:rPr>
                <w:sz w:val="22"/>
                <w:szCs w:val="22"/>
              </w:rPr>
              <w:t>Ежегодно всеми формами отдыха, оздоровления и детско-юношеского туризма охвачено свыше 6000 детей</w:t>
            </w:r>
            <w:r w:rsidR="00143044">
              <w:rPr>
                <w:sz w:val="22"/>
                <w:szCs w:val="22"/>
              </w:rPr>
              <w:t xml:space="preserve"> </w:t>
            </w:r>
            <w:r w:rsidR="00143044" w:rsidRPr="00500A40">
              <w:rPr>
                <w:sz w:val="22"/>
                <w:szCs w:val="22"/>
              </w:rPr>
              <w:t>и</w:t>
            </w:r>
            <w:r w:rsidR="00143044">
              <w:rPr>
                <w:sz w:val="22"/>
                <w:szCs w:val="22"/>
              </w:rPr>
              <w:t xml:space="preserve"> </w:t>
            </w:r>
            <w:r w:rsidR="00143044" w:rsidRPr="00500A40">
              <w:rPr>
                <w:sz w:val="22"/>
                <w:szCs w:val="22"/>
              </w:rPr>
              <w:t xml:space="preserve">подростков, что составляет 97, 5 % от общего числа школьников, проживающих на территории муниципалитета. За пределы Ленинградского района дети, </w:t>
            </w:r>
            <w:r w:rsidR="00143044" w:rsidRPr="00500A40">
              <w:rPr>
                <w:rStyle w:val="afb"/>
                <w:rFonts w:eastAsia="Calibri"/>
                <w:b w:val="0"/>
                <w:bCs/>
                <w:sz w:val="22"/>
                <w:szCs w:val="22"/>
              </w:rPr>
              <w:t>получившие путевки в детские здравницы по линии</w:t>
            </w:r>
            <w:r w:rsidR="00143044" w:rsidRPr="00500A40">
              <w:rPr>
                <w:rStyle w:val="afb"/>
                <w:rFonts w:eastAsia="Calibri"/>
                <w:bCs/>
                <w:sz w:val="22"/>
                <w:szCs w:val="22"/>
              </w:rPr>
              <w:t xml:space="preserve"> </w:t>
            </w:r>
            <w:r w:rsidR="00143044" w:rsidRPr="00500A40">
              <w:rPr>
                <w:sz w:val="22"/>
                <w:szCs w:val="22"/>
              </w:rPr>
              <w:t>УСЗН в Ленинградском районе, из малообеспеченных семей, а также семей, находящихся в трудной жизненной ситуации, в том числе социально опасном положении,</w:t>
            </w:r>
            <w:r w:rsidR="00143044" w:rsidRPr="00500A40">
              <w:rPr>
                <w:rStyle w:val="afb"/>
                <w:rFonts w:eastAsia="Calibri"/>
                <w:bCs/>
                <w:sz w:val="22"/>
                <w:szCs w:val="22"/>
              </w:rPr>
              <w:t xml:space="preserve"> </w:t>
            </w:r>
            <w:r w:rsidR="00143044" w:rsidRPr="00500A40">
              <w:rPr>
                <w:sz w:val="22"/>
                <w:szCs w:val="22"/>
              </w:rPr>
              <w:t>доставляются к месту отдыха и обратно о за счет муниципального бюджета. Автотранспортные услуги по перевозке детей оказывают организации частной формы собственности. Административные барьеры для входа на рынок субъектов</w:t>
            </w:r>
            <w:r w:rsidR="00143044">
              <w:rPr>
                <w:sz w:val="22"/>
                <w:szCs w:val="22"/>
              </w:rPr>
              <w:t xml:space="preserve"> </w:t>
            </w:r>
            <w:r w:rsidR="00143044" w:rsidRPr="00500A40">
              <w:rPr>
                <w:sz w:val="22"/>
                <w:szCs w:val="22"/>
              </w:rPr>
              <w:t>малого и среднего</w:t>
            </w:r>
            <w:r w:rsidR="00143044">
              <w:rPr>
                <w:sz w:val="22"/>
                <w:szCs w:val="22"/>
              </w:rPr>
              <w:t xml:space="preserve"> </w:t>
            </w:r>
            <w:r w:rsidR="00143044" w:rsidRPr="00500A40">
              <w:rPr>
                <w:sz w:val="22"/>
                <w:szCs w:val="22"/>
              </w:rPr>
              <w:t>предпринимательства</w:t>
            </w:r>
            <w:r w:rsidR="00143044">
              <w:rPr>
                <w:sz w:val="22"/>
                <w:szCs w:val="22"/>
              </w:rPr>
              <w:t xml:space="preserve"> </w:t>
            </w:r>
            <w:r w:rsidR="00143044" w:rsidRPr="00500A40">
              <w:rPr>
                <w:sz w:val="22"/>
                <w:szCs w:val="22"/>
              </w:rPr>
              <w:t>отсутствуют.</w:t>
            </w:r>
            <w:r w:rsidR="00143044">
              <w:rPr>
                <w:sz w:val="22"/>
                <w:szCs w:val="22"/>
              </w:rPr>
              <w:t xml:space="preserve"> </w:t>
            </w:r>
          </w:p>
        </w:tc>
      </w:tr>
      <w:tr w:rsidR="00143044" w:rsidRPr="00500A40" w14:paraId="5B93A039" w14:textId="77777777" w:rsidTr="007824F7">
        <w:trPr>
          <w:trHeight w:val="113"/>
        </w:trPr>
        <w:tc>
          <w:tcPr>
            <w:tcW w:w="568" w:type="dxa"/>
          </w:tcPr>
          <w:p w14:paraId="49413827" w14:textId="77777777" w:rsidR="00143044" w:rsidRPr="00500A40" w:rsidRDefault="00143044" w:rsidP="00143044">
            <w:pPr>
              <w:ind w:right="-31"/>
              <w:rPr>
                <w:sz w:val="22"/>
                <w:szCs w:val="22"/>
              </w:rPr>
            </w:pPr>
            <w:r w:rsidRPr="00500A40">
              <w:rPr>
                <w:sz w:val="22"/>
                <w:szCs w:val="22"/>
              </w:rPr>
              <w:t>4.1.</w:t>
            </w:r>
          </w:p>
        </w:tc>
        <w:tc>
          <w:tcPr>
            <w:tcW w:w="2126" w:type="dxa"/>
          </w:tcPr>
          <w:p w14:paraId="66141E76" w14:textId="77777777" w:rsidR="00143044" w:rsidRPr="00500A40" w:rsidRDefault="00143044" w:rsidP="00143044">
            <w:pPr>
              <w:ind w:right="-31"/>
              <w:jc w:val="both"/>
              <w:rPr>
                <w:sz w:val="22"/>
                <w:szCs w:val="22"/>
              </w:rPr>
            </w:pPr>
            <w:r w:rsidRPr="00500A40">
              <w:rPr>
                <w:sz w:val="22"/>
                <w:szCs w:val="22"/>
              </w:rPr>
              <w:t xml:space="preserve">Поддержка и повышение заинтересованности организаций частной формы собственности в оказании услуг организациям отдыха и оздоровления детей </w:t>
            </w:r>
          </w:p>
        </w:tc>
        <w:tc>
          <w:tcPr>
            <w:tcW w:w="1923" w:type="dxa"/>
          </w:tcPr>
          <w:p w14:paraId="2CE17D18"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повышение уровня информированности организаций и населения; увеличение</w:t>
            </w:r>
            <w:r>
              <w:rPr>
                <w:rFonts w:ascii="Times New Roman" w:hAnsi="Times New Roman" w:cs="Times New Roman"/>
                <w:sz w:val="22"/>
                <w:szCs w:val="22"/>
              </w:rPr>
              <w:t xml:space="preserve"> </w:t>
            </w:r>
            <w:r w:rsidRPr="00500A40">
              <w:rPr>
                <w:rFonts w:ascii="Times New Roman" w:hAnsi="Times New Roman" w:cs="Times New Roman"/>
                <w:sz w:val="22"/>
                <w:szCs w:val="22"/>
              </w:rPr>
              <w:t>количества детей, которым оказываются услуги по организации питания организациями частной формы собственности</w:t>
            </w:r>
          </w:p>
        </w:tc>
        <w:tc>
          <w:tcPr>
            <w:tcW w:w="1417" w:type="dxa"/>
          </w:tcPr>
          <w:p w14:paraId="6188CE98" w14:textId="77777777" w:rsidR="00143044" w:rsidRPr="00500A40" w:rsidRDefault="00143044" w:rsidP="00143044">
            <w:pPr>
              <w:jc w:val="both"/>
              <w:rPr>
                <w:sz w:val="22"/>
                <w:szCs w:val="22"/>
              </w:rPr>
            </w:pPr>
            <w:r w:rsidRPr="00500A40">
              <w:rPr>
                <w:sz w:val="22"/>
                <w:szCs w:val="22"/>
              </w:rPr>
              <w:t>2019-2022</w:t>
            </w:r>
          </w:p>
        </w:tc>
        <w:tc>
          <w:tcPr>
            <w:tcW w:w="2188" w:type="dxa"/>
          </w:tcPr>
          <w:p w14:paraId="586A84FE" w14:textId="77777777" w:rsidR="00143044" w:rsidRPr="00500A40" w:rsidRDefault="00143044" w:rsidP="00143044">
            <w:pPr>
              <w:jc w:val="both"/>
              <w:rPr>
                <w:sz w:val="22"/>
                <w:szCs w:val="22"/>
              </w:rPr>
            </w:pPr>
            <w:r w:rsidRPr="00500A40">
              <w:rPr>
                <w:sz w:val="22"/>
                <w:szCs w:val="22"/>
              </w:rPr>
              <w:t xml:space="preserve">количество детей в стационарных организациях отдыха и оздоровления, услуги по организации </w:t>
            </w:r>
            <w:proofErr w:type="gramStart"/>
            <w:r w:rsidRPr="00500A40">
              <w:rPr>
                <w:sz w:val="22"/>
                <w:szCs w:val="22"/>
              </w:rPr>
              <w:t>питания</w:t>
            </w:r>
            <w:proofErr w:type="gramEnd"/>
            <w:r w:rsidRPr="00500A40">
              <w:rPr>
                <w:sz w:val="22"/>
                <w:szCs w:val="22"/>
              </w:rPr>
              <w:t xml:space="preserve"> которым оказываются организациями частной формы собственности, человек</w:t>
            </w:r>
          </w:p>
        </w:tc>
        <w:tc>
          <w:tcPr>
            <w:tcW w:w="992" w:type="dxa"/>
          </w:tcPr>
          <w:p w14:paraId="097CF412" w14:textId="77777777" w:rsidR="00143044" w:rsidRPr="00500A40" w:rsidRDefault="00143044" w:rsidP="00143044">
            <w:pPr>
              <w:jc w:val="center"/>
              <w:rPr>
                <w:sz w:val="22"/>
                <w:szCs w:val="22"/>
              </w:rPr>
            </w:pPr>
            <w:r w:rsidRPr="00500A40">
              <w:rPr>
                <w:sz w:val="22"/>
                <w:szCs w:val="22"/>
              </w:rPr>
              <w:t>2163</w:t>
            </w:r>
          </w:p>
        </w:tc>
        <w:tc>
          <w:tcPr>
            <w:tcW w:w="851" w:type="dxa"/>
          </w:tcPr>
          <w:p w14:paraId="19AC0A51" w14:textId="77777777" w:rsidR="00143044" w:rsidRPr="00500A40" w:rsidRDefault="00143044" w:rsidP="00143044">
            <w:pPr>
              <w:jc w:val="center"/>
              <w:rPr>
                <w:sz w:val="22"/>
                <w:szCs w:val="22"/>
              </w:rPr>
            </w:pPr>
            <w:r w:rsidRPr="00500A40">
              <w:rPr>
                <w:sz w:val="22"/>
                <w:szCs w:val="22"/>
              </w:rPr>
              <w:t>2400</w:t>
            </w:r>
          </w:p>
        </w:tc>
        <w:tc>
          <w:tcPr>
            <w:tcW w:w="850" w:type="dxa"/>
          </w:tcPr>
          <w:p w14:paraId="78148C9B" w14:textId="77777777" w:rsidR="00143044" w:rsidRPr="00500A40" w:rsidRDefault="00143044" w:rsidP="00143044">
            <w:pPr>
              <w:jc w:val="center"/>
              <w:rPr>
                <w:sz w:val="22"/>
                <w:szCs w:val="22"/>
              </w:rPr>
            </w:pPr>
            <w:r>
              <w:rPr>
                <w:sz w:val="22"/>
                <w:szCs w:val="22"/>
              </w:rPr>
              <w:t>0</w:t>
            </w:r>
          </w:p>
        </w:tc>
        <w:tc>
          <w:tcPr>
            <w:tcW w:w="851" w:type="dxa"/>
          </w:tcPr>
          <w:p w14:paraId="47630594" w14:textId="77777777" w:rsidR="00143044" w:rsidRPr="00500A40" w:rsidRDefault="00143044" w:rsidP="00143044">
            <w:pPr>
              <w:jc w:val="center"/>
              <w:rPr>
                <w:sz w:val="22"/>
                <w:szCs w:val="22"/>
              </w:rPr>
            </w:pPr>
            <w:r w:rsidRPr="00500A40">
              <w:rPr>
                <w:sz w:val="22"/>
                <w:szCs w:val="22"/>
              </w:rPr>
              <w:t>2460</w:t>
            </w:r>
          </w:p>
        </w:tc>
        <w:tc>
          <w:tcPr>
            <w:tcW w:w="851" w:type="dxa"/>
          </w:tcPr>
          <w:p w14:paraId="3CD9CE91" w14:textId="77777777" w:rsidR="00143044" w:rsidRPr="00500A40" w:rsidRDefault="00143044" w:rsidP="00143044">
            <w:pPr>
              <w:jc w:val="center"/>
              <w:rPr>
                <w:sz w:val="22"/>
                <w:szCs w:val="22"/>
              </w:rPr>
            </w:pPr>
            <w:r w:rsidRPr="00500A40">
              <w:rPr>
                <w:sz w:val="22"/>
                <w:szCs w:val="22"/>
              </w:rPr>
              <w:t>2500</w:t>
            </w:r>
          </w:p>
        </w:tc>
        <w:tc>
          <w:tcPr>
            <w:tcW w:w="1984" w:type="dxa"/>
          </w:tcPr>
          <w:p w14:paraId="0AD65550" w14:textId="77777777" w:rsidR="00143044" w:rsidRPr="00500A40" w:rsidRDefault="00143044" w:rsidP="00143044">
            <w:pPr>
              <w:jc w:val="both"/>
              <w:rPr>
                <w:sz w:val="22"/>
                <w:szCs w:val="22"/>
              </w:rPr>
            </w:pPr>
            <w:r w:rsidRPr="00500A40">
              <w:rPr>
                <w:sz w:val="22"/>
                <w:szCs w:val="22"/>
              </w:rPr>
              <w:t xml:space="preserve">управление образования администрации муниципального образования; отдел по вопросам семьи и детства администрации муниципального образования </w:t>
            </w:r>
          </w:p>
        </w:tc>
      </w:tr>
      <w:tr w:rsidR="00143044" w:rsidRPr="00500A40" w14:paraId="7F4A6980" w14:textId="77777777" w:rsidTr="007824F7">
        <w:trPr>
          <w:trHeight w:val="113"/>
        </w:trPr>
        <w:tc>
          <w:tcPr>
            <w:tcW w:w="568" w:type="dxa"/>
          </w:tcPr>
          <w:p w14:paraId="49769375" w14:textId="77777777" w:rsidR="00143044" w:rsidRPr="00500A40" w:rsidRDefault="00143044" w:rsidP="00143044">
            <w:pPr>
              <w:ind w:right="-31"/>
              <w:rPr>
                <w:sz w:val="22"/>
                <w:szCs w:val="22"/>
              </w:rPr>
            </w:pPr>
            <w:r w:rsidRPr="00500A40">
              <w:rPr>
                <w:sz w:val="22"/>
                <w:szCs w:val="22"/>
              </w:rPr>
              <w:t>4.2.</w:t>
            </w:r>
          </w:p>
        </w:tc>
        <w:tc>
          <w:tcPr>
            <w:tcW w:w="2126" w:type="dxa"/>
          </w:tcPr>
          <w:p w14:paraId="6503C6CB" w14:textId="77777777" w:rsidR="00143044" w:rsidRPr="00500A40" w:rsidRDefault="00143044" w:rsidP="00143044">
            <w:pPr>
              <w:pStyle w:val="Default"/>
              <w:jc w:val="both"/>
              <w:rPr>
                <w:rFonts w:ascii="Times New Roman" w:hAnsi="Times New Roman" w:cs="Times New Roman"/>
                <w:sz w:val="22"/>
                <w:szCs w:val="22"/>
              </w:rPr>
            </w:pPr>
            <w:r w:rsidRPr="00500A40">
              <w:rPr>
                <w:rFonts w:ascii="Times New Roman" w:hAnsi="Times New Roman" w:cs="Times New Roman"/>
                <w:sz w:val="22"/>
                <w:szCs w:val="22"/>
              </w:rPr>
              <w:t xml:space="preserve">Предоставление документов в министерство труда и социального развития Краснодарского края (далее – МТ и СР КК) для </w:t>
            </w:r>
            <w:r w:rsidRPr="00500A40">
              <w:rPr>
                <w:rFonts w:ascii="Times New Roman" w:hAnsi="Times New Roman" w:cs="Times New Roman"/>
                <w:sz w:val="22"/>
                <w:szCs w:val="22"/>
              </w:rPr>
              <w:lastRenderedPageBreak/>
              <w:t xml:space="preserve">внесения данных в реестр организаций отдыха детей и их оздоровления и размещения его в открытом доступе </w:t>
            </w:r>
          </w:p>
        </w:tc>
        <w:tc>
          <w:tcPr>
            <w:tcW w:w="1923" w:type="dxa"/>
          </w:tcPr>
          <w:p w14:paraId="5CEE4B09" w14:textId="77777777" w:rsidR="00143044" w:rsidRPr="00500A40" w:rsidRDefault="00143044" w:rsidP="00143044">
            <w:pPr>
              <w:jc w:val="both"/>
              <w:rPr>
                <w:sz w:val="22"/>
                <w:szCs w:val="22"/>
              </w:rPr>
            </w:pPr>
            <w:r w:rsidRPr="00500A40">
              <w:rPr>
                <w:sz w:val="22"/>
                <w:szCs w:val="22"/>
              </w:rPr>
              <w:lastRenderedPageBreak/>
              <w:t>повышение уровня информированности организаций и населения</w:t>
            </w:r>
          </w:p>
        </w:tc>
        <w:tc>
          <w:tcPr>
            <w:tcW w:w="1417" w:type="dxa"/>
          </w:tcPr>
          <w:p w14:paraId="3CC18AB0"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67F2436C" w14:textId="77777777" w:rsidR="00143044" w:rsidRPr="00500A40" w:rsidRDefault="00143044" w:rsidP="00143044">
            <w:pPr>
              <w:ind w:right="-31"/>
              <w:jc w:val="both"/>
              <w:rPr>
                <w:sz w:val="22"/>
                <w:szCs w:val="22"/>
              </w:rPr>
            </w:pPr>
            <w:r w:rsidRPr="00500A40">
              <w:rPr>
                <w:sz w:val="22"/>
                <w:szCs w:val="22"/>
              </w:rPr>
              <w:t>предоставление документов для размещения информации на официальном сайте МТ и СР КК, наличие</w:t>
            </w:r>
          </w:p>
        </w:tc>
        <w:tc>
          <w:tcPr>
            <w:tcW w:w="992" w:type="dxa"/>
          </w:tcPr>
          <w:p w14:paraId="54117CFF"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DF518A8" w14:textId="77777777" w:rsidR="00143044" w:rsidRPr="00500A40" w:rsidRDefault="00143044" w:rsidP="00143044">
            <w:pPr>
              <w:ind w:right="-31"/>
              <w:jc w:val="center"/>
              <w:rPr>
                <w:sz w:val="22"/>
                <w:szCs w:val="22"/>
              </w:rPr>
            </w:pPr>
            <w:r w:rsidRPr="00500A40">
              <w:rPr>
                <w:sz w:val="22"/>
                <w:szCs w:val="22"/>
              </w:rPr>
              <w:t>1</w:t>
            </w:r>
          </w:p>
        </w:tc>
        <w:tc>
          <w:tcPr>
            <w:tcW w:w="850" w:type="dxa"/>
          </w:tcPr>
          <w:p w14:paraId="7EBFAC96"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A4CE23E"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2901FCB"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3E207C39" w14:textId="77777777" w:rsidR="00143044" w:rsidRPr="00500A40" w:rsidRDefault="00143044" w:rsidP="00143044">
            <w:pPr>
              <w:jc w:val="both"/>
              <w:rPr>
                <w:sz w:val="22"/>
                <w:szCs w:val="22"/>
              </w:rPr>
            </w:pPr>
            <w:r w:rsidRPr="00500A40">
              <w:rPr>
                <w:sz w:val="22"/>
                <w:szCs w:val="22"/>
              </w:rPr>
              <w:t xml:space="preserve">управление образования администрации муниципального образования; отдел по вопросам семьи и детства </w:t>
            </w:r>
            <w:r w:rsidRPr="00500A40">
              <w:rPr>
                <w:sz w:val="22"/>
                <w:szCs w:val="22"/>
              </w:rPr>
              <w:lastRenderedPageBreak/>
              <w:t xml:space="preserve">администрации муниципального образования </w:t>
            </w:r>
          </w:p>
        </w:tc>
      </w:tr>
      <w:tr w:rsidR="00143044" w:rsidRPr="00500A40" w14:paraId="72F76512" w14:textId="77777777" w:rsidTr="007824F7">
        <w:trPr>
          <w:trHeight w:val="113"/>
        </w:trPr>
        <w:tc>
          <w:tcPr>
            <w:tcW w:w="14601" w:type="dxa"/>
            <w:gridSpan w:val="11"/>
          </w:tcPr>
          <w:p w14:paraId="64BE48B0" w14:textId="77777777" w:rsidR="00143044" w:rsidRPr="00500A40" w:rsidRDefault="00143044" w:rsidP="00143044">
            <w:pPr>
              <w:pStyle w:val="a4"/>
              <w:numPr>
                <w:ilvl w:val="0"/>
                <w:numId w:val="5"/>
              </w:numPr>
              <w:jc w:val="center"/>
              <w:rPr>
                <w:rFonts w:eastAsia="Calibri"/>
                <w:sz w:val="22"/>
                <w:szCs w:val="22"/>
              </w:rPr>
            </w:pPr>
            <w:r w:rsidRPr="00500A40">
              <w:rPr>
                <w:rFonts w:eastAsia="Calibri"/>
                <w:sz w:val="22"/>
                <w:szCs w:val="22"/>
              </w:rPr>
              <w:lastRenderedPageBreak/>
              <w:t>Рынок медицинских услуг</w:t>
            </w:r>
          </w:p>
        </w:tc>
      </w:tr>
      <w:tr w:rsidR="00143044" w:rsidRPr="00500A40" w14:paraId="07D37076" w14:textId="77777777" w:rsidTr="007824F7">
        <w:trPr>
          <w:trHeight w:val="113"/>
        </w:trPr>
        <w:tc>
          <w:tcPr>
            <w:tcW w:w="14601" w:type="dxa"/>
            <w:gridSpan w:val="11"/>
          </w:tcPr>
          <w:p w14:paraId="17ED5B47" w14:textId="77777777" w:rsidR="00143044" w:rsidRPr="00DD2FA5" w:rsidRDefault="00143044" w:rsidP="00143044">
            <w:pPr>
              <w:ind w:firstLine="284"/>
              <w:jc w:val="both"/>
              <w:rPr>
                <w:sz w:val="22"/>
                <w:szCs w:val="22"/>
              </w:rPr>
            </w:pPr>
            <w:r w:rsidRPr="00DD2FA5">
              <w:rPr>
                <w:color w:val="000000"/>
                <w:sz w:val="22"/>
                <w:szCs w:val="22"/>
              </w:rPr>
              <w:t>Одним из основных критериев оценки комфортности жизни населения является доступность и качество медицинской помощи.</w:t>
            </w:r>
            <w:r w:rsidRPr="00DD2FA5">
              <w:rPr>
                <w:sz w:val="22"/>
                <w:szCs w:val="22"/>
              </w:rPr>
              <w:t xml:space="preserve"> </w:t>
            </w:r>
            <w:r w:rsidRPr="00DD2FA5">
              <w:rPr>
                <w:color w:val="000000"/>
                <w:sz w:val="22"/>
                <w:szCs w:val="22"/>
              </w:rPr>
              <w:t>Рынок медицинских услуг на территории муниципального образования представлен 22 субъектами. Медицинскую помощь населению оказывают: ГБУЗ «Ленинградская ЦРБ» МЗ КК, ООО МЦ «Гиппократ», ООО «Южное» (ООО «Центр здоровья»), ООО СЦ «</w:t>
            </w:r>
            <w:proofErr w:type="spellStart"/>
            <w:r w:rsidRPr="00DD2FA5">
              <w:rPr>
                <w:color w:val="000000"/>
                <w:sz w:val="22"/>
                <w:szCs w:val="22"/>
              </w:rPr>
              <w:t>Денталюкс</w:t>
            </w:r>
            <w:proofErr w:type="spellEnd"/>
            <w:r w:rsidRPr="00DD2FA5">
              <w:rPr>
                <w:color w:val="000000"/>
                <w:sz w:val="22"/>
                <w:szCs w:val="22"/>
              </w:rPr>
              <w:t xml:space="preserve">», ООО «Стоматологический центр «Александрия», 7 врачей общей врачебной практики, имеющих статус индивидуальных предпринимателей, 6 врачей стоматологической практики, имеющих статус индивидуальных предпринимателей, 4 субъектов осуществляющих деятельность в области медицины и здравоохранения, имеющие статус индивидуальных предпринимателей. Основной объем медицинских услуг населению оказывает ГБУЗ «Ленинградская ЦРБ» МЗ КК. </w:t>
            </w:r>
            <w:r w:rsidRPr="00DD2FA5">
              <w:rPr>
                <w:sz w:val="22"/>
                <w:szCs w:val="22"/>
              </w:rPr>
              <w:t>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w:t>
            </w:r>
          </w:p>
        </w:tc>
      </w:tr>
      <w:tr w:rsidR="00143044" w:rsidRPr="00500A40" w14:paraId="5C02F878" w14:textId="77777777" w:rsidTr="007824F7">
        <w:trPr>
          <w:trHeight w:val="113"/>
        </w:trPr>
        <w:tc>
          <w:tcPr>
            <w:tcW w:w="568" w:type="dxa"/>
          </w:tcPr>
          <w:p w14:paraId="558E2526" w14:textId="77777777" w:rsidR="00143044" w:rsidRPr="00500A40" w:rsidRDefault="00143044" w:rsidP="00143044">
            <w:pPr>
              <w:ind w:right="-31"/>
              <w:rPr>
                <w:sz w:val="22"/>
                <w:szCs w:val="22"/>
              </w:rPr>
            </w:pPr>
            <w:r w:rsidRPr="00500A40">
              <w:rPr>
                <w:sz w:val="22"/>
                <w:szCs w:val="22"/>
              </w:rPr>
              <w:t>5.1.</w:t>
            </w:r>
          </w:p>
        </w:tc>
        <w:tc>
          <w:tcPr>
            <w:tcW w:w="2126" w:type="dxa"/>
          </w:tcPr>
          <w:p w14:paraId="49340B2E" w14:textId="77777777" w:rsidR="00143044" w:rsidRPr="00500A40" w:rsidRDefault="00143044" w:rsidP="00143044">
            <w:pPr>
              <w:jc w:val="both"/>
              <w:rPr>
                <w:sz w:val="22"/>
                <w:szCs w:val="22"/>
              </w:rPr>
            </w:pPr>
            <w:r w:rsidRPr="00500A40">
              <w:rPr>
                <w:sz w:val="22"/>
                <w:szCs w:val="22"/>
              </w:rPr>
              <w:t>Информирование о возможности и порядке участия негосударственных медицинских организаций в реализации</w:t>
            </w:r>
            <w:r>
              <w:rPr>
                <w:sz w:val="22"/>
                <w:szCs w:val="22"/>
              </w:rPr>
              <w:t xml:space="preserve"> </w:t>
            </w:r>
            <w:r w:rsidRPr="00500A40">
              <w:rPr>
                <w:sz w:val="22"/>
                <w:szCs w:val="22"/>
              </w:rPr>
              <w:t>ТП ОМС.</w:t>
            </w:r>
          </w:p>
          <w:p w14:paraId="6C9DBE86" w14:textId="77777777" w:rsidR="00143044" w:rsidRPr="00500A40" w:rsidRDefault="00143044" w:rsidP="00143044">
            <w:pPr>
              <w:jc w:val="both"/>
              <w:rPr>
                <w:sz w:val="22"/>
                <w:szCs w:val="22"/>
              </w:rPr>
            </w:pPr>
            <w:r w:rsidRPr="00500A40">
              <w:rPr>
                <w:sz w:val="22"/>
                <w:szCs w:val="22"/>
              </w:rPr>
              <w:t xml:space="preserve">Увеличение числа негосударственных медицинских организаций, </w:t>
            </w:r>
            <w:r w:rsidRPr="00500A40">
              <w:rPr>
                <w:sz w:val="22"/>
                <w:szCs w:val="22"/>
              </w:rPr>
              <w:lastRenderedPageBreak/>
              <w:t>участвующих в реализации ТП ОМС</w:t>
            </w:r>
          </w:p>
        </w:tc>
        <w:tc>
          <w:tcPr>
            <w:tcW w:w="1923" w:type="dxa"/>
          </w:tcPr>
          <w:p w14:paraId="7AA2FA36" w14:textId="77777777" w:rsidR="00143044" w:rsidRPr="00500A40" w:rsidRDefault="00143044" w:rsidP="00143044">
            <w:pPr>
              <w:jc w:val="both"/>
              <w:rPr>
                <w:sz w:val="22"/>
                <w:szCs w:val="22"/>
              </w:rPr>
            </w:pPr>
            <w:r w:rsidRPr="00500A40">
              <w:rPr>
                <w:sz w:val="22"/>
                <w:szCs w:val="22"/>
              </w:rPr>
              <w:lastRenderedPageBreak/>
              <w:t>повышение доступности вхождения субъектов предпринимательства в сферу предоставления медицинских услуг.</w:t>
            </w:r>
          </w:p>
        </w:tc>
        <w:tc>
          <w:tcPr>
            <w:tcW w:w="1417" w:type="dxa"/>
          </w:tcPr>
          <w:p w14:paraId="5965DA3C"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337209F0" w14:textId="77777777" w:rsidR="00143044" w:rsidRPr="00500A40" w:rsidRDefault="00143044" w:rsidP="00143044">
            <w:pPr>
              <w:ind w:right="-31"/>
              <w:jc w:val="both"/>
              <w:rPr>
                <w:sz w:val="22"/>
                <w:szCs w:val="22"/>
              </w:rPr>
            </w:pPr>
            <w:r w:rsidRPr="00500A40">
              <w:rPr>
                <w:sz w:val="22"/>
                <w:szCs w:val="22"/>
              </w:rPr>
              <w:t>доля медицинских организаций частной системы здравоохранения, участвующих в реализации ТП ОМС, процентов</w:t>
            </w:r>
          </w:p>
        </w:tc>
        <w:tc>
          <w:tcPr>
            <w:tcW w:w="992" w:type="dxa"/>
          </w:tcPr>
          <w:p w14:paraId="38F4035F" w14:textId="77777777" w:rsidR="00143044" w:rsidRPr="00500A40" w:rsidRDefault="00143044" w:rsidP="00143044">
            <w:pPr>
              <w:jc w:val="center"/>
              <w:rPr>
                <w:sz w:val="22"/>
                <w:szCs w:val="22"/>
              </w:rPr>
            </w:pPr>
            <w:r w:rsidRPr="00500A40">
              <w:rPr>
                <w:sz w:val="22"/>
                <w:szCs w:val="22"/>
              </w:rPr>
              <w:t>0</w:t>
            </w:r>
          </w:p>
        </w:tc>
        <w:tc>
          <w:tcPr>
            <w:tcW w:w="851" w:type="dxa"/>
          </w:tcPr>
          <w:p w14:paraId="04321C6C" w14:textId="77777777" w:rsidR="00143044" w:rsidRPr="00500A40" w:rsidRDefault="00143044" w:rsidP="00143044">
            <w:pPr>
              <w:jc w:val="center"/>
              <w:rPr>
                <w:sz w:val="22"/>
                <w:szCs w:val="22"/>
              </w:rPr>
            </w:pPr>
            <w:r w:rsidRPr="00500A40">
              <w:rPr>
                <w:sz w:val="22"/>
                <w:szCs w:val="22"/>
              </w:rPr>
              <w:t>0</w:t>
            </w:r>
          </w:p>
        </w:tc>
        <w:tc>
          <w:tcPr>
            <w:tcW w:w="850" w:type="dxa"/>
          </w:tcPr>
          <w:p w14:paraId="11790499" w14:textId="77777777" w:rsidR="00143044" w:rsidRPr="00500A40" w:rsidRDefault="00143044" w:rsidP="00143044">
            <w:pPr>
              <w:jc w:val="center"/>
              <w:rPr>
                <w:sz w:val="22"/>
                <w:szCs w:val="22"/>
              </w:rPr>
            </w:pPr>
            <w:r w:rsidRPr="00500A40">
              <w:rPr>
                <w:sz w:val="22"/>
                <w:szCs w:val="22"/>
              </w:rPr>
              <w:t>0</w:t>
            </w:r>
          </w:p>
        </w:tc>
        <w:tc>
          <w:tcPr>
            <w:tcW w:w="851" w:type="dxa"/>
          </w:tcPr>
          <w:p w14:paraId="6AB21F3F" w14:textId="77777777" w:rsidR="00143044" w:rsidRPr="00500A40" w:rsidRDefault="00143044" w:rsidP="00143044">
            <w:pPr>
              <w:jc w:val="center"/>
              <w:rPr>
                <w:sz w:val="22"/>
                <w:szCs w:val="22"/>
              </w:rPr>
            </w:pPr>
            <w:r w:rsidRPr="00500A40">
              <w:rPr>
                <w:sz w:val="22"/>
                <w:szCs w:val="22"/>
              </w:rPr>
              <w:t>5,5</w:t>
            </w:r>
          </w:p>
        </w:tc>
        <w:tc>
          <w:tcPr>
            <w:tcW w:w="851" w:type="dxa"/>
          </w:tcPr>
          <w:p w14:paraId="4E65A088" w14:textId="77777777" w:rsidR="00143044" w:rsidRPr="00500A40" w:rsidRDefault="00143044" w:rsidP="00143044">
            <w:pPr>
              <w:jc w:val="center"/>
              <w:rPr>
                <w:sz w:val="22"/>
                <w:szCs w:val="22"/>
              </w:rPr>
            </w:pPr>
            <w:r w:rsidRPr="00500A40">
              <w:rPr>
                <w:sz w:val="22"/>
                <w:szCs w:val="22"/>
              </w:rPr>
              <w:t>6,0</w:t>
            </w:r>
          </w:p>
        </w:tc>
        <w:tc>
          <w:tcPr>
            <w:tcW w:w="1984" w:type="dxa"/>
          </w:tcPr>
          <w:p w14:paraId="2BCC69C8"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0136032C" w14:textId="77777777" w:rsidTr="007824F7">
        <w:trPr>
          <w:trHeight w:val="113"/>
        </w:trPr>
        <w:tc>
          <w:tcPr>
            <w:tcW w:w="14601" w:type="dxa"/>
            <w:gridSpan w:val="11"/>
          </w:tcPr>
          <w:p w14:paraId="7902F320" w14:textId="77777777" w:rsidR="00143044" w:rsidRPr="00500A40" w:rsidRDefault="00143044" w:rsidP="00143044">
            <w:pPr>
              <w:pStyle w:val="a4"/>
              <w:numPr>
                <w:ilvl w:val="0"/>
                <w:numId w:val="5"/>
              </w:numPr>
              <w:jc w:val="center"/>
              <w:rPr>
                <w:rFonts w:eastAsia="Calibri"/>
                <w:sz w:val="22"/>
                <w:szCs w:val="22"/>
              </w:rPr>
            </w:pPr>
            <w:r w:rsidRPr="00500A40">
              <w:rPr>
                <w:rFonts w:eastAsia="Calibri"/>
                <w:sz w:val="22"/>
                <w:szCs w:val="22"/>
              </w:rPr>
              <w:t>Рынок услуг розничной торговли лекарственными препаратами, медицинскими изделиями и сопутствующими товарами</w:t>
            </w:r>
          </w:p>
        </w:tc>
      </w:tr>
      <w:tr w:rsidR="00143044" w:rsidRPr="00500A40" w14:paraId="5DE525EB" w14:textId="77777777" w:rsidTr="007824F7">
        <w:trPr>
          <w:trHeight w:val="113"/>
        </w:trPr>
        <w:tc>
          <w:tcPr>
            <w:tcW w:w="14601" w:type="dxa"/>
            <w:gridSpan w:val="11"/>
          </w:tcPr>
          <w:p w14:paraId="10245BDF" w14:textId="77777777" w:rsidR="00143044" w:rsidRPr="00500A40" w:rsidRDefault="00143044" w:rsidP="00143044">
            <w:pPr>
              <w:ind w:firstLine="284"/>
              <w:jc w:val="both"/>
              <w:rPr>
                <w:sz w:val="22"/>
                <w:szCs w:val="22"/>
              </w:rPr>
            </w:pPr>
            <w:r w:rsidRPr="00DD2FA5">
              <w:rPr>
                <w:sz w:val="22"/>
                <w:szCs w:val="22"/>
              </w:rPr>
              <w:t xml:space="preserve">Розничную аптечную сеть муниципального образования </w:t>
            </w:r>
            <w:r w:rsidRPr="00D24EBC">
              <w:rPr>
                <w:sz w:val="22"/>
                <w:szCs w:val="22"/>
              </w:rPr>
              <w:t xml:space="preserve">составляют 25 аптечных </w:t>
            </w:r>
            <w:r w:rsidRPr="00DD2FA5">
              <w:rPr>
                <w:sz w:val="22"/>
                <w:szCs w:val="22"/>
              </w:rPr>
              <w:t xml:space="preserve">организаций различных форм собственности; в сельских населенных пунктах получили разрешительные документы на розничную торговлю лекарственными препаратами 20 структурных подразделения аптечных организаций; 5 аптечных организаций выполняют социальную функцию – участвуют в льготном лекарственном обеспечении жителей района. Проведение лицензирования в соответствии с федеральным законодательством обеспечивает унифицированный и достаточно высокий уровень качества функционирования отрасли. Предъявляемые лицензионные требования к аптекам оправданы специфичностью реализуемых товаров, влияющих на здоровье населения. Экономические барьеры при открытии аптек обусловлены стартовыми условиями, необходимыми для соблюдения лицензионных требований при получении лицензии и введением требований об обязательном наличии онлайн-касс, установка и обслуживание которых увеличивают затраты хозяйствующих субъектов, а также обязательной маркировки лекарственных препаратов.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DD2FA5">
              <w:rPr>
                <w:rFonts w:eastAsia="Calibri"/>
                <w:sz w:val="22"/>
                <w:szCs w:val="22"/>
              </w:rPr>
              <w:t>услуг розничной торговли лекарственными препаратами, медицинскими изделиями и сопутствующими товарами</w:t>
            </w:r>
            <w:r w:rsidRPr="00DD2FA5">
              <w:rPr>
                <w:sz w:val="22"/>
                <w:szCs w:val="22"/>
              </w:rPr>
              <w:t xml:space="preserve"> будет способствовать повышению качественного уровня оказываемых услуг и удовлетворению социальных запросов населения.</w:t>
            </w:r>
          </w:p>
        </w:tc>
      </w:tr>
      <w:tr w:rsidR="00143044" w:rsidRPr="00500A40" w14:paraId="4FDF9FB7" w14:textId="77777777" w:rsidTr="007824F7">
        <w:trPr>
          <w:trHeight w:val="113"/>
        </w:trPr>
        <w:tc>
          <w:tcPr>
            <w:tcW w:w="568" w:type="dxa"/>
          </w:tcPr>
          <w:p w14:paraId="3AEC9EA5" w14:textId="77777777" w:rsidR="00143044" w:rsidRPr="00500A40" w:rsidRDefault="00143044" w:rsidP="00143044">
            <w:pPr>
              <w:ind w:right="-31"/>
              <w:jc w:val="center"/>
              <w:rPr>
                <w:sz w:val="22"/>
                <w:szCs w:val="22"/>
              </w:rPr>
            </w:pPr>
            <w:r w:rsidRPr="00500A40">
              <w:rPr>
                <w:sz w:val="22"/>
                <w:szCs w:val="22"/>
              </w:rPr>
              <w:t>6.1.</w:t>
            </w:r>
          </w:p>
        </w:tc>
        <w:tc>
          <w:tcPr>
            <w:tcW w:w="2126" w:type="dxa"/>
          </w:tcPr>
          <w:p w14:paraId="228F0240" w14:textId="77777777" w:rsidR="00143044" w:rsidRPr="00500A40" w:rsidRDefault="00143044" w:rsidP="00143044">
            <w:pPr>
              <w:ind w:right="-32"/>
              <w:jc w:val="both"/>
              <w:rPr>
                <w:sz w:val="22"/>
                <w:szCs w:val="22"/>
              </w:rPr>
            </w:pPr>
            <w:r w:rsidRPr="00500A40">
              <w:rPr>
                <w:sz w:val="22"/>
                <w:szCs w:val="22"/>
              </w:rPr>
              <w:t>Информирование хозяйствующих</w:t>
            </w:r>
            <w:r>
              <w:rPr>
                <w:sz w:val="22"/>
                <w:szCs w:val="22"/>
              </w:rPr>
              <w:t xml:space="preserve"> </w:t>
            </w:r>
            <w:r w:rsidRPr="00500A40">
              <w:rPr>
                <w:sz w:val="22"/>
                <w:szCs w:val="22"/>
              </w:rPr>
              <w:t>субъектов по вопросам лицензирования</w:t>
            </w:r>
            <w:r>
              <w:rPr>
                <w:sz w:val="22"/>
                <w:szCs w:val="22"/>
              </w:rPr>
              <w:t xml:space="preserve"> </w:t>
            </w:r>
            <w:r w:rsidRPr="00500A40">
              <w:rPr>
                <w:sz w:val="22"/>
                <w:szCs w:val="22"/>
              </w:rPr>
              <w:t>фармацевтической деятельности</w:t>
            </w:r>
          </w:p>
        </w:tc>
        <w:tc>
          <w:tcPr>
            <w:tcW w:w="1923" w:type="dxa"/>
          </w:tcPr>
          <w:p w14:paraId="635610B6" w14:textId="77777777" w:rsidR="00143044" w:rsidRPr="00500A40" w:rsidRDefault="00143044" w:rsidP="00143044">
            <w:pPr>
              <w:jc w:val="both"/>
              <w:rPr>
                <w:sz w:val="22"/>
                <w:szCs w:val="22"/>
              </w:rPr>
            </w:pPr>
            <w:r w:rsidRPr="00500A40">
              <w:rPr>
                <w:sz w:val="22"/>
                <w:szCs w:val="22"/>
              </w:rPr>
              <w:t>увеличение</w:t>
            </w:r>
            <w:r>
              <w:rPr>
                <w:sz w:val="22"/>
                <w:szCs w:val="22"/>
              </w:rPr>
              <w:t xml:space="preserve"> </w:t>
            </w:r>
            <w:r w:rsidRPr="00500A40">
              <w:rPr>
                <w:sz w:val="22"/>
                <w:szCs w:val="22"/>
              </w:rPr>
              <w:t xml:space="preserve">количества частных организаций и индивидуальных предпринимателей, осуществляющих </w:t>
            </w:r>
            <w:r w:rsidRPr="00500A40">
              <w:rPr>
                <w:rFonts w:eastAsia="Calibri"/>
                <w:sz w:val="22"/>
                <w:szCs w:val="22"/>
              </w:rPr>
              <w:t>розничную торговлю</w:t>
            </w:r>
            <w:r>
              <w:rPr>
                <w:rFonts w:eastAsia="Calibri"/>
                <w:sz w:val="22"/>
                <w:szCs w:val="22"/>
              </w:rPr>
              <w:t xml:space="preserve"> </w:t>
            </w:r>
            <w:r w:rsidRPr="00500A40">
              <w:rPr>
                <w:rFonts w:eastAsia="Calibri"/>
                <w:sz w:val="22"/>
                <w:szCs w:val="22"/>
              </w:rPr>
              <w:t>лекарственными препаратами, медицинскими изделиями и сопутствующими товарами</w:t>
            </w:r>
          </w:p>
        </w:tc>
        <w:tc>
          <w:tcPr>
            <w:tcW w:w="1417" w:type="dxa"/>
          </w:tcPr>
          <w:p w14:paraId="77CC108C"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6AA3C36B" w14:textId="77777777" w:rsidR="00143044" w:rsidRPr="00500A40" w:rsidRDefault="00143044" w:rsidP="00143044">
            <w:pPr>
              <w:ind w:right="-31"/>
              <w:jc w:val="both"/>
              <w:rPr>
                <w:sz w:val="22"/>
                <w:szCs w:val="22"/>
              </w:rPr>
            </w:pPr>
            <w:r w:rsidRPr="00500A40">
              <w:rPr>
                <w:sz w:val="22"/>
                <w:szCs w:val="22"/>
              </w:rPr>
              <w:t xml:space="preserve">количество частных организаций и индивидуальных предпринимателей, осуществляющих </w:t>
            </w:r>
            <w:r w:rsidRPr="00500A40">
              <w:rPr>
                <w:rFonts w:eastAsia="Calibri"/>
                <w:sz w:val="22"/>
                <w:szCs w:val="22"/>
              </w:rPr>
              <w:t>розничную торговлю</w:t>
            </w:r>
            <w:r>
              <w:rPr>
                <w:rFonts w:eastAsia="Calibri"/>
                <w:sz w:val="22"/>
                <w:szCs w:val="22"/>
              </w:rPr>
              <w:t xml:space="preserve"> </w:t>
            </w:r>
            <w:r w:rsidRPr="00500A40">
              <w:rPr>
                <w:rFonts w:eastAsia="Calibri"/>
                <w:sz w:val="22"/>
                <w:szCs w:val="22"/>
              </w:rPr>
              <w:t>лекарственными препаратами, медицинскими изделиями и сопутствующими товарами</w:t>
            </w:r>
          </w:p>
        </w:tc>
        <w:tc>
          <w:tcPr>
            <w:tcW w:w="992" w:type="dxa"/>
          </w:tcPr>
          <w:p w14:paraId="278CC3C1" w14:textId="77777777" w:rsidR="00143044" w:rsidRPr="00500A40" w:rsidRDefault="00143044" w:rsidP="00143044">
            <w:pPr>
              <w:jc w:val="center"/>
              <w:rPr>
                <w:sz w:val="22"/>
                <w:szCs w:val="22"/>
              </w:rPr>
            </w:pPr>
            <w:r w:rsidRPr="00500A40">
              <w:rPr>
                <w:sz w:val="22"/>
                <w:szCs w:val="22"/>
              </w:rPr>
              <w:t>24</w:t>
            </w:r>
          </w:p>
        </w:tc>
        <w:tc>
          <w:tcPr>
            <w:tcW w:w="851" w:type="dxa"/>
          </w:tcPr>
          <w:p w14:paraId="5E3E7B75" w14:textId="77777777" w:rsidR="00143044" w:rsidRPr="00500A40" w:rsidRDefault="00143044" w:rsidP="00143044">
            <w:pPr>
              <w:jc w:val="center"/>
              <w:rPr>
                <w:sz w:val="22"/>
                <w:szCs w:val="22"/>
              </w:rPr>
            </w:pPr>
            <w:r w:rsidRPr="00500A40">
              <w:rPr>
                <w:sz w:val="22"/>
                <w:szCs w:val="22"/>
              </w:rPr>
              <w:t>24</w:t>
            </w:r>
          </w:p>
        </w:tc>
        <w:tc>
          <w:tcPr>
            <w:tcW w:w="850" w:type="dxa"/>
          </w:tcPr>
          <w:p w14:paraId="1E132820" w14:textId="77777777" w:rsidR="00143044" w:rsidRPr="00500A40" w:rsidRDefault="00143044" w:rsidP="00143044">
            <w:pPr>
              <w:jc w:val="center"/>
              <w:rPr>
                <w:sz w:val="22"/>
                <w:szCs w:val="22"/>
              </w:rPr>
            </w:pPr>
            <w:r w:rsidRPr="00473834">
              <w:rPr>
                <w:sz w:val="22"/>
                <w:szCs w:val="22"/>
              </w:rPr>
              <w:t>24</w:t>
            </w:r>
          </w:p>
        </w:tc>
        <w:tc>
          <w:tcPr>
            <w:tcW w:w="851" w:type="dxa"/>
          </w:tcPr>
          <w:p w14:paraId="5FF70753" w14:textId="77777777" w:rsidR="00143044" w:rsidRPr="00500A40" w:rsidRDefault="00143044" w:rsidP="00143044">
            <w:pPr>
              <w:jc w:val="center"/>
              <w:rPr>
                <w:sz w:val="22"/>
                <w:szCs w:val="22"/>
              </w:rPr>
            </w:pPr>
            <w:r>
              <w:rPr>
                <w:sz w:val="22"/>
                <w:szCs w:val="22"/>
              </w:rPr>
              <w:t>25</w:t>
            </w:r>
          </w:p>
        </w:tc>
        <w:tc>
          <w:tcPr>
            <w:tcW w:w="851" w:type="dxa"/>
          </w:tcPr>
          <w:p w14:paraId="22E0E1BB" w14:textId="77777777" w:rsidR="00143044" w:rsidRPr="00500A40" w:rsidRDefault="00143044" w:rsidP="00143044">
            <w:pPr>
              <w:jc w:val="center"/>
              <w:rPr>
                <w:sz w:val="22"/>
                <w:szCs w:val="22"/>
              </w:rPr>
            </w:pPr>
            <w:r>
              <w:rPr>
                <w:sz w:val="22"/>
                <w:szCs w:val="22"/>
              </w:rPr>
              <w:t>26</w:t>
            </w:r>
          </w:p>
        </w:tc>
        <w:tc>
          <w:tcPr>
            <w:tcW w:w="1984" w:type="dxa"/>
          </w:tcPr>
          <w:p w14:paraId="28408FF6" w14:textId="77777777" w:rsidR="00143044" w:rsidRPr="00500A40" w:rsidRDefault="00143044" w:rsidP="00143044">
            <w:pPr>
              <w:jc w:val="both"/>
              <w:rPr>
                <w:sz w:val="22"/>
                <w:szCs w:val="22"/>
              </w:rPr>
            </w:pPr>
            <w:r w:rsidRPr="00500A40">
              <w:rPr>
                <w:sz w:val="22"/>
                <w:szCs w:val="22"/>
              </w:rPr>
              <w:t>отдел</w:t>
            </w:r>
            <w:r>
              <w:rPr>
                <w:sz w:val="22"/>
                <w:szCs w:val="22"/>
              </w:rPr>
              <w:t xml:space="preserve"> </w:t>
            </w:r>
            <w:r w:rsidRPr="00500A40">
              <w:rPr>
                <w:sz w:val="22"/>
                <w:szCs w:val="22"/>
              </w:rPr>
              <w:t>потребительск</w:t>
            </w:r>
            <w:r>
              <w:rPr>
                <w:sz w:val="22"/>
                <w:szCs w:val="22"/>
              </w:rPr>
              <w:t xml:space="preserve">ой сферы </w:t>
            </w:r>
            <w:r w:rsidRPr="00500A40">
              <w:rPr>
                <w:sz w:val="22"/>
                <w:szCs w:val="22"/>
              </w:rPr>
              <w:t xml:space="preserve">администрации муниципального образования </w:t>
            </w:r>
          </w:p>
        </w:tc>
      </w:tr>
      <w:tr w:rsidR="00143044" w:rsidRPr="00500A40" w14:paraId="652368CB" w14:textId="77777777" w:rsidTr="007824F7">
        <w:trPr>
          <w:trHeight w:val="113"/>
        </w:trPr>
        <w:tc>
          <w:tcPr>
            <w:tcW w:w="14601" w:type="dxa"/>
            <w:gridSpan w:val="11"/>
          </w:tcPr>
          <w:p w14:paraId="50FF1708" w14:textId="77777777" w:rsidR="00143044" w:rsidRPr="00500A40" w:rsidRDefault="00143044" w:rsidP="00143044">
            <w:pPr>
              <w:pStyle w:val="a4"/>
              <w:numPr>
                <w:ilvl w:val="0"/>
                <w:numId w:val="5"/>
              </w:numPr>
              <w:jc w:val="center"/>
              <w:rPr>
                <w:sz w:val="22"/>
                <w:szCs w:val="22"/>
              </w:rPr>
            </w:pPr>
            <w:r w:rsidRPr="00500A40">
              <w:rPr>
                <w:sz w:val="22"/>
                <w:szCs w:val="22"/>
              </w:rPr>
              <w:t>Рынок психолого-педагогического сопровождения детей с ограниченными возможностями здоровья</w:t>
            </w:r>
          </w:p>
        </w:tc>
      </w:tr>
      <w:tr w:rsidR="00143044" w:rsidRPr="00500A40" w14:paraId="0C93CF50" w14:textId="77777777" w:rsidTr="007824F7">
        <w:trPr>
          <w:trHeight w:val="113"/>
        </w:trPr>
        <w:tc>
          <w:tcPr>
            <w:tcW w:w="14601" w:type="dxa"/>
            <w:gridSpan w:val="11"/>
          </w:tcPr>
          <w:p w14:paraId="1A781A40" w14:textId="25745220" w:rsidR="00143044" w:rsidRPr="00500A40" w:rsidRDefault="00143044" w:rsidP="00143044">
            <w:pPr>
              <w:ind w:firstLine="284"/>
              <w:contextualSpacing/>
              <w:jc w:val="both"/>
              <w:rPr>
                <w:sz w:val="22"/>
                <w:szCs w:val="22"/>
              </w:rPr>
            </w:pPr>
            <w:r w:rsidRPr="00500A40">
              <w:rPr>
                <w:sz w:val="22"/>
                <w:szCs w:val="22"/>
              </w:rPr>
              <w:t xml:space="preserve">Рынок услуг </w:t>
            </w:r>
            <w:r w:rsidRPr="00500A40">
              <w:rPr>
                <w:color w:val="000000"/>
                <w:sz w:val="22"/>
                <w:szCs w:val="22"/>
              </w:rPr>
              <w:t>психолого-педагогического сопровождения детей с ограниченными возможностями здоровья в</w:t>
            </w:r>
            <w:r>
              <w:rPr>
                <w:color w:val="000000"/>
                <w:sz w:val="22"/>
                <w:szCs w:val="22"/>
              </w:rPr>
              <w:t xml:space="preserve"> </w:t>
            </w:r>
            <w:r w:rsidRPr="00500A40">
              <w:rPr>
                <w:color w:val="000000"/>
                <w:sz w:val="22"/>
                <w:szCs w:val="22"/>
              </w:rPr>
              <w:t>муниципальном</w:t>
            </w:r>
            <w:r>
              <w:rPr>
                <w:color w:val="000000"/>
                <w:sz w:val="22"/>
                <w:szCs w:val="22"/>
              </w:rPr>
              <w:t xml:space="preserve"> </w:t>
            </w:r>
            <w:r w:rsidRPr="00500A40">
              <w:rPr>
                <w:color w:val="000000"/>
                <w:sz w:val="22"/>
                <w:szCs w:val="22"/>
              </w:rPr>
              <w:t>образовании</w:t>
            </w:r>
            <w:r>
              <w:rPr>
                <w:color w:val="000000"/>
                <w:sz w:val="22"/>
                <w:szCs w:val="22"/>
              </w:rPr>
              <w:t xml:space="preserve"> </w:t>
            </w:r>
            <w:r w:rsidRPr="00500A40">
              <w:rPr>
                <w:color w:val="000000"/>
                <w:sz w:val="22"/>
                <w:szCs w:val="22"/>
              </w:rPr>
              <w:t>представлен услугами, оказываемыми муниципальными бюджетными учреждениями.</w:t>
            </w:r>
            <w:r>
              <w:rPr>
                <w:color w:val="000000"/>
                <w:sz w:val="22"/>
                <w:szCs w:val="22"/>
              </w:rPr>
              <w:t xml:space="preserve"> </w:t>
            </w:r>
            <w:r w:rsidRPr="00500A40">
              <w:rPr>
                <w:color w:val="000000"/>
                <w:sz w:val="22"/>
                <w:szCs w:val="22"/>
              </w:rPr>
              <w:t>В настоящее</w:t>
            </w:r>
            <w:r>
              <w:rPr>
                <w:color w:val="000000"/>
                <w:sz w:val="22"/>
                <w:szCs w:val="22"/>
              </w:rPr>
              <w:t xml:space="preserve"> </w:t>
            </w:r>
            <w:r w:rsidRPr="00500A40">
              <w:rPr>
                <w:color w:val="000000"/>
                <w:sz w:val="22"/>
                <w:szCs w:val="22"/>
              </w:rPr>
              <w:t xml:space="preserve">время </w:t>
            </w:r>
            <w:r w:rsidRPr="00500A40">
              <w:rPr>
                <w:sz w:val="22"/>
                <w:szCs w:val="22"/>
              </w:rPr>
              <w:t xml:space="preserve">численность детей от 0 до 18 лет, имеющих статус ОВЗ, составила 1116 человек. Из них дошкольного возраста -326 детей, школьного – 840. Численность детей – инвалидов из общего числа детей с ОВЗ </w:t>
            </w:r>
            <w:r w:rsidRPr="00500A40">
              <w:rPr>
                <w:sz w:val="22"/>
                <w:szCs w:val="22"/>
              </w:rPr>
              <w:lastRenderedPageBreak/>
              <w:t>составила: дошкольного возраста – 39 человек, школьного возраста 141 человека (100 человек в общеобразовательных организациях, 41 человек в ГСКОУ школе-интернате ст.</w:t>
            </w:r>
            <w:r>
              <w:rPr>
                <w:sz w:val="22"/>
                <w:szCs w:val="22"/>
              </w:rPr>
              <w:t xml:space="preserve"> </w:t>
            </w:r>
            <w:r w:rsidRPr="00500A40">
              <w:rPr>
                <w:sz w:val="22"/>
                <w:szCs w:val="22"/>
              </w:rPr>
              <w:t xml:space="preserve">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w:t>
            </w:r>
            <w:r w:rsidRPr="00500A40">
              <w:rPr>
                <w:color w:val="000000"/>
                <w:sz w:val="22"/>
                <w:szCs w:val="22"/>
              </w:rPr>
              <w:t xml:space="preserve">В муниципальном образовании функционирует </w:t>
            </w:r>
            <w:proofErr w:type="spellStart"/>
            <w:r w:rsidRPr="00500A40">
              <w:rPr>
                <w:color w:val="000000"/>
                <w:sz w:val="22"/>
                <w:szCs w:val="22"/>
              </w:rPr>
              <w:t>психолого</w:t>
            </w:r>
            <w:proofErr w:type="spellEnd"/>
            <w:r w:rsidRPr="00500A40">
              <w:rPr>
                <w:color w:val="000000"/>
                <w:sz w:val="22"/>
                <w:szCs w:val="22"/>
              </w:rPr>
              <w:t xml:space="preserve"> – </w:t>
            </w:r>
            <w:proofErr w:type="spellStart"/>
            <w:r w:rsidRPr="00500A40">
              <w:rPr>
                <w:color w:val="000000"/>
                <w:sz w:val="22"/>
                <w:szCs w:val="22"/>
              </w:rPr>
              <w:t>медико</w:t>
            </w:r>
            <w:proofErr w:type="spellEnd"/>
            <w:r w:rsidRPr="00500A40">
              <w:rPr>
                <w:color w:val="000000"/>
                <w:sz w:val="22"/>
                <w:szCs w:val="22"/>
              </w:rPr>
              <w:t xml:space="preserve"> - педагогическая комиссия (далее ПМПК), которая является структурным подразделением МКУ ДПО «Центр развития образования». Основная задача ПМПК – выполнение заказа образовательных учреждений и населения Ленинградского района по диагностике и консультированию детей с проблемами в здоровье и развитии. </w:t>
            </w:r>
            <w:r w:rsidRPr="00500A40">
              <w:rPr>
                <w:sz w:val="22"/>
                <w:szCs w:val="22"/>
              </w:rPr>
              <w:t xml:space="preserve">ПМПК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w:t>
            </w:r>
            <w:r w:rsidRPr="00500A40">
              <w:rPr>
                <w:color w:val="000000"/>
                <w:sz w:val="22"/>
                <w:szCs w:val="22"/>
              </w:rPr>
              <w:t>ПМПК является координатором школьных и дошкольных психолого-</w:t>
            </w:r>
            <w:proofErr w:type="spellStart"/>
            <w:r w:rsidRPr="00500A40">
              <w:rPr>
                <w:color w:val="000000"/>
                <w:sz w:val="22"/>
                <w:szCs w:val="22"/>
              </w:rPr>
              <w:t>медико</w:t>
            </w:r>
            <w:proofErr w:type="spellEnd"/>
            <w:r w:rsidRPr="00500A40">
              <w:rPr>
                <w:color w:val="000000"/>
                <w:sz w:val="22"/>
                <w:szCs w:val="22"/>
              </w:rPr>
              <w:t xml:space="preserve"> - педагогических консилиумов. Психолого-педагогическое сопровождение в образовательных учреждениях осуществляется 32 педагогами - психологами, 28 учителями-логопедами, 2 учителями-дефектологами и 24 социальными педагогами. </w:t>
            </w:r>
            <w:r w:rsidRPr="00500A40">
              <w:rPr>
                <w:sz w:val="22"/>
                <w:szCs w:val="22"/>
              </w:rPr>
              <w:t xml:space="preserve">В 2018 году функционировали следующие специальные (коррекционные) классы и группы компенсирующей направленности: 19 групп для детей с тяжелыми нарушениями речи, 2 группы для детей с задержкой психического развития, 2 группы для детей с умственной отсталостью, 10 специальных коррекционных классов для учащихся с задержкой психического развития, 19 – для учащихся с умственной отсталостью, 15 классов </w:t>
            </w:r>
            <w:r w:rsidRPr="00500A40">
              <w:rPr>
                <w:sz w:val="22"/>
                <w:szCs w:val="22"/>
                <w:lang w:eastAsia="en-US"/>
              </w:rPr>
              <w:t xml:space="preserve">в ГКОУ школе-интернате ст. Ленинградской для учащихся с умственной отсталостью. </w:t>
            </w:r>
            <w:r w:rsidRPr="00500A40">
              <w:rPr>
                <w:sz w:val="22"/>
                <w:szCs w:val="22"/>
              </w:rPr>
              <w:t>Коррекционная работа с детьми с ОВЗ осуществлялась специалистами службы психолого-педагогического сопровождения. В 22 общеобразовательных учреждениях, включая школу-интернат ст.</w:t>
            </w:r>
            <w:r w:rsidR="00BD00B7">
              <w:rPr>
                <w:sz w:val="22"/>
                <w:szCs w:val="22"/>
              </w:rPr>
              <w:t xml:space="preserve"> </w:t>
            </w:r>
            <w:r w:rsidRPr="00500A40">
              <w:rPr>
                <w:sz w:val="22"/>
                <w:szCs w:val="22"/>
              </w:rPr>
              <w:t>Ленинградской и 26 дошкольных образовательных организациях</w:t>
            </w:r>
            <w:r>
              <w:rPr>
                <w:sz w:val="22"/>
                <w:szCs w:val="22"/>
              </w:rPr>
              <w:t xml:space="preserve"> </w:t>
            </w:r>
            <w:r w:rsidRPr="00500A40">
              <w:rPr>
                <w:sz w:val="22"/>
                <w:szCs w:val="22"/>
              </w:rPr>
              <w:t>осуществляют коррекционную работу 34 педагога-психолога, 31 учитель-логопед и 5 учителей-дефектологов. Информационно-просветительская деятельность осуществляется в рамках методических объединений, семинаров, круглых столов и т.д., проводимых со специалистами образовательных учреждений методистами МКУ ДПО «ЦРО». Психолого-педагогического сопровождения детей с ограниченными возможностями здоровья в</w:t>
            </w:r>
            <w:r>
              <w:rPr>
                <w:sz w:val="22"/>
                <w:szCs w:val="22"/>
              </w:rPr>
              <w:t xml:space="preserve"> </w:t>
            </w:r>
            <w:r w:rsidRPr="00500A40">
              <w:rPr>
                <w:sz w:val="22"/>
                <w:szCs w:val="22"/>
              </w:rPr>
              <w:t>муниципальном образовании</w:t>
            </w:r>
            <w:r>
              <w:rPr>
                <w:sz w:val="22"/>
                <w:szCs w:val="22"/>
              </w:rPr>
              <w:t xml:space="preserve"> </w:t>
            </w:r>
            <w:r w:rsidRPr="00500A40">
              <w:rPr>
                <w:sz w:val="22"/>
                <w:szCs w:val="22"/>
              </w:rPr>
              <w:t>осуществляется</w:t>
            </w:r>
            <w:r>
              <w:rPr>
                <w:sz w:val="22"/>
                <w:szCs w:val="22"/>
              </w:rPr>
              <w:t xml:space="preserve"> </w:t>
            </w:r>
            <w:r w:rsidRPr="00500A40">
              <w:rPr>
                <w:sz w:val="22"/>
                <w:szCs w:val="22"/>
              </w:rPr>
              <w:t>только</w:t>
            </w:r>
            <w:r>
              <w:rPr>
                <w:sz w:val="22"/>
                <w:szCs w:val="22"/>
              </w:rPr>
              <w:t xml:space="preserve"> </w:t>
            </w:r>
            <w:r w:rsidRPr="00500A40">
              <w:rPr>
                <w:sz w:val="22"/>
                <w:szCs w:val="22"/>
              </w:rPr>
              <w:t>муниципальными</w:t>
            </w:r>
            <w:r>
              <w:rPr>
                <w:sz w:val="22"/>
                <w:szCs w:val="22"/>
              </w:rPr>
              <w:t xml:space="preserve"> </w:t>
            </w:r>
            <w:r w:rsidRPr="00500A40">
              <w:rPr>
                <w:sz w:val="22"/>
                <w:szCs w:val="22"/>
              </w:rPr>
              <w:t>и</w:t>
            </w:r>
            <w:r>
              <w:rPr>
                <w:sz w:val="22"/>
                <w:szCs w:val="22"/>
              </w:rPr>
              <w:t xml:space="preserve"> </w:t>
            </w:r>
            <w:r w:rsidRPr="00500A40">
              <w:rPr>
                <w:sz w:val="22"/>
                <w:szCs w:val="22"/>
              </w:rPr>
              <w:t>государственными</w:t>
            </w:r>
            <w:r>
              <w:rPr>
                <w:sz w:val="22"/>
                <w:szCs w:val="22"/>
              </w:rPr>
              <w:t xml:space="preserve"> </w:t>
            </w:r>
            <w:r w:rsidRPr="00500A40">
              <w:rPr>
                <w:sz w:val="22"/>
                <w:szCs w:val="22"/>
              </w:rPr>
              <w:t>учреждениями. В</w:t>
            </w:r>
            <w:r>
              <w:rPr>
                <w:sz w:val="22"/>
                <w:szCs w:val="22"/>
              </w:rPr>
              <w:t xml:space="preserve"> </w:t>
            </w:r>
            <w:r w:rsidRPr="00500A40">
              <w:rPr>
                <w:sz w:val="22"/>
                <w:szCs w:val="22"/>
              </w:rPr>
              <w:t>то же</w:t>
            </w:r>
            <w:r>
              <w:rPr>
                <w:sz w:val="22"/>
                <w:szCs w:val="22"/>
              </w:rPr>
              <w:t xml:space="preserve"> </w:t>
            </w:r>
            <w:r w:rsidRPr="00500A40">
              <w:rPr>
                <w:sz w:val="22"/>
                <w:szCs w:val="22"/>
              </w:rPr>
              <w:t>время, обеспечение</w:t>
            </w:r>
            <w:r>
              <w:rPr>
                <w:sz w:val="22"/>
                <w:szCs w:val="22"/>
              </w:rPr>
              <w:t xml:space="preserve"> </w:t>
            </w:r>
            <w:r w:rsidRPr="00500A40">
              <w:rPr>
                <w:sz w:val="22"/>
                <w:szCs w:val="22"/>
              </w:rPr>
              <w:t>конкуренции на рынке психолого-педагогического сопровождения детей с ограниченными возможностями здоровья</w:t>
            </w:r>
            <w:r>
              <w:rPr>
                <w:sz w:val="22"/>
                <w:szCs w:val="22"/>
              </w:rPr>
              <w:t xml:space="preserve"> </w:t>
            </w:r>
            <w:r w:rsidRPr="00500A40">
              <w:rPr>
                <w:sz w:val="22"/>
                <w:szCs w:val="22"/>
              </w:rPr>
              <w:t>на</w:t>
            </w:r>
            <w:r>
              <w:rPr>
                <w:sz w:val="22"/>
                <w:szCs w:val="22"/>
              </w:rPr>
              <w:t xml:space="preserve"> </w:t>
            </w:r>
            <w:r w:rsidRPr="00500A40">
              <w:rPr>
                <w:sz w:val="22"/>
                <w:szCs w:val="22"/>
              </w:rPr>
              <w:t>основе создания</w:t>
            </w:r>
            <w:r>
              <w:rPr>
                <w:sz w:val="22"/>
                <w:szCs w:val="22"/>
              </w:rPr>
              <w:t xml:space="preserve"> </w:t>
            </w:r>
            <w:r w:rsidRPr="00500A40">
              <w:rPr>
                <w:sz w:val="22"/>
                <w:szCs w:val="22"/>
              </w:rPr>
              <w:t>организаций</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r>
              <w:rPr>
                <w:sz w:val="22"/>
                <w:szCs w:val="22"/>
              </w:rPr>
              <w:t xml:space="preserve"> </w:t>
            </w:r>
            <w:r w:rsidRPr="00500A40">
              <w:rPr>
                <w:sz w:val="22"/>
                <w:szCs w:val="22"/>
              </w:rPr>
              <w:t>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143044" w:rsidRPr="00500A40" w14:paraId="006D98C6" w14:textId="77777777" w:rsidTr="007824F7">
        <w:trPr>
          <w:trHeight w:val="113"/>
        </w:trPr>
        <w:tc>
          <w:tcPr>
            <w:tcW w:w="568" w:type="dxa"/>
          </w:tcPr>
          <w:p w14:paraId="1D84DD2C" w14:textId="77777777" w:rsidR="00143044" w:rsidRPr="00500A40" w:rsidRDefault="00143044" w:rsidP="00143044">
            <w:pPr>
              <w:ind w:right="-31"/>
              <w:rPr>
                <w:sz w:val="22"/>
                <w:szCs w:val="22"/>
              </w:rPr>
            </w:pPr>
            <w:r w:rsidRPr="00500A40">
              <w:rPr>
                <w:sz w:val="22"/>
                <w:szCs w:val="22"/>
              </w:rPr>
              <w:lastRenderedPageBreak/>
              <w:t>7.1.</w:t>
            </w:r>
          </w:p>
        </w:tc>
        <w:tc>
          <w:tcPr>
            <w:tcW w:w="2126" w:type="dxa"/>
          </w:tcPr>
          <w:p w14:paraId="0D25A1CD" w14:textId="77777777" w:rsidR="00143044" w:rsidRPr="00500A40" w:rsidRDefault="00143044" w:rsidP="00143044">
            <w:pPr>
              <w:jc w:val="both"/>
              <w:rPr>
                <w:sz w:val="22"/>
                <w:szCs w:val="22"/>
              </w:rPr>
            </w:pPr>
            <w:r w:rsidRPr="00500A40">
              <w:rPr>
                <w:sz w:val="22"/>
                <w:szCs w:val="22"/>
              </w:rPr>
              <w:t xml:space="preserve">Увеличение количества специальных (коррекционных) классов для детей с умственной отсталость и задержкой психического развития </w:t>
            </w:r>
          </w:p>
        </w:tc>
        <w:tc>
          <w:tcPr>
            <w:tcW w:w="1923" w:type="dxa"/>
          </w:tcPr>
          <w:p w14:paraId="77BCED84" w14:textId="77777777" w:rsidR="00143044" w:rsidRPr="00500A40" w:rsidRDefault="00143044" w:rsidP="00143044">
            <w:pPr>
              <w:ind w:right="-31"/>
              <w:jc w:val="both"/>
              <w:rPr>
                <w:sz w:val="22"/>
                <w:szCs w:val="22"/>
              </w:rPr>
            </w:pPr>
            <w:r w:rsidRPr="00500A40">
              <w:rPr>
                <w:sz w:val="22"/>
                <w:szCs w:val="22"/>
              </w:rPr>
              <w:t>полный</w:t>
            </w:r>
            <w:r>
              <w:rPr>
                <w:sz w:val="22"/>
                <w:szCs w:val="22"/>
              </w:rPr>
              <w:t xml:space="preserve"> </w:t>
            </w:r>
            <w:r w:rsidRPr="00500A40">
              <w:rPr>
                <w:sz w:val="22"/>
                <w:szCs w:val="22"/>
              </w:rPr>
              <w:t>охват детей данной категории специальным образованием</w:t>
            </w:r>
          </w:p>
        </w:tc>
        <w:tc>
          <w:tcPr>
            <w:tcW w:w="1417" w:type="dxa"/>
          </w:tcPr>
          <w:p w14:paraId="25F0DC10" w14:textId="77777777" w:rsidR="00143044" w:rsidRPr="00500A40" w:rsidRDefault="00143044" w:rsidP="00143044">
            <w:pPr>
              <w:jc w:val="both"/>
              <w:rPr>
                <w:sz w:val="22"/>
                <w:szCs w:val="22"/>
              </w:rPr>
            </w:pPr>
            <w:r w:rsidRPr="00500A40">
              <w:rPr>
                <w:sz w:val="22"/>
                <w:szCs w:val="22"/>
              </w:rPr>
              <w:t>2019-2022</w:t>
            </w:r>
          </w:p>
        </w:tc>
        <w:tc>
          <w:tcPr>
            <w:tcW w:w="2188" w:type="dxa"/>
          </w:tcPr>
          <w:p w14:paraId="24371613" w14:textId="77777777" w:rsidR="00143044" w:rsidRPr="00500A40" w:rsidRDefault="00143044" w:rsidP="00143044">
            <w:pPr>
              <w:ind w:right="-31"/>
              <w:jc w:val="both"/>
              <w:rPr>
                <w:sz w:val="22"/>
                <w:szCs w:val="22"/>
              </w:rPr>
            </w:pPr>
            <w:proofErr w:type="gramStart"/>
            <w:r w:rsidRPr="00500A40">
              <w:rPr>
                <w:sz w:val="22"/>
                <w:szCs w:val="22"/>
              </w:rPr>
              <w:t>доля специальных (коррекционных) классов</w:t>
            </w:r>
            <w:proofErr w:type="gramEnd"/>
            <w:r w:rsidRPr="00500A40">
              <w:rPr>
                <w:sz w:val="22"/>
                <w:szCs w:val="22"/>
              </w:rPr>
              <w:t xml:space="preserve"> открытых для детей с умственной отсталость и задержкой психического развития</w:t>
            </w:r>
          </w:p>
        </w:tc>
        <w:tc>
          <w:tcPr>
            <w:tcW w:w="992" w:type="dxa"/>
          </w:tcPr>
          <w:p w14:paraId="70569C95" w14:textId="77777777" w:rsidR="00143044" w:rsidRPr="00500A40" w:rsidRDefault="00143044" w:rsidP="00143044">
            <w:pPr>
              <w:jc w:val="center"/>
              <w:rPr>
                <w:sz w:val="22"/>
                <w:szCs w:val="22"/>
              </w:rPr>
            </w:pPr>
            <w:r w:rsidRPr="00500A40">
              <w:rPr>
                <w:sz w:val="22"/>
                <w:szCs w:val="22"/>
              </w:rPr>
              <w:t>8,5</w:t>
            </w:r>
          </w:p>
        </w:tc>
        <w:tc>
          <w:tcPr>
            <w:tcW w:w="851" w:type="dxa"/>
          </w:tcPr>
          <w:p w14:paraId="45C1FD7C" w14:textId="77777777" w:rsidR="00143044" w:rsidRPr="00500A40" w:rsidRDefault="00143044" w:rsidP="00143044">
            <w:pPr>
              <w:jc w:val="center"/>
              <w:rPr>
                <w:sz w:val="22"/>
                <w:szCs w:val="22"/>
              </w:rPr>
            </w:pPr>
            <w:r w:rsidRPr="00500A40">
              <w:rPr>
                <w:sz w:val="22"/>
                <w:szCs w:val="22"/>
              </w:rPr>
              <w:t>8,8</w:t>
            </w:r>
          </w:p>
        </w:tc>
        <w:tc>
          <w:tcPr>
            <w:tcW w:w="850" w:type="dxa"/>
          </w:tcPr>
          <w:p w14:paraId="3E26538A" w14:textId="77777777" w:rsidR="00143044" w:rsidRPr="00500A40" w:rsidRDefault="00143044" w:rsidP="00143044">
            <w:pPr>
              <w:jc w:val="center"/>
              <w:rPr>
                <w:sz w:val="22"/>
                <w:szCs w:val="22"/>
              </w:rPr>
            </w:pPr>
            <w:r w:rsidRPr="00500A40">
              <w:rPr>
                <w:sz w:val="22"/>
                <w:szCs w:val="22"/>
              </w:rPr>
              <w:t>9</w:t>
            </w:r>
          </w:p>
        </w:tc>
        <w:tc>
          <w:tcPr>
            <w:tcW w:w="851" w:type="dxa"/>
          </w:tcPr>
          <w:p w14:paraId="5F5FB8A3" w14:textId="77777777" w:rsidR="00143044" w:rsidRPr="00500A40" w:rsidRDefault="00143044" w:rsidP="00143044">
            <w:pPr>
              <w:jc w:val="center"/>
              <w:rPr>
                <w:sz w:val="22"/>
                <w:szCs w:val="22"/>
              </w:rPr>
            </w:pPr>
            <w:r w:rsidRPr="00500A40">
              <w:rPr>
                <w:sz w:val="22"/>
                <w:szCs w:val="22"/>
              </w:rPr>
              <w:t>9,4</w:t>
            </w:r>
          </w:p>
        </w:tc>
        <w:tc>
          <w:tcPr>
            <w:tcW w:w="851" w:type="dxa"/>
          </w:tcPr>
          <w:p w14:paraId="763B2771" w14:textId="77777777" w:rsidR="00143044" w:rsidRPr="00500A40" w:rsidRDefault="00143044" w:rsidP="00143044">
            <w:pPr>
              <w:jc w:val="center"/>
              <w:rPr>
                <w:sz w:val="22"/>
                <w:szCs w:val="22"/>
              </w:rPr>
            </w:pPr>
            <w:r w:rsidRPr="00500A40">
              <w:rPr>
                <w:sz w:val="22"/>
                <w:szCs w:val="22"/>
              </w:rPr>
              <w:t>9,4</w:t>
            </w:r>
          </w:p>
        </w:tc>
        <w:tc>
          <w:tcPr>
            <w:tcW w:w="1984" w:type="dxa"/>
          </w:tcPr>
          <w:p w14:paraId="56651F46" w14:textId="77777777" w:rsidR="00143044" w:rsidRPr="00500A40" w:rsidRDefault="00143044" w:rsidP="00143044">
            <w:pPr>
              <w:rPr>
                <w:sz w:val="22"/>
                <w:szCs w:val="22"/>
              </w:rPr>
            </w:pPr>
            <w:r w:rsidRPr="00500A40">
              <w:rPr>
                <w:sz w:val="22"/>
                <w:szCs w:val="22"/>
              </w:rPr>
              <w:t>управление образования администрации муниципального образования</w:t>
            </w:r>
          </w:p>
        </w:tc>
      </w:tr>
      <w:tr w:rsidR="00143044" w:rsidRPr="00500A40" w14:paraId="1018669E" w14:textId="77777777" w:rsidTr="007824F7">
        <w:trPr>
          <w:trHeight w:val="113"/>
        </w:trPr>
        <w:tc>
          <w:tcPr>
            <w:tcW w:w="568" w:type="dxa"/>
          </w:tcPr>
          <w:p w14:paraId="078A9D54" w14:textId="77777777" w:rsidR="00143044" w:rsidRPr="00500A40" w:rsidRDefault="00143044" w:rsidP="00143044">
            <w:pPr>
              <w:ind w:right="-31"/>
              <w:rPr>
                <w:sz w:val="22"/>
                <w:szCs w:val="22"/>
              </w:rPr>
            </w:pPr>
            <w:r w:rsidRPr="00500A40">
              <w:rPr>
                <w:sz w:val="22"/>
                <w:szCs w:val="22"/>
              </w:rPr>
              <w:t>7.2.</w:t>
            </w:r>
          </w:p>
        </w:tc>
        <w:tc>
          <w:tcPr>
            <w:tcW w:w="2126" w:type="dxa"/>
          </w:tcPr>
          <w:p w14:paraId="6BC2583C" w14:textId="77777777" w:rsidR="00143044" w:rsidRPr="00500A40" w:rsidRDefault="00143044" w:rsidP="00143044">
            <w:pPr>
              <w:jc w:val="both"/>
              <w:rPr>
                <w:sz w:val="22"/>
                <w:szCs w:val="22"/>
              </w:rPr>
            </w:pPr>
            <w:r w:rsidRPr="00500A40">
              <w:rPr>
                <w:sz w:val="22"/>
                <w:szCs w:val="22"/>
              </w:rPr>
              <w:t xml:space="preserve">Наличие учителей-логопедов, учителей-дефектологов, </w:t>
            </w:r>
            <w:proofErr w:type="spellStart"/>
            <w:r w:rsidRPr="00500A40">
              <w:rPr>
                <w:sz w:val="22"/>
                <w:szCs w:val="22"/>
              </w:rPr>
              <w:lastRenderedPageBreak/>
              <w:t>олигфренопедагогов</w:t>
            </w:r>
            <w:proofErr w:type="spellEnd"/>
            <w:r w:rsidRPr="00500A40">
              <w:rPr>
                <w:sz w:val="22"/>
                <w:szCs w:val="22"/>
              </w:rPr>
              <w:t xml:space="preserve"> во всех</w:t>
            </w:r>
            <w:r>
              <w:rPr>
                <w:sz w:val="22"/>
                <w:szCs w:val="22"/>
              </w:rPr>
              <w:t xml:space="preserve"> </w:t>
            </w:r>
            <w:r w:rsidRPr="00500A40">
              <w:rPr>
                <w:sz w:val="22"/>
                <w:szCs w:val="22"/>
              </w:rPr>
              <w:t>общеобразовательных организациях, в которых обучаются учащиеся с ОВЗ, имеющих потребность в занятиях с данными специалистами по заключению ТПМПК</w:t>
            </w:r>
          </w:p>
          <w:p w14:paraId="19BFEE66" w14:textId="77777777" w:rsidR="00143044" w:rsidRPr="00500A40" w:rsidRDefault="00143044" w:rsidP="00143044">
            <w:pPr>
              <w:jc w:val="both"/>
              <w:rPr>
                <w:sz w:val="22"/>
                <w:szCs w:val="22"/>
              </w:rPr>
            </w:pPr>
            <w:r w:rsidRPr="00500A40">
              <w:rPr>
                <w:sz w:val="22"/>
                <w:szCs w:val="22"/>
              </w:rPr>
              <w:t>Профессиональная переподготовка, курсовая подготовка педагогов для работы с детьми с ограниченными возможностями здоровья</w:t>
            </w:r>
          </w:p>
        </w:tc>
        <w:tc>
          <w:tcPr>
            <w:tcW w:w="1923" w:type="dxa"/>
          </w:tcPr>
          <w:p w14:paraId="73296CD5" w14:textId="77777777" w:rsidR="00143044" w:rsidRPr="00500A40" w:rsidRDefault="00143044" w:rsidP="00143044">
            <w:pPr>
              <w:ind w:right="-31"/>
              <w:jc w:val="both"/>
              <w:rPr>
                <w:sz w:val="22"/>
                <w:szCs w:val="22"/>
              </w:rPr>
            </w:pPr>
            <w:r w:rsidRPr="00500A40">
              <w:rPr>
                <w:sz w:val="22"/>
                <w:szCs w:val="22"/>
              </w:rPr>
              <w:lastRenderedPageBreak/>
              <w:t>полный</w:t>
            </w:r>
            <w:r>
              <w:rPr>
                <w:sz w:val="22"/>
                <w:szCs w:val="22"/>
              </w:rPr>
              <w:t xml:space="preserve"> </w:t>
            </w:r>
            <w:r w:rsidRPr="00500A40">
              <w:rPr>
                <w:sz w:val="22"/>
                <w:szCs w:val="22"/>
              </w:rPr>
              <w:t xml:space="preserve">охват коррекционно-развивающими </w:t>
            </w:r>
            <w:r w:rsidRPr="00500A40">
              <w:rPr>
                <w:sz w:val="22"/>
                <w:szCs w:val="22"/>
              </w:rPr>
              <w:lastRenderedPageBreak/>
              <w:t>учащихся с ОВЗ занятиями с узкими специалистами в соответствии с заключениями ТПМПК</w:t>
            </w:r>
          </w:p>
        </w:tc>
        <w:tc>
          <w:tcPr>
            <w:tcW w:w="1417" w:type="dxa"/>
          </w:tcPr>
          <w:p w14:paraId="174126E9" w14:textId="77777777" w:rsidR="00143044" w:rsidRPr="00500A40" w:rsidRDefault="00143044" w:rsidP="00143044">
            <w:pPr>
              <w:jc w:val="both"/>
              <w:rPr>
                <w:sz w:val="22"/>
                <w:szCs w:val="22"/>
              </w:rPr>
            </w:pPr>
            <w:r w:rsidRPr="00500A40">
              <w:rPr>
                <w:sz w:val="22"/>
                <w:szCs w:val="22"/>
              </w:rPr>
              <w:lastRenderedPageBreak/>
              <w:t>2019-2022</w:t>
            </w:r>
          </w:p>
        </w:tc>
        <w:tc>
          <w:tcPr>
            <w:tcW w:w="2188" w:type="dxa"/>
          </w:tcPr>
          <w:p w14:paraId="397E721E" w14:textId="77777777" w:rsidR="00143044" w:rsidRPr="00500A40" w:rsidRDefault="00143044" w:rsidP="00143044">
            <w:pPr>
              <w:ind w:right="-31"/>
              <w:jc w:val="both"/>
              <w:rPr>
                <w:sz w:val="22"/>
                <w:szCs w:val="22"/>
              </w:rPr>
            </w:pPr>
            <w:r w:rsidRPr="00500A40">
              <w:rPr>
                <w:sz w:val="22"/>
                <w:szCs w:val="22"/>
              </w:rPr>
              <w:t xml:space="preserve">доля учителей-логопедов, учителей-дефектологов, </w:t>
            </w:r>
            <w:proofErr w:type="spellStart"/>
            <w:r w:rsidRPr="00500A40">
              <w:rPr>
                <w:sz w:val="22"/>
                <w:szCs w:val="22"/>
              </w:rPr>
              <w:lastRenderedPageBreak/>
              <w:t>олигофренопедагогов</w:t>
            </w:r>
            <w:proofErr w:type="spellEnd"/>
            <w:r w:rsidRPr="00500A40">
              <w:rPr>
                <w:sz w:val="22"/>
                <w:szCs w:val="22"/>
              </w:rPr>
              <w:t xml:space="preserve"> во всех общеобразовательных организациях, в которых обучаются учащиеся с ОВЗ, имеющих потребность в занятиях с данными специалистами по заключению ТПМПК</w:t>
            </w:r>
          </w:p>
        </w:tc>
        <w:tc>
          <w:tcPr>
            <w:tcW w:w="992" w:type="dxa"/>
          </w:tcPr>
          <w:p w14:paraId="42ECA896" w14:textId="77777777" w:rsidR="00143044" w:rsidRPr="00500A40" w:rsidRDefault="00143044" w:rsidP="00143044">
            <w:pPr>
              <w:jc w:val="center"/>
              <w:rPr>
                <w:sz w:val="22"/>
                <w:szCs w:val="22"/>
              </w:rPr>
            </w:pPr>
            <w:r w:rsidRPr="00500A40">
              <w:rPr>
                <w:sz w:val="22"/>
                <w:szCs w:val="22"/>
              </w:rPr>
              <w:lastRenderedPageBreak/>
              <w:t>1,9</w:t>
            </w:r>
          </w:p>
        </w:tc>
        <w:tc>
          <w:tcPr>
            <w:tcW w:w="851" w:type="dxa"/>
          </w:tcPr>
          <w:p w14:paraId="0C0C6B78" w14:textId="77777777" w:rsidR="00143044" w:rsidRPr="00500A40" w:rsidRDefault="00143044" w:rsidP="00143044">
            <w:pPr>
              <w:jc w:val="center"/>
              <w:rPr>
                <w:sz w:val="22"/>
                <w:szCs w:val="22"/>
              </w:rPr>
            </w:pPr>
            <w:r w:rsidRPr="00500A40">
              <w:rPr>
                <w:sz w:val="22"/>
                <w:szCs w:val="22"/>
              </w:rPr>
              <w:t>2,2</w:t>
            </w:r>
          </w:p>
        </w:tc>
        <w:tc>
          <w:tcPr>
            <w:tcW w:w="850" w:type="dxa"/>
          </w:tcPr>
          <w:p w14:paraId="5383A06D" w14:textId="77777777" w:rsidR="00143044" w:rsidRPr="00500A40" w:rsidRDefault="00143044" w:rsidP="00143044">
            <w:pPr>
              <w:jc w:val="center"/>
              <w:rPr>
                <w:sz w:val="22"/>
                <w:szCs w:val="22"/>
              </w:rPr>
            </w:pPr>
            <w:r w:rsidRPr="00500A40">
              <w:rPr>
                <w:sz w:val="22"/>
                <w:szCs w:val="22"/>
              </w:rPr>
              <w:t>2,4</w:t>
            </w:r>
          </w:p>
        </w:tc>
        <w:tc>
          <w:tcPr>
            <w:tcW w:w="851" w:type="dxa"/>
          </w:tcPr>
          <w:p w14:paraId="7BAE5A86" w14:textId="77777777" w:rsidR="00143044" w:rsidRPr="00500A40" w:rsidRDefault="00143044" w:rsidP="00143044">
            <w:pPr>
              <w:jc w:val="center"/>
              <w:rPr>
                <w:sz w:val="22"/>
                <w:szCs w:val="22"/>
              </w:rPr>
            </w:pPr>
            <w:r w:rsidRPr="00500A40">
              <w:rPr>
                <w:sz w:val="22"/>
                <w:szCs w:val="22"/>
              </w:rPr>
              <w:t>2,6</w:t>
            </w:r>
          </w:p>
        </w:tc>
        <w:tc>
          <w:tcPr>
            <w:tcW w:w="851" w:type="dxa"/>
          </w:tcPr>
          <w:p w14:paraId="6AD3BA38" w14:textId="77777777" w:rsidR="00143044" w:rsidRPr="00500A40" w:rsidRDefault="00143044" w:rsidP="00143044">
            <w:pPr>
              <w:jc w:val="center"/>
              <w:rPr>
                <w:sz w:val="22"/>
                <w:szCs w:val="22"/>
              </w:rPr>
            </w:pPr>
            <w:r w:rsidRPr="00500A40">
              <w:rPr>
                <w:sz w:val="22"/>
                <w:szCs w:val="22"/>
              </w:rPr>
              <w:t>2,6</w:t>
            </w:r>
          </w:p>
        </w:tc>
        <w:tc>
          <w:tcPr>
            <w:tcW w:w="1984" w:type="dxa"/>
          </w:tcPr>
          <w:p w14:paraId="579BD3C7" w14:textId="77777777" w:rsidR="00143044" w:rsidRPr="00500A40" w:rsidRDefault="00143044" w:rsidP="00143044">
            <w:pPr>
              <w:rPr>
                <w:sz w:val="22"/>
                <w:szCs w:val="22"/>
              </w:rPr>
            </w:pPr>
            <w:r w:rsidRPr="00500A40">
              <w:rPr>
                <w:sz w:val="22"/>
                <w:szCs w:val="22"/>
              </w:rPr>
              <w:t xml:space="preserve">управление образования администрации </w:t>
            </w:r>
            <w:r w:rsidRPr="00500A40">
              <w:rPr>
                <w:sz w:val="22"/>
                <w:szCs w:val="22"/>
              </w:rPr>
              <w:lastRenderedPageBreak/>
              <w:t>муниципального образования</w:t>
            </w:r>
          </w:p>
        </w:tc>
      </w:tr>
      <w:tr w:rsidR="00143044" w:rsidRPr="00500A40" w14:paraId="20A9C52F" w14:textId="77777777" w:rsidTr="007824F7">
        <w:trPr>
          <w:trHeight w:val="113"/>
        </w:trPr>
        <w:tc>
          <w:tcPr>
            <w:tcW w:w="568" w:type="dxa"/>
          </w:tcPr>
          <w:p w14:paraId="13256F67" w14:textId="77777777" w:rsidR="00143044" w:rsidRPr="006431F1" w:rsidRDefault="00143044" w:rsidP="00143044">
            <w:pPr>
              <w:ind w:right="-31"/>
              <w:rPr>
                <w:sz w:val="22"/>
                <w:szCs w:val="22"/>
              </w:rPr>
            </w:pPr>
            <w:r w:rsidRPr="006431F1">
              <w:rPr>
                <w:sz w:val="22"/>
                <w:szCs w:val="22"/>
              </w:rPr>
              <w:lastRenderedPageBreak/>
              <w:t>7.3.</w:t>
            </w:r>
          </w:p>
        </w:tc>
        <w:tc>
          <w:tcPr>
            <w:tcW w:w="2126" w:type="dxa"/>
          </w:tcPr>
          <w:p w14:paraId="1E2F7825" w14:textId="77777777" w:rsidR="00143044" w:rsidRPr="006431F1" w:rsidRDefault="00143044" w:rsidP="00143044">
            <w:pPr>
              <w:ind w:right="-32"/>
              <w:jc w:val="both"/>
              <w:rPr>
                <w:sz w:val="22"/>
                <w:szCs w:val="22"/>
              </w:rPr>
            </w:pPr>
            <w:r w:rsidRPr="006431F1">
              <w:rPr>
                <w:sz w:val="22"/>
                <w:szCs w:val="22"/>
              </w:rPr>
              <w:t>Информирование хозяйствующих субъектов о порядке оказания услуг психолого-педагогического сопровождения детей с ограниченными возможностями здоровья</w:t>
            </w:r>
          </w:p>
        </w:tc>
        <w:tc>
          <w:tcPr>
            <w:tcW w:w="1923" w:type="dxa"/>
          </w:tcPr>
          <w:p w14:paraId="1E20DFFC" w14:textId="77777777" w:rsidR="00143044" w:rsidRDefault="00143044" w:rsidP="00143044">
            <w:pPr>
              <w:jc w:val="both"/>
              <w:rPr>
                <w:sz w:val="22"/>
                <w:szCs w:val="22"/>
              </w:rPr>
            </w:pPr>
            <w:r w:rsidRPr="006431F1">
              <w:rPr>
                <w:sz w:val="22"/>
                <w:szCs w:val="22"/>
              </w:rPr>
              <w:t>увеличение количества частных организаций и индивидуальных предпринимателей, оказывающих услуги психолого-педагогического сопровождения детей с ограниченными возможностями здоровья</w:t>
            </w:r>
          </w:p>
          <w:p w14:paraId="6E3D9764" w14:textId="77777777" w:rsidR="00143044" w:rsidRPr="006431F1" w:rsidRDefault="00143044" w:rsidP="00143044">
            <w:pPr>
              <w:jc w:val="both"/>
              <w:rPr>
                <w:sz w:val="22"/>
                <w:szCs w:val="22"/>
              </w:rPr>
            </w:pPr>
          </w:p>
        </w:tc>
        <w:tc>
          <w:tcPr>
            <w:tcW w:w="1417" w:type="dxa"/>
          </w:tcPr>
          <w:p w14:paraId="4BE5D728" w14:textId="77777777" w:rsidR="00143044" w:rsidRPr="006431F1" w:rsidRDefault="00143044" w:rsidP="00143044">
            <w:pPr>
              <w:ind w:right="-31"/>
              <w:jc w:val="both"/>
              <w:rPr>
                <w:sz w:val="22"/>
                <w:szCs w:val="22"/>
              </w:rPr>
            </w:pPr>
            <w:r w:rsidRPr="006431F1">
              <w:rPr>
                <w:sz w:val="22"/>
                <w:szCs w:val="22"/>
              </w:rPr>
              <w:lastRenderedPageBreak/>
              <w:t>2020-2022</w:t>
            </w:r>
          </w:p>
        </w:tc>
        <w:tc>
          <w:tcPr>
            <w:tcW w:w="2188" w:type="dxa"/>
          </w:tcPr>
          <w:p w14:paraId="4B7BEEE0" w14:textId="77777777" w:rsidR="00143044" w:rsidRPr="006431F1" w:rsidRDefault="00143044" w:rsidP="00143044">
            <w:pPr>
              <w:ind w:right="-31"/>
              <w:jc w:val="both"/>
              <w:rPr>
                <w:sz w:val="22"/>
                <w:szCs w:val="22"/>
              </w:rPr>
            </w:pPr>
            <w:r w:rsidRPr="006431F1">
              <w:rPr>
                <w:sz w:val="22"/>
                <w:szCs w:val="22"/>
              </w:rPr>
              <w:t>количество частных организаций и индивидуальных предпринимателей, оказывающих услуги психолого-педагогического сопровождения детей с ограниченными возможностями здоровья, единиц</w:t>
            </w:r>
          </w:p>
        </w:tc>
        <w:tc>
          <w:tcPr>
            <w:tcW w:w="992" w:type="dxa"/>
          </w:tcPr>
          <w:p w14:paraId="6C87DCF1" w14:textId="77777777" w:rsidR="00143044" w:rsidRPr="006431F1" w:rsidRDefault="00143044" w:rsidP="00143044">
            <w:pPr>
              <w:jc w:val="center"/>
              <w:rPr>
                <w:sz w:val="22"/>
                <w:szCs w:val="22"/>
              </w:rPr>
            </w:pPr>
            <w:r w:rsidRPr="006431F1">
              <w:rPr>
                <w:sz w:val="22"/>
                <w:szCs w:val="22"/>
              </w:rPr>
              <w:t>3</w:t>
            </w:r>
          </w:p>
        </w:tc>
        <w:tc>
          <w:tcPr>
            <w:tcW w:w="851" w:type="dxa"/>
          </w:tcPr>
          <w:p w14:paraId="3333F406" w14:textId="77777777" w:rsidR="00143044" w:rsidRPr="006431F1" w:rsidRDefault="00143044" w:rsidP="00143044">
            <w:pPr>
              <w:jc w:val="center"/>
              <w:rPr>
                <w:sz w:val="22"/>
                <w:szCs w:val="22"/>
              </w:rPr>
            </w:pPr>
            <w:r w:rsidRPr="006431F1">
              <w:rPr>
                <w:sz w:val="22"/>
                <w:szCs w:val="22"/>
              </w:rPr>
              <w:t>-</w:t>
            </w:r>
          </w:p>
        </w:tc>
        <w:tc>
          <w:tcPr>
            <w:tcW w:w="850" w:type="dxa"/>
          </w:tcPr>
          <w:p w14:paraId="6B25685D" w14:textId="77777777" w:rsidR="00143044" w:rsidRPr="006431F1" w:rsidRDefault="00143044" w:rsidP="00143044">
            <w:pPr>
              <w:jc w:val="center"/>
              <w:rPr>
                <w:sz w:val="22"/>
                <w:szCs w:val="22"/>
              </w:rPr>
            </w:pPr>
            <w:r w:rsidRPr="006431F1">
              <w:rPr>
                <w:sz w:val="22"/>
                <w:szCs w:val="22"/>
              </w:rPr>
              <w:t>3</w:t>
            </w:r>
          </w:p>
        </w:tc>
        <w:tc>
          <w:tcPr>
            <w:tcW w:w="851" w:type="dxa"/>
          </w:tcPr>
          <w:p w14:paraId="15219DFE" w14:textId="77777777" w:rsidR="00143044" w:rsidRPr="006431F1" w:rsidRDefault="00143044" w:rsidP="00143044">
            <w:pPr>
              <w:jc w:val="center"/>
              <w:rPr>
                <w:sz w:val="22"/>
                <w:szCs w:val="22"/>
              </w:rPr>
            </w:pPr>
            <w:r w:rsidRPr="006431F1">
              <w:rPr>
                <w:sz w:val="22"/>
                <w:szCs w:val="22"/>
              </w:rPr>
              <w:t>3</w:t>
            </w:r>
          </w:p>
        </w:tc>
        <w:tc>
          <w:tcPr>
            <w:tcW w:w="851" w:type="dxa"/>
          </w:tcPr>
          <w:p w14:paraId="45B6C375" w14:textId="77777777" w:rsidR="00143044" w:rsidRPr="006431F1" w:rsidRDefault="00143044" w:rsidP="00143044">
            <w:pPr>
              <w:jc w:val="center"/>
              <w:rPr>
                <w:sz w:val="22"/>
                <w:szCs w:val="22"/>
              </w:rPr>
            </w:pPr>
            <w:r w:rsidRPr="006431F1">
              <w:rPr>
                <w:sz w:val="22"/>
                <w:szCs w:val="22"/>
              </w:rPr>
              <w:t>3</w:t>
            </w:r>
          </w:p>
        </w:tc>
        <w:tc>
          <w:tcPr>
            <w:tcW w:w="1984" w:type="dxa"/>
          </w:tcPr>
          <w:p w14:paraId="0F754376" w14:textId="77777777" w:rsidR="00143044" w:rsidRPr="006431F1" w:rsidRDefault="00143044" w:rsidP="00143044">
            <w:pPr>
              <w:jc w:val="both"/>
              <w:rPr>
                <w:sz w:val="22"/>
                <w:szCs w:val="22"/>
              </w:rPr>
            </w:pPr>
            <w:r w:rsidRPr="006431F1">
              <w:rPr>
                <w:sz w:val="22"/>
                <w:szCs w:val="22"/>
              </w:rPr>
              <w:t xml:space="preserve">управление образования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6465D6E4" w14:textId="77777777" w:rsidTr="007824F7">
        <w:trPr>
          <w:trHeight w:val="113"/>
        </w:trPr>
        <w:tc>
          <w:tcPr>
            <w:tcW w:w="568" w:type="dxa"/>
          </w:tcPr>
          <w:p w14:paraId="2BFE6235" w14:textId="77777777" w:rsidR="00143044" w:rsidRPr="00500A40" w:rsidRDefault="00143044" w:rsidP="00143044">
            <w:pPr>
              <w:ind w:right="-31"/>
              <w:rPr>
                <w:sz w:val="22"/>
                <w:szCs w:val="22"/>
              </w:rPr>
            </w:pPr>
            <w:r>
              <w:rPr>
                <w:sz w:val="22"/>
                <w:szCs w:val="22"/>
              </w:rPr>
              <w:t>7.4.</w:t>
            </w:r>
          </w:p>
        </w:tc>
        <w:tc>
          <w:tcPr>
            <w:tcW w:w="2126" w:type="dxa"/>
          </w:tcPr>
          <w:p w14:paraId="590A65B1" w14:textId="77777777" w:rsidR="00143044" w:rsidRPr="00500A40" w:rsidRDefault="00143044" w:rsidP="00143044">
            <w:pPr>
              <w:jc w:val="both"/>
              <w:rPr>
                <w:sz w:val="22"/>
                <w:szCs w:val="22"/>
              </w:rPr>
            </w:pPr>
            <w:r w:rsidRPr="00500A40">
              <w:rPr>
                <w:sz w:val="22"/>
                <w:szCs w:val="22"/>
              </w:rPr>
              <w:t>Создание Центра</w:t>
            </w:r>
            <w:r>
              <w:rPr>
                <w:sz w:val="22"/>
                <w:szCs w:val="22"/>
              </w:rPr>
              <w:t xml:space="preserve"> </w:t>
            </w:r>
            <w:r w:rsidRPr="00500A40">
              <w:rPr>
                <w:sz w:val="22"/>
                <w:szCs w:val="22"/>
              </w:rPr>
              <w:t>психолого-педагогической, медицинской и социальной помощи</w:t>
            </w:r>
          </w:p>
        </w:tc>
        <w:tc>
          <w:tcPr>
            <w:tcW w:w="1923" w:type="dxa"/>
          </w:tcPr>
          <w:p w14:paraId="7EEC1A5A" w14:textId="77777777" w:rsidR="00143044" w:rsidRPr="00500A40" w:rsidRDefault="00143044" w:rsidP="00143044">
            <w:pPr>
              <w:ind w:right="-31"/>
              <w:jc w:val="both"/>
              <w:rPr>
                <w:sz w:val="22"/>
                <w:szCs w:val="22"/>
              </w:rPr>
            </w:pPr>
            <w:r w:rsidRPr="00500A40">
              <w:rPr>
                <w:sz w:val="22"/>
                <w:szCs w:val="22"/>
              </w:rPr>
              <w:t>расширение сети учреждений, занимающихся психолого-педагогическим сопровождением учащихся с ОВЗ, улучшение качества коррекционной помощи учащимся с ОВЗ</w:t>
            </w:r>
          </w:p>
        </w:tc>
        <w:tc>
          <w:tcPr>
            <w:tcW w:w="1417" w:type="dxa"/>
          </w:tcPr>
          <w:p w14:paraId="42BBF3D8" w14:textId="77777777" w:rsidR="00143044" w:rsidRPr="00500A40" w:rsidRDefault="00143044" w:rsidP="00143044">
            <w:pPr>
              <w:jc w:val="both"/>
              <w:rPr>
                <w:sz w:val="22"/>
                <w:szCs w:val="22"/>
              </w:rPr>
            </w:pPr>
            <w:r w:rsidRPr="00500A40">
              <w:rPr>
                <w:sz w:val="22"/>
                <w:szCs w:val="22"/>
              </w:rPr>
              <w:t>2019-2022</w:t>
            </w:r>
          </w:p>
        </w:tc>
        <w:tc>
          <w:tcPr>
            <w:tcW w:w="2188" w:type="dxa"/>
          </w:tcPr>
          <w:p w14:paraId="3F8676C4" w14:textId="77777777" w:rsidR="00143044" w:rsidRDefault="00143044" w:rsidP="00143044">
            <w:pPr>
              <w:ind w:right="-31"/>
              <w:jc w:val="both"/>
              <w:rPr>
                <w:sz w:val="22"/>
                <w:szCs w:val="22"/>
              </w:rPr>
            </w:pPr>
            <w:r w:rsidRPr="00500A40">
              <w:rPr>
                <w:sz w:val="22"/>
                <w:szCs w:val="22"/>
              </w:rPr>
              <w:t>доля услуг психолого-педагогического сопровождения детей с ограниченными возможностями здоровья, оказываемых</w:t>
            </w:r>
            <w:r>
              <w:rPr>
                <w:sz w:val="22"/>
                <w:szCs w:val="22"/>
              </w:rPr>
              <w:t xml:space="preserve"> </w:t>
            </w:r>
            <w:r w:rsidRPr="00500A40">
              <w:rPr>
                <w:sz w:val="22"/>
                <w:szCs w:val="22"/>
              </w:rPr>
              <w:t>и</w:t>
            </w:r>
            <w:r>
              <w:rPr>
                <w:sz w:val="22"/>
                <w:szCs w:val="22"/>
              </w:rPr>
              <w:t xml:space="preserve"> </w:t>
            </w:r>
            <w:r w:rsidRPr="00500A40">
              <w:rPr>
                <w:sz w:val="22"/>
                <w:szCs w:val="22"/>
              </w:rPr>
              <w:t>координируемых</w:t>
            </w:r>
            <w:r>
              <w:rPr>
                <w:sz w:val="22"/>
                <w:szCs w:val="22"/>
              </w:rPr>
              <w:t xml:space="preserve"> </w:t>
            </w:r>
            <w:r w:rsidRPr="00500A40">
              <w:rPr>
                <w:sz w:val="22"/>
                <w:szCs w:val="22"/>
              </w:rPr>
              <w:t>Центром психолого-педагогической, медицинской и социальной помощи</w:t>
            </w:r>
          </w:p>
          <w:p w14:paraId="24871A1E" w14:textId="77777777" w:rsidR="006631D4" w:rsidRPr="00500A40" w:rsidRDefault="006631D4" w:rsidP="00143044">
            <w:pPr>
              <w:ind w:right="-31"/>
              <w:jc w:val="both"/>
              <w:rPr>
                <w:sz w:val="22"/>
                <w:szCs w:val="22"/>
              </w:rPr>
            </w:pPr>
          </w:p>
        </w:tc>
        <w:tc>
          <w:tcPr>
            <w:tcW w:w="992" w:type="dxa"/>
          </w:tcPr>
          <w:p w14:paraId="6E01AD5D" w14:textId="77777777" w:rsidR="00143044" w:rsidRPr="00500A40" w:rsidRDefault="00143044" w:rsidP="00143044">
            <w:pPr>
              <w:jc w:val="center"/>
              <w:rPr>
                <w:sz w:val="22"/>
                <w:szCs w:val="22"/>
              </w:rPr>
            </w:pPr>
            <w:r w:rsidRPr="00500A40">
              <w:rPr>
                <w:sz w:val="22"/>
                <w:szCs w:val="22"/>
              </w:rPr>
              <w:t>0</w:t>
            </w:r>
          </w:p>
        </w:tc>
        <w:tc>
          <w:tcPr>
            <w:tcW w:w="851" w:type="dxa"/>
          </w:tcPr>
          <w:p w14:paraId="5164B907" w14:textId="77777777" w:rsidR="00143044" w:rsidRPr="00500A40" w:rsidRDefault="00143044" w:rsidP="00143044">
            <w:pPr>
              <w:jc w:val="center"/>
              <w:rPr>
                <w:sz w:val="22"/>
                <w:szCs w:val="22"/>
              </w:rPr>
            </w:pPr>
            <w:r w:rsidRPr="00500A40">
              <w:rPr>
                <w:sz w:val="22"/>
                <w:szCs w:val="22"/>
              </w:rPr>
              <w:t>0</w:t>
            </w:r>
          </w:p>
        </w:tc>
        <w:tc>
          <w:tcPr>
            <w:tcW w:w="850" w:type="dxa"/>
          </w:tcPr>
          <w:p w14:paraId="201B1F48" w14:textId="77777777" w:rsidR="00143044" w:rsidRPr="00500A40" w:rsidRDefault="00143044" w:rsidP="00143044">
            <w:pPr>
              <w:jc w:val="center"/>
              <w:rPr>
                <w:sz w:val="22"/>
                <w:szCs w:val="22"/>
              </w:rPr>
            </w:pPr>
            <w:r w:rsidRPr="00500A40">
              <w:rPr>
                <w:sz w:val="22"/>
                <w:szCs w:val="22"/>
              </w:rPr>
              <w:t>0</w:t>
            </w:r>
          </w:p>
        </w:tc>
        <w:tc>
          <w:tcPr>
            <w:tcW w:w="851" w:type="dxa"/>
          </w:tcPr>
          <w:p w14:paraId="4B8BC98C" w14:textId="77777777" w:rsidR="00143044" w:rsidRPr="00500A40" w:rsidRDefault="00143044" w:rsidP="00143044">
            <w:pPr>
              <w:jc w:val="center"/>
              <w:rPr>
                <w:sz w:val="22"/>
                <w:szCs w:val="22"/>
              </w:rPr>
            </w:pPr>
            <w:r w:rsidRPr="00500A40">
              <w:rPr>
                <w:sz w:val="22"/>
                <w:szCs w:val="22"/>
              </w:rPr>
              <w:t>100</w:t>
            </w:r>
          </w:p>
        </w:tc>
        <w:tc>
          <w:tcPr>
            <w:tcW w:w="851" w:type="dxa"/>
          </w:tcPr>
          <w:p w14:paraId="4CBFE922" w14:textId="77777777" w:rsidR="00143044" w:rsidRPr="00500A40" w:rsidRDefault="00143044" w:rsidP="00143044">
            <w:pPr>
              <w:jc w:val="center"/>
              <w:rPr>
                <w:sz w:val="22"/>
                <w:szCs w:val="22"/>
              </w:rPr>
            </w:pPr>
            <w:r w:rsidRPr="00500A40">
              <w:rPr>
                <w:sz w:val="22"/>
                <w:szCs w:val="22"/>
              </w:rPr>
              <w:t>100</w:t>
            </w:r>
          </w:p>
        </w:tc>
        <w:tc>
          <w:tcPr>
            <w:tcW w:w="1984" w:type="dxa"/>
          </w:tcPr>
          <w:p w14:paraId="795F9F0E" w14:textId="77777777" w:rsidR="00143044" w:rsidRPr="00500A40" w:rsidRDefault="00143044" w:rsidP="00143044">
            <w:pPr>
              <w:jc w:val="both"/>
              <w:rPr>
                <w:sz w:val="22"/>
                <w:szCs w:val="22"/>
              </w:rPr>
            </w:pPr>
            <w:r w:rsidRPr="00500A40">
              <w:rPr>
                <w:sz w:val="22"/>
                <w:szCs w:val="22"/>
              </w:rPr>
              <w:t>управление образования администрации муниципального образования</w:t>
            </w:r>
          </w:p>
        </w:tc>
      </w:tr>
      <w:tr w:rsidR="00143044" w:rsidRPr="00500A40" w14:paraId="26DC3CB8" w14:textId="77777777" w:rsidTr="007824F7">
        <w:trPr>
          <w:trHeight w:val="113"/>
        </w:trPr>
        <w:tc>
          <w:tcPr>
            <w:tcW w:w="14601" w:type="dxa"/>
            <w:gridSpan w:val="11"/>
          </w:tcPr>
          <w:p w14:paraId="31F1DDF1" w14:textId="77777777" w:rsidR="00143044" w:rsidRPr="00500A40" w:rsidRDefault="00143044" w:rsidP="00143044">
            <w:pPr>
              <w:pStyle w:val="a4"/>
              <w:numPr>
                <w:ilvl w:val="0"/>
                <w:numId w:val="5"/>
              </w:numPr>
              <w:jc w:val="center"/>
              <w:rPr>
                <w:sz w:val="22"/>
                <w:szCs w:val="22"/>
              </w:rPr>
            </w:pPr>
            <w:r w:rsidRPr="00500A40">
              <w:rPr>
                <w:sz w:val="22"/>
                <w:szCs w:val="22"/>
              </w:rPr>
              <w:t>Рынок социальных услуг</w:t>
            </w:r>
          </w:p>
        </w:tc>
      </w:tr>
      <w:tr w:rsidR="00143044" w:rsidRPr="00500A40" w14:paraId="576EAABF" w14:textId="77777777" w:rsidTr="007824F7">
        <w:trPr>
          <w:trHeight w:val="113"/>
        </w:trPr>
        <w:tc>
          <w:tcPr>
            <w:tcW w:w="14601" w:type="dxa"/>
            <w:gridSpan w:val="11"/>
          </w:tcPr>
          <w:p w14:paraId="6A123456" w14:textId="77777777" w:rsidR="00143044" w:rsidRPr="00500A40" w:rsidRDefault="00143044" w:rsidP="00143044">
            <w:pPr>
              <w:spacing w:before="100" w:beforeAutospacing="1" w:after="100" w:afterAutospacing="1"/>
              <w:ind w:firstLine="284"/>
              <w:jc w:val="both"/>
              <w:rPr>
                <w:sz w:val="22"/>
                <w:szCs w:val="22"/>
                <w:highlight w:val="yellow"/>
              </w:rPr>
            </w:pPr>
            <w:r w:rsidRPr="00500A40">
              <w:rPr>
                <w:color w:val="000000"/>
                <w:sz w:val="22"/>
                <w:szCs w:val="22"/>
              </w:rPr>
              <w:t xml:space="preserve">На территории муниципального образования на рынке услуг социального обслуживания населения осуществляют деятельность 2 бюджетных учреждения, входящих в структуру социальной защиты населения в Ленинградском районе; 8 учреждений, подведомственных министерству труда и социального развития Краснодарского края и 4 субъекта, основной вид деятельности которых ОКВЭД 88.91 Предоставление услуг по дневному уходу за детьми (Класс ОКВЭД 2 - 88 Предоставление прочих социальных услуг без обеспечения проживания). Организации оказывают социальные услуги пожилым гражданам и инвалидам на дому, а </w:t>
            </w:r>
            <w:proofErr w:type="gramStart"/>
            <w:r w:rsidRPr="00500A40">
              <w:rPr>
                <w:color w:val="000000"/>
                <w:sz w:val="22"/>
                <w:szCs w:val="22"/>
              </w:rPr>
              <w:t>так же</w:t>
            </w:r>
            <w:proofErr w:type="gramEnd"/>
            <w:r w:rsidRPr="00500A40">
              <w:rPr>
                <w:color w:val="000000"/>
                <w:sz w:val="22"/>
                <w:szCs w:val="22"/>
              </w:rPr>
              <w:t xml:space="preserve"> семьям и детям, находящимся в трудной жизненной ситуации и в социально опасном положении. Численность граждан, состоящих на учете в УСЗН в Ленинградском районе и имеющих право на меры социальной поддержки 11486 человек. На территории муниципального образования Ленинградский район действует</w:t>
            </w:r>
            <w:r>
              <w:rPr>
                <w:color w:val="000000"/>
                <w:sz w:val="22"/>
                <w:szCs w:val="22"/>
              </w:rPr>
              <w:t xml:space="preserve"> </w:t>
            </w:r>
            <w:r w:rsidRPr="00500A40">
              <w:rPr>
                <w:color w:val="000000"/>
                <w:sz w:val="22"/>
                <w:szCs w:val="22"/>
              </w:rPr>
              <w:t xml:space="preserve">восемь учреждений, подведомственных министерству труда и социального развития Краснодарского края. Управлением социальной защиты населения в Ленинградском районе на предоставление социальных выплат направлено в 2018 году более 280,0 млн. руб. С середины 2019 г. возобновились работы по завершению капитального строительства государственного учреждения социального обслуживания Краснодарского края «Ленинградский социально-реабилитационный центр для несовершеннолетних «Жаворонок». </w:t>
            </w:r>
            <w:r w:rsidRPr="00500A40">
              <w:rPr>
                <w:spacing w:val="-4"/>
                <w:sz w:val="22"/>
                <w:szCs w:val="22"/>
              </w:rPr>
              <w:t xml:space="preserve">По данным Единого реестра субъектов малого и среднего предпринимательства Федеральной налоговой службы, на территории муниципального образования зарегистрировано 3 субъекта предпринимательской деятельности, основной вид деятельности - предоставление услуг по дневному уходу за детьми (класс ОКВЭД 2 - 88 Предоставление прочих социальных услуг без обеспечения проживания). </w:t>
            </w:r>
            <w:r w:rsidRPr="00500A40">
              <w:rPr>
                <w:sz w:val="22"/>
                <w:szCs w:val="22"/>
              </w:rPr>
              <w:t>Административные барьеры для выхода на рынок социальных услуг негосударственных организаций</w:t>
            </w:r>
            <w:r>
              <w:rPr>
                <w:sz w:val="22"/>
                <w:szCs w:val="22"/>
              </w:rPr>
              <w:t xml:space="preserve"> </w:t>
            </w:r>
            <w:r w:rsidRPr="00500A40">
              <w:rPr>
                <w:sz w:val="22"/>
                <w:szCs w:val="22"/>
              </w:rPr>
              <w:t>и индивидуальных</w:t>
            </w:r>
            <w:r>
              <w:rPr>
                <w:sz w:val="22"/>
                <w:szCs w:val="22"/>
              </w:rPr>
              <w:t xml:space="preserve"> </w:t>
            </w:r>
            <w:r w:rsidRPr="00500A40">
              <w:rPr>
                <w:sz w:val="22"/>
                <w:szCs w:val="22"/>
              </w:rPr>
              <w:t xml:space="preserve">предпринимателей отсутствуют. Сдерживающим фактором развития конкуренции на рынке услуг социального обслуживания является низкая привлекательность сферы для негосударственных организаций; необходимость соблюдения требований СанПин, противопожарной безопасности для включения негосударственных организаций в реестр поставщиков социальных услуг Краснодарского края; развитая сеть </w:t>
            </w:r>
            <w:r w:rsidRPr="00500A40">
              <w:rPr>
                <w:sz w:val="22"/>
                <w:szCs w:val="22"/>
              </w:rPr>
              <w:lastRenderedPageBreak/>
              <w:t>государственных организаций социального обслуживания. В то</w:t>
            </w:r>
            <w:r>
              <w:rPr>
                <w:sz w:val="22"/>
                <w:szCs w:val="22"/>
              </w:rPr>
              <w:t xml:space="preserve"> </w:t>
            </w:r>
            <w:r w:rsidRPr="00500A40">
              <w:rPr>
                <w:sz w:val="22"/>
                <w:szCs w:val="22"/>
              </w:rPr>
              <w:t>же</w:t>
            </w:r>
            <w:r>
              <w:rPr>
                <w:sz w:val="22"/>
                <w:szCs w:val="22"/>
              </w:rPr>
              <w:t xml:space="preserve"> </w:t>
            </w:r>
            <w:r w:rsidRPr="00500A40">
              <w:rPr>
                <w:sz w:val="22"/>
                <w:szCs w:val="22"/>
              </w:rPr>
              <w:t>время,</w:t>
            </w:r>
            <w:r>
              <w:rPr>
                <w:sz w:val="22"/>
                <w:szCs w:val="22"/>
              </w:rPr>
              <w:t xml:space="preserve"> </w:t>
            </w:r>
            <w:r w:rsidRPr="00500A40">
              <w:rPr>
                <w:spacing w:val="-4"/>
                <w:sz w:val="22"/>
                <w:szCs w:val="22"/>
              </w:rPr>
              <w:t>о</w:t>
            </w:r>
            <w:r w:rsidRPr="00500A40">
              <w:rPr>
                <w:sz w:val="22"/>
                <w:szCs w:val="22"/>
              </w:rPr>
              <w:t>беспечение</w:t>
            </w:r>
            <w:r>
              <w:rPr>
                <w:sz w:val="22"/>
                <w:szCs w:val="22"/>
              </w:rPr>
              <w:t xml:space="preserve"> </w:t>
            </w:r>
            <w:r w:rsidRPr="00500A40">
              <w:rPr>
                <w:sz w:val="22"/>
                <w:szCs w:val="22"/>
              </w:rPr>
              <w:t>конкуренции на рынке социальных</w:t>
            </w:r>
            <w:r>
              <w:rPr>
                <w:sz w:val="22"/>
                <w:szCs w:val="22"/>
              </w:rPr>
              <w:t xml:space="preserve"> </w:t>
            </w:r>
            <w:r w:rsidRPr="00500A40">
              <w:rPr>
                <w:sz w:val="22"/>
                <w:szCs w:val="22"/>
              </w:rPr>
              <w:t>услуг</w:t>
            </w:r>
            <w:r>
              <w:rPr>
                <w:sz w:val="22"/>
                <w:szCs w:val="22"/>
              </w:rPr>
              <w:t xml:space="preserve"> </w:t>
            </w:r>
            <w:r w:rsidRPr="00500A40">
              <w:rPr>
                <w:sz w:val="22"/>
                <w:szCs w:val="22"/>
              </w:rPr>
              <w:t>на</w:t>
            </w:r>
            <w:r>
              <w:rPr>
                <w:sz w:val="22"/>
                <w:szCs w:val="22"/>
              </w:rPr>
              <w:t xml:space="preserve"> </w:t>
            </w:r>
            <w:r w:rsidRPr="00500A40">
              <w:rPr>
                <w:sz w:val="22"/>
                <w:szCs w:val="22"/>
              </w:rPr>
              <w:t>основе создания</w:t>
            </w:r>
            <w:r>
              <w:rPr>
                <w:sz w:val="22"/>
                <w:szCs w:val="22"/>
              </w:rPr>
              <w:t xml:space="preserve"> </w:t>
            </w:r>
            <w:r w:rsidRPr="00500A40">
              <w:rPr>
                <w:sz w:val="22"/>
                <w:szCs w:val="22"/>
              </w:rPr>
              <w:t>организаций</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r>
              <w:rPr>
                <w:sz w:val="22"/>
                <w:szCs w:val="22"/>
              </w:rPr>
              <w:t xml:space="preserve"> </w:t>
            </w:r>
            <w:r w:rsidRPr="00500A40">
              <w:rPr>
                <w:sz w:val="22"/>
                <w:szCs w:val="22"/>
              </w:rPr>
              <w:t>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143044" w:rsidRPr="00500A40" w14:paraId="68B680D2" w14:textId="77777777" w:rsidTr="007824F7">
        <w:trPr>
          <w:trHeight w:val="113"/>
        </w:trPr>
        <w:tc>
          <w:tcPr>
            <w:tcW w:w="568" w:type="dxa"/>
          </w:tcPr>
          <w:p w14:paraId="4B99439E" w14:textId="77777777" w:rsidR="00143044" w:rsidRPr="00500A40" w:rsidRDefault="00143044" w:rsidP="00143044">
            <w:pPr>
              <w:ind w:right="-31"/>
              <w:rPr>
                <w:sz w:val="22"/>
                <w:szCs w:val="22"/>
              </w:rPr>
            </w:pPr>
            <w:r w:rsidRPr="00500A40">
              <w:rPr>
                <w:sz w:val="22"/>
                <w:szCs w:val="22"/>
              </w:rPr>
              <w:lastRenderedPageBreak/>
              <w:t>8.1.</w:t>
            </w:r>
          </w:p>
        </w:tc>
        <w:tc>
          <w:tcPr>
            <w:tcW w:w="2126" w:type="dxa"/>
          </w:tcPr>
          <w:p w14:paraId="51C3E342" w14:textId="77777777" w:rsidR="00143044" w:rsidRPr="00500A40" w:rsidRDefault="00143044" w:rsidP="00143044">
            <w:pPr>
              <w:jc w:val="both"/>
              <w:rPr>
                <w:sz w:val="22"/>
                <w:szCs w:val="22"/>
              </w:rPr>
            </w:pPr>
            <w:r w:rsidRPr="00500A40">
              <w:rPr>
                <w:sz w:val="22"/>
                <w:szCs w:val="22"/>
              </w:rPr>
              <w:t>Мониторинг предоставления социальных услуг в сфере социального обслуживания населения, в том числе негосударственными поставщиками социальных услуг</w:t>
            </w:r>
          </w:p>
        </w:tc>
        <w:tc>
          <w:tcPr>
            <w:tcW w:w="1923" w:type="dxa"/>
            <w:vMerge w:val="restart"/>
          </w:tcPr>
          <w:p w14:paraId="62F2332A" w14:textId="77777777" w:rsidR="00143044" w:rsidRPr="00500A40" w:rsidRDefault="00143044" w:rsidP="00143044">
            <w:pPr>
              <w:ind w:right="-31"/>
              <w:jc w:val="both"/>
              <w:rPr>
                <w:sz w:val="22"/>
                <w:szCs w:val="22"/>
              </w:rPr>
            </w:pPr>
            <w:r w:rsidRPr="00500A40">
              <w:rPr>
                <w:sz w:val="22"/>
                <w:szCs w:val="22"/>
              </w:rPr>
              <w:t>создание условий для привлечения негосударственных организаций в сферу оказания социальных услуг</w:t>
            </w:r>
          </w:p>
        </w:tc>
        <w:tc>
          <w:tcPr>
            <w:tcW w:w="1417" w:type="dxa"/>
            <w:vMerge w:val="restart"/>
          </w:tcPr>
          <w:p w14:paraId="00A1CA72" w14:textId="77777777" w:rsidR="00143044" w:rsidRPr="00500A40" w:rsidRDefault="00143044" w:rsidP="00143044">
            <w:pPr>
              <w:jc w:val="both"/>
              <w:rPr>
                <w:sz w:val="22"/>
                <w:szCs w:val="22"/>
              </w:rPr>
            </w:pPr>
            <w:r w:rsidRPr="00500A40">
              <w:rPr>
                <w:sz w:val="22"/>
                <w:szCs w:val="22"/>
              </w:rPr>
              <w:t>2019-2022</w:t>
            </w:r>
          </w:p>
        </w:tc>
        <w:tc>
          <w:tcPr>
            <w:tcW w:w="2188" w:type="dxa"/>
            <w:vMerge w:val="restart"/>
          </w:tcPr>
          <w:p w14:paraId="59E03860" w14:textId="77777777" w:rsidR="00143044" w:rsidRPr="00500A40" w:rsidRDefault="00143044" w:rsidP="00143044">
            <w:pPr>
              <w:ind w:right="-31"/>
              <w:jc w:val="both"/>
              <w:rPr>
                <w:sz w:val="22"/>
                <w:szCs w:val="22"/>
              </w:rPr>
            </w:pPr>
            <w:r w:rsidRPr="00500A40">
              <w:rPr>
                <w:sz w:val="22"/>
                <w:szCs w:val="22"/>
              </w:rPr>
              <w:t>доля негосударственных организаций</w:t>
            </w:r>
            <w:r>
              <w:rPr>
                <w:sz w:val="22"/>
                <w:szCs w:val="22"/>
              </w:rPr>
              <w:t xml:space="preserve"> </w:t>
            </w:r>
            <w:r w:rsidRPr="006431F1">
              <w:rPr>
                <w:sz w:val="22"/>
                <w:szCs w:val="22"/>
              </w:rPr>
              <w:t>и индивидуальных предпринимателей</w:t>
            </w:r>
            <w:r w:rsidRPr="00500A40">
              <w:rPr>
                <w:sz w:val="22"/>
                <w:szCs w:val="22"/>
              </w:rPr>
              <w:t xml:space="preserve"> социального обслуживания, предоставляющих социальные услуги, процентов</w:t>
            </w:r>
          </w:p>
        </w:tc>
        <w:tc>
          <w:tcPr>
            <w:tcW w:w="992" w:type="dxa"/>
            <w:vMerge w:val="restart"/>
          </w:tcPr>
          <w:p w14:paraId="09DFA73A" w14:textId="77777777" w:rsidR="00143044" w:rsidRPr="00500A40" w:rsidRDefault="00143044" w:rsidP="00143044">
            <w:pPr>
              <w:jc w:val="center"/>
              <w:rPr>
                <w:sz w:val="22"/>
                <w:szCs w:val="22"/>
              </w:rPr>
            </w:pPr>
            <w:r w:rsidRPr="00500A40">
              <w:rPr>
                <w:sz w:val="22"/>
                <w:szCs w:val="22"/>
              </w:rPr>
              <w:t>23,1</w:t>
            </w:r>
          </w:p>
        </w:tc>
        <w:tc>
          <w:tcPr>
            <w:tcW w:w="851" w:type="dxa"/>
            <w:vMerge w:val="restart"/>
          </w:tcPr>
          <w:p w14:paraId="641F0DAC" w14:textId="77777777" w:rsidR="00143044" w:rsidRPr="00500A40" w:rsidRDefault="00143044" w:rsidP="00143044">
            <w:pPr>
              <w:jc w:val="center"/>
              <w:rPr>
                <w:sz w:val="22"/>
                <w:szCs w:val="22"/>
              </w:rPr>
            </w:pPr>
            <w:r w:rsidRPr="00500A40">
              <w:rPr>
                <w:sz w:val="22"/>
                <w:szCs w:val="22"/>
              </w:rPr>
              <w:t>23,1</w:t>
            </w:r>
          </w:p>
        </w:tc>
        <w:tc>
          <w:tcPr>
            <w:tcW w:w="850" w:type="dxa"/>
            <w:vMerge w:val="restart"/>
          </w:tcPr>
          <w:p w14:paraId="165C62C4" w14:textId="77777777" w:rsidR="00143044" w:rsidRPr="00500A40" w:rsidRDefault="00143044" w:rsidP="00143044">
            <w:pPr>
              <w:jc w:val="center"/>
              <w:rPr>
                <w:sz w:val="22"/>
                <w:szCs w:val="22"/>
              </w:rPr>
            </w:pPr>
            <w:r w:rsidRPr="00500A40">
              <w:rPr>
                <w:sz w:val="22"/>
                <w:szCs w:val="22"/>
              </w:rPr>
              <w:t>23,1</w:t>
            </w:r>
          </w:p>
        </w:tc>
        <w:tc>
          <w:tcPr>
            <w:tcW w:w="851" w:type="dxa"/>
            <w:vMerge w:val="restart"/>
          </w:tcPr>
          <w:p w14:paraId="7145C687" w14:textId="77777777" w:rsidR="00143044" w:rsidRPr="00500A40" w:rsidRDefault="00143044" w:rsidP="00143044">
            <w:pPr>
              <w:jc w:val="center"/>
              <w:rPr>
                <w:sz w:val="22"/>
                <w:szCs w:val="22"/>
              </w:rPr>
            </w:pPr>
            <w:r w:rsidRPr="00500A40">
              <w:rPr>
                <w:sz w:val="22"/>
                <w:szCs w:val="22"/>
              </w:rPr>
              <w:t>28,6</w:t>
            </w:r>
          </w:p>
        </w:tc>
        <w:tc>
          <w:tcPr>
            <w:tcW w:w="851" w:type="dxa"/>
            <w:vMerge w:val="restart"/>
          </w:tcPr>
          <w:p w14:paraId="1CDE1445" w14:textId="77777777" w:rsidR="00143044" w:rsidRPr="00500A40" w:rsidRDefault="00143044" w:rsidP="00143044">
            <w:pPr>
              <w:jc w:val="center"/>
              <w:rPr>
                <w:sz w:val="22"/>
                <w:szCs w:val="22"/>
              </w:rPr>
            </w:pPr>
            <w:r w:rsidRPr="00500A40">
              <w:rPr>
                <w:sz w:val="22"/>
                <w:szCs w:val="22"/>
              </w:rPr>
              <w:t>28,6</w:t>
            </w:r>
          </w:p>
        </w:tc>
        <w:tc>
          <w:tcPr>
            <w:tcW w:w="1984" w:type="dxa"/>
            <w:vMerge w:val="restart"/>
          </w:tcPr>
          <w:p w14:paraId="0EBC4BD9"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4B703615" w14:textId="77777777" w:rsidTr="00CD5335">
        <w:trPr>
          <w:trHeight w:val="3865"/>
        </w:trPr>
        <w:tc>
          <w:tcPr>
            <w:tcW w:w="568" w:type="dxa"/>
          </w:tcPr>
          <w:p w14:paraId="3C78F2F2" w14:textId="77777777" w:rsidR="00143044" w:rsidRPr="00500A40" w:rsidRDefault="00143044" w:rsidP="00143044">
            <w:pPr>
              <w:ind w:right="-31"/>
              <w:rPr>
                <w:sz w:val="22"/>
                <w:szCs w:val="22"/>
              </w:rPr>
            </w:pPr>
            <w:r w:rsidRPr="00500A40">
              <w:rPr>
                <w:sz w:val="22"/>
                <w:szCs w:val="22"/>
              </w:rPr>
              <w:t>8.2.</w:t>
            </w:r>
          </w:p>
        </w:tc>
        <w:tc>
          <w:tcPr>
            <w:tcW w:w="2126" w:type="dxa"/>
          </w:tcPr>
          <w:p w14:paraId="070D1505" w14:textId="77777777" w:rsidR="00143044" w:rsidRPr="00500A40" w:rsidRDefault="00143044" w:rsidP="00143044">
            <w:pPr>
              <w:jc w:val="both"/>
              <w:rPr>
                <w:sz w:val="22"/>
                <w:szCs w:val="22"/>
              </w:rPr>
            </w:pPr>
            <w:r w:rsidRPr="00500A40">
              <w:rPr>
                <w:sz w:val="22"/>
                <w:szCs w:val="22"/>
              </w:rPr>
              <w:t>Информирование о порядке оказания социальных услуг, ведения реестра поставщиков социальных услуг Краснодарского края, требованиях, предъявляемых к поставщикам социальных услуг и мерах поддержки негосударственных поставщиков социальных услуг</w:t>
            </w:r>
          </w:p>
        </w:tc>
        <w:tc>
          <w:tcPr>
            <w:tcW w:w="1923" w:type="dxa"/>
            <w:vMerge/>
          </w:tcPr>
          <w:p w14:paraId="1BEC11E6" w14:textId="77777777" w:rsidR="00143044" w:rsidRPr="00500A40" w:rsidRDefault="00143044" w:rsidP="00143044">
            <w:pPr>
              <w:ind w:right="-31"/>
              <w:rPr>
                <w:sz w:val="22"/>
                <w:szCs w:val="22"/>
              </w:rPr>
            </w:pPr>
          </w:p>
        </w:tc>
        <w:tc>
          <w:tcPr>
            <w:tcW w:w="1417" w:type="dxa"/>
            <w:vMerge/>
          </w:tcPr>
          <w:p w14:paraId="4A77570E" w14:textId="77777777" w:rsidR="00143044" w:rsidRPr="00500A40" w:rsidRDefault="00143044" w:rsidP="00143044">
            <w:pPr>
              <w:rPr>
                <w:sz w:val="22"/>
                <w:szCs w:val="22"/>
              </w:rPr>
            </w:pPr>
          </w:p>
        </w:tc>
        <w:tc>
          <w:tcPr>
            <w:tcW w:w="2188" w:type="dxa"/>
            <w:vMerge/>
          </w:tcPr>
          <w:p w14:paraId="5F539E42" w14:textId="77777777" w:rsidR="00143044" w:rsidRPr="00500A40" w:rsidRDefault="00143044" w:rsidP="00143044">
            <w:pPr>
              <w:ind w:right="-31"/>
              <w:rPr>
                <w:sz w:val="22"/>
                <w:szCs w:val="22"/>
              </w:rPr>
            </w:pPr>
          </w:p>
        </w:tc>
        <w:tc>
          <w:tcPr>
            <w:tcW w:w="992" w:type="dxa"/>
            <w:vMerge/>
          </w:tcPr>
          <w:p w14:paraId="25EB3294" w14:textId="77777777" w:rsidR="00143044" w:rsidRPr="00500A40" w:rsidRDefault="00143044" w:rsidP="00143044">
            <w:pPr>
              <w:rPr>
                <w:sz w:val="22"/>
                <w:szCs w:val="22"/>
              </w:rPr>
            </w:pPr>
          </w:p>
        </w:tc>
        <w:tc>
          <w:tcPr>
            <w:tcW w:w="851" w:type="dxa"/>
            <w:vMerge/>
          </w:tcPr>
          <w:p w14:paraId="4B00211F" w14:textId="77777777" w:rsidR="00143044" w:rsidRPr="00500A40" w:rsidRDefault="00143044" w:rsidP="00143044">
            <w:pPr>
              <w:rPr>
                <w:sz w:val="22"/>
                <w:szCs w:val="22"/>
              </w:rPr>
            </w:pPr>
          </w:p>
        </w:tc>
        <w:tc>
          <w:tcPr>
            <w:tcW w:w="850" w:type="dxa"/>
            <w:vMerge/>
          </w:tcPr>
          <w:p w14:paraId="5F03756E" w14:textId="77777777" w:rsidR="00143044" w:rsidRPr="00500A40" w:rsidRDefault="00143044" w:rsidP="00143044">
            <w:pPr>
              <w:rPr>
                <w:sz w:val="22"/>
                <w:szCs w:val="22"/>
              </w:rPr>
            </w:pPr>
          </w:p>
        </w:tc>
        <w:tc>
          <w:tcPr>
            <w:tcW w:w="851" w:type="dxa"/>
            <w:vMerge/>
          </w:tcPr>
          <w:p w14:paraId="22BCEEA1" w14:textId="77777777" w:rsidR="00143044" w:rsidRPr="00500A40" w:rsidRDefault="00143044" w:rsidP="00143044">
            <w:pPr>
              <w:rPr>
                <w:sz w:val="22"/>
                <w:szCs w:val="22"/>
              </w:rPr>
            </w:pPr>
          </w:p>
        </w:tc>
        <w:tc>
          <w:tcPr>
            <w:tcW w:w="851" w:type="dxa"/>
            <w:vMerge/>
          </w:tcPr>
          <w:p w14:paraId="451B5F05" w14:textId="77777777" w:rsidR="00143044" w:rsidRPr="00500A40" w:rsidRDefault="00143044" w:rsidP="00143044">
            <w:pPr>
              <w:rPr>
                <w:sz w:val="22"/>
                <w:szCs w:val="22"/>
              </w:rPr>
            </w:pPr>
          </w:p>
        </w:tc>
        <w:tc>
          <w:tcPr>
            <w:tcW w:w="1984" w:type="dxa"/>
            <w:vMerge/>
          </w:tcPr>
          <w:p w14:paraId="46191610" w14:textId="77777777" w:rsidR="00143044" w:rsidRPr="00500A40" w:rsidRDefault="00143044" w:rsidP="00143044">
            <w:pPr>
              <w:rPr>
                <w:sz w:val="22"/>
                <w:szCs w:val="22"/>
              </w:rPr>
            </w:pPr>
          </w:p>
        </w:tc>
      </w:tr>
      <w:tr w:rsidR="00143044" w:rsidRPr="00DD2FA5" w14:paraId="2F4A790A" w14:textId="77777777" w:rsidTr="007824F7">
        <w:trPr>
          <w:trHeight w:val="113"/>
        </w:trPr>
        <w:tc>
          <w:tcPr>
            <w:tcW w:w="14601" w:type="dxa"/>
            <w:gridSpan w:val="11"/>
          </w:tcPr>
          <w:p w14:paraId="2AD7AE67" w14:textId="77777777" w:rsidR="00143044" w:rsidRPr="00DD2FA5" w:rsidRDefault="00143044" w:rsidP="00143044">
            <w:pPr>
              <w:pStyle w:val="a4"/>
              <w:numPr>
                <w:ilvl w:val="0"/>
                <w:numId w:val="5"/>
              </w:numPr>
              <w:autoSpaceDE w:val="0"/>
              <w:autoSpaceDN w:val="0"/>
              <w:adjustRightInd w:val="0"/>
              <w:jc w:val="center"/>
              <w:rPr>
                <w:sz w:val="22"/>
                <w:szCs w:val="22"/>
              </w:rPr>
            </w:pPr>
            <w:r w:rsidRPr="00DD2FA5">
              <w:rPr>
                <w:sz w:val="22"/>
                <w:szCs w:val="22"/>
              </w:rPr>
              <w:t>Рынок ритуальных услуг</w:t>
            </w:r>
          </w:p>
        </w:tc>
      </w:tr>
      <w:tr w:rsidR="00143044" w:rsidRPr="00DD2FA5" w14:paraId="72AFDCC4" w14:textId="77777777" w:rsidTr="007824F7">
        <w:trPr>
          <w:trHeight w:val="113"/>
        </w:trPr>
        <w:tc>
          <w:tcPr>
            <w:tcW w:w="14601" w:type="dxa"/>
            <w:gridSpan w:val="11"/>
          </w:tcPr>
          <w:p w14:paraId="57124362" w14:textId="77777777" w:rsidR="00143044" w:rsidRPr="00DD2FA5" w:rsidRDefault="00143044" w:rsidP="00143044">
            <w:pPr>
              <w:tabs>
                <w:tab w:val="left" w:pos="810"/>
              </w:tabs>
              <w:autoSpaceDE w:val="0"/>
              <w:autoSpaceDN w:val="0"/>
              <w:adjustRightInd w:val="0"/>
              <w:ind w:firstLine="284"/>
              <w:jc w:val="both"/>
              <w:rPr>
                <w:sz w:val="22"/>
                <w:szCs w:val="22"/>
              </w:rPr>
            </w:pPr>
            <w:r w:rsidRPr="00DD2FA5">
              <w:rPr>
                <w:sz w:val="22"/>
                <w:szCs w:val="22"/>
              </w:rPr>
              <w:t xml:space="preserve">На территории муниципального образования Ленинградский район ритуальные услуги (ОКВЭД 96.03) оказывают 3 хозяйствующих субъекта, имеющие статус индивидуальных предпринимателей. 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w:t>
            </w:r>
            <w:r w:rsidRPr="00DD2FA5">
              <w:rPr>
                <w:sz w:val="22"/>
                <w:szCs w:val="22"/>
              </w:rPr>
              <w:lastRenderedPageBreak/>
              <w:t>захоронений, установление режима работы кладбищ, содержание мест захоронений в соответствии с установленными требованиями. Административные барьеры для дальнейшего входа на рынок субъектов малого и среднего предпринимательства отсутствуют. Основными задачами по содействию развитию конкуренции на рынке являются дальнейшее развитие добросовестной конкуренции.</w:t>
            </w:r>
          </w:p>
        </w:tc>
      </w:tr>
      <w:tr w:rsidR="00143044" w:rsidRPr="00500A40" w14:paraId="4C6E31EB" w14:textId="77777777" w:rsidTr="007824F7">
        <w:trPr>
          <w:trHeight w:val="113"/>
        </w:trPr>
        <w:tc>
          <w:tcPr>
            <w:tcW w:w="568" w:type="dxa"/>
          </w:tcPr>
          <w:p w14:paraId="5FB5470F" w14:textId="77777777" w:rsidR="00143044" w:rsidRPr="00DD2FA5" w:rsidRDefault="00143044" w:rsidP="00143044">
            <w:pPr>
              <w:ind w:left="-120" w:right="-31"/>
              <w:rPr>
                <w:sz w:val="22"/>
                <w:szCs w:val="22"/>
              </w:rPr>
            </w:pPr>
            <w:r w:rsidRPr="00DD2FA5">
              <w:rPr>
                <w:sz w:val="22"/>
                <w:szCs w:val="22"/>
              </w:rPr>
              <w:lastRenderedPageBreak/>
              <w:t xml:space="preserve"> 9.1.</w:t>
            </w:r>
          </w:p>
        </w:tc>
        <w:tc>
          <w:tcPr>
            <w:tcW w:w="2126" w:type="dxa"/>
          </w:tcPr>
          <w:p w14:paraId="4873EE07" w14:textId="77777777" w:rsidR="00143044" w:rsidRPr="00DD2FA5" w:rsidRDefault="00143044" w:rsidP="00143044">
            <w:pPr>
              <w:ind w:right="-31"/>
              <w:jc w:val="both"/>
              <w:rPr>
                <w:sz w:val="22"/>
                <w:szCs w:val="22"/>
              </w:rPr>
            </w:pPr>
            <w:r w:rsidRPr="00DD2FA5">
              <w:rPr>
                <w:sz w:val="22"/>
                <w:szCs w:val="22"/>
              </w:rPr>
              <w:t xml:space="preserve">Сбор и анализ актуальной информации о состоянии конкурентной среды на рынке ритуальных услуг </w:t>
            </w:r>
          </w:p>
        </w:tc>
        <w:tc>
          <w:tcPr>
            <w:tcW w:w="1923" w:type="dxa"/>
          </w:tcPr>
          <w:p w14:paraId="227F6BBF" w14:textId="77777777" w:rsidR="00143044" w:rsidRPr="00DD2FA5" w:rsidRDefault="00143044" w:rsidP="00143044">
            <w:pPr>
              <w:ind w:right="-31"/>
              <w:jc w:val="both"/>
              <w:rPr>
                <w:sz w:val="22"/>
                <w:szCs w:val="22"/>
              </w:rPr>
            </w:pPr>
            <w:r w:rsidRPr="00DD2FA5">
              <w:rPr>
                <w:sz w:val="22"/>
                <w:szCs w:val="22"/>
              </w:rPr>
              <w:t>обеспечение максимальной доступности информации и прозрачности условий работы на товарном рынке.</w:t>
            </w:r>
          </w:p>
        </w:tc>
        <w:tc>
          <w:tcPr>
            <w:tcW w:w="1417" w:type="dxa"/>
          </w:tcPr>
          <w:p w14:paraId="0D5532C4" w14:textId="77777777" w:rsidR="00143044" w:rsidRPr="00DD2FA5" w:rsidRDefault="00143044" w:rsidP="00143044">
            <w:pPr>
              <w:ind w:right="-31"/>
              <w:jc w:val="both"/>
              <w:rPr>
                <w:sz w:val="22"/>
                <w:szCs w:val="22"/>
              </w:rPr>
            </w:pPr>
            <w:r w:rsidRPr="00DD2FA5">
              <w:rPr>
                <w:sz w:val="22"/>
                <w:szCs w:val="22"/>
              </w:rPr>
              <w:t>2019-2022</w:t>
            </w:r>
          </w:p>
        </w:tc>
        <w:tc>
          <w:tcPr>
            <w:tcW w:w="2188" w:type="dxa"/>
          </w:tcPr>
          <w:p w14:paraId="18893B68" w14:textId="77777777" w:rsidR="00143044" w:rsidRPr="00DD2FA5" w:rsidRDefault="00143044" w:rsidP="00143044">
            <w:pPr>
              <w:ind w:right="-31"/>
              <w:jc w:val="both"/>
              <w:rPr>
                <w:sz w:val="22"/>
                <w:szCs w:val="22"/>
              </w:rPr>
            </w:pPr>
            <w:r w:rsidRPr="00DD2FA5">
              <w:rPr>
                <w:sz w:val="22"/>
                <w:szCs w:val="22"/>
              </w:rPr>
              <w:t>доля организаций частной формы собственности в сфере ритуальных услуг, процентов</w:t>
            </w:r>
          </w:p>
        </w:tc>
        <w:tc>
          <w:tcPr>
            <w:tcW w:w="992" w:type="dxa"/>
          </w:tcPr>
          <w:p w14:paraId="63B8D314" w14:textId="77777777" w:rsidR="00143044" w:rsidRPr="00DD2FA5" w:rsidRDefault="00143044" w:rsidP="00143044">
            <w:pPr>
              <w:jc w:val="center"/>
              <w:rPr>
                <w:sz w:val="22"/>
                <w:szCs w:val="22"/>
              </w:rPr>
            </w:pPr>
            <w:r w:rsidRPr="00DD2FA5">
              <w:rPr>
                <w:sz w:val="22"/>
                <w:szCs w:val="22"/>
              </w:rPr>
              <w:t>100</w:t>
            </w:r>
          </w:p>
        </w:tc>
        <w:tc>
          <w:tcPr>
            <w:tcW w:w="851" w:type="dxa"/>
          </w:tcPr>
          <w:p w14:paraId="44869F5A" w14:textId="77777777" w:rsidR="00143044" w:rsidRPr="00DD2FA5" w:rsidRDefault="00143044" w:rsidP="00143044">
            <w:pPr>
              <w:jc w:val="center"/>
              <w:rPr>
                <w:sz w:val="22"/>
                <w:szCs w:val="22"/>
              </w:rPr>
            </w:pPr>
            <w:r w:rsidRPr="00DD2FA5">
              <w:rPr>
                <w:sz w:val="22"/>
                <w:szCs w:val="22"/>
              </w:rPr>
              <w:t>100</w:t>
            </w:r>
          </w:p>
        </w:tc>
        <w:tc>
          <w:tcPr>
            <w:tcW w:w="850" w:type="dxa"/>
          </w:tcPr>
          <w:p w14:paraId="7B9C078C" w14:textId="77777777" w:rsidR="00143044" w:rsidRPr="00DD2FA5" w:rsidRDefault="00143044" w:rsidP="00143044">
            <w:pPr>
              <w:jc w:val="center"/>
              <w:rPr>
                <w:sz w:val="22"/>
                <w:szCs w:val="22"/>
              </w:rPr>
            </w:pPr>
            <w:r w:rsidRPr="00DD2FA5">
              <w:rPr>
                <w:sz w:val="22"/>
                <w:szCs w:val="22"/>
              </w:rPr>
              <w:t>100</w:t>
            </w:r>
          </w:p>
        </w:tc>
        <w:tc>
          <w:tcPr>
            <w:tcW w:w="851" w:type="dxa"/>
          </w:tcPr>
          <w:p w14:paraId="2BDA8D7B" w14:textId="77777777" w:rsidR="00143044" w:rsidRPr="00DD2FA5" w:rsidRDefault="00143044" w:rsidP="00143044">
            <w:pPr>
              <w:jc w:val="center"/>
              <w:rPr>
                <w:sz w:val="22"/>
                <w:szCs w:val="22"/>
              </w:rPr>
            </w:pPr>
            <w:r w:rsidRPr="00DD2FA5">
              <w:rPr>
                <w:sz w:val="22"/>
                <w:szCs w:val="22"/>
              </w:rPr>
              <w:t>100</w:t>
            </w:r>
          </w:p>
        </w:tc>
        <w:tc>
          <w:tcPr>
            <w:tcW w:w="851" w:type="dxa"/>
          </w:tcPr>
          <w:p w14:paraId="7A7278D4" w14:textId="77777777" w:rsidR="00143044" w:rsidRPr="00DD2FA5" w:rsidRDefault="00143044" w:rsidP="00143044">
            <w:pPr>
              <w:jc w:val="center"/>
              <w:rPr>
                <w:sz w:val="22"/>
                <w:szCs w:val="22"/>
              </w:rPr>
            </w:pPr>
            <w:r w:rsidRPr="00DD2FA5">
              <w:rPr>
                <w:sz w:val="22"/>
                <w:szCs w:val="22"/>
              </w:rPr>
              <w:t>100</w:t>
            </w:r>
          </w:p>
        </w:tc>
        <w:tc>
          <w:tcPr>
            <w:tcW w:w="1984" w:type="dxa"/>
          </w:tcPr>
          <w:p w14:paraId="1492525B" w14:textId="77777777" w:rsidR="00143044" w:rsidRPr="00500A40" w:rsidRDefault="00143044" w:rsidP="00143044">
            <w:pPr>
              <w:jc w:val="both"/>
              <w:rPr>
                <w:sz w:val="22"/>
                <w:szCs w:val="22"/>
              </w:rPr>
            </w:pPr>
            <w:r w:rsidRPr="00DD2FA5">
              <w:rPr>
                <w:sz w:val="22"/>
                <w:szCs w:val="22"/>
              </w:rPr>
              <w:t>отдел топливно-энергетического комплекса, жилищно-коммунального хозяйства, транспорта и связи</w:t>
            </w:r>
          </w:p>
        </w:tc>
      </w:tr>
      <w:tr w:rsidR="00143044" w:rsidRPr="00500A40" w14:paraId="79AED8B2" w14:textId="77777777" w:rsidTr="007824F7">
        <w:trPr>
          <w:trHeight w:val="113"/>
        </w:trPr>
        <w:tc>
          <w:tcPr>
            <w:tcW w:w="568" w:type="dxa"/>
          </w:tcPr>
          <w:p w14:paraId="3A7DDB70" w14:textId="77777777" w:rsidR="00143044" w:rsidRPr="00500A40" w:rsidRDefault="00143044" w:rsidP="00143044">
            <w:pPr>
              <w:ind w:left="-120" w:right="-31"/>
              <w:rPr>
                <w:sz w:val="22"/>
                <w:szCs w:val="22"/>
              </w:rPr>
            </w:pPr>
            <w:r>
              <w:rPr>
                <w:sz w:val="22"/>
                <w:szCs w:val="22"/>
              </w:rPr>
              <w:t xml:space="preserve"> </w:t>
            </w:r>
            <w:r w:rsidRPr="00500A40">
              <w:rPr>
                <w:sz w:val="22"/>
                <w:szCs w:val="22"/>
              </w:rPr>
              <w:t>9.2.</w:t>
            </w:r>
          </w:p>
        </w:tc>
        <w:tc>
          <w:tcPr>
            <w:tcW w:w="2126" w:type="dxa"/>
          </w:tcPr>
          <w:p w14:paraId="09583414" w14:textId="77777777" w:rsidR="00143044" w:rsidRPr="00500A40" w:rsidRDefault="00143044" w:rsidP="00143044">
            <w:pPr>
              <w:autoSpaceDE w:val="0"/>
              <w:autoSpaceDN w:val="0"/>
              <w:adjustRightInd w:val="0"/>
              <w:jc w:val="both"/>
              <w:rPr>
                <w:sz w:val="22"/>
                <w:szCs w:val="22"/>
              </w:rPr>
            </w:pPr>
            <w:r w:rsidRPr="00500A40">
              <w:rPr>
                <w:sz w:val="22"/>
                <w:szCs w:val="22"/>
              </w:rPr>
              <w:t>Информирование о порядке предоставления ритуальных услуг и стоимости услуг, предоставляемых согласно гарантированному перечню услуг по погребению, а также о</w:t>
            </w:r>
            <w:r>
              <w:rPr>
                <w:sz w:val="22"/>
                <w:szCs w:val="22"/>
              </w:rPr>
              <w:t xml:space="preserve"> </w:t>
            </w:r>
            <w:r w:rsidRPr="00500A40">
              <w:rPr>
                <w:sz w:val="22"/>
                <w:szCs w:val="22"/>
              </w:rPr>
              <w:t>перечне</w:t>
            </w:r>
            <w:r>
              <w:rPr>
                <w:sz w:val="22"/>
                <w:szCs w:val="22"/>
              </w:rPr>
              <w:t xml:space="preserve"> </w:t>
            </w:r>
            <w:r w:rsidRPr="00500A40">
              <w:rPr>
                <w:sz w:val="22"/>
                <w:szCs w:val="22"/>
              </w:rPr>
              <w:t>организаций (с указанием</w:t>
            </w:r>
            <w:r>
              <w:rPr>
                <w:sz w:val="22"/>
                <w:szCs w:val="22"/>
              </w:rPr>
              <w:t xml:space="preserve"> </w:t>
            </w:r>
            <w:r w:rsidRPr="00500A40">
              <w:rPr>
                <w:sz w:val="22"/>
                <w:szCs w:val="22"/>
              </w:rPr>
              <w:t>контактных</w:t>
            </w:r>
            <w:r>
              <w:rPr>
                <w:sz w:val="22"/>
                <w:szCs w:val="22"/>
              </w:rPr>
              <w:t xml:space="preserve"> </w:t>
            </w:r>
            <w:r w:rsidRPr="00500A40">
              <w:rPr>
                <w:sz w:val="22"/>
                <w:szCs w:val="22"/>
              </w:rPr>
              <w:t>данных),</w:t>
            </w:r>
            <w:r>
              <w:rPr>
                <w:sz w:val="22"/>
                <w:szCs w:val="22"/>
              </w:rPr>
              <w:t xml:space="preserve"> </w:t>
            </w:r>
            <w:r w:rsidRPr="00500A40">
              <w:rPr>
                <w:sz w:val="22"/>
                <w:szCs w:val="22"/>
              </w:rPr>
              <w:t>оказывающих ритуальные</w:t>
            </w:r>
            <w:r>
              <w:rPr>
                <w:sz w:val="22"/>
                <w:szCs w:val="22"/>
              </w:rPr>
              <w:t xml:space="preserve"> </w:t>
            </w:r>
            <w:r w:rsidRPr="00500A40">
              <w:rPr>
                <w:sz w:val="22"/>
                <w:szCs w:val="22"/>
              </w:rPr>
              <w:t>услуги</w:t>
            </w:r>
          </w:p>
        </w:tc>
        <w:tc>
          <w:tcPr>
            <w:tcW w:w="1923" w:type="dxa"/>
          </w:tcPr>
          <w:p w14:paraId="17D29552" w14:textId="77777777" w:rsidR="00143044" w:rsidRPr="00500A40" w:rsidRDefault="00143044" w:rsidP="00143044">
            <w:pPr>
              <w:autoSpaceDE w:val="0"/>
              <w:autoSpaceDN w:val="0"/>
              <w:adjustRightInd w:val="0"/>
              <w:jc w:val="both"/>
              <w:rPr>
                <w:sz w:val="22"/>
                <w:szCs w:val="22"/>
              </w:rPr>
            </w:pPr>
            <w:r w:rsidRPr="00500A40">
              <w:rPr>
                <w:sz w:val="22"/>
                <w:szCs w:val="22"/>
              </w:rPr>
              <w:t>обеспечение доступа потребителей и организаций к информации о порядке предоставления ритуальных услуг и стоимости услуг, предоставляемых согласно гарантированному перечню услуг по погребению, а также</w:t>
            </w:r>
            <w:r>
              <w:rPr>
                <w:sz w:val="22"/>
                <w:szCs w:val="22"/>
              </w:rPr>
              <w:t xml:space="preserve"> </w:t>
            </w:r>
            <w:r w:rsidRPr="00500A40">
              <w:rPr>
                <w:sz w:val="22"/>
                <w:szCs w:val="22"/>
              </w:rPr>
              <w:t>о</w:t>
            </w:r>
            <w:r>
              <w:rPr>
                <w:sz w:val="22"/>
                <w:szCs w:val="22"/>
              </w:rPr>
              <w:t xml:space="preserve"> </w:t>
            </w:r>
            <w:r w:rsidRPr="00500A40">
              <w:rPr>
                <w:sz w:val="22"/>
                <w:szCs w:val="22"/>
              </w:rPr>
              <w:t>перечне</w:t>
            </w:r>
            <w:r>
              <w:rPr>
                <w:sz w:val="22"/>
                <w:szCs w:val="22"/>
              </w:rPr>
              <w:t xml:space="preserve"> </w:t>
            </w:r>
            <w:r w:rsidRPr="00500A40">
              <w:rPr>
                <w:sz w:val="22"/>
                <w:szCs w:val="22"/>
              </w:rPr>
              <w:t>организаций (с указанием</w:t>
            </w:r>
            <w:r>
              <w:rPr>
                <w:sz w:val="22"/>
                <w:szCs w:val="22"/>
              </w:rPr>
              <w:t xml:space="preserve"> </w:t>
            </w:r>
            <w:r w:rsidRPr="00500A40">
              <w:rPr>
                <w:sz w:val="22"/>
                <w:szCs w:val="22"/>
              </w:rPr>
              <w:t>контактных</w:t>
            </w:r>
            <w:r>
              <w:rPr>
                <w:sz w:val="22"/>
                <w:szCs w:val="22"/>
              </w:rPr>
              <w:t xml:space="preserve"> </w:t>
            </w:r>
            <w:r w:rsidRPr="00500A40">
              <w:rPr>
                <w:sz w:val="22"/>
                <w:szCs w:val="22"/>
              </w:rPr>
              <w:t>данных),</w:t>
            </w:r>
            <w:r>
              <w:rPr>
                <w:sz w:val="22"/>
                <w:szCs w:val="22"/>
              </w:rPr>
              <w:t xml:space="preserve"> </w:t>
            </w:r>
            <w:r w:rsidRPr="00500A40">
              <w:rPr>
                <w:sz w:val="22"/>
                <w:szCs w:val="22"/>
              </w:rPr>
              <w:t>оказывающих ритуальные</w:t>
            </w:r>
            <w:r>
              <w:rPr>
                <w:sz w:val="22"/>
                <w:szCs w:val="22"/>
              </w:rPr>
              <w:t xml:space="preserve"> </w:t>
            </w:r>
            <w:r w:rsidRPr="00500A40">
              <w:rPr>
                <w:sz w:val="22"/>
                <w:szCs w:val="22"/>
              </w:rPr>
              <w:t>услуги</w:t>
            </w:r>
          </w:p>
        </w:tc>
        <w:tc>
          <w:tcPr>
            <w:tcW w:w="1417" w:type="dxa"/>
          </w:tcPr>
          <w:p w14:paraId="04B72B28" w14:textId="77777777" w:rsidR="00143044" w:rsidRPr="00500A40" w:rsidRDefault="00143044" w:rsidP="00143044">
            <w:pPr>
              <w:jc w:val="both"/>
              <w:rPr>
                <w:b/>
                <w:sz w:val="22"/>
                <w:szCs w:val="22"/>
              </w:rPr>
            </w:pPr>
            <w:r w:rsidRPr="00500A40">
              <w:rPr>
                <w:sz w:val="22"/>
                <w:szCs w:val="22"/>
              </w:rPr>
              <w:t>2019-2022</w:t>
            </w:r>
          </w:p>
        </w:tc>
        <w:tc>
          <w:tcPr>
            <w:tcW w:w="2188" w:type="dxa"/>
          </w:tcPr>
          <w:p w14:paraId="01FF5223" w14:textId="77777777" w:rsidR="00143044" w:rsidRPr="00500A40" w:rsidRDefault="00143044" w:rsidP="00143044">
            <w:pPr>
              <w:ind w:right="-31"/>
              <w:jc w:val="both"/>
              <w:rPr>
                <w:sz w:val="22"/>
                <w:szCs w:val="22"/>
              </w:rPr>
            </w:pPr>
            <w:r w:rsidRPr="00500A40">
              <w:rPr>
                <w:sz w:val="22"/>
                <w:szCs w:val="22"/>
              </w:rPr>
              <w:t>информация на официальном сайте муниципального образования, наличие</w:t>
            </w:r>
          </w:p>
        </w:tc>
        <w:tc>
          <w:tcPr>
            <w:tcW w:w="992" w:type="dxa"/>
          </w:tcPr>
          <w:p w14:paraId="3AFEA976"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6B7D5CE" w14:textId="77777777" w:rsidR="00143044" w:rsidRPr="00500A40" w:rsidRDefault="00143044" w:rsidP="00143044">
            <w:pPr>
              <w:ind w:right="-31"/>
              <w:jc w:val="center"/>
              <w:rPr>
                <w:sz w:val="22"/>
                <w:szCs w:val="22"/>
              </w:rPr>
            </w:pPr>
            <w:r w:rsidRPr="00500A40">
              <w:rPr>
                <w:sz w:val="22"/>
                <w:szCs w:val="22"/>
              </w:rPr>
              <w:t>1</w:t>
            </w:r>
          </w:p>
        </w:tc>
        <w:tc>
          <w:tcPr>
            <w:tcW w:w="850" w:type="dxa"/>
          </w:tcPr>
          <w:p w14:paraId="65922AAF"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37C562A" w14:textId="77777777" w:rsidR="00143044" w:rsidRPr="00500A40" w:rsidRDefault="00143044" w:rsidP="00143044">
            <w:pPr>
              <w:ind w:right="-31"/>
              <w:jc w:val="center"/>
              <w:rPr>
                <w:sz w:val="22"/>
                <w:szCs w:val="22"/>
              </w:rPr>
            </w:pPr>
            <w:r w:rsidRPr="00500A40">
              <w:rPr>
                <w:sz w:val="22"/>
                <w:szCs w:val="22"/>
              </w:rPr>
              <w:t>1</w:t>
            </w:r>
          </w:p>
        </w:tc>
        <w:tc>
          <w:tcPr>
            <w:tcW w:w="851" w:type="dxa"/>
          </w:tcPr>
          <w:p w14:paraId="440253E3"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28590202" w14:textId="77777777" w:rsidR="00143044" w:rsidRPr="00500A40" w:rsidRDefault="00143044" w:rsidP="00143044">
            <w:pPr>
              <w:jc w:val="both"/>
              <w:rPr>
                <w:sz w:val="22"/>
                <w:szCs w:val="22"/>
              </w:rPr>
            </w:pPr>
            <w:r w:rsidRPr="003D2457">
              <w:rPr>
                <w:sz w:val="22"/>
                <w:szCs w:val="22"/>
              </w:rPr>
              <w:t>Отдел топливно-энергетического комплекса, жилищно-коммунального хозяйства, транспорта и связи</w:t>
            </w:r>
          </w:p>
        </w:tc>
      </w:tr>
      <w:tr w:rsidR="00143044" w:rsidRPr="00DD2FA5" w14:paraId="223B7D47" w14:textId="77777777" w:rsidTr="007824F7">
        <w:trPr>
          <w:trHeight w:val="113"/>
        </w:trPr>
        <w:tc>
          <w:tcPr>
            <w:tcW w:w="14601" w:type="dxa"/>
            <w:gridSpan w:val="11"/>
          </w:tcPr>
          <w:p w14:paraId="43BC19ED" w14:textId="77777777" w:rsidR="00143044" w:rsidRPr="00DD2FA5" w:rsidRDefault="00143044" w:rsidP="00143044">
            <w:pPr>
              <w:pStyle w:val="a4"/>
              <w:numPr>
                <w:ilvl w:val="0"/>
                <w:numId w:val="5"/>
              </w:numPr>
              <w:jc w:val="center"/>
              <w:rPr>
                <w:rFonts w:eastAsia="Calibri"/>
                <w:sz w:val="22"/>
                <w:szCs w:val="22"/>
              </w:rPr>
            </w:pPr>
            <w:r w:rsidRPr="00DD2FA5">
              <w:rPr>
                <w:rFonts w:eastAsia="Calibri"/>
                <w:sz w:val="22"/>
                <w:szCs w:val="22"/>
              </w:rPr>
              <w:t>Рынок теплоснабжения (производство тепловой энергии)</w:t>
            </w:r>
          </w:p>
        </w:tc>
      </w:tr>
      <w:tr w:rsidR="00143044" w:rsidRPr="00500A40" w14:paraId="7D621038" w14:textId="77777777" w:rsidTr="007824F7">
        <w:trPr>
          <w:trHeight w:val="113"/>
        </w:trPr>
        <w:tc>
          <w:tcPr>
            <w:tcW w:w="14601" w:type="dxa"/>
            <w:gridSpan w:val="11"/>
          </w:tcPr>
          <w:p w14:paraId="5F41E103" w14:textId="77777777" w:rsidR="00143044" w:rsidRPr="00DD2FA5" w:rsidRDefault="00143044" w:rsidP="00143044">
            <w:pPr>
              <w:ind w:firstLine="284"/>
              <w:jc w:val="both"/>
              <w:rPr>
                <w:sz w:val="22"/>
                <w:szCs w:val="22"/>
              </w:rPr>
            </w:pPr>
            <w:r w:rsidRPr="00DD2FA5">
              <w:rPr>
                <w:sz w:val="22"/>
                <w:szCs w:val="22"/>
              </w:rPr>
              <w:lastRenderedPageBreak/>
              <w:t>В системе теплоснабжения (производство тепловой энергии) 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Действует 3 основных специализированных предприятий (МУП, ООО), которыми эксплуатируется 29,3 км тепловых сетей и 27 газовых котельных. Износ технологического оборудования котельных превышает 50 %,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концессионное соглашение со специализированной организацией ООО «ЦУП ЖКХ».</w:t>
            </w:r>
          </w:p>
        </w:tc>
      </w:tr>
      <w:tr w:rsidR="00143044" w:rsidRPr="00500A40" w14:paraId="07CFD00C" w14:textId="77777777" w:rsidTr="007824F7">
        <w:trPr>
          <w:trHeight w:val="113"/>
        </w:trPr>
        <w:tc>
          <w:tcPr>
            <w:tcW w:w="568" w:type="dxa"/>
          </w:tcPr>
          <w:p w14:paraId="36153645" w14:textId="77777777" w:rsidR="00143044" w:rsidRPr="00500A40" w:rsidRDefault="00143044" w:rsidP="00143044">
            <w:pPr>
              <w:ind w:left="-120" w:right="-31"/>
              <w:rPr>
                <w:sz w:val="22"/>
                <w:szCs w:val="22"/>
              </w:rPr>
            </w:pPr>
            <w:r w:rsidRPr="00500A40">
              <w:rPr>
                <w:sz w:val="22"/>
                <w:szCs w:val="22"/>
              </w:rPr>
              <w:t>10.1.</w:t>
            </w:r>
          </w:p>
        </w:tc>
        <w:tc>
          <w:tcPr>
            <w:tcW w:w="2126" w:type="dxa"/>
          </w:tcPr>
          <w:p w14:paraId="66CFCDB4" w14:textId="77777777" w:rsidR="00143044" w:rsidRPr="00500A40" w:rsidRDefault="00143044" w:rsidP="00143044">
            <w:pPr>
              <w:ind w:right="-31"/>
              <w:jc w:val="both"/>
              <w:rPr>
                <w:sz w:val="22"/>
                <w:szCs w:val="22"/>
              </w:rPr>
            </w:pPr>
            <w:r w:rsidRPr="00500A40">
              <w:rPr>
                <w:sz w:val="22"/>
                <w:szCs w:val="22"/>
              </w:rPr>
              <w:t>Заключение</w:t>
            </w:r>
            <w:r>
              <w:rPr>
                <w:sz w:val="22"/>
                <w:szCs w:val="22"/>
              </w:rPr>
              <w:t xml:space="preserve"> </w:t>
            </w:r>
            <w:r w:rsidRPr="00500A40">
              <w:rPr>
                <w:sz w:val="22"/>
                <w:szCs w:val="22"/>
              </w:rPr>
              <w:t>концессионного</w:t>
            </w:r>
            <w:r>
              <w:rPr>
                <w:sz w:val="22"/>
                <w:szCs w:val="22"/>
              </w:rPr>
              <w:t xml:space="preserve"> </w:t>
            </w:r>
            <w:r w:rsidRPr="00500A40">
              <w:rPr>
                <w:sz w:val="22"/>
                <w:szCs w:val="22"/>
              </w:rPr>
              <w:t>соглашения, предусматривающего передачу муниципального имущества концессионеру в целях его модернизации, улучшения характеристик и эксплуатационных свойств</w:t>
            </w:r>
          </w:p>
        </w:tc>
        <w:tc>
          <w:tcPr>
            <w:tcW w:w="1923" w:type="dxa"/>
          </w:tcPr>
          <w:p w14:paraId="4D136E06" w14:textId="77777777" w:rsidR="00143044" w:rsidRPr="00500A40" w:rsidRDefault="00143044" w:rsidP="00143044">
            <w:pPr>
              <w:autoSpaceDE w:val="0"/>
              <w:autoSpaceDN w:val="0"/>
              <w:adjustRightInd w:val="0"/>
              <w:jc w:val="both"/>
              <w:rPr>
                <w:sz w:val="22"/>
                <w:szCs w:val="22"/>
              </w:rPr>
            </w:pPr>
            <w:r w:rsidRPr="00500A40">
              <w:rPr>
                <w:rFonts w:eastAsia="TimesNewRomanPSMT"/>
                <w:sz w:val="22"/>
                <w:szCs w:val="22"/>
              </w:rPr>
              <w:t>наличие</w:t>
            </w:r>
            <w:r>
              <w:rPr>
                <w:rFonts w:eastAsia="TimesNewRomanPSMT"/>
                <w:sz w:val="22"/>
                <w:szCs w:val="22"/>
              </w:rPr>
              <w:t xml:space="preserve"> </w:t>
            </w:r>
            <w:r w:rsidRPr="00500A40">
              <w:rPr>
                <w:rFonts w:eastAsia="TimesNewRomanPSMT"/>
                <w:sz w:val="22"/>
                <w:szCs w:val="22"/>
              </w:rPr>
              <w:t xml:space="preserve">концессионного соглашения по модернизации системы теплоснабжения в муниципальном образовании Ленинградский район </w:t>
            </w:r>
          </w:p>
        </w:tc>
        <w:tc>
          <w:tcPr>
            <w:tcW w:w="1417" w:type="dxa"/>
          </w:tcPr>
          <w:p w14:paraId="7D70AAC7"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665482E3" w14:textId="77777777" w:rsidR="00143044" w:rsidRPr="00500A40" w:rsidRDefault="00143044" w:rsidP="00143044">
            <w:pPr>
              <w:ind w:right="-31"/>
              <w:jc w:val="both"/>
              <w:rPr>
                <w:sz w:val="22"/>
                <w:szCs w:val="22"/>
              </w:rPr>
            </w:pPr>
            <w:r w:rsidRPr="00500A40">
              <w:rPr>
                <w:sz w:val="22"/>
                <w:szCs w:val="22"/>
              </w:rPr>
              <w:t>доля объема полезного отпуска тепловой энергии организацией частной формы собственности в общем объеме полезного отпуска тепловой энергии всеми хозяйствующими субъектами, процентов</w:t>
            </w:r>
          </w:p>
        </w:tc>
        <w:tc>
          <w:tcPr>
            <w:tcW w:w="992" w:type="dxa"/>
          </w:tcPr>
          <w:p w14:paraId="532E1C33" w14:textId="77777777" w:rsidR="00143044" w:rsidRPr="00500A40" w:rsidRDefault="00143044" w:rsidP="00143044">
            <w:pPr>
              <w:jc w:val="center"/>
              <w:rPr>
                <w:sz w:val="22"/>
                <w:szCs w:val="22"/>
              </w:rPr>
            </w:pPr>
            <w:r w:rsidRPr="00500A40">
              <w:rPr>
                <w:sz w:val="22"/>
                <w:szCs w:val="22"/>
              </w:rPr>
              <w:t>78,9</w:t>
            </w:r>
          </w:p>
        </w:tc>
        <w:tc>
          <w:tcPr>
            <w:tcW w:w="851" w:type="dxa"/>
          </w:tcPr>
          <w:p w14:paraId="2AFCB349" w14:textId="77777777" w:rsidR="00143044" w:rsidRPr="00500A40" w:rsidRDefault="00143044" w:rsidP="00143044">
            <w:pPr>
              <w:jc w:val="center"/>
              <w:rPr>
                <w:sz w:val="22"/>
                <w:szCs w:val="22"/>
              </w:rPr>
            </w:pPr>
            <w:r w:rsidRPr="00500A40">
              <w:rPr>
                <w:sz w:val="22"/>
                <w:szCs w:val="22"/>
              </w:rPr>
              <w:t>80</w:t>
            </w:r>
          </w:p>
        </w:tc>
        <w:tc>
          <w:tcPr>
            <w:tcW w:w="850" w:type="dxa"/>
          </w:tcPr>
          <w:p w14:paraId="3B76BA6E" w14:textId="77777777" w:rsidR="00143044" w:rsidRPr="00500A40" w:rsidRDefault="00143044" w:rsidP="00143044">
            <w:pPr>
              <w:jc w:val="center"/>
              <w:rPr>
                <w:sz w:val="22"/>
                <w:szCs w:val="22"/>
              </w:rPr>
            </w:pPr>
            <w:r w:rsidRPr="00500A40">
              <w:rPr>
                <w:sz w:val="22"/>
                <w:szCs w:val="22"/>
              </w:rPr>
              <w:t>90</w:t>
            </w:r>
          </w:p>
        </w:tc>
        <w:tc>
          <w:tcPr>
            <w:tcW w:w="851" w:type="dxa"/>
          </w:tcPr>
          <w:p w14:paraId="54DAEFAB" w14:textId="77777777" w:rsidR="00143044" w:rsidRPr="00500A40" w:rsidRDefault="00143044" w:rsidP="00143044">
            <w:pPr>
              <w:jc w:val="center"/>
              <w:rPr>
                <w:sz w:val="22"/>
                <w:szCs w:val="22"/>
              </w:rPr>
            </w:pPr>
            <w:r>
              <w:rPr>
                <w:sz w:val="22"/>
                <w:szCs w:val="22"/>
              </w:rPr>
              <w:t>90</w:t>
            </w:r>
          </w:p>
        </w:tc>
        <w:tc>
          <w:tcPr>
            <w:tcW w:w="851" w:type="dxa"/>
          </w:tcPr>
          <w:p w14:paraId="6E294790" w14:textId="77777777" w:rsidR="00143044" w:rsidRPr="00500A40" w:rsidRDefault="00143044" w:rsidP="00143044">
            <w:pPr>
              <w:jc w:val="center"/>
              <w:rPr>
                <w:sz w:val="22"/>
                <w:szCs w:val="22"/>
              </w:rPr>
            </w:pPr>
            <w:r w:rsidRPr="00500A40">
              <w:rPr>
                <w:sz w:val="22"/>
                <w:szCs w:val="22"/>
              </w:rPr>
              <w:t>100</w:t>
            </w:r>
          </w:p>
        </w:tc>
        <w:tc>
          <w:tcPr>
            <w:tcW w:w="1984" w:type="dxa"/>
          </w:tcPr>
          <w:p w14:paraId="40AB545A" w14:textId="77777777" w:rsidR="00143044" w:rsidRPr="00500A40" w:rsidRDefault="00143044" w:rsidP="00143044">
            <w:pPr>
              <w:jc w:val="both"/>
              <w:rPr>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DD2FA5" w14:paraId="57135EBF" w14:textId="77777777" w:rsidTr="007824F7">
        <w:trPr>
          <w:trHeight w:val="113"/>
        </w:trPr>
        <w:tc>
          <w:tcPr>
            <w:tcW w:w="14601" w:type="dxa"/>
            <w:gridSpan w:val="11"/>
          </w:tcPr>
          <w:p w14:paraId="4A6D1D8C" w14:textId="77777777" w:rsidR="00143044" w:rsidRPr="00DD2FA5" w:rsidRDefault="00143044" w:rsidP="00143044">
            <w:pPr>
              <w:pStyle w:val="a4"/>
              <w:numPr>
                <w:ilvl w:val="0"/>
                <w:numId w:val="5"/>
              </w:numPr>
              <w:jc w:val="center"/>
              <w:rPr>
                <w:sz w:val="22"/>
                <w:szCs w:val="22"/>
              </w:rPr>
            </w:pPr>
            <w:r w:rsidRPr="00DD2FA5">
              <w:rPr>
                <w:sz w:val="22"/>
                <w:szCs w:val="22"/>
              </w:rPr>
              <w:t>Рынок выполнения работ по благоустройству городской среды</w:t>
            </w:r>
          </w:p>
        </w:tc>
      </w:tr>
      <w:tr w:rsidR="00143044" w:rsidRPr="00500A40" w14:paraId="6F9D0FE2" w14:textId="77777777" w:rsidTr="007824F7">
        <w:trPr>
          <w:trHeight w:val="113"/>
        </w:trPr>
        <w:tc>
          <w:tcPr>
            <w:tcW w:w="14601" w:type="dxa"/>
            <w:gridSpan w:val="11"/>
          </w:tcPr>
          <w:p w14:paraId="1D26ABE4" w14:textId="77777777" w:rsidR="00143044" w:rsidRPr="00DD2FA5" w:rsidRDefault="00143044" w:rsidP="00143044">
            <w:pPr>
              <w:tabs>
                <w:tab w:val="left" w:pos="821"/>
              </w:tabs>
              <w:autoSpaceDE w:val="0"/>
              <w:autoSpaceDN w:val="0"/>
              <w:adjustRightInd w:val="0"/>
              <w:ind w:firstLine="284"/>
              <w:jc w:val="both"/>
              <w:rPr>
                <w:sz w:val="22"/>
                <w:szCs w:val="22"/>
              </w:rPr>
            </w:pPr>
            <w:r w:rsidRPr="00DD2FA5">
              <w:rPr>
                <w:sz w:val="22"/>
                <w:szCs w:val="22"/>
              </w:rPr>
              <w:t>В рамках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 № 655, сельские поселения Ленинградского района реализуют мероприятий по благоустройству территорий населенных пунктов. Определение поставщиков услуг, подрядных организаций для выполнения работ по благоустройству осуществляется администрациями сельских поселений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В 2018-2020 годах на территории Ленинградского района благоустроенно 6 общественных территорий. В настоящее время доля организаций частной формы собственности в сфере выполнения работ по благоустройству городской среды составляет 100%.</w:t>
            </w:r>
          </w:p>
        </w:tc>
      </w:tr>
      <w:tr w:rsidR="00143044" w:rsidRPr="00500A40" w14:paraId="50E405E8" w14:textId="77777777" w:rsidTr="007824F7">
        <w:trPr>
          <w:trHeight w:val="113"/>
        </w:trPr>
        <w:tc>
          <w:tcPr>
            <w:tcW w:w="568" w:type="dxa"/>
          </w:tcPr>
          <w:p w14:paraId="77774AEF" w14:textId="77777777" w:rsidR="00143044" w:rsidRPr="00500A40" w:rsidRDefault="00143044" w:rsidP="00143044">
            <w:pPr>
              <w:ind w:left="-120" w:right="-31"/>
              <w:rPr>
                <w:sz w:val="22"/>
                <w:szCs w:val="22"/>
              </w:rPr>
            </w:pPr>
            <w:r w:rsidRPr="00500A40">
              <w:rPr>
                <w:sz w:val="22"/>
                <w:szCs w:val="22"/>
              </w:rPr>
              <w:t>1</w:t>
            </w:r>
            <w:r>
              <w:rPr>
                <w:sz w:val="22"/>
                <w:szCs w:val="22"/>
              </w:rPr>
              <w:t>1</w:t>
            </w:r>
            <w:r w:rsidRPr="00500A40">
              <w:rPr>
                <w:sz w:val="22"/>
                <w:szCs w:val="22"/>
              </w:rPr>
              <w:t>.1</w:t>
            </w:r>
          </w:p>
        </w:tc>
        <w:tc>
          <w:tcPr>
            <w:tcW w:w="2126" w:type="dxa"/>
          </w:tcPr>
          <w:p w14:paraId="36829A27" w14:textId="77777777" w:rsidR="00143044" w:rsidRPr="00500A40" w:rsidRDefault="00143044" w:rsidP="00143044">
            <w:pPr>
              <w:jc w:val="both"/>
              <w:rPr>
                <w:sz w:val="22"/>
                <w:szCs w:val="22"/>
              </w:rPr>
            </w:pPr>
            <w:r w:rsidRPr="00500A40">
              <w:rPr>
                <w:sz w:val="22"/>
                <w:szCs w:val="22"/>
              </w:rPr>
              <w:t xml:space="preserve">Привлечение на конкурентной основе подрядных </w:t>
            </w:r>
            <w:r w:rsidRPr="00500A40">
              <w:rPr>
                <w:sz w:val="22"/>
                <w:szCs w:val="22"/>
              </w:rPr>
              <w:lastRenderedPageBreak/>
              <w:t>организаций для проведения работ по благоустройству территорий</w:t>
            </w:r>
          </w:p>
        </w:tc>
        <w:tc>
          <w:tcPr>
            <w:tcW w:w="1923" w:type="dxa"/>
          </w:tcPr>
          <w:p w14:paraId="4B60903A" w14:textId="77777777" w:rsidR="00143044" w:rsidRPr="00500A40" w:rsidRDefault="00143044" w:rsidP="00143044">
            <w:pPr>
              <w:jc w:val="both"/>
              <w:rPr>
                <w:sz w:val="22"/>
                <w:szCs w:val="22"/>
              </w:rPr>
            </w:pPr>
            <w:r w:rsidRPr="00500A40">
              <w:rPr>
                <w:sz w:val="22"/>
                <w:szCs w:val="22"/>
              </w:rPr>
              <w:lastRenderedPageBreak/>
              <w:t xml:space="preserve">обеспечение равного доступа на участие в торгах </w:t>
            </w:r>
            <w:r w:rsidRPr="00500A40">
              <w:rPr>
                <w:sz w:val="22"/>
                <w:szCs w:val="22"/>
              </w:rPr>
              <w:lastRenderedPageBreak/>
              <w:t>субъектам малого</w:t>
            </w:r>
            <w:r>
              <w:rPr>
                <w:sz w:val="22"/>
                <w:szCs w:val="22"/>
              </w:rPr>
              <w:t xml:space="preserve"> </w:t>
            </w:r>
            <w:r w:rsidRPr="00500A40">
              <w:rPr>
                <w:sz w:val="22"/>
                <w:szCs w:val="22"/>
              </w:rPr>
              <w:t>и</w:t>
            </w:r>
            <w:r>
              <w:rPr>
                <w:sz w:val="22"/>
                <w:szCs w:val="22"/>
              </w:rPr>
              <w:t xml:space="preserve"> </w:t>
            </w:r>
            <w:r w:rsidRPr="00500A40">
              <w:rPr>
                <w:sz w:val="22"/>
                <w:szCs w:val="22"/>
              </w:rPr>
              <w:t>среднего</w:t>
            </w:r>
            <w:r>
              <w:rPr>
                <w:sz w:val="22"/>
                <w:szCs w:val="22"/>
              </w:rPr>
              <w:t xml:space="preserve"> </w:t>
            </w:r>
            <w:r w:rsidRPr="00500A40">
              <w:rPr>
                <w:sz w:val="22"/>
                <w:szCs w:val="22"/>
              </w:rPr>
              <w:t>предпринимательства</w:t>
            </w:r>
          </w:p>
        </w:tc>
        <w:tc>
          <w:tcPr>
            <w:tcW w:w="1417" w:type="dxa"/>
          </w:tcPr>
          <w:p w14:paraId="5289D48A"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0CAB9950"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в сфере </w:t>
            </w:r>
            <w:r w:rsidRPr="00500A40">
              <w:rPr>
                <w:sz w:val="22"/>
                <w:szCs w:val="22"/>
              </w:rPr>
              <w:lastRenderedPageBreak/>
              <w:t>выполнения работ по благоустройству городской среды, процентов</w:t>
            </w:r>
          </w:p>
        </w:tc>
        <w:tc>
          <w:tcPr>
            <w:tcW w:w="992" w:type="dxa"/>
          </w:tcPr>
          <w:p w14:paraId="2E254A1C" w14:textId="77777777" w:rsidR="00143044" w:rsidRPr="00500A40" w:rsidRDefault="00143044" w:rsidP="00143044">
            <w:pPr>
              <w:jc w:val="center"/>
              <w:rPr>
                <w:sz w:val="22"/>
                <w:szCs w:val="22"/>
              </w:rPr>
            </w:pPr>
            <w:r w:rsidRPr="00500A40">
              <w:rPr>
                <w:sz w:val="22"/>
                <w:szCs w:val="22"/>
              </w:rPr>
              <w:lastRenderedPageBreak/>
              <w:t>100</w:t>
            </w:r>
          </w:p>
        </w:tc>
        <w:tc>
          <w:tcPr>
            <w:tcW w:w="851" w:type="dxa"/>
          </w:tcPr>
          <w:p w14:paraId="6798E8EA" w14:textId="77777777" w:rsidR="00143044" w:rsidRPr="00500A40" w:rsidRDefault="00143044" w:rsidP="00143044">
            <w:pPr>
              <w:jc w:val="center"/>
              <w:rPr>
                <w:sz w:val="22"/>
                <w:szCs w:val="22"/>
              </w:rPr>
            </w:pPr>
            <w:r w:rsidRPr="00500A40">
              <w:rPr>
                <w:sz w:val="22"/>
                <w:szCs w:val="22"/>
              </w:rPr>
              <w:t>100</w:t>
            </w:r>
          </w:p>
        </w:tc>
        <w:tc>
          <w:tcPr>
            <w:tcW w:w="850" w:type="dxa"/>
          </w:tcPr>
          <w:p w14:paraId="702C438E" w14:textId="77777777" w:rsidR="00143044" w:rsidRPr="00500A40" w:rsidRDefault="00143044" w:rsidP="00143044">
            <w:pPr>
              <w:jc w:val="center"/>
              <w:rPr>
                <w:sz w:val="22"/>
                <w:szCs w:val="22"/>
              </w:rPr>
            </w:pPr>
            <w:r w:rsidRPr="00500A40">
              <w:rPr>
                <w:sz w:val="22"/>
                <w:szCs w:val="22"/>
              </w:rPr>
              <w:t>100</w:t>
            </w:r>
          </w:p>
        </w:tc>
        <w:tc>
          <w:tcPr>
            <w:tcW w:w="851" w:type="dxa"/>
          </w:tcPr>
          <w:p w14:paraId="6D2883A9" w14:textId="77777777" w:rsidR="00143044" w:rsidRPr="00500A40" w:rsidRDefault="00143044" w:rsidP="00143044">
            <w:pPr>
              <w:jc w:val="center"/>
              <w:rPr>
                <w:sz w:val="22"/>
                <w:szCs w:val="22"/>
              </w:rPr>
            </w:pPr>
            <w:r w:rsidRPr="00500A40">
              <w:rPr>
                <w:sz w:val="22"/>
                <w:szCs w:val="22"/>
              </w:rPr>
              <w:t>100</w:t>
            </w:r>
          </w:p>
        </w:tc>
        <w:tc>
          <w:tcPr>
            <w:tcW w:w="851" w:type="dxa"/>
          </w:tcPr>
          <w:p w14:paraId="464FEBF2" w14:textId="77777777" w:rsidR="00143044" w:rsidRPr="00500A40" w:rsidRDefault="00143044" w:rsidP="00143044">
            <w:pPr>
              <w:jc w:val="center"/>
              <w:rPr>
                <w:sz w:val="22"/>
                <w:szCs w:val="22"/>
              </w:rPr>
            </w:pPr>
            <w:r w:rsidRPr="00500A40">
              <w:rPr>
                <w:sz w:val="22"/>
                <w:szCs w:val="22"/>
              </w:rPr>
              <w:t>100</w:t>
            </w:r>
          </w:p>
        </w:tc>
        <w:tc>
          <w:tcPr>
            <w:tcW w:w="1984" w:type="dxa"/>
          </w:tcPr>
          <w:p w14:paraId="031B7F01" w14:textId="77777777" w:rsidR="00143044" w:rsidRPr="00500A40" w:rsidRDefault="00143044" w:rsidP="00143044">
            <w:pPr>
              <w:jc w:val="both"/>
              <w:rPr>
                <w:color w:val="000000"/>
                <w:sz w:val="22"/>
                <w:szCs w:val="22"/>
              </w:rPr>
            </w:pPr>
            <w:r>
              <w:rPr>
                <w:sz w:val="22"/>
                <w:szCs w:val="22"/>
              </w:rPr>
              <w:t>о</w:t>
            </w:r>
            <w:r w:rsidRPr="003D2457">
              <w:rPr>
                <w:sz w:val="22"/>
                <w:szCs w:val="22"/>
              </w:rPr>
              <w:t xml:space="preserve">тдел топливно-энергетического комплекса, </w:t>
            </w:r>
            <w:r w:rsidRPr="003D2457">
              <w:rPr>
                <w:sz w:val="22"/>
                <w:szCs w:val="22"/>
              </w:rPr>
              <w:lastRenderedPageBreak/>
              <w:t>жилищно-коммунального хозяйства, транспорта и связи</w:t>
            </w:r>
            <w:r w:rsidRPr="00500A40">
              <w:rPr>
                <w:sz w:val="22"/>
                <w:szCs w:val="22"/>
              </w:rPr>
              <w:t xml:space="preserve">;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65C2AF27" w14:textId="77777777" w:rsidTr="007824F7">
        <w:trPr>
          <w:trHeight w:val="113"/>
        </w:trPr>
        <w:tc>
          <w:tcPr>
            <w:tcW w:w="568" w:type="dxa"/>
          </w:tcPr>
          <w:p w14:paraId="56C36621" w14:textId="77777777" w:rsidR="00143044" w:rsidRPr="001C5ABC" w:rsidRDefault="00143044" w:rsidP="00143044">
            <w:pPr>
              <w:ind w:left="-120" w:right="-31"/>
              <w:rPr>
                <w:sz w:val="22"/>
                <w:szCs w:val="22"/>
              </w:rPr>
            </w:pPr>
            <w:r w:rsidRPr="001C5ABC">
              <w:rPr>
                <w:sz w:val="22"/>
                <w:szCs w:val="22"/>
              </w:rPr>
              <w:lastRenderedPageBreak/>
              <w:t>11.2</w:t>
            </w:r>
          </w:p>
        </w:tc>
        <w:tc>
          <w:tcPr>
            <w:tcW w:w="2126" w:type="dxa"/>
          </w:tcPr>
          <w:p w14:paraId="2131F075" w14:textId="77777777" w:rsidR="00143044" w:rsidRPr="001C5ABC" w:rsidRDefault="00143044" w:rsidP="00143044">
            <w:pPr>
              <w:jc w:val="both"/>
              <w:rPr>
                <w:sz w:val="22"/>
                <w:szCs w:val="22"/>
              </w:rPr>
            </w:pPr>
            <w:r w:rsidRPr="001C5ABC">
              <w:rPr>
                <w:sz w:val="22"/>
                <w:szCs w:val="22"/>
              </w:rPr>
              <w:t>Благоустройство городской среды на территории муниципального образования Ленинградский район</w:t>
            </w:r>
          </w:p>
        </w:tc>
        <w:tc>
          <w:tcPr>
            <w:tcW w:w="1923" w:type="dxa"/>
          </w:tcPr>
          <w:p w14:paraId="13E284A2" w14:textId="77777777" w:rsidR="00143044" w:rsidRPr="001C5ABC" w:rsidRDefault="00143044" w:rsidP="00143044">
            <w:pPr>
              <w:jc w:val="both"/>
              <w:rPr>
                <w:sz w:val="22"/>
                <w:szCs w:val="22"/>
              </w:rPr>
            </w:pPr>
            <w:r w:rsidRPr="001C5ABC">
              <w:rPr>
                <w:sz w:val="22"/>
                <w:szCs w:val="22"/>
              </w:rPr>
              <w:t>Формирование современной городской среды</w:t>
            </w:r>
          </w:p>
        </w:tc>
        <w:tc>
          <w:tcPr>
            <w:tcW w:w="1417" w:type="dxa"/>
          </w:tcPr>
          <w:p w14:paraId="7407034E" w14:textId="77777777" w:rsidR="00143044" w:rsidRPr="001C5ABC" w:rsidRDefault="00143044" w:rsidP="00143044">
            <w:pPr>
              <w:ind w:right="-31"/>
              <w:jc w:val="both"/>
              <w:rPr>
                <w:sz w:val="22"/>
                <w:szCs w:val="22"/>
              </w:rPr>
            </w:pPr>
            <w:r w:rsidRPr="001C5ABC">
              <w:rPr>
                <w:sz w:val="22"/>
                <w:szCs w:val="22"/>
              </w:rPr>
              <w:t>2020-2022</w:t>
            </w:r>
          </w:p>
        </w:tc>
        <w:tc>
          <w:tcPr>
            <w:tcW w:w="2188" w:type="dxa"/>
          </w:tcPr>
          <w:p w14:paraId="4C16B9FA" w14:textId="77777777" w:rsidR="00143044" w:rsidRPr="001C5ABC" w:rsidRDefault="00143044" w:rsidP="00143044">
            <w:pPr>
              <w:ind w:right="-31"/>
              <w:jc w:val="both"/>
              <w:rPr>
                <w:sz w:val="22"/>
                <w:szCs w:val="22"/>
              </w:rPr>
            </w:pPr>
            <w:r w:rsidRPr="001C5ABC">
              <w:rPr>
                <w:sz w:val="22"/>
                <w:szCs w:val="22"/>
              </w:rPr>
              <w:t>Количество благоустроенных территорий, единиц</w:t>
            </w:r>
          </w:p>
        </w:tc>
        <w:tc>
          <w:tcPr>
            <w:tcW w:w="992" w:type="dxa"/>
          </w:tcPr>
          <w:p w14:paraId="1EE9825D" w14:textId="77777777" w:rsidR="00143044" w:rsidRPr="001C5ABC" w:rsidRDefault="00143044" w:rsidP="00143044">
            <w:pPr>
              <w:jc w:val="center"/>
              <w:rPr>
                <w:sz w:val="22"/>
                <w:szCs w:val="22"/>
              </w:rPr>
            </w:pPr>
            <w:r w:rsidRPr="001C5ABC">
              <w:rPr>
                <w:sz w:val="22"/>
                <w:szCs w:val="22"/>
              </w:rPr>
              <w:t>2</w:t>
            </w:r>
          </w:p>
        </w:tc>
        <w:tc>
          <w:tcPr>
            <w:tcW w:w="851" w:type="dxa"/>
          </w:tcPr>
          <w:p w14:paraId="7F3AFBC1" w14:textId="77777777" w:rsidR="00143044" w:rsidRPr="001C5ABC" w:rsidRDefault="00143044" w:rsidP="00143044">
            <w:pPr>
              <w:jc w:val="center"/>
              <w:rPr>
                <w:sz w:val="22"/>
                <w:szCs w:val="22"/>
              </w:rPr>
            </w:pPr>
            <w:r w:rsidRPr="001C5ABC">
              <w:rPr>
                <w:sz w:val="22"/>
                <w:szCs w:val="22"/>
              </w:rPr>
              <w:t>-</w:t>
            </w:r>
          </w:p>
        </w:tc>
        <w:tc>
          <w:tcPr>
            <w:tcW w:w="850" w:type="dxa"/>
          </w:tcPr>
          <w:p w14:paraId="14D91061" w14:textId="77777777" w:rsidR="00143044" w:rsidRPr="001C5ABC" w:rsidRDefault="00143044" w:rsidP="00143044">
            <w:pPr>
              <w:jc w:val="center"/>
              <w:rPr>
                <w:sz w:val="22"/>
                <w:szCs w:val="22"/>
              </w:rPr>
            </w:pPr>
            <w:r w:rsidRPr="001C5ABC">
              <w:rPr>
                <w:sz w:val="22"/>
                <w:szCs w:val="22"/>
              </w:rPr>
              <w:t>2</w:t>
            </w:r>
          </w:p>
        </w:tc>
        <w:tc>
          <w:tcPr>
            <w:tcW w:w="851" w:type="dxa"/>
          </w:tcPr>
          <w:p w14:paraId="6656170D" w14:textId="77777777" w:rsidR="00143044" w:rsidRPr="001C5ABC" w:rsidRDefault="00143044" w:rsidP="00143044">
            <w:pPr>
              <w:jc w:val="center"/>
              <w:rPr>
                <w:sz w:val="22"/>
                <w:szCs w:val="22"/>
              </w:rPr>
            </w:pPr>
            <w:r w:rsidRPr="001C5ABC">
              <w:rPr>
                <w:sz w:val="22"/>
                <w:szCs w:val="22"/>
              </w:rPr>
              <w:t>2</w:t>
            </w:r>
          </w:p>
        </w:tc>
        <w:tc>
          <w:tcPr>
            <w:tcW w:w="851" w:type="dxa"/>
          </w:tcPr>
          <w:p w14:paraId="0FBF484F" w14:textId="77777777" w:rsidR="00143044" w:rsidRPr="001C5ABC" w:rsidRDefault="00143044" w:rsidP="00143044">
            <w:pPr>
              <w:jc w:val="center"/>
              <w:rPr>
                <w:sz w:val="22"/>
                <w:szCs w:val="22"/>
              </w:rPr>
            </w:pPr>
            <w:r w:rsidRPr="001C5ABC">
              <w:rPr>
                <w:sz w:val="22"/>
                <w:szCs w:val="22"/>
              </w:rPr>
              <w:t>2</w:t>
            </w:r>
          </w:p>
        </w:tc>
        <w:tc>
          <w:tcPr>
            <w:tcW w:w="1984" w:type="dxa"/>
          </w:tcPr>
          <w:p w14:paraId="3845B878" w14:textId="77777777" w:rsidR="00143044" w:rsidRPr="00500A40" w:rsidRDefault="00143044" w:rsidP="00143044">
            <w:pPr>
              <w:jc w:val="both"/>
              <w:rPr>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506AA37A" w14:textId="77777777" w:rsidTr="007824F7">
        <w:trPr>
          <w:trHeight w:val="113"/>
        </w:trPr>
        <w:tc>
          <w:tcPr>
            <w:tcW w:w="568" w:type="dxa"/>
          </w:tcPr>
          <w:p w14:paraId="78C66A05" w14:textId="77777777" w:rsidR="00143044" w:rsidRPr="006431F1" w:rsidRDefault="00143044" w:rsidP="00143044">
            <w:pPr>
              <w:ind w:left="-120" w:right="-31"/>
              <w:rPr>
                <w:sz w:val="22"/>
                <w:szCs w:val="22"/>
              </w:rPr>
            </w:pPr>
            <w:r w:rsidRPr="006431F1">
              <w:rPr>
                <w:sz w:val="22"/>
                <w:szCs w:val="22"/>
              </w:rPr>
              <w:t>11.3</w:t>
            </w:r>
          </w:p>
        </w:tc>
        <w:tc>
          <w:tcPr>
            <w:tcW w:w="2126" w:type="dxa"/>
          </w:tcPr>
          <w:p w14:paraId="6EDE2F82" w14:textId="77777777" w:rsidR="00143044" w:rsidRPr="006431F1" w:rsidRDefault="00143044" w:rsidP="00143044">
            <w:pPr>
              <w:jc w:val="both"/>
              <w:rPr>
                <w:sz w:val="22"/>
                <w:szCs w:val="22"/>
              </w:rPr>
            </w:pPr>
            <w:r w:rsidRPr="006431F1">
              <w:rPr>
                <w:sz w:val="22"/>
                <w:szCs w:val="22"/>
              </w:rPr>
              <w:t>Проведение совместных совещаний, «круглых столов» с участием организаций, осуществляющих деятельность в сфере благоустройства</w:t>
            </w:r>
          </w:p>
        </w:tc>
        <w:tc>
          <w:tcPr>
            <w:tcW w:w="1923" w:type="dxa"/>
          </w:tcPr>
          <w:p w14:paraId="5CD18B6E" w14:textId="77777777" w:rsidR="00143044" w:rsidRPr="006431F1" w:rsidRDefault="00143044" w:rsidP="00143044">
            <w:pPr>
              <w:jc w:val="both"/>
              <w:rPr>
                <w:sz w:val="22"/>
                <w:szCs w:val="22"/>
              </w:rPr>
            </w:pPr>
            <w:r w:rsidRPr="006431F1">
              <w:rPr>
                <w:sz w:val="22"/>
                <w:szCs w:val="22"/>
              </w:rPr>
              <w:t>Увеличение количества проводимых торгов для привлечения большего количества организаций частной формы собственности</w:t>
            </w:r>
          </w:p>
        </w:tc>
        <w:tc>
          <w:tcPr>
            <w:tcW w:w="1417" w:type="dxa"/>
          </w:tcPr>
          <w:p w14:paraId="6DDEE8E1" w14:textId="77777777" w:rsidR="00143044" w:rsidRPr="006431F1" w:rsidRDefault="00143044" w:rsidP="00143044">
            <w:pPr>
              <w:ind w:right="-31"/>
              <w:jc w:val="both"/>
              <w:rPr>
                <w:sz w:val="22"/>
                <w:szCs w:val="22"/>
              </w:rPr>
            </w:pPr>
            <w:r w:rsidRPr="006431F1">
              <w:rPr>
                <w:sz w:val="22"/>
                <w:szCs w:val="22"/>
              </w:rPr>
              <w:t>2020-2022</w:t>
            </w:r>
          </w:p>
        </w:tc>
        <w:tc>
          <w:tcPr>
            <w:tcW w:w="2188" w:type="dxa"/>
          </w:tcPr>
          <w:p w14:paraId="1B98EB7D" w14:textId="77777777" w:rsidR="00143044" w:rsidRPr="006431F1" w:rsidRDefault="00143044" w:rsidP="00143044">
            <w:pPr>
              <w:ind w:right="-31"/>
              <w:jc w:val="both"/>
              <w:rPr>
                <w:sz w:val="22"/>
                <w:szCs w:val="22"/>
              </w:rPr>
            </w:pPr>
            <w:r w:rsidRPr="006431F1">
              <w:rPr>
                <w:sz w:val="22"/>
                <w:szCs w:val="22"/>
              </w:rPr>
              <w:t>Количество проведенных совещаний, единиц</w:t>
            </w:r>
          </w:p>
        </w:tc>
        <w:tc>
          <w:tcPr>
            <w:tcW w:w="992" w:type="dxa"/>
          </w:tcPr>
          <w:p w14:paraId="548ED5AD" w14:textId="77777777" w:rsidR="00143044" w:rsidRPr="006431F1" w:rsidRDefault="00143044" w:rsidP="00143044">
            <w:pPr>
              <w:jc w:val="center"/>
              <w:rPr>
                <w:sz w:val="22"/>
                <w:szCs w:val="22"/>
              </w:rPr>
            </w:pPr>
            <w:r w:rsidRPr="006431F1">
              <w:rPr>
                <w:sz w:val="22"/>
                <w:szCs w:val="22"/>
              </w:rPr>
              <w:t>2</w:t>
            </w:r>
          </w:p>
        </w:tc>
        <w:tc>
          <w:tcPr>
            <w:tcW w:w="851" w:type="dxa"/>
          </w:tcPr>
          <w:p w14:paraId="06A841B1" w14:textId="77777777" w:rsidR="00143044" w:rsidRPr="006431F1" w:rsidRDefault="00143044" w:rsidP="00143044">
            <w:pPr>
              <w:jc w:val="center"/>
              <w:rPr>
                <w:sz w:val="22"/>
                <w:szCs w:val="22"/>
              </w:rPr>
            </w:pPr>
            <w:r w:rsidRPr="006431F1">
              <w:rPr>
                <w:sz w:val="22"/>
                <w:szCs w:val="22"/>
              </w:rPr>
              <w:t>-</w:t>
            </w:r>
          </w:p>
        </w:tc>
        <w:tc>
          <w:tcPr>
            <w:tcW w:w="850" w:type="dxa"/>
          </w:tcPr>
          <w:p w14:paraId="7FECCFBB" w14:textId="77777777" w:rsidR="00143044" w:rsidRPr="006431F1" w:rsidRDefault="00143044" w:rsidP="00143044">
            <w:pPr>
              <w:jc w:val="center"/>
              <w:rPr>
                <w:sz w:val="22"/>
                <w:szCs w:val="22"/>
              </w:rPr>
            </w:pPr>
            <w:r w:rsidRPr="006431F1">
              <w:rPr>
                <w:sz w:val="22"/>
                <w:szCs w:val="22"/>
              </w:rPr>
              <w:t>2</w:t>
            </w:r>
          </w:p>
        </w:tc>
        <w:tc>
          <w:tcPr>
            <w:tcW w:w="851" w:type="dxa"/>
          </w:tcPr>
          <w:p w14:paraId="3AEA2E1F" w14:textId="77777777" w:rsidR="00143044" w:rsidRPr="006431F1" w:rsidRDefault="00143044" w:rsidP="00143044">
            <w:pPr>
              <w:jc w:val="center"/>
              <w:rPr>
                <w:sz w:val="22"/>
                <w:szCs w:val="22"/>
              </w:rPr>
            </w:pPr>
            <w:r w:rsidRPr="006431F1">
              <w:rPr>
                <w:sz w:val="22"/>
                <w:szCs w:val="22"/>
              </w:rPr>
              <w:t>2</w:t>
            </w:r>
          </w:p>
        </w:tc>
        <w:tc>
          <w:tcPr>
            <w:tcW w:w="851" w:type="dxa"/>
          </w:tcPr>
          <w:p w14:paraId="44F83866" w14:textId="77777777" w:rsidR="00143044" w:rsidRPr="006431F1" w:rsidRDefault="00143044" w:rsidP="00143044">
            <w:pPr>
              <w:jc w:val="center"/>
              <w:rPr>
                <w:sz w:val="22"/>
                <w:szCs w:val="22"/>
              </w:rPr>
            </w:pPr>
            <w:r w:rsidRPr="006431F1">
              <w:rPr>
                <w:sz w:val="22"/>
                <w:szCs w:val="22"/>
              </w:rPr>
              <w:t>2</w:t>
            </w:r>
          </w:p>
        </w:tc>
        <w:tc>
          <w:tcPr>
            <w:tcW w:w="1984" w:type="dxa"/>
          </w:tcPr>
          <w:p w14:paraId="0198726E" w14:textId="77777777" w:rsidR="00143044" w:rsidRPr="006431F1" w:rsidRDefault="00143044" w:rsidP="00143044">
            <w:pPr>
              <w:ind w:right="-31"/>
              <w:jc w:val="both"/>
              <w:rPr>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103A2EA1" w14:textId="77777777" w:rsidTr="007824F7">
        <w:trPr>
          <w:trHeight w:val="113"/>
        </w:trPr>
        <w:tc>
          <w:tcPr>
            <w:tcW w:w="14601" w:type="dxa"/>
            <w:gridSpan w:val="11"/>
          </w:tcPr>
          <w:p w14:paraId="260E5E08" w14:textId="77777777" w:rsidR="00143044" w:rsidRPr="00500A40" w:rsidRDefault="00143044" w:rsidP="00143044">
            <w:pPr>
              <w:pStyle w:val="a4"/>
              <w:numPr>
                <w:ilvl w:val="0"/>
                <w:numId w:val="5"/>
              </w:numPr>
              <w:jc w:val="center"/>
              <w:rPr>
                <w:sz w:val="22"/>
                <w:szCs w:val="22"/>
              </w:rPr>
            </w:pPr>
            <w:r w:rsidRPr="00500A40">
              <w:rPr>
                <w:sz w:val="22"/>
                <w:szCs w:val="22"/>
              </w:rPr>
              <w:t xml:space="preserve">Рынок выполнения работ по содержанию и текущему ремонту общего имущества собственников помещений </w:t>
            </w:r>
            <w:r w:rsidRPr="00500A40">
              <w:rPr>
                <w:sz w:val="22"/>
                <w:szCs w:val="22"/>
              </w:rPr>
              <w:br/>
              <w:t>в многоквартирном доме</w:t>
            </w:r>
          </w:p>
        </w:tc>
      </w:tr>
      <w:tr w:rsidR="00143044" w:rsidRPr="00500A40" w14:paraId="715DA7D9" w14:textId="77777777" w:rsidTr="007824F7">
        <w:trPr>
          <w:trHeight w:val="113"/>
        </w:trPr>
        <w:tc>
          <w:tcPr>
            <w:tcW w:w="14601" w:type="dxa"/>
            <w:gridSpan w:val="11"/>
          </w:tcPr>
          <w:p w14:paraId="231B822C" w14:textId="77777777" w:rsidR="00143044" w:rsidRPr="00500A40" w:rsidRDefault="00143044" w:rsidP="00143044">
            <w:pPr>
              <w:ind w:firstLine="284"/>
              <w:jc w:val="both"/>
              <w:rPr>
                <w:sz w:val="22"/>
                <w:szCs w:val="22"/>
                <w:highlight w:val="yellow"/>
              </w:rPr>
            </w:pPr>
            <w:r w:rsidRPr="00500A40">
              <w:rPr>
                <w:sz w:val="22"/>
                <w:szCs w:val="22"/>
              </w:rPr>
              <w:t xml:space="preserve">На рынке выполнения работ по содержанию и текущему ремонту общего имущества собственников помещений </w:t>
            </w:r>
            <w:r w:rsidRPr="00500A40">
              <w:rPr>
                <w:sz w:val="22"/>
                <w:szCs w:val="22"/>
              </w:rPr>
              <w:br/>
              <w:t xml:space="preserve">в многоквартирном доме муниципального образования действуют </w:t>
            </w:r>
            <w:r>
              <w:rPr>
                <w:sz w:val="22"/>
                <w:szCs w:val="22"/>
              </w:rPr>
              <w:t xml:space="preserve">2 </w:t>
            </w:r>
            <w:r w:rsidRPr="00500A40">
              <w:rPr>
                <w:sz w:val="22"/>
                <w:szCs w:val="22"/>
              </w:rPr>
              <w:t>специализированных</w:t>
            </w:r>
            <w:r>
              <w:rPr>
                <w:sz w:val="22"/>
                <w:szCs w:val="22"/>
              </w:rPr>
              <w:t xml:space="preserve"> хозяйствующих субъекта</w:t>
            </w:r>
            <w:r w:rsidRPr="00500A40">
              <w:rPr>
                <w:sz w:val="22"/>
                <w:szCs w:val="22"/>
              </w:rPr>
              <w:t xml:space="preserve"> (ОКВЭД</w:t>
            </w:r>
            <w:r>
              <w:rPr>
                <w:sz w:val="22"/>
                <w:szCs w:val="22"/>
              </w:rPr>
              <w:t xml:space="preserve"> </w:t>
            </w:r>
            <w:r w:rsidRPr="00500A40">
              <w:rPr>
                <w:sz w:val="22"/>
                <w:szCs w:val="22"/>
              </w:rPr>
              <w:t>68.32 Управление недвижимым имуществом за вознаграждение или на договорной основе),</w:t>
            </w:r>
            <w:r>
              <w:rPr>
                <w:sz w:val="22"/>
                <w:szCs w:val="22"/>
              </w:rPr>
              <w:t xml:space="preserve"> </w:t>
            </w:r>
            <w:r w:rsidRPr="00500A40">
              <w:rPr>
                <w:sz w:val="22"/>
                <w:szCs w:val="22"/>
              </w:rPr>
              <w:t>относящихся</w:t>
            </w:r>
            <w:r>
              <w:rPr>
                <w:sz w:val="22"/>
                <w:szCs w:val="22"/>
              </w:rPr>
              <w:t xml:space="preserve"> </w:t>
            </w:r>
            <w:r w:rsidRPr="00500A40">
              <w:rPr>
                <w:sz w:val="22"/>
                <w:szCs w:val="22"/>
              </w:rPr>
              <w:t>к частной</w:t>
            </w:r>
            <w:r>
              <w:rPr>
                <w:sz w:val="22"/>
                <w:szCs w:val="22"/>
              </w:rPr>
              <w:t xml:space="preserve"> </w:t>
            </w:r>
            <w:r w:rsidRPr="00500A40">
              <w:rPr>
                <w:sz w:val="22"/>
                <w:szCs w:val="22"/>
              </w:rPr>
              <w:t>форме</w:t>
            </w:r>
            <w:r>
              <w:rPr>
                <w:sz w:val="22"/>
                <w:szCs w:val="22"/>
              </w:rPr>
              <w:t xml:space="preserve"> </w:t>
            </w:r>
            <w:r w:rsidRPr="00500A40">
              <w:rPr>
                <w:sz w:val="22"/>
                <w:szCs w:val="22"/>
              </w:rPr>
              <w:t xml:space="preserve">собственности. В соответствии с Правилами и нормами технической эксплуатации жилищного фонда, утвержденными постановлением Госстроя Российской Федерации от 27 сентября 2003 года № 170, </w:t>
            </w:r>
            <w:r w:rsidRPr="00500A40">
              <w:rPr>
                <w:sz w:val="22"/>
                <w:szCs w:val="22"/>
              </w:rPr>
              <w:lastRenderedPageBreak/>
              <w:t>контроль за техническим состоянием многоквартирных домов осуществляется</w:t>
            </w:r>
            <w:r>
              <w:rPr>
                <w:sz w:val="22"/>
                <w:szCs w:val="22"/>
              </w:rPr>
              <w:t xml:space="preserve"> </w:t>
            </w:r>
            <w:r w:rsidRPr="00500A40">
              <w:rPr>
                <w:sz w:val="22"/>
                <w:szCs w:val="22"/>
              </w:rPr>
              <w:t>путем проведения систематических плановых и внеочередных (неплановых) осмотров с использованием современных средств технической диагностики. Административные</w:t>
            </w:r>
            <w:r>
              <w:rPr>
                <w:sz w:val="22"/>
                <w:szCs w:val="22"/>
              </w:rPr>
              <w:t xml:space="preserve"> </w:t>
            </w:r>
            <w:r w:rsidRPr="00500A40">
              <w:rPr>
                <w:sz w:val="22"/>
                <w:szCs w:val="22"/>
              </w:rPr>
              <w:t>барьеры</w:t>
            </w:r>
            <w:r>
              <w:rPr>
                <w:sz w:val="22"/>
                <w:szCs w:val="22"/>
              </w:rPr>
              <w:t xml:space="preserve"> </w:t>
            </w:r>
            <w:r w:rsidRPr="00500A40">
              <w:rPr>
                <w:sz w:val="22"/>
                <w:szCs w:val="22"/>
              </w:rPr>
              <w:t>для</w:t>
            </w:r>
            <w:r>
              <w:rPr>
                <w:sz w:val="22"/>
                <w:szCs w:val="22"/>
              </w:rPr>
              <w:t xml:space="preserve"> </w:t>
            </w:r>
            <w:r w:rsidRPr="00500A40">
              <w:rPr>
                <w:sz w:val="22"/>
                <w:szCs w:val="22"/>
              </w:rPr>
              <w:t>дальнейшего</w:t>
            </w:r>
            <w:r>
              <w:rPr>
                <w:sz w:val="22"/>
                <w:szCs w:val="22"/>
              </w:rPr>
              <w:t xml:space="preserve"> </w:t>
            </w:r>
            <w:r w:rsidRPr="00500A40">
              <w:rPr>
                <w:sz w:val="22"/>
                <w:szCs w:val="22"/>
              </w:rPr>
              <w:t>входа на</w:t>
            </w:r>
            <w:r>
              <w:rPr>
                <w:sz w:val="22"/>
                <w:szCs w:val="22"/>
              </w:rPr>
              <w:t xml:space="preserve"> </w:t>
            </w:r>
            <w:r w:rsidRPr="00500A40">
              <w:rPr>
                <w:sz w:val="22"/>
                <w:szCs w:val="22"/>
              </w:rPr>
              <w:t>рынок</w:t>
            </w:r>
            <w:r>
              <w:rPr>
                <w:sz w:val="22"/>
                <w:szCs w:val="22"/>
              </w:rPr>
              <w:t xml:space="preserve"> </w:t>
            </w:r>
            <w:r w:rsidRPr="00500A40">
              <w:rPr>
                <w:sz w:val="22"/>
                <w:szCs w:val="22"/>
              </w:rPr>
              <w:t>частного предпринимательства</w:t>
            </w:r>
            <w:r>
              <w:rPr>
                <w:sz w:val="22"/>
                <w:szCs w:val="22"/>
              </w:rPr>
              <w:t xml:space="preserve"> </w:t>
            </w:r>
            <w:r w:rsidRPr="00500A40">
              <w:rPr>
                <w:sz w:val="22"/>
                <w:szCs w:val="22"/>
              </w:rPr>
              <w:t>отсутствуют. 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143044" w:rsidRPr="00500A40" w14:paraId="7B1924A1" w14:textId="77777777" w:rsidTr="007824F7">
        <w:trPr>
          <w:trHeight w:val="113"/>
        </w:trPr>
        <w:tc>
          <w:tcPr>
            <w:tcW w:w="568" w:type="dxa"/>
          </w:tcPr>
          <w:p w14:paraId="30FD362E" w14:textId="77777777" w:rsidR="00143044" w:rsidRPr="00500A40" w:rsidRDefault="00143044" w:rsidP="00143044">
            <w:pPr>
              <w:ind w:left="-120" w:right="-31"/>
              <w:jc w:val="center"/>
              <w:rPr>
                <w:sz w:val="22"/>
                <w:szCs w:val="22"/>
              </w:rPr>
            </w:pPr>
            <w:r w:rsidRPr="00500A40">
              <w:rPr>
                <w:sz w:val="22"/>
                <w:szCs w:val="22"/>
              </w:rPr>
              <w:lastRenderedPageBreak/>
              <w:t>1</w:t>
            </w:r>
            <w:r>
              <w:rPr>
                <w:sz w:val="22"/>
                <w:szCs w:val="22"/>
              </w:rPr>
              <w:t>2</w:t>
            </w:r>
            <w:r w:rsidRPr="00500A40">
              <w:rPr>
                <w:sz w:val="22"/>
                <w:szCs w:val="22"/>
              </w:rPr>
              <w:t>.1</w:t>
            </w:r>
          </w:p>
        </w:tc>
        <w:tc>
          <w:tcPr>
            <w:tcW w:w="2126" w:type="dxa"/>
          </w:tcPr>
          <w:p w14:paraId="7D145068" w14:textId="77777777" w:rsidR="00143044" w:rsidRPr="00500A40" w:rsidRDefault="00143044" w:rsidP="00143044">
            <w:pPr>
              <w:autoSpaceDE w:val="0"/>
              <w:autoSpaceDN w:val="0"/>
              <w:adjustRightInd w:val="0"/>
              <w:jc w:val="both"/>
              <w:rPr>
                <w:sz w:val="22"/>
                <w:szCs w:val="22"/>
              </w:rPr>
            </w:pPr>
            <w:r w:rsidRPr="00500A40">
              <w:rPr>
                <w:sz w:val="22"/>
                <w:szCs w:val="22"/>
              </w:rPr>
              <w:t>Проведение открытых конкурсов по отбору управляющих организаций для управления многоквартирными домами</w:t>
            </w:r>
            <w:r>
              <w:rPr>
                <w:sz w:val="22"/>
                <w:szCs w:val="22"/>
              </w:rPr>
              <w:t xml:space="preserve"> </w:t>
            </w:r>
          </w:p>
        </w:tc>
        <w:tc>
          <w:tcPr>
            <w:tcW w:w="1923" w:type="dxa"/>
          </w:tcPr>
          <w:p w14:paraId="0F5DB3D9" w14:textId="77777777" w:rsidR="00143044" w:rsidRPr="00500A40" w:rsidRDefault="00143044" w:rsidP="00143044">
            <w:pPr>
              <w:ind w:right="-31"/>
              <w:jc w:val="both"/>
              <w:rPr>
                <w:sz w:val="22"/>
                <w:szCs w:val="22"/>
              </w:rPr>
            </w:pPr>
            <w:r w:rsidRPr="00500A40">
              <w:rPr>
                <w:rFonts w:eastAsia="TimesNewRomanPSMT"/>
                <w:sz w:val="22"/>
                <w:szCs w:val="22"/>
              </w:rPr>
              <w:t>обеспечение равных условий деятельности на товарном рынке для</w:t>
            </w:r>
            <w:r>
              <w:rPr>
                <w:rFonts w:eastAsia="TimesNewRomanPSMT"/>
                <w:sz w:val="22"/>
                <w:szCs w:val="22"/>
              </w:rPr>
              <w:t xml:space="preserve"> </w:t>
            </w:r>
            <w:r w:rsidRPr="00500A40">
              <w:rPr>
                <w:rFonts w:eastAsia="TimesNewRomanPSMT"/>
                <w:sz w:val="22"/>
                <w:szCs w:val="22"/>
              </w:rPr>
              <w:t xml:space="preserve">хозяйствующих субъектов всех форм собственности </w:t>
            </w:r>
          </w:p>
        </w:tc>
        <w:tc>
          <w:tcPr>
            <w:tcW w:w="1417" w:type="dxa"/>
          </w:tcPr>
          <w:p w14:paraId="18C94E4C"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7DCD7181"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процентов</w:t>
            </w:r>
          </w:p>
        </w:tc>
        <w:tc>
          <w:tcPr>
            <w:tcW w:w="992" w:type="dxa"/>
          </w:tcPr>
          <w:p w14:paraId="4D884F09" w14:textId="77777777" w:rsidR="00143044" w:rsidRPr="00500A40" w:rsidRDefault="00143044" w:rsidP="00143044">
            <w:pPr>
              <w:jc w:val="center"/>
              <w:rPr>
                <w:sz w:val="22"/>
                <w:szCs w:val="22"/>
              </w:rPr>
            </w:pPr>
            <w:r w:rsidRPr="00500A40">
              <w:rPr>
                <w:sz w:val="22"/>
                <w:szCs w:val="22"/>
              </w:rPr>
              <w:t>90,9</w:t>
            </w:r>
          </w:p>
        </w:tc>
        <w:tc>
          <w:tcPr>
            <w:tcW w:w="851" w:type="dxa"/>
          </w:tcPr>
          <w:p w14:paraId="014CD8C7" w14:textId="77777777" w:rsidR="00143044" w:rsidRPr="00500A40" w:rsidRDefault="00143044" w:rsidP="00143044">
            <w:pPr>
              <w:jc w:val="center"/>
              <w:rPr>
                <w:sz w:val="22"/>
                <w:szCs w:val="22"/>
              </w:rPr>
            </w:pPr>
            <w:r w:rsidRPr="00500A40">
              <w:rPr>
                <w:sz w:val="22"/>
                <w:szCs w:val="22"/>
              </w:rPr>
              <w:t>91,0</w:t>
            </w:r>
          </w:p>
        </w:tc>
        <w:tc>
          <w:tcPr>
            <w:tcW w:w="850" w:type="dxa"/>
          </w:tcPr>
          <w:p w14:paraId="7C24E8DC" w14:textId="77777777" w:rsidR="00143044" w:rsidRPr="00500A40" w:rsidRDefault="00143044" w:rsidP="00143044">
            <w:pPr>
              <w:jc w:val="center"/>
              <w:rPr>
                <w:sz w:val="22"/>
                <w:szCs w:val="22"/>
              </w:rPr>
            </w:pPr>
            <w:r w:rsidRPr="00500A40">
              <w:rPr>
                <w:sz w:val="22"/>
                <w:szCs w:val="22"/>
              </w:rPr>
              <w:t>100,0</w:t>
            </w:r>
          </w:p>
        </w:tc>
        <w:tc>
          <w:tcPr>
            <w:tcW w:w="851" w:type="dxa"/>
          </w:tcPr>
          <w:p w14:paraId="2F064453" w14:textId="77777777" w:rsidR="00143044" w:rsidRPr="00500A40" w:rsidRDefault="00143044" w:rsidP="00143044">
            <w:pPr>
              <w:jc w:val="center"/>
              <w:rPr>
                <w:sz w:val="22"/>
                <w:szCs w:val="22"/>
              </w:rPr>
            </w:pPr>
            <w:r w:rsidRPr="00500A40">
              <w:rPr>
                <w:sz w:val="22"/>
                <w:szCs w:val="22"/>
              </w:rPr>
              <w:t>100,0</w:t>
            </w:r>
          </w:p>
        </w:tc>
        <w:tc>
          <w:tcPr>
            <w:tcW w:w="851" w:type="dxa"/>
          </w:tcPr>
          <w:p w14:paraId="1E77E1AC" w14:textId="77777777" w:rsidR="00143044" w:rsidRPr="00500A40" w:rsidRDefault="00143044" w:rsidP="00143044">
            <w:pPr>
              <w:jc w:val="center"/>
              <w:rPr>
                <w:sz w:val="22"/>
                <w:szCs w:val="22"/>
              </w:rPr>
            </w:pPr>
            <w:r w:rsidRPr="00500A40">
              <w:rPr>
                <w:sz w:val="22"/>
                <w:szCs w:val="22"/>
              </w:rPr>
              <w:t>100,0</w:t>
            </w:r>
          </w:p>
        </w:tc>
        <w:tc>
          <w:tcPr>
            <w:tcW w:w="1984" w:type="dxa"/>
          </w:tcPr>
          <w:p w14:paraId="78193BD4" w14:textId="77777777" w:rsidR="00143044" w:rsidRPr="00500A40" w:rsidRDefault="00143044" w:rsidP="00143044">
            <w:pPr>
              <w:jc w:val="both"/>
              <w:rPr>
                <w:color w:val="000000"/>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3DD72235" w14:textId="77777777" w:rsidTr="007824F7">
        <w:trPr>
          <w:trHeight w:val="113"/>
        </w:trPr>
        <w:tc>
          <w:tcPr>
            <w:tcW w:w="568" w:type="dxa"/>
          </w:tcPr>
          <w:p w14:paraId="0E9F34FE" w14:textId="77777777" w:rsidR="00143044" w:rsidRPr="00A07767" w:rsidRDefault="00143044" w:rsidP="00143044">
            <w:pPr>
              <w:ind w:left="-120" w:right="-31"/>
              <w:jc w:val="center"/>
              <w:rPr>
                <w:sz w:val="22"/>
                <w:szCs w:val="22"/>
              </w:rPr>
            </w:pPr>
            <w:r w:rsidRPr="00A07767">
              <w:rPr>
                <w:sz w:val="22"/>
                <w:szCs w:val="22"/>
              </w:rPr>
              <w:t>12.2</w:t>
            </w:r>
          </w:p>
        </w:tc>
        <w:tc>
          <w:tcPr>
            <w:tcW w:w="2126" w:type="dxa"/>
          </w:tcPr>
          <w:p w14:paraId="0CC0BB89" w14:textId="77777777" w:rsidR="00143044" w:rsidRPr="00A07767" w:rsidRDefault="00143044" w:rsidP="00143044">
            <w:pPr>
              <w:autoSpaceDE w:val="0"/>
              <w:autoSpaceDN w:val="0"/>
              <w:adjustRightInd w:val="0"/>
              <w:jc w:val="both"/>
              <w:rPr>
                <w:sz w:val="22"/>
                <w:szCs w:val="22"/>
              </w:rPr>
            </w:pPr>
            <w:r w:rsidRPr="00A07767">
              <w:rPr>
                <w:sz w:val="22"/>
                <w:szCs w:val="22"/>
              </w:rPr>
              <w:t>Размещение в установленном порядке извещения о проведении открытого конкурса по отбору управляющей организации на официальном сайте в сети "Интернет" в течение двадцати дней со дня выдачи разрешения на ввод в эксплуатацию многоквартирного дома</w:t>
            </w:r>
          </w:p>
        </w:tc>
        <w:tc>
          <w:tcPr>
            <w:tcW w:w="1923" w:type="dxa"/>
          </w:tcPr>
          <w:p w14:paraId="58E72047" w14:textId="77777777" w:rsidR="00143044" w:rsidRPr="00A07767" w:rsidRDefault="00143044" w:rsidP="00143044">
            <w:pPr>
              <w:ind w:right="-31"/>
              <w:jc w:val="both"/>
              <w:rPr>
                <w:rFonts w:eastAsia="TimesNewRomanPSMT"/>
                <w:sz w:val="22"/>
                <w:szCs w:val="22"/>
              </w:rPr>
            </w:pPr>
            <w:r w:rsidRPr="00A07767">
              <w:rPr>
                <w:sz w:val="22"/>
                <w:szCs w:val="22"/>
              </w:rPr>
              <w:t>Размещение информации на официальном сайте муниципального образования, обеспечение общественного контроля за соблюдение органами власти сроков объявления конкурсов по выбору управляющих организаций</w:t>
            </w:r>
          </w:p>
        </w:tc>
        <w:tc>
          <w:tcPr>
            <w:tcW w:w="1417" w:type="dxa"/>
          </w:tcPr>
          <w:p w14:paraId="35CE35C3" w14:textId="77777777" w:rsidR="00143044" w:rsidRPr="00A07767" w:rsidRDefault="00143044" w:rsidP="00143044">
            <w:pPr>
              <w:ind w:right="-31"/>
              <w:jc w:val="center"/>
              <w:rPr>
                <w:sz w:val="22"/>
                <w:szCs w:val="22"/>
              </w:rPr>
            </w:pPr>
            <w:r w:rsidRPr="00A07767">
              <w:rPr>
                <w:sz w:val="22"/>
                <w:szCs w:val="22"/>
              </w:rPr>
              <w:t>2019-2022</w:t>
            </w:r>
          </w:p>
        </w:tc>
        <w:tc>
          <w:tcPr>
            <w:tcW w:w="2188" w:type="dxa"/>
          </w:tcPr>
          <w:p w14:paraId="42F137E1" w14:textId="77777777" w:rsidR="00143044" w:rsidRPr="00A07767" w:rsidRDefault="00143044" w:rsidP="00143044">
            <w:pPr>
              <w:ind w:right="-31"/>
              <w:jc w:val="both"/>
              <w:rPr>
                <w:sz w:val="22"/>
                <w:szCs w:val="22"/>
              </w:rPr>
            </w:pPr>
            <w:r w:rsidRPr="00A07767">
              <w:rPr>
                <w:sz w:val="22"/>
                <w:szCs w:val="22"/>
              </w:rPr>
              <w:t xml:space="preserve">информация на официальном сайте муниципального образования, наличие </w:t>
            </w:r>
          </w:p>
        </w:tc>
        <w:tc>
          <w:tcPr>
            <w:tcW w:w="992" w:type="dxa"/>
          </w:tcPr>
          <w:p w14:paraId="3AF99BDD" w14:textId="77777777" w:rsidR="00143044" w:rsidRPr="00A07767" w:rsidRDefault="00143044" w:rsidP="00143044">
            <w:pPr>
              <w:ind w:right="-31"/>
              <w:jc w:val="center"/>
              <w:rPr>
                <w:sz w:val="22"/>
                <w:szCs w:val="22"/>
              </w:rPr>
            </w:pPr>
            <w:r w:rsidRPr="00A07767">
              <w:rPr>
                <w:sz w:val="22"/>
                <w:szCs w:val="22"/>
              </w:rPr>
              <w:t>1</w:t>
            </w:r>
          </w:p>
        </w:tc>
        <w:tc>
          <w:tcPr>
            <w:tcW w:w="851" w:type="dxa"/>
          </w:tcPr>
          <w:p w14:paraId="14DD410F" w14:textId="77777777" w:rsidR="00143044" w:rsidRPr="00A07767" w:rsidRDefault="00143044" w:rsidP="00143044">
            <w:pPr>
              <w:ind w:right="-31"/>
              <w:jc w:val="center"/>
              <w:rPr>
                <w:sz w:val="22"/>
                <w:szCs w:val="22"/>
              </w:rPr>
            </w:pPr>
            <w:r w:rsidRPr="00A07767">
              <w:rPr>
                <w:sz w:val="22"/>
                <w:szCs w:val="22"/>
              </w:rPr>
              <w:t>1</w:t>
            </w:r>
          </w:p>
        </w:tc>
        <w:tc>
          <w:tcPr>
            <w:tcW w:w="850" w:type="dxa"/>
          </w:tcPr>
          <w:p w14:paraId="071592C7" w14:textId="77777777" w:rsidR="00143044" w:rsidRPr="00A07767" w:rsidRDefault="00143044" w:rsidP="00143044">
            <w:pPr>
              <w:ind w:right="-31"/>
              <w:jc w:val="center"/>
              <w:rPr>
                <w:sz w:val="22"/>
                <w:szCs w:val="22"/>
              </w:rPr>
            </w:pPr>
            <w:r w:rsidRPr="00A07767">
              <w:rPr>
                <w:sz w:val="22"/>
                <w:szCs w:val="22"/>
              </w:rPr>
              <w:t>1</w:t>
            </w:r>
          </w:p>
        </w:tc>
        <w:tc>
          <w:tcPr>
            <w:tcW w:w="851" w:type="dxa"/>
          </w:tcPr>
          <w:p w14:paraId="61AC83DA" w14:textId="77777777" w:rsidR="00143044" w:rsidRPr="00A07767" w:rsidRDefault="00143044" w:rsidP="00143044">
            <w:pPr>
              <w:ind w:right="-31"/>
              <w:jc w:val="center"/>
              <w:rPr>
                <w:sz w:val="22"/>
                <w:szCs w:val="22"/>
              </w:rPr>
            </w:pPr>
            <w:r w:rsidRPr="00A07767">
              <w:rPr>
                <w:sz w:val="22"/>
                <w:szCs w:val="22"/>
              </w:rPr>
              <w:t>1</w:t>
            </w:r>
          </w:p>
        </w:tc>
        <w:tc>
          <w:tcPr>
            <w:tcW w:w="851" w:type="dxa"/>
          </w:tcPr>
          <w:p w14:paraId="324B3ECD" w14:textId="77777777" w:rsidR="00143044" w:rsidRPr="00A07767" w:rsidRDefault="00143044" w:rsidP="00143044">
            <w:pPr>
              <w:ind w:right="-31"/>
              <w:jc w:val="center"/>
              <w:rPr>
                <w:sz w:val="22"/>
                <w:szCs w:val="22"/>
              </w:rPr>
            </w:pPr>
            <w:r w:rsidRPr="00A07767">
              <w:rPr>
                <w:sz w:val="22"/>
                <w:szCs w:val="22"/>
              </w:rPr>
              <w:t>1</w:t>
            </w:r>
          </w:p>
        </w:tc>
        <w:tc>
          <w:tcPr>
            <w:tcW w:w="1984" w:type="dxa"/>
          </w:tcPr>
          <w:p w14:paraId="0BB51AF0" w14:textId="77777777" w:rsidR="00143044" w:rsidRPr="00A07767" w:rsidRDefault="00143044" w:rsidP="00143044">
            <w:pPr>
              <w:rPr>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49142C42" w14:textId="77777777" w:rsidTr="007824F7">
        <w:trPr>
          <w:trHeight w:val="113"/>
        </w:trPr>
        <w:tc>
          <w:tcPr>
            <w:tcW w:w="14601" w:type="dxa"/>
            <w:gridSpan w:val="11"/>
          </w:tcPr>
          <w:p w14:paraId="01482DDD" w14:textId="77777777" w:rsidR="00143044" w:rsidRPr="00500A40" w:rsidRDefault="00143044" w:rsidP="00143044">
            <w:pPr>
              <w:pStyle w:val="31"/>
              <w:numPr>
                <w:ilvl w:val="0"/>
                <w:numId w:val="5"/>
              </w:numPr>
              <w:spacing w:line="240" w:lineRule="auto"/>
              <w:ind w:right="-1"/>
              <w:rPr>
                <w:sz w:val="22"/>
                <w:szCs w:val="22"/>
              </w:rPr>
            </w:pPr>
            <w:r w:rsidRPr="00500A40">
              <w:rPr>
                <w:sz w:val="22"/>
                <w:szCs w:val="22"/>
              </w:rPr>
              <w:t>Рынок оказания услуг по перевозке пассажиров автомобильным транспортом по муниципальным маршрутам</w:t>
            </w:r>
            <w:r w:rsidRPr="00500A40">
              <w:rPr>
                <w:sz w:val="22"/>
                <w:szCs w:val="22"/>
              </w:rPr>
              <w:br/>
              <w:t xml:space="preserve"> регулярных перевозок</w:t>
            </w:r>
          </w:p>
        </w:tc>
      </w:tr>
      <w:tr w:rsidR="00143044" w:rsidRPr="00500A40" w14:paraId="6E396841" w14:textId="77777777" w:rsidTr="007824F7">
        <w:trPr>
          <w:trHeight w:val="113"/>
        </w:trPr>
        <w:tc>
          <w:tcPr>
            <w:tcW w:w="14601" w:type="dxa"/>
            <w:gridSpan w:val="11"/>
          </w:tcPr>
          <w:p w14:paraId="25F2C9EE" w14:textId="77777777" w:rsidR="00143044" w:rsidRPr="00500A40" w:rsidRDefault="00143044" w:rsidP="00143044">
            <w:pPr>
              <w:pStyle w:val="af"/>
              <w:tabs>
                <w:tab w:val="left" w:pos="831"/>
                <w:tab w:val="left" w:pos="1122"/>
              </w:tabs>
              <w:spacing w:before="0" w:beforeAutospacing="0" w:after="0" w:afterAutospacing="0"/>
              <w:ind w:firstLine="284"/>
              <w:jc w:val="both"/>
              <w:rPr>
                <w:sz w:val="22"/>
                <w:szCs w:val="22"/>
              </w:rPr>
            </w:pPr>
            <w:r w:rsidRPr="00500A40">
              <w:rPr>
                <w:sz w:val="22"/>
                <w:szCs w:val="22"/>
              </w:rPr>
              <w:t>Проведение конкурентных закупок</w:t>
            </w:r>
            <w:r>
              <w:rPr>
                <w:sz w:val="22"/>
                <w:szCs w:val="22"/>
              </w:rPr>
              <w:t xml:space="preserve"> </w:t>
            </w:r>
            <w:r w:rsidRPr="00500A40">
              <w:rPr>
                <w:sz w:val="22"/>
                <w:szCs w:val="22"/>
              </w:rPr>
              <w:t xml:space="preserve">на право заключения договоров оказания услуг по перевозке пассажиров автомобильным транспортом по муниципальным маршрутам регулярных перевозок осуществляется в порядке, установленном в соответствии с Федеральным законом от 5 апреля 2013 г. № </w:t>
            </w:r>
            <w:r w:rsidRPr="00500A40">
              <w:rPr>
                <w:sz w:val="22"/>
                <w:szCs w:val="22"/>
              </w:rPr>
              <w:lastRenderedPageBreak/>
              <w:t xml:space="preserve">44-ФЗ «О контрактной системе в сфере закупок товаров, работ и услуг для обеспечения государственных и муниципальных нужд». На территории муниципального образования перевозку пассажиров по </w:t>
            </w:r>
            <w:proofErr w:type="spellStart"/>
            <w:r w:rsidRPr="00500A40">
              <w:rPr>
                <w:sz w:val="22"/>
                <w:szCs w:val="22"/>
              </w:rPr>
              <w:t>межпоселенческим</w:t>
            </w:r>
            <w:proofErr w:type="spellEnd"/>
            <w:r w:rsidRPr="00500A40">
              <w:rPr>
                <w:sz w:val="22"/>
                <w:szCs w:val="22"/>
              </w:rPr>
              <w:t xml:space="preserve"> автобусным маршрутам регулярных перевозок осуществляет один перевозчик, на городских автобусных маршрутах регулярных перевозок - 2 перевозчика. Проблемным является вопрос обновления подвижного состава на предприятиях автомобильного пассажирского транспорта.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Ленинградском районе составляет 100,0%.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143044" w:rsidRPr="00500A40" w14:paraId="1D74012B" w14:textId="77777777" w:rsidTr="007824F7">
        <w:trPr>
          <w:trHeight w:val="113"/>
        </w:trPr>
        <w:tc>
          <w:tcPr>
            <w:tcW w:w="568" w:type="dxa"/>
          </w:tcPr>
          <w:p w14:paraId="2B6179AE" w14:textId="77777777" w:rsidR="00143044" w:rsidRPr="00500A40" w:rsidRDefault="00143044" w:rsidP="00143044">
            <w:pPr>
              <w:ind w:left="-120" w:right="-31"/>
              <w:rPr>
                <w:sz w:val="22"/>
                <w:szCs w:val="22"/>
              </w:rPr>
            </w:pPr>
            <w:r w:rsidRPr="00500A40">
              <w:rPr>
                <w:sz w:val="22"/>
                <w:szCs w:val="22"/>
              </w:rPr>
              <w:lastRenderedPageBreak/>
              <w:t>1</w:t>
            </w:r>
            <w:r>
              <w:rPr>
                <w:sz w:val="22"/>
                <w:szCs w:val="22"/>
              </w:rPr>
              <w:t>3</w:t>
            </w:r>
            <w:r w:rsidRPr="00500A40">
              <w:rPr>
                <w:sz w:val="22"/>
                <w:szCs w:val="22"/>
              </w:rPr>
              <w:t>.1.</w:t>
            </w:r>
          </w:p>
        </w:tc>
        <w:tc>
          <w:tcPr>
            <w:tcW w:w="2126" w:type="dxa"/>
          </w:tcPr>
          <w:p w14:paraId="5585C99F" w14:textId="77777777" w:rsidR="00143044" w:rsidRPr="00500A40" w:rsidRDefault="00143044" w:rsidP="00143044">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Проведение</w:t>
            </w:r>
            <w:r>
              <w:rPr>
                <w:rFonts w:ascii="Times New Roman" w:hAnsi="Times New Roman" w:cs="Times New Roman"/>
                <w:sz w:val="22"/>
                <w:szCs w:val="22"/>
              </w:rPr>
              <w:t xml:space="preserve"> </w:t>
            </w:r>
            <w:r w:rsidRPr="00500A40">
              <w:rPr>
                <w:rFonts w:ascii="Times New Roman" w:hAnsi="Times New Roman" w:cs="Times New Roman"/>
                <w:sz w:val="22"/>
                <w:szCs w:val="22"/>
              </w:rPr>
              <w:t>конкурентных</w:t>
            </w:r>
            <w:r>
              <w:rPr>
                <w:rFonts w:ascii="Times New Roman" w:hAnsi="Times New Roman" w:cs="Times New Roman"/>
                <w:sz w:val="22"/>
                <w:szCs w:val="22"/>
              </w:rPr>
              <w:t xml:space="preserve"> </w:t>
            </w:r>
            <w:r w:rsidRPr="00500A40">
              <w:rPr>
                <w:rFonts w:ascii="Times New Roman" w:hAnsi="Times New Roman" w:cs="Times New Roman"/>
                <w:sz w:val="22"/>
                <w:szCs w:val="22"/>
              </w:rPr>
              <w:t>закупок с целью обеспечения максимальной доступности для</w:t>
            </w:r>
            <w:r>
              <w:rPr>
                <w:rFonts w:ascii="Times New Roman" w:hAnsi="Times New Roman" w:cs="Times New Roman"/>
                <w:sz w:val="22"/>
                <w:szCs w:val="22"/>
              </w:rPr>
              <w:t xml:space="preserve"> </w:t>
            </w:r>
            <w:r w:rsidRPr="00500A40">
              <w:rPr>
                <w:rFonts w:ascii="Times New Roman" w:hAnsi="Times New Roman" w:cs="Times New Roman"/>
                <w:sz w:val="22"/>
                <w:szCs w:val="22"/>
              </w:rPr>
              <w:t>участников</w:t>
            </w:r>
            <w:r>
              <w:rPr>
                <w:rFonts w:ascii="Times New Roman" w:hAnsi="Times New Roman" w:cs="Times New Roman"/>
                <w:sz w:val="22"/>
                <w:szCs w:val="22"/>
              </w:rPr>
              <w:t xml:space="preserve"> </w:t>
            </w:r>
            <w:r w:rsidRPr="00500A40">
              <w:rPr>
                <w:rFonts w:ascii="Times New Roman" w:hAnsi="Times New Roman" w:cs="Times New Roman"/>
                <w:sz w:val="22"/>
                <w:szCs w:val="22"/>
              </w:rPr>
              <w:t>торгов и прозрачности условий работы на рынке пассажирских перевозок автомобильным транспортом по муниципальным маршрутам</w:t>
            </w:r>
            <w:r>
              <w:rPr>
                <w:rFonts w:ascii="Times New Roman" w:hAnsi="Times New Roman" w:cs="Times New Roman"/>
                <w:sz w:val="22"/>
                <w:szCs w:val="22"/>
              </w:rPr>
              <w:t xml:space="preserve"> </w:t>
            </w:r>
            <w:r w:rsidRPr="00500A40">
              <w:rPr>
                <w:rFonts w:ascii="Times New Roman" w:hAnsi="Times New Roman" w:cs="Times New Roman"/>
                <w:sz w:val="22"/>
                <w:szCs w:val="22"/>
              </w:rPr>
              <w:t>регулярных перевозок</w:t>
            </w:r>
          </w:p>
        </w:tc>
        <w:tc>
          <w:tcPr>
            <w:tcW w:w="1923" w:type="dxa"/>
          </w:tcPr>
          <w:p w14:paraId="0894C88F" w14:textId="77777777" w:rsidR="00143044" w:rsidRPr="00500A40" w:rsidRDefault="00143044" w:rsidP="00143044">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417" w:type="dxa"/>
          </w:tcPr>
          <w:p w14:paraId="4EDEC9B9"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53EDABC0" w14:textId="77777777" w:rsidR="00143044" w:rsidRPr="00500A40" w:rsidRDefault="00143044" w:rsidP="00143044">
            <w:pPr>
              <w:ind w:right="-31"/>
              <w:jc w:val="both"/>
              <w:rPr>
                <w:sz w:val="22"/>
                <w:szCs w:val="22"/>
              </w:rPr>
            </w:pPr>
            <w:r w:rsidRPr="00500A40">
              <w:rPr>
                <w:sz w:val="22"/>
                <w:szCs w:val="22"/>
              </w:rPr>
              <w:t xml:space="preserve">доля услуг (работ) по перевозке пассажиров автомобильным транспортом по </w:t>
            </w:r>
            <w:proofErr w:type="spellStart"/>
            <w:r w:rsidRPr="00500A40">
              <w:rPr>
                <w:sz w:val="22"/>
                <w:szCs w:val="22"/>
              </w:rPr>
              <w:t>межпоселенческим</w:t>
            </w:r>
            <w:proofErr w:type="spellEnd"/>
            <w:r w:rsidRPr="00500A40">
              <w:rPr>
                <w:sz w:val="22"/>
                <w:szCs w:val="22"/>
              </w:rPr>
              <w:t xml:space="preserve"> и городским маршрутам регулярных перевозок, оказанных (выполненных) организациями 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r>
              <w:rPr>
                <w:sz w:val="22"/>
                <w:szCs w:val="22"/>
              </w:rPr>
              <w:t xml:space="preserve"> </w:t>
            </w:r>
            <w:r w:rsidRPr="00500A40">
              <w:rPr>
                <w:sz w:val="22"/>
                <w:szCs w:val="22"/>
              </w:rPr>
              <w:t>и предпринимателями, процент</w:t>
            </w:r>
          </w:p>
        </w:tc>
        <w:tc>
          <w:tcPr>
            <w:tcW w:w="992" w:type="dxa"/>
          </w:tcPr>
          <w:p w14:paraId="5FE2D404" w14:textId="77777777" w:rsidR="00143044" w:rsidRPr="00500A40" w:rsidRDefault="00143044" w:rsidP="00143044">
            <w:pPr>
              <w:jc w:val="center"/>
              <w:rPr>
                <w:sz w:val="22"/>
                <w:szCs w:val="22"/>
              </w:rPr>
            </w:pPr>
            <w:r w:rsidRPr="00500A40">
              <w:rPr>
                <w:sz w:val="22"/>
                <w:szCs w:val="22"/>
              </w:rPr>
              <w:t>100,0</w:t>
            </w:r>
          </w:p>
        </w:tc>
        <w:tc>
          <w:tcPr>
            <w:tcW w:w="851" w:type="dxa"/>
          </w:tcPr>
          <w:p w14:paraId="1BEC938B" w14:textId="77777777" w:rsidR="00143044" w:rsidRPr="00500A40" w:rsidRDefault="00143044" w:rsidP="00143044">
            <w:pPr>
              <w:jc w:val="center"/>
              <w:rPr>
                <w:sz w:val="22"/>
                <w:szCs w:val="22"/>
              </w:rPr>
            </w:pPr>
            <w:r w:rsidRPr="00500A40">
              <w:rPr>
                <w:sz w:val="22"/>
                <w:szCs w:val="22"/>
              </w:rPr>
              <w:t>100,0</w:t>
            </w:r>
          </w:p>
        </w:tc>
        <w:tc>
          <w:tcPr>
            <w:tcW w:w="850" w:type="dxa"/>
          </w:tcPr>
          <w:p w14:paraId="5DE4F929" w14:textId="77777777" w:rsidR="00143044" w:rsidRPr="00500A40" w:rsidRDefault="00143044" w:rsidP="00143044">
            <w:pPr>
              <w:jc w:val="center"/>
              <w:rPr>
                <w:sz w:val="22"/>
                <w:szCs w:val="22"/>
              </w:rPr>
            </w:pPr>
            <w:r w:rsidRPr="00500A40">
              <w:rPr>
                <w:sz w:val="22"/>
                <w:szCs w:val="22"/>
              </w:rPr>
              <w:t>100,0</w:t>
            </w:r>
          </w:p>
        </w:tc>
        <w:tc>
          <w:tcPr>
            <w:tcW w:w="851" w:type="dxa"/>
          </w:tcPr>
          <w:p w14:paraId="3437868B" w14:textId="77777777" w:rsidR="00143044" w:rsidRPr="00500A40" w:rsidRDefault="00143044" w:rsidP="00143044">
            <w:pPr>
              <w:jc w:val="center"/>
              <w:rPr>
                <w:sz w:val="22"/>
                <w:szCs w:val="22"/>
              </w:rPr>
            </w:pPr>
            <w:r w:rsidRPr="00500A40">
              <w:rPr>
                <w:sz w:val="22"/>
                <w:szCs w:val="22"/>
              </w:rPr>
              <w:t>100,0</w:t>
            </w:r>
          </w:p>
        </w:tc>
        <w:tc>
          <w:tcPr>
            <w:tcW w:w="851" w:type="dxa"/>
          </w:tcPr>
          <w:p w14:paraId="51314482" w14:textId="77777777" w:rsidR="00143044" w:rsidRPr="00500A40" w:rsidRDefault="00143044" w:rsidP="00143044">
            <w:pPr>
              <w:jc w:val="center"/>
              <w:rPr>
                <w:sz w:val="22"/>
                <w:szCs w:val="22"/>
              </w:rPr>
            </w:pPr>
            <w:r w:rsidRPr="00500A40">
              <w:rPr>
                <w:sz w:val="22"/>
                <w:szCs w:val="22"/>
              </w:rPr>
              <w:t>100,0</w:t>
            </w:r>
          </w:p>
        </w:tc>
        <w:tc>
          <w:tcPr>
            <w:tcW w:w="1984" w:type="dxa"/>
          </w:tcPr>
          <w:p w14:paraId="6A1E0A0A" w14:textId="77777777" w:rsidR="00143044" w:rsidRPr="00500A40" w:rsidRDefault="00143044" w:rsidP="00143044">
            <w:pPr>
              <w:jc w:val="both"/>
              <w:rPr>
                <w:sz w:val="22"/>
                <w:szCs w:val="22"/>
              </w:rPr>
            </w:pP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70FEC822" w14:textId="77777777" w:rsidTr="007824F7">
        <w:trPr>
          <w:trHeight w:val="113"/>
        </w:trPr>
        <w:tc>
          <w:tcPr>
            <w:tcW w:w="568" w:type="dxa"/>
          </w:tcPr>
          <w:p w14:paraId="065D98CE" w14:textId="77777777" w:rsidR="00143044" w:rsidRPr="00546456" w:rsidRDefault="00143044" w:rsidP="00143044">
            <w:pPr>
              <w:ind w:left="-120" w:right="-31"/>
              <w:rPr>
                <w:sz w:val="22"/>
                <w:szCs w:val="22"/>
              </w:rPr>
            </w:pPr>
            <w:r w:rsidRPr="00546456">
              <w:rPr>
                <w:sz w:val="22"/>
                <w:szCs w:val="22"/>
              </w:rPr>
              <w:t>13.2.</w:t>
            </w:r>
          </w:p>
        </w:tc>
        <w:tc>
          <w:tcPr>
            <w:tcW w:w="2126" w:type="dxa"/>
          </w:tcPr>
          <w:p w14:paraId="714A7C5F" w14:textId="3E29D5F3" w:rsidR="003C33EE" w:rsidRPr="00546456" w:rsidRDefault="00143044" w:rsidP="003C5211">
            <w:pPr>
              <w:pStyle w:val="ConsPlusNormal"/>
              <w:jc w:val="both"/>
              <w:rPr>
                <w:rFonts w:ascii="Times New Roman" w:hAnsi="Times New Roman" w:cs="Times New Roman"/>
                <w:sz w:val="22"/>
                <w:szCs w:val="22"/>
              </w:rPr>
            </w:pPr>
            <w:r w:rsidRPr="00546456">
              <w:rPr>
                <w:rFonts w:ascii="Times New Roman" w:hAnsi="Times New Roman" w:cs="Times New Roman"/>
                <w:sz w:val="22"/>
                <w:szCs w:val="22"/>
              </w:rPr>
              <w:t xml:space="preserve">Информационное взаимодействие с заинтересованными организациями и уполномоченными контрольно-надзорными органами в сфере перевозок пассажиров </w:t>
            </w:r>
            <w:r w:rsidRPr="00546456">
              <w:rPr>
                <w:rFonts w:ascii="Times New Roman" w:hAnsi="Times New Roman" w:cs="Times New Roman"/>
                <w:sz w:val="22"/>
                <w:szCs w:val="22"/>
              </w:rPr>
              <w:lastRenderedPageBreak/>
              <w:t xml:space="preserve">автомобильным транспортом </w:t>
            </w:r>
          </w:p>
        </w:tc>
        <w:tc>
          <w:tcPr>
            <w:tcW w:w="1923" w:type="dxa"/>
          </w:tcPr>
          <w:p w14:paraId="51923B87" w14:textId="02150748" w:rsidR="00143044" w:rsidRPr="00546456" w:rsidRDefault="003C5211" w:rsidP="00143044">
            <w:pPr>
              <w:ind w:right="-31"/>
              <w:jc w:val="both"/>
              <w:rPr>
                <w:sz w:val="22"/>
                <w:szCs w:val="22"/>
              </w:rPr>
            </w:pPr>
            <w:proofErr w:type="gramStart"/>
            <w:r w:rsidRPr="00546456">
              <w:rPr>
                <w:sz w:val="22"/>
                <w:szCs w:val="22"/>
              </w:rPr>
              <w:lastRenderedPageBreak/>
              <w:t>содействие  в</w:t>
            </w:r>
            <w:proofErr w:type="gramEnd"/>
            <w:r w:rsidRPr="00546456">
              <w:rPr>
                <w:sz w:val="22"/>
                <w:szCs w:val="22"/>
              </w:rPr>
              <w:t xml:space="preserve"> проведении коллегиальных заседаний, размещение информации  на официальном сайте  муниципального образования Ленинградский </w:t>
            </w:r>
            <w:r w:rsidRPr="00546456">
              <w:rPr>
                <w:sz w:val="22"/>
                <w:szCs w:val="22"/>
              </w:rPr>
              <w:lastRenderedPageBreak/>
              <w:t xml:space="preserve">район в сфере перевозок пассажиров автомобильным транспортом </w:t>
            </w:r>
          </w:p>
        </w:tc>
        <w:tc>
          <w:tcPr>
            <w:tcW w:w="1417" w:type="dxa"/>
          </w:tcPr>
          <w:p w14:paraId="72027CFC" w14:textId="77777777" w:rsidR="00143044" w:rsidRPr="00546456" w:rsidRDefault="00143044" w:rsidP="00143044">
            <w:pPr>
              <w:ind w:right="-31"/>
              <w:jc w:val="both"/>
              <w:rPr>
                <w:sz w:val="22"/>
                <w:szCs w:val="22"/>
              </w:rPr>
            </w:pPr>
            <w:r w:rsidRPr="00546456">
              <w:rPr>
                <w:sz w:val="22"/>
                <w:szCs w:val="22"/>
              </w:rPr>
              <w:lastRenderedPageBreak/>
              <w:t>2019-2022</w:t>
            </w:r>
          </w:p>
        </w:tc>
        <w:tc>
          <w:tcPr>
            <w:tcW w:w="2188" w:type="dxa"/>
          </w:tcPr>
          <w:p w14:paraId="637BE587" w14:textId="4AF08E66" w:rsidR="003C33EE" w:rsidRPr="00546456" w:rsidRDefault="00143044" w:rsidP="003C5211">
            <w:pPr>
              <w:ind w:right="-31"/>
              <w:jc w:val="both"/>
              <w:rPr>
                <w:sz w:val="22"/>
                <w:szCs w:val="22"/>
              </w:rPr>
            </w:pPr>
            <w:r w:rsidRPr="00546456">
              <w:rPr>
                <w:sz w:val="22"/>
                <w:szCs w:val="22"/>
              </w:rPr>
              <w:t xml:space="preserve">проведение </w:t>
            </w:r>
            <w:r w:rsidR="003C5211" w:rsidRPr="00546456">
              <w:rPr>
                <w:sz w:val="22"/>
                <w:szCs w:val="22"/>
              </w:rPr>
              <w:t xml:space="preserve">коллегиальных заседаний, размещение </w:t>
            </w:r>
            <w:proofErr w:type="gramStart"/>
            <w:r w:rsidR="003C5211" w:rsidRPr="00546456">
              <w:rPr>
                <w:sz w:val="22"/>
                <w:szCs w:val="22"/>
              </w:rPr>
              <w:t>информации  на</w:t>
            </w:r>
            <w:proofErr w:type="gramEnd"/>
            <w:r w:rsidR="003C5211" w:rsidRPr="00546456">
              <w:rPr>
                <w:sz w:val="22"/>
                <w:szCs w:val="22"/>
              </w:rPr>
              <w:t xml:space="preserve"> официальном сайте  муниципального образования Ленинградский район в сфере перевозок пассажиров </w:t>
            </w:r>
            <w:r w:rsidR="003C5211" w:rsidRPr="00546456">
              <w:rPr>
                <w:sz w:val="22"/>
                <w:szCs w:val="22"/>
              </w:rPr>
              <w:lastRenderedPageBreak/>
              <w:t>автомобильным транспортом</w:t>
            </w:r>
          </w:p>
        </w:tc>
        <w:tc>
          <w:tcPr>
            <w:tcW w:w="992" w:type="dxa"/>
          </w:tcPr>
          <w:p w14:paraId="23214C1A" w14:textId="2A9268C5" w:rsidR="00143044" w:rsidRPr="00546456" w:rsidRDefault="003C5211" w:rsidP="00143044">
            <w:pPr>
              <w:ind w:right="-31"/>
              <w:jc w:val="center"/>
              <w:rPr>
                <w:sz w:val="22"/>
                <w:szCs w:val="22"/>
              </w:rPr>
            </w:pPr>
            <w:r w:rsidRPr="00546456">
              <w:rPr>
                <w:sz w:val="22"/>
                <w:szCs w:val="22"/>
              </w:rPr>
              <w:lastRenderedPageBreak/>
              <w:t>2</w:t>
            </w:r>
          </w:p>
        </w:tc>
        <w:tc>
          <w:tcPr>
            <w:tcW w:w="851" w:type="dxa"/>
          </w:tcPr>
          <w:p w14:paraId="4F71560A" w14:textId="4DCA0949" w:rsidR="00143044" w:rsidRPr="00546456" w:rsidRDefault="003C5211" w:rsidP="00143044">
            <w:pPr>
              <w:ind w:right="-31"/>
              <w:jc w:val="center"/>
              <w:rPr>
                <w:sz w:val="22"/>
                <w:szCs w:val="22"/>
              </w:rPr>
            </w:pPr>
            <w:r w:rsidRPr="00546456">
              <w:rPr>
                <w:sz w:val="22"/>
                <w:szCs w:val="22"/>
              </w:rPr>
              <w:t>2</w:t>
            </w:r>
          </w:p>
        </w:tc>
        <w:tc>
          <w:tcPr>
            <w:tcW w:w="850" w:type="dxa"/>
          </w:tcPr>
          <w:p w14:paraId="49FE9A3E" w14:textId="5AD30671" w:rsidR="00143044" w:rsidRPr="00546456" w:rsidRDefault="003C5211" w:rsidP="00143044">
            <w:pPr>
              <w:ind w:right="-31"/>
              <w:jc w:val="center"/>
              <w:rPr>
                <w:sz w:val="22"/>
                <w:szCs w:val="22"/>
              </w:rPr>
            </w:pPr>
            <w:r w:rsidRPr="00546456">
              <w:rPr>
                <w:sz w:val="22"/>
                <w:szCs w:val="22"/>
              </w:rPr>
              <w:t>2</w:t>
            </w:r>
          </w:p>
        </w:tc>
        <w:tc>
          <w:tcPr>
            <w:tcW w:w="851" w:type="dxa"/>
          </w:tcPr>
          <w:p w14:paraId="477029D8" w14:textId="6CAAFD7B" w:rsidR="00143044" w:rsidRPr="00546456" w:rsidRDefault="003C5211" w:rsidP="00143044">
            <w:pPr>
              <w:ind w:right="-31"/>
              <w:jc w:val="center"/>
              <w:rPr>
                <w:sz w:val="22"/>
                <w:szCs w:val="22"/>
              </w:rPr>
            </w:pPr>
            <w:r w:rsidRPr="00546456">
              <w:rPr>
                <w:sz w:val="22"/>
                <w:szCs w:val="22"/>
              </w:rPr>
              <w:t>2</w:t>
            </w:r>
          </w:p>
        </w:tc>
        <w:tc>
          <w:tcPr>
            <w:tcW w:w="851" w:type="dxa"/>
          </w:tcPr>
          <w:p w14:paraId="35021DD5" w14:textId="76CB4F1E" w:rsidR="00143044" w:rsidRPr="00546456" w:rsidRDefault="003C5211" w:rsidP="00143044">
            <w:pPr>
              <w:ind w:right="-31"/>
              <w:jc w:val="center"/>
              <w:rPr>
                <w:sz w:val="22"/>
                <w:szCs w:val="22"/>
              </w:rPr>
            </w:pPr>
            <w:r w:rsidRPr="00546456">
              <w:rPr>
                <w:sz w:val="22"/>
                <w:szCs w:val="22"/>
              </w:rPr>
              <w:t>2</w:t>
            </w:r>
          </w:p>
        </w:tc>
        <w:tc>
          <w:tcPr>
            <w:tcW w:w="1984" w:type="dxa"/>
          </w:tcPr>
          <w:p w14:paraId="2D3F5078" w14:textId="77777777" w:rsidR="00143044" w:rsidRPr="00546456" w:rsidRDefault="00143044" w:rsidP="00143044">
            <w:pPr>
              <w:jc w:val="both"/>
              <w:rPr>
                <w:sz w:val="22"/>
                <w:szCs w:val="22"/>
              </w:rPr>
            </w:pPr>
            <w:r w:rsidRPr="00546456">
              <w:rPr>
                <w:sz w:val="22"/>
                <w:szCs w:val="22"/>
              </w:rPr>
              <w:t>отдел топливно-энергетического комплекса, жилищно-коммунального хозяйства, транспорта и связи</w:t>
            </w:r>
          </w:p>
        </w:tc>
      </w:tr>
      <w:tr w:rsidR="00143044" w:rsidRPr="00500A40" w14:paraId="289EE8DB" w14:textId="77777777" w:rsidTr="007824F7">
        <w:trPr>
          <w:trHeight w:val="113"/>
        </w:trPr>
        <w:tc>
          <w:tcPr>
            <w:tcW w:w="14601" w:type="dxa"/>
            <w:gridSpan w:val="11"/>
          </w:tcPr>
          <w:p w14:paraId="7950B78F" w14:textId="77777777" w:rsidR="00143044" w:rsidRPr="00500A40" w:rsidRDefault="00143044" w:rsidP="00143044">
            <w:pPr>
              <w:pStyle w:val="a4"/>
              <w:numPr>
                <w:ilvl w:val="0"/>
                <w:numId w:val="5"/>
              </w:numPr>
              <w:tabs>
                <w:tab w:val="left" w:pos="3645"/>
                <w:tab w:val="center" w:pos="7172"/>
              </w:tabs>
              <w:jc w:val="center"/>
              <w:rPr>
                <w:color w:val="FF0000"/>
                <w:sz w:val="22"/>
                <w:szCs w:val="22"/>
              </w:rPr>
            </w:pPr>
            <w:r w:rsidRPr="00500A40">
              <w:rPr>
                <w:sz w:val="22"/>
                <w:szCs w:val="22"/>
              </w:rPr>
              <w:t xml:space="preserve">Рынок оказания услуг по перевозке пассажиров и багажа легковым такси </w:t>
            </w:r>
            <w:r>
              <w:rPr>
                <w:sz w:val="22"/>
                <w:szCs w:val="22"/>
              </w:rPr>
              <w:br/>
            </w:r>
            <w:r w:rsidRPr="00500A40">
              <w:rPr>
                <w:sz w:val="22"/>
                <w:szCs w:val="22"/>
              </w:rPr>
              <w:t>на территории муниципального образования Ленинградского района</w:t>
            </w:r>
          </w:p>
        </w:tc>
      </w:tr>
      <w:tr w:rsidR="00143044" w:rsidRPr="00500A40" w14:paraId="0ABD9FCE" w14:textId="77777777" w:rsidTr="007824F7">
        <w:trPr>
          <w:trHeight w:val="113"/>
        </w:trPr>
        <w:tc>
          <w:tcPr>
            <w:tcW w:w="14601" w:type="dxa"/>
            <w:gridSpan w:val="11"/>
          </w:tcPr>
          <w:p w14:paraId="7357CF6E" w14:textId="77777777" w:rsidR="00143044" w:rsidRPr="00500A40" w:rsidRDefault="00143044" w:rsidP="00143044">
            <w:pPr>
              <w:tabs>
                <w:tab w:val="left" w:pos="842"/>
              </w:tabs>
              <w:ind w:firstLine="284"/>
              <w:jc w:val="both"/>
              <w:rPr>
                <w:sz w:val="22"/>
                <w:szCs w:val="22"/>
              </w:rPr>
            </w:pPr>
            <w:r w:rsidRPr="00500A40">
              <w:rPr>
                <w:sz w:val="22"/>
                <w:szCs w:val="22"/>
              </w:rPr>
              <w:t>На территории Ленинградского района осуществляют деятельность свыше 50 индивидуальных</w:t>
            </w:r>
            <w:r>
              <w:rPr>
                <w:sz w:val="22"/>
                <w:szCs w:val="22"/>
              </w:rPr>
              <w:t xml:space="preserve"> </w:t>
            </w:r>
            <w:r w:rsidRPr="00500A40">
              <w:rPr>
                <w:sz w:val="22"/>
                <w:szCs w:val="22"/>
              </w:rPr>
              <w:t>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Одним из факторов, оказывающих негативное влияние на развитие предпринимательства в сфере транспортных услуг на территории муниципального образования, является перевозка пассажиров и багажа лицами, осуществляющим перевозки пассажиров и багажа с нарушениями действующего законодательства в сфере перевозок. Административные барьеры для дальнейшего входа на рынок субъектов</w:t>
            </w:r>
            <w:r>
              <w:rPr>
                <w:sz w:val="22"/>
                <w:szCs w:val="22"/>
              </w:rPr>
              <w:t xml:space="preserve"> </w:t>
            </w:r>
            <w:r w:rsidRPr="00500A40">
              <w:rPr>
                <w:sz w:val="22"/>
                <w:szCs w:val="22"/>
              </w:rPr>
              <w:t>малого и среднего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143044" w:rsidRPr="00500A40" w14:paraId="6F08AD68" w14:textId="77777777" w:rsidTr="007824F7">
        <w:trPr>
          <w:trHeight w:val="113"/>
        </w:trPr>
        <w:tc>
          <w:tcPr>
            <w:tcW w:w="568" w:type="dxa"/>
          </w:tcPr>
          <w:p w14:paraId="27A86A98" w14:textId="77777777" w:rsidR="00143044" w:rsidRPr="00546456" w:rsidRDefault="00143044" w:rsidP="00143044">
            <w:pPr>
              <w:ind w:left="-120" w:right="-31"/>
              <w:rPr>
                <w:sz w:val="22"/>
                <w:szCs w:val="22"/>
              </w:rPr>
            </w:pPr>
            <w:r w:rsidRPr="00546456">
              <w:rPr>
                <w:sz w:val="22"/>
                <w:szCs w:val="22"/>
              </w:rPr>
              <w:t>14.1.</w:t>
            </w:r>
          </w:p>
        </w:tc>
        <w:tc>
          <w:tcPr>
            <w:tcW w:w="2126" w:type="dxa"/>
          </w:tcPr>
          <w:p w14:paraId="030E0B03" w14:textId="2BD2DA03" w:rsidR="00143044" w:rsidRPr="00546456" w:rsidRDefault="00143044" w:rsidP="00143044">
            <w:pPr>
              <w:ind w:right="-31"/>
              <w:jc w:val="both"/>
              <w:rPr>
                <w:sz w:val="22"/>
                <w:szCs w:val="22"/>
              </w:rPr>
            </w:pPr>
            <w:r w:rsidRPr="00546456">
              <w:rPr>
                <w:sz w:val="22"/>
                <w:szCs w:val="22"/>
              </w:rPr>
              <w:t>Повышение безопасности дорожного движения, улучшение качества транспортного обслуживания населения и недопущение создания условий для недобросовестной конкуренции</w:t>
            </w:r>
          </w:p>
        </w:tc>
        <w:tc>
          <w:tcPr>
            <w:tcW w:w="1923" w:type="dxa"/>
          </w:tcPr>
          <w:p w14:paraId="4CC911A2" w14:textId="77777777" w:rsidR="00143044" w:rsidRPr="00546456" w:rsidRDefault="00143044" w:rsidP="00143044">
            <w:pPr>
              <w:jc w:val="both"/>
              <w:rPr>
                <w:sz w:val="22"/>
                <w:szCs w:val="22"/>
              </w:rPr>
            </w:pPr>
            <w:r w:rsidRPr="00546456">
              <w:rPr>
                <w:sz w:val="22"/>
                <w:szCs w:val="22"/>
              </w:rPr>
              <w:t xml:space="preserve">увеличение количества организаций частной формы собственности в сфере оказания услуг по перевозке пассажиров и багажа легковым такси </w:t>
            </w:r>
          </w:p>
        </w:tc>
        <w:tc>
          <w:tcPr>
            <w:tcW w:w="1417" w:type="dxa"/>
          </w:tcPr>
          <w:p w14:paraId="58B65FC0" w14:textId="77777777" w:rsidR="00143044" w:rsidRPr="00546456" w:rsidRDefault="00143044" w:rsidP="00143044">
            <w:pPr>
              <w:jc w:val="both"/>
              <w:rPr>
                <w:sz w:val="22"/>
                <w:szCs w:val="22"/>
              </w:rPr>
            </w:pPr>
            <w:r w:rsidRPr="00546456">
              <w:rPr>
                <w:sz w:val="22"/>
                <w:szCs w:val="22"/>
              </w:rPr>
              <w:t>2019-2022</w:t>
            </w:r>
          </w:p>
        </w:tc>
        <w:tc>
          <w:tcPr>
            <w:tcW w:w="2188" w:type="dxa"/>
          </w:tcPr>
          <w:p w14:paraId="678428CE" w14:textId="77777777" w:rsidR="00143044" w:rsidRPr="00546456" w:rsidRDefault="00143044" w:rsidP="00143044">
            <w:pPr>
              <w:jc w:val="both"/>
              <w:rPr>
                <w:sz w:val="22"/>
                <w:szCs w:val="22"/>
              </w:rPr>
            </w:pPr>
            <w:r w:rsidRPr="00546456">
              <w:rPr>
                <w:sz w:val="22"/>
                <w:szCs w:val="22"/>
              </w:rPr>
              <w:t>количество организаций частной формы собственности и индивидуальных предпринимателей в сфере оказания услуг по перевозке пассажиров и багажа легковым такси на территории муниципального образования, единиц</w:t>
            </w:r>
          </w:p>
        </w:tc>
        <w:tc>
          <w:tcPr>
            <w:tcW w:w="992" w:type="dxa"/>
          </w:tcPr>
          <w:p w14:paraId="541E61CB" w14:textId="77777777" w:rsidR="00143044" w:rsidRPr="00546456" w:rsidRDefault="00143044" w:rsidP="00143044">
            <w:pPr>
              <w:jc w:val="center"/>
              <w:rPr>
                <w:sz w:val="22"/>
                <w:szCs w:val="22"/>
              </w:rPr>
            </w:pPr>
            <w:r w:rsidRPr="00546456">
              <w:rPr>
                <w:sz w:val="22"/>
                <w:szCs w:val="22"/>
              </w:rPr>
              <w:t>51</w:t>
            </w:r>
          </w:p>
        </w:tc>
        <w:tc>
          <w:tcPr>
            <w:tcW w:w="851" w:type="dxa"/>
          </w:tcPr>
          <w:p w14:paraId="2C9A855C" w14:textId="77777777" w:rsidR="00143044" w:rsidRPr="00546456" w:rsidRDefault="00143044" w:rsidP="00143044">
            <w:pPr>
              <w:jc w:val="center"/>
              <w:rPr>
                <w:sz w:val="22"/>
                <w:szCs w:val="22"/>
              </w:rPr>
            </w:pPr>
            <w:r w:rsidRPr="00546456">
              <w:rPr>
                <w:sz w:val="22"/>
                <w:szCs w:val="22"/>
              </w:rPr>
              <w:t>51</w:t>
            </w:r>
          </w:p>
        </w:tc>
        <w:tc>
          <w:tcPr>
            <w:tcW w:w="850" w:type="dxa"/>
          </w:tcPr>
          <w:p w14:paraId="3EFAE161" w14:textId="77777777" w:rsidR="00143044" w:rsidRPr="00546456" w:rsidRDefault="00143044" w:rsidP="00143044">
            <w:pPr>
              <w:jc w:val="center"/>
              <w:rPr>
                <w:sz w:val="22"/>
                <w:szCs w:val="22"/>
              </w:rPr>
            </w:pPr>
            <w:r w:rsidRPr="00546456">
              <w:rPr>
                <w:sz w:val="22"/>
                <w:szCs w:val="22"/>
              </w:rPr>
              <w:t>55</w:t>
            </w:r>
          </w:p>
        </w:tc>
        <w:tc>
          <w:tcPr>
            <w:tcW w:w="851" w:type="dxa"/>
          </w:tcPr>
          <w:p w14:paraId="39A5209A" w14:textId="77777777" w:rsidR="00143044" w:rsidRPr="00546456" w:rsidRDefault="00143044" w:rsidP="00143044">
            <w:pPr>
              <w:jc w:val="center"/>
              <w:rPr>
                <w:sz w:val="22"/>
                <w:szCs w:val="22"/>
              </w:rPr>
            </w:pPr>
            <w:r w:rsidRPr="00546456">
              <w:rPr>
                <w:sz w:val="22"/>
                <w:szCs w:val="22"/>
              </w:rPr>
              <w:t>60</w:t>
            </w:r>
          </w:p>
        </w:tc>
        <w:tc>
          <w:tcPr>
            <w:tcW w:w="851" w:type="dxa"/>
          </w:tcPr>
          <w:p w14:paraId="0EE09009" w14:textId="77777777" w:rsidR="00143044" w:rsidRPr="00546456" w:rsidRDefault="00143044" w:rsidP="00143044">
            <w:pPr>
              <w:jc w:val="center"/>
              <w:rPr>
                <w:sz w:val="22"/>
                <w:szCs w:val="22"/>
              </w:rPr>
            </w:pPr>
            <w:r w:rsidRPr="00546456">
              <w:rPr>
                <w:sz w:val="22"/>
                <w:szCs w:val="22"/>
              </w:rPr>
              <w:t>70</w:t>
            </w:r>
          </w:p>
        </w:tc>
        <w:tc>
          <w:tcPr>
            <w:tcW w:w="1984" w:type="dxa"/>
          </w:tcPr>
          <w:p w14:paraId="580265CF" w14:textId="77777777" w:rsidR="00143044" w:rsidRPr="00546456" w:rsidRDefault="00143044" w:rsidP="00143044">
            <w:pPr>
              <w:jc w:val="both"/>
              <w:rPr>
                <w:sz w:val="22"/>
                <w:szCs w:val="22"/>
              </w:rPr>
            </w:pPr>
            <w:r w:rsidRPr="00546456">
              <w:rPr>
                <w:sz w:val="22"/>
                <w:szCs w:val="22"/>
              </w:rPr>
              <w:t>отдел топливно-энергетического комплекса, жилищно-коммунального хозяйства, транспорта и связи</w:t>
            </w:r>
          </w:p>
        </w:tc>
      </w:tr>
      <w:tr w:rsidR="00143044" w:rsidRPr="00DD2FA5" w14:paraId="5B2D2C04" w14:textId="77777777" w:rsidTr="00FC490A">
        <w:trPr>
          <w:trHeight w:val="113"/>
        </w:trPr>
        <w:tc>
          <w:tcPr>
            <w:tcW w:w="14601" w:type="dxa"/>
            <w:gridSpan w:val="11"/>
            <w:shd w:val="clear" w:color="auto" w:fill="auto"/>
          </w:tcPr>
          <w:p w14:paraId="3AF16E9C" w14:textId="77777777" w:rsidR="00143044" w:rsidRPr="00FC490A" w:rsidRDefault="00143044" w:rsidP="00143044">
            <w:pPr>
              <w:pStyle w:val="a4"/>
              <w:numPr>
                <w:ilvl w:val="0"/>
                <w:numId w:val="5"/>
              </w:numPr>
              <w:jc w:val="center"/>
              <w:rPr>
                <w:color w:val="FF0000"/>
                <w:sz w:val="22"/>
                <w:szCs w:val="22"/>
              </w:rPr>
            </w:pPr>
            <w:r w:rsidRPr="00FC490A">
              <w:rPr>
                <w:sz w:val="22"/>
                <w:szCs w:val="22"/>
              </w:rPr>
              <w:t>Рынок оказания услуг по ремонту автотранспортных средств</w:t>
            </w:r>
          </w:p>
        </w:tc>
      </w:tr>
      <w:tr w:rsidR="00143044" w:rsidRPr="00500A40" w14:paraId="315C894A" w14:textId="77777777" w:rsidTr="00FC490A">
        <w:trPr>
          <w:trHeight w:val="113"/>
        </w:trPr>
        <w:tc>
          <w:tcPr>
            <w:tcW w:w="14601" w:type="dxa"/>
            <w:gridSpan w:val="11"/>
            <w:shd w:val="clear" w:color="auto" w:fill="auto"/>
          </w:tcPr>
          <w:p w14:paraId="6EFE6B05" w14:textId="77777777" w:rsidR="00143044" w:rsidRPr="00FC490A" w:rsidRDefault="00143044" w:rsidP="00143044">
            <w:pPr>
              <w:tabs>
                <w:tab w:val="left" w:pos="842"/>
              </w:tabs>
              <w:ind w:firstLine="284"/>
              <w:jc w:val="both"/>
              <w:rPr>
                <w:sz w:val="22"/>
                <w:szCs w:val="22"/>
              </w:rPr>
            </w:pPr>
            <w:r w:rsidRPr="00FC490A">
              <w:rPr>
                <w:sz w:val="22"/>
                <w:szCs w:val="22"/>
              </w:rPr>
              <w:t xml:space="preserve">В Ленинградском районе зарегистрировано свыше 30,0 тыс. единиц автотранспортных средств, в том числе 23,0 тыс. легковых автомобилей. Ежегодно возрастает спрос населения на услуги по ремонту и техническому обслуживанию автотранспортных средств. Ремонтом автотранспортных средств в настоящее время занимается 30 субъектов. В первом полугодии 2021 года в эксплуатацию введен 1 объектов обслуживания автотранспортных средств, общей площадью 210 кв. м. Доля организаций частной формы собственности в сфере оказания услуг по ремонту автотранспортных средств составляет 100%. Дальнейшее расширение присутствия организаций частного сектора на рынке услуг будет способствовать повышению качественного уровня </w:t>
            </w:r>
            <w:r w:rsidRPr="00FC490A">
              <w:rPr>
                <w:sz w:val="22"/>
                <w:szCs w:val="22"/>
              </w:rPr>
              <w:lastRenderedPageBreak/>
              <w:t>обслуживания населения и хозяйствующих субъектов. Снижение показателей произошло за счет перехода системы налогообложения с ЕНВД на УСН в 2021 году</w:t>
            </w:r>
            <w:r w:rsidRPr="00FC490A">
              <w:rPr>
                <w:b/>
                <w:sz w:val="22"/>
                <w:szCs w:val="22"/>
              </w:rPr>
              <w:t>.</w:t>
            </w:r>
          </w:p>
        </w:tc>
      </w:tr>
      <w:tr w:rsidR="00143044" w:rsidRPr="00500A40" w14:paraId="5D222E7D" w14:textId="77777777" w:rsidTr="00FC490A">
        <w:trPr>
          <w:trHeight w:val="113"/>
        </w:trPr>
        <w:tc>
          <w:tcPr>
            <w:tcW w:w="568" w:type="dxa"/>
            <w:shd w:val="clear" w:color="auto" w:fill="auto"/>
          </w:tcPr>
          <w:p w14:paraId="460BBA11" w14:textId="77777777" w:rsidR="00143044" w:rsidRPr="00500A40" w:rsidRDefault="00143044" w:rsidP="00143044">
            <w:pPr>
              <w:ind w:left="-120" w:right="-31"/>
              <w:rPr>
                <w:sz w:val="22"/>
                <w:szCs w:val="22"/>
              </w:rPr>
            </w:pPr>
            <w:r w:rsidRPr="00500A40">
              <w:rPr>
                <w:sz w:val="22"/>
                <w:szCs w:val="22"/>
              </w:rPr>
              <w:lastRenderedPageBreak/>
              <w:t>1</w:t>
            </w:r>
            <w:r>
              <w:rPr>
                <w:sz w:val="22"/>
                <w:szCs w:val="22"/>
              </w:rPr>
              <w:t>5</w:t>
            </w:r>
            <w:r w:rsidRPr="00500A40">
              <w:rPr>
                <w:sz w:val="22"/>
                <w:szCs w:val="22"/>
              </w:rPr>
              <w:t>.1.</w:t>
            </w:r>
          </w:p>
        </w:tc>
        <w:tc>
          <w:tcPr>
            <w:tcW w:w="2126" w:type="dxa"/>
            <w:shd w:val="clear" w:color="auto" w:fill="auto"/>
          </w:tcPr>
          <w:p w14:paraId="4AEE0461" w14:textId="77777777" w:rsidR="00143044" w:rsidRPr="00500A40" w:rsidRDefault="00143044" w:rsidP="00143044">
            <w:pPr>
              <w:ind w:right="-31"/>
              <w:jc w:val="both"/>
              <w:rPr>
                <w:b/>
                <w:sz w:val="22"/>
                <w:szCs w:val="22"/>
              </w:rPr>
            </w:pPr>
            <w:r w:rsidRPr="00500A40">
              <w:rPr>
                <w:sz w:val="22"/>
                <w:szCs w:val="22"/>
              </w:rPr>
              <w:t>Проведение информационно-аналитического наблюдения за состоянием рынка и размещение соответствующей информации на официальном сайте в сети «Интернет», с целью повышение уровня информированности субъектов предпринимательской деятельности</w:t>
            </w:r>
          </w:p>
        </w:tc>
        <w:tc>
          <w:tcPr>
            <w:tcW w:w="1923" w:type="dxa"/>
            <w:shd w:val="clear" w:color="auto" w:fill="auto"/>
          </w:tcPr>
          <w:p w14:paraId="282ACDCA" w14:textId="77777777" w:rsidR="00143044" w:rsidRPr="00500A40" w:rsidRDefault="00143044" w:rsidP="00143044">
            <w:pPr>
              <w:ind w:right="-31"/>
              <w:jc w:val="both"/>
              <w:rPr>
                <w:sz w:val="22"/>
                <w:szCs w:val="22"/>
              </w:rPr>
            </w:pPr>
            <w:r w:rsidRPr="00500A40">
              <w:rPr>
                <w:sz w:val="22"/>
                <w:szCs w:val="22"/>
              </w:rPr>
              <w:t xml:space="preserve"> </w:t>
            </w:r>
            <w:r w:rsidR="00486F80" w:rsidRPr="00486F80">
              <w:rPr>
                <w:sz w:val="22"/>
                <w:szCs w:val="22"/>
              </w:rPr>
              <w:t>все организации частной формы собственности в сфере оказания услуг по ремонту автотранспортных средств диверсифицированы</w:t>
            </w:r>
          </w:p>
        </w:tc>
        <w:tc>
          <w:tcPr>
            <w:tcW w:w="1417" w:type="dxa"/>
            <w:shd w:val="clear" w:color="auto" w:fill="auto"/>
          </w:tcPr>
          <w:p w14:paraId="0D257BFA" w14:textId="77777777" w:rsidR="00143044" w:rsidRPr="00500A40" w:rsidRDefault="00143044" w:rsidP="00143044">
            <w:pPr>
              <w:ind w:right="-31"/>
              <w:jc w:val="both"/>
              <w:rPr>
                <w:sz w:val="22"/>
                <w:szCs w:val="22"/>
              </w:rPr>
            </w:pPr>
            <w:r w:rsidRPr="00500A40">
              <w:rPr>
                <w:sz w:val="22"/>
                <w:szCs w:val="22"/>
              </w:rPr>
              <w:t>2019-2022</w:t>
            </w:r>
          </w:p>
        </w:tc>
        <w:tc>
          <w:tcPr>
            <w:tcW w:w="2188" w:type="dxa"/>
            <w:shd w:val="clear" w:color="auto" w:fill="auto"/>
          </w:tcPr>
          <w:p w14:paraId="7211E522" w14:textId="77777777" w:rsidR="00143044" w:rsidRPr="00500A40" w:rsidRDefault="00143044" w:rsidP="00143044">
            <w:pPr>
              <w:ind w:right="-31"/>
              <w:jc w:val="both"/>
              <w:rPr>
                <w:sz w:val="22"/>
                <w:szCs w:val="22"/>
              </w:rPr>
            </w:pPr>
            <w:r w:rsidRPr="00500A40">
              <w:rPr>
                <w:sz w:val="22"/>
                <w:szCs w:val="22"/>
              </w:rPr>
              <w:t>количество</w:t>
            </w:r>
            <w:r>
              <w:rPr>
                <w:sz w:val="22"/>
                <w:szCs w:val="22"/>
              </w:rPr>
              <w:t xml:space="preserve"> </w:t>
            </w:r>
            <w:r w:rsidRPr="00500A40">
              <w:rPr>
                <w:sz w:val="22"/>
                <w:szCs w:val="22"/>
              </w:rPr>
              <w:t xml:space="preserve">организаций частной формы собственности </w:t>
            </w:r>
            <w:r>
              <w:rPr>
                <w:sz w:val="22"/>
                <w:szCs w:val="22"/>
              </w:rPr>
              <w:t xml:space="preserve">и индивидуальных предпринимателей </w:t>
            </w:r>
            <w:r w:rsidRPr="00500A40">
              <w:rPr>
                <w:sz w:val="22"/>
                <w:szCs w:val="22"/>
              </w:rPr>
              <w:t>в сфере оказания услуг по ремонту автотранспортных средств, единиц</w:t>
            </w:r>
          </w:p>
        </w:tc>
        <w:tc>
          <w:tcPr>
            <w:tcW w:w="992" w:type="dxa"/>
            <w:shd w:val="clear" w:color="auto" w:fill="auto"/>
          </w:tcPr>
          <w:p w14:paraId="339035D9" w14:textId="77777777" w:rsidR="00143044" w:rsidRPr="00D24EBC" w:rsidRDefault="00143044" w:rsidP="00143044">
            <w:pPr>
              <w:jc w:val="center"/>
              <w:rPr>
                <w:sz w:val="22"/>
                <w:szCs w:val="22"/>
              </w:rPr>
            </w:pPr>
            <w:r w:rsidRPr="00D24EBC">
              <w:rPr>
                <w:sz w:val="22"/>
                <w:szCs w:val="22"/>
              </w:rPr>
              <w:t>75</w:t>
            </w:r>
          </w:p>
        </w:tc>
        <w:tc>
          <w:tcPr>
            <w:tcW w:w="851" w:type="dxa"/>
            <w:shd w:val="clear" w:color="auto" w:fill="auto"/>
          </w:tcPr>
          <w:p w14:paraId="3E6EA045" w14:textId="77777777" w:rsidR="00143044" w:rsidRPr="00D24EBC" w:rsidRDefault="00143044" w:rsidP="00143044">
            <w:pPr>
              <w:jc w:val="center"/>
              <w:rPr>
                <w:sz w:val="22"/>
                <w:szCs w:val="22"/>
              </w:rPr>
            </w:pPr>
            <w:r w:rsidRPr="00D24EBC">
              <w:rPr>
                <w:sz w:val="22"/>
                <w:szCs w:val="22"/>
              </w:rPr>
              <w:t>76</w:t>
            </w:r>
          </w:p>
        </w:tc>
        <w:tc>
          <w:tcPr>
            <w:tcW w:w="850" w:type="dxa"/>
            <w:shd w:val="clear" w:color="auto" w:fill="auto"/>
          </w:tcPr>
          <w:p w14:paraId="35075A1F" w14:textId="77777777" w:rsidR="00143044" w:rsidRPr="00D24EBC" w:rsidRDefault="00143044" w:rsidP="00143044">
            <w:pPr>
              <w:jc w:val="center"/>
              <w:rPr>
                <w:sz w:val="22"/>
                <w:szCs w:val="22"/>
              </w:rPr>
            </w:pPr>
            <w:r w:rsidRPr="00D24EBC">
              <w:rPr>
                <w:sz w:val="22"/>
                <w:szCs w:val="22"/>
              </w:rPr>
              <w:t>44</w:t>
            </w:r>
          </w:p>
        </w:tc>
        <w:tc>
          <w:tcPr>
            <w:tcW w:w="851" w:type="dxa"/>
            <w:shd w:val="clear" w:color="auto" w:fill="auto"/>
          </w:tcPr>
          <w:p w14:paraId="7619360B" w14:textId="77777777" w:rsidR="00143044" w:rsidRPr="00D24EBC" w:rsidRDefault="00143044" w:rsidP="00143044">
            <w:pPr>
              <w:jc w:val="center"/>
              <w:rPr>
                <w:sz w:val="22"/>
                <w:szCs w:val="22"/>
              </w:rPr>
            </w:pPr>
            <w:r w:rsidRPr="00D24EBC">
              <w:rPr>
                <w:sz w:val="22"/>
                <w:szCs w:val="22"/>
              </w:rPr>
              <w:t>30</w:t>
            </w:r>
          </w:p>
        </w:tc>
        <w:tc>
          <w:tcPr>
            <w:tcW w:w="851" w:type="dxa"/>
            <w:shd w:val="clear" w:color="auto" w:fill="auto"/>
          </w:tcPr>
          <w:p w14:paraId="403B3B95" w14:textId="77777777" w:rsidR="00143044" w:rsidRPr="00D24EBC" w:rsidRDefault="00316073" w:rsidP="00143044">
            <w:pPr>
              <w:jc w:val="center"/>
              <w:rPr>
                <w:sz w:val="22"/>
                <w:szCs w:val="22"/>
              </w:rPr>
            </w:pPr>
            <w:r>
              <w:rPr>
                <w:sz w:val="22"/>
                <w:szCs w:val="22"/>
              </w:rPr>
              <w:t>53</w:t>
            </w:r>
          </w:p>
        </w:tc>
        <w:tc>
          <w:tcPr>
            <w:tcW w:w="1984" w:type="dxa"/>
            <w:shd w:val="clear" w:color="auto" w:fill="auto"/>
          </w:tcPr>
          <w:p w14:paraId="3B699912" w14:textId="77777777" w:rsidR="00143044" w:rsidRPr="00500A40" w:rsidRDefault="00143044" w:rsidP="00143044">
            <w:pPr>
              <w:jc w:val="both"/>
              <w:rPr>
                <w:sz w:val="22"/>
                <w:szCs w:val="22"/>
              </w:rPr>
            </w:pPr>
            <w:r w:rsidRPr="00500A40">
              <w:rPr>
                <w:sz w:val="22"/>
                <w:szCs w:val="22"/>
              </w:rPr>
              <w:t>отдел</w:t>
            </w:r>
            <w:r>
              <w:rPr>
                <w:sz w:val="22"/>
                <w:szCs w:val="22"/>
              </w:rPr>
              <w:t xml:space="preserve"> </w:t>
            </w:r>
            <w:r w:rsidRPr="00500A40">
              <w:rPr>
                <w:sz w:val="22"/>
                <w:szCs w:val="22"/>
              </w:rPr>
              <w:t>потребительской</w:t>
            </w:r>
            <w:r>
              <w:rPr>
                <w:sz w:val="22"/>
                <w:szCs w:val="22"/>
              </w:rPr>
              <w:t xml:space="preserve"> </w:t>
            </w:r>
            <w:r w:rsidRPr="00500A40">
              <w:rPr>
                <w:sz w:val="22"/>
                <w:szCs w:val="22"/>
              </w:rPr>
              <w:t>сферы</w:t>
            </w:r>
            <w:r>
              <w:rPr>
                <w:sz w:val="22"/>
                <w:szCs w:val="22"/>
              </w:rPr>
              <w:t xml:space="preserve"> </w:t>
            </w:r>
            <w:r w:rsidRPr="00500A40">
              <w:rPr>
                <w:sz w:val="22"/>
                <w:szCs w:val="22"/>
              </w:rPr>
              <w:t>администрации муниципального образования</w:t>
            </w:r>
          </w:p>
        </w:tc>
      </w:tr>
      <w:tr w:rsidR="00143044" w:rsidRPr="00500A40" w14:paraId="56C6C1E6" w14:textId="77777777" w:rsidTr="007824F7">
        <w:trPr>
          <w:trHeight w:val="113"/>
        </w:trPr>
        <w:tc>
          <w:tcPr>
            <w:tcW w:w="14601" w:type="dxa"/>
            <w:gridSpan w:val="11"/>
            <w:shd w:val="clear" w:color="auto" w:fill="auto"/>
          </w:tcPr>
          <w:p w14:paraId="035E6148" w14:textId="77777777" w:rsidR="00143044" w:rsidRPr="00500A40" w:rsidRDefault="00143044" w:rsidP="00143044">
            <w:pPr>
              <w:pStyle w:val="a4"/>
              <w:numPr>
                <w:ilvl w:val="0"/>
                <w:numId w:val="5"/>
              </w:numPr>
              <w:ind w:left="22" w:firstLine="0"/>
              <w:jc w:val="center"/>
              <w:rPr>
                <w:color w:val="FF0000"/>
                <w:sz w:val="22"/>
                <w:szCs w:val="22"/>
              </w:rPr>
            </w:pPr>
            <w:r w:rsidRPr="00500A40">
              <w:rPr>
                <w:sz w:val="22"/>
                <w:szCs w:val="22"/>
              </w:rPr>
              <w:t xml:space="preserve">Рынок услуг связи, в том числе услуг по предоставлению широкополосного доступа </w:t>
            </w:r>
            <w:r>
              <w:rPr>
                <w:sz w:val="22"/>
                <w:szCs w:val="22"/>
              </w:rPr>
              <w:br/>
            </w:r>
            <w:r w:rsidRPr="00500A40">
              <w:rPr>
                <w:sz w:val="22"/>
                <w:szCs w:val="22"/>
              </w:rPr>
              <w:t>к информационно-телекоммуникационной сети «Интернет»</w:t>
            </w:r>
          </w:p>
        </w:tc>
      </w:tr>
      <w:tr w:rsidR="00143044" w:rsidRPr="00500A40" w14:paraId="6132CF76" w14:textId="77777777" w:rsidTr="007824F7">
        <w:trPr>
          <w:trHeight w:val="113"/>
        </w:trPr>
        <w:tc>
          <w:tcPr>
            <w:tcW w:w="14601" w:type="dxa"/>
            <w:gridSpan w:val="11"/>
          </w:tcPr>
          <w:p w14:paraId="22097DFB" w14:textId="77777777" w:rsidR="00143044" w:rsidRPr="00500A40" w:rsidRDefault="00143044" w:rsidP="00143044">
            <w:pPr>
              <w:ind w:firstLine="284"/>
              <w:jc w:val="both"/>
              <w:rPr>
                <w:sz w:val="22"/>
                <w:szCs w:val="22"/>
                <w:highlight w:val="yellow"/>
              </w:rPr>
            </w:pPr>
            <w:r w:rsidRPr="00500A40">
              <w:rPr>
                <w:sz w:val="22"/>
                <w:szCs w:val="22"/>
              </w:rPr>
              <w:t>Для обеспечения населения услугами связи и современными информационными сервисами в муниципальном образовании</w:t>
            </w:r>
            <w:r>
              <w:rPr>
                <w:sz w:val="22"/>
                <w:szCs w:val="22"/>
              </w:rPr>
              <w:t xml:space="preserve"> </w:t>
            </w:r>
            <w:r w:rsidRPr="00500A40">
              <w:rPr>
                <w:sz w:val="22"/>
                <w:szCs w:val="22"/>
              </w:rPr>
              <w:t>ведется</w:t>
            </w:r>
            <w:r>
              <w:rPr>
                <w:sz w:val="22"/>
                <w:szCs w:val="22"/>
              </w:rPr>
              <w:t xml:space="preserve"> </w:t>
            </w:r>
            <w:r w:rsidRPr="00500A40">
              <w:rPr>
                <w:sz w:val="22"/>
                <w:szCs w:val="22"/>
              </w:rPr>
              <w:t>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В настоящее время на территории муниципального образования услуги мобильной связи предоставляют четыре крупных оператора. Между администрацией муниципального образования и операторами сотовой связи заключены договоры на предоставление земельных участков для строительства и обслуживания башен сотовой связи. Ш</w:t>
            </w:r>
            <w:r w:rsidRPr="00500A40">
              <w:rPr>
                <w:color w:val="222222"/>
                <w:sz w:val="22"/>
                <w:szCs w:val="22"/>
                <w:shd w:val="clear" w:color="auto" w:fill="FFFFFF"/>
              </w:rPr>
              <w:t>ирокое распространение получили VSAT-технологии, на основе которых</w:t>
            </w:r>
            <w:r>
              <w:rPr>
                <w:color w:val="222222"/>
                <w:sz w:val="22"/>
                <w:szCs w:val="22"/>
                <w:shd w:val="clear" w:color="auto" w:fill="FFFFFF"/>
              </w:rPr>
              <w:t xml:space="preserve"> </w:t>
            </w:r>
            <w:r w:rsidRPr="00500A40">
              <w:rPr>
                <w:color w:val="222222"/>
                <w:sz w:val="22"/>
                <w:szCs w:val="22"/>
                <w:shd w:val="clear" w:color="auto" w:fill="FFFFFF"/>
              </w:rPr>
              <w:t>развивается</w:t>
            </w:r>
            <w:r>
              <w:rPr>
                <w:color w:val="222222"/>
                <w:sz w:val="22"/>
                <w:szCs w:val="22"/>
                <w:shd w:val="clear" w:color="auto" w:fill="FFFFFF"/>
              </w:rPr>
              <w:t xml:space="preserve"> </w:t>
            </w:r>
            <w:r w:rsidRPr="00500A40">
              <w:rPr>
                <w:color w:val="222222"/>
                <w:sz w:val="22"/>
                <w:szCs w:val="22"/>
                <w:shd w:val="clear" w:color="auto" w:fill="FFFFFF"/>
              </w:rPr>
              <w:t>доступ</w:t>
            </w:r>
            <w:r>
              <w:rPr>
                <w:color w:val="222222"/>
                <w:sz w:val="22"/>
                <w:szCs w:val="22"/>
                <w:shd w:val="clear" w:color="auto" w:fill="FFFFFF"/>
              </w:rPr>
              <w:t xml:space="preserve"> </w:t>
            </w:r>
            <w:r w:rsidRPr="00500A40">
              <w:rPr>
                <w:color w:val="222222"/>
                <w:sz w:val="22"/>
                <w:szCs w:val="22"/>
                <w:shd w:val="clear" w:color="auto" w:fill="FFFFFF"/>
              </w:rPr>
              <w:t>в</w:t>
            </w:r>
            <w:r>
              <w:rPr>
                <w:color w:val="222222"/>
                <w:sz w:val="22"/>
                <w:szCs w:val="22"/>
                <w:shd w:val="clear" w:color="auto" w:fill="FFFFFF"/>
              </w:rPr>
              <w:t xml:space="preserve"> </w:t>
            </w:r>
            <w:r w:rsidRPr="00500A40">
              <w:rPr>
                <w:color w:val="222222"/>
                <w:sz w:val="22"/>
                <w:szCs w:val="22"/>
                <w:shd w:val="clear" w:color="auto" w:fill="FFFFFF"/>
              </w:rPr>
              <w:t>«Интернет»</w:t>
            </w:r>
            <w:r>
              <w:rPr>
                <w:color w:val="222222"/>
                <w:sz w:val="22"/>
                <w:szCs w:val="22"/>
                <w:shd w:val="clear" w:color="auto" w:fill="FFFFFF"/>
              </w:rPr>
              <w:t xml:space="preserve"> </w:t>
            </w:r>
            <w:r w:rsidRPr="00500A40">
              <w:rPr>
                <w:color w:val="222222"/>
                <w:sz w:val="22"/>
                <w:szCs w:val="22"/>
                <w:shd w:val="clear" w:color="auto" w:fill="FFFFFF"/>
              </w:rPr>
              <w:t>на основе</w:t>
            </w:r>
            <w:r>
              <w:rPr>
                <w:color w:val="222222"/>
                <w:sz w:val="22"/>
                <w:szCs w:val="22"/>
                <w:shd w:val="clear" w:color="auto" w:fill="FFFFFF"/>
              </w:rPr>
              <w:t xml:space="preserve"> </w:t>
            </w:r>
            <w:r w:rsidRPr="00500A40">
              <w:rPr>
                <w:color w:val="222222"/>
                <w:sz w:val="22"/>
                <w:szCs w:val="22"/>
                <w:shd w:val="clear" w:color="auto" w:fill="FFFFFF"/>
              </w:rPr>
              <w:t>спутниковой</w:t>
            </w:r>
            <w:r>
              <w:rPr>
                <w:color w:val="222222"/>
                <w:sz w:val="22"/>
                <w:szCs w:val="22"/>
                <w:shd w:val="clear" w:color="auto" w:fill="FFFFFF"/>
              </w:rPr>
              <w:t xml:space="preserve"> </w:t>
            </w:r>
            <w:r w:rsidRPr="00500A40">
              <w:rPr>
                <w:color w:val="222222"/>
                <w:sz w:val="22"/>
                <w:szCs w:val="22"/>
                <w:shd w:val="clear" w:color="auto" w:fill="FFFFFF"/>
              </w:rPr>
              <w:t>связи.</w:t>
            </w:r>
            <w:r w:rsidRPr="00500A40">
              <w:rPr>
                <w:sz w:val="22"/>
                <w:szCs w:val="22"/>
              </w:rPr>
              <w:t xml:space="preserve"> Основную долю услуг на рынке оказания услуг фиксированной связи занимает филиал ПАО «Ростелеком». На территории муниципального образования Ленинградский район в рамках национальной программы «Цифровая экономика Российской Федерации», проекта «Информационная инфраструктура» осуществляются</w:t>
            </w:r>
            <w:r>
              <w:rPr>
                <w:sz w:val="22"/>
                <w:szCs w:val="22"/>
              </w:rPr>
              <w:t xml:space="preserve"> </w:t>
            </w:r>
            <w:r w:rsidRPr="00500A40">
              <w:rPr>
                <w:sz w:val="22"/>
                <w:szCs w:val="22"/>
              </w:rPr>
              <w:t>мероприятия по обеспечению</w:t>
            </w:r>
            <w:r>
              <w:rPr>
                <w:sz w:val="22"/>
                <w:szCs w:val="22"/>
              </w:rPr>
              <w:t xml:space="preserve"> </w:t>
            </w:r>
            <w:r w:rsidRPr="00500A40">
              <w:rPr>
                <w:sz w:val="22"/>
                <w:szCs w:val="22"/>
              </w:rPr>
              <w:t xml:space="preserve">широкополосного доступа к информационно-телекоммуникационной сети «Интернет». Данный проект предусматривает подключение фельдшерско-акушерских пунктов, образовательных учреждений, опорных пунктов полиции, подразделений </w:t>
            </w:r>
            <w:proofErr w:type="spellStart"/>
            <w:r w:rsidRPr="00500A40">
              <w:rPr>
                <w:sz w:val="22"/>
                <w:szCs w:val="22"/>
              </w:rPr>
              <w:t>Росгвардии</w:t>
            </w:r>
            <w:proofErr w:type="spellEnd"/>
            <w:r w:rsidRPr="00500A40">
              <w:rPr>
                <w:sz w:val="22"/>
                <w:szCs w:val="22"/>
              </w:rPr>
              <w:t>, пожарных частей и органов местного самоуправления к сети «Интернет» на основе широкополосного доступа.</w:t>
            </w:r>
            <w:r>
              <w:rPr>
                <w:sz w:val="22"/>
                <w:szCs w:val="22"/>
              </w:rPr>
              <w:t xml:space="preserve"> </w:t>
            </w:r>
            <w:r w:rsidRPr="00500A40">
              <w:rPr>
                <w:sz w:val="22"/>
                <w:szCs w:val="22"/>
              </w:rPr>
              <w:t>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 xml:space="preserve">развитие конкуренции на рынке </w:t>
            </w:r>
            <w:r w:rsidRPr="00500A40">
              <w:rPr>
                <w:rFonts w:eastAsia="Calibri"/>
                <w:sz w:val="22"/>
                <w:szCs w:val="22"/>
              </w:rPr>
              <w:t>услуг связи</w:t>
            </w:r>
            <w:r>
              <w:rPr>
                <w:rFonts w:eastAsia="Calibri"/>
                <w:sz w:val="22"/>
                <w:szCs w:val="22"/>
              </w:rPr>
              <w:t xml:space="preserve"> </w:t>
            </w:r>
            <w:r w:rsidRPr="00500A40">
              <w:rPr>
                <w:sz w:val="22"/>
                <w:szCs w:val="22"/>
              </w:rPr>
              <w:t>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143044" w:rsidRPr="00500A40" w14:paraId="34616649" w14:textId="77777777" w:rsidTr="007824F7">
        <w:trPr>
          <w:trHeight w:val="113"/>
        </w:trPr>
        <w:tc>
          <w:tcPr>
            <w:tcW w:w="568" w:type="dxa"/>
            <w:vMerge w:val="restart"/>
          </w:tcPr>
          <w:p w14:paraId="754DD46E" w14:textId="77777777" w:rsidR="00143044" w:rsidRPr="00500A40" w:rsidRDefault="00143044" w:rsidP="00143044">
            <w:pPr>
              <w:ind w:left="-108" w:right="-107"/>
              <w:rPr>
                <w:sz w:val="22"/>
                <w:szCs w:val="22"/>
              </w:rPr>
            </w:pPr>
            <w:r w:rsidRPr="00500A40">
              <w:rPr>
                <w:sz w:val="22"/>
                <w:szCs w:val="22"/>
              </w:rPr>
              <w:lastRenderedPageBreak/>
              <w:t>1</w:t>
            </w:r>
            <w:r>
              <w:rPr>
                <w:sz w:val="22"/>
                <w:szCs w:val="22"/>
              </w:rPr>
              <w:t>6</w:t>
            </w:r>
            <w:r w:rsidRPr="00500A40">
              <w:rPr>
                <w:sz w:val="22"/>
                <w:szCs w:val="22"/>
              </w:rPr>
              <w:t>.1.</w:t>
            </w:r>
          </w:p>
        </w:tc>
        <w:tc>
          <w:tcPr>
            <w:tcW w:w="2126" w:type="dxa"/>
            <w:vMerge w:val="restart"/>
          </w:tcPr>
          <w:p w14:paraId="45DB75C0" w14:textId="77777777" w:rsidR="00143044" w:rsidRPr="00500A40" w:rsidRDefault="00143044" w:rsidP="00143044">
            <w:pPr>
              <w:ind w:right="-31"/>
              <w:jc w:val="both"/>
              <w:rPr>
                <w:sz w:val="22"/>
                <w:szCs w:val="22"/>
              </w:rPr>
            </w:pPr>
            <w:r w:rsidRPr="00500A40">
              <w:rPr>
                <w:sz w:val="22"/>
                <w:szCs w:val="22"/>
              </w:rPr>
              <w:t xml:space="preserve">Создание условий для развития конкуренции на рынке услуг широкополосного доступа в информационно-телекоммуникационную сеть «Интернет». </w:t>
            </w:r>
          </w:p>
        </w:tc>
        <w:tc>
          <w:tcPr>
            <w:tcW w:w="1923" w:type="dxa"/>
            <w:vMerge w:val="restart"/>
          </w:tcPr>
          <w:p w14:paraId="0F410EE9" w14:textId="77777777" w:rsidR="00143044" w:rsidRPr="00500A40" w:rsidRDefault="00143044" w:rsidP="00143044">
            <w:pPr>
              <w:ind w:right="-31"/>
              <w:jc w:val="both"/>
              <w:rPr>
                <w:sz w:val="22"/>
                <w:szCs w:val="22"/>
              </w:rPr>
            </w:pPr>
            <w:r w:rsidRPr="00500A40">
              <w:rPr>
                <w:sz w:val="22"/>
                <w:szCs w:val="22"/>
              </w:rPr>
              <w:t>обеспечение</w:t>
            </w:r>
            <w:r>
              <w:rPr>
                <w:sz w:val="22"/>
                <w:szCs w:val="22"/>
              </w:rPr>
              <w:t xml:space="preserve"> </w:t>
            </w:r>
            <w:r w:rsidRPr="00500A40">
              <w:rPr>
                <w:sz w:val="22"/>
                <w:szCs w:val="22"/>
              </w:rPr>
              <w:t xml:space="preserve">доступа операторов связи к объектам, находящимся в муниципальной собственности, для размещения сетей связи </w:t>
            </w:r>
          </w:p>
        </w:tc>
        <w:tc>
          <w:tcPr>
            <w:tcW w:w="1417" w:type="dxa"/>
          </w:tcPr>
          <w:p w14:paraId="4DE5B10C" w14:textId="77777777" w:rsidR="00143044" w:rsidRPr="00500A40" w:rsidRDefault="00143044" w:rsidP="00143044">
            <w:pPr>
              <w:jc w:val="both"/>
              <w:rPr>
                <w:color w:val="FF0000"/>
                <w:sz w:val="22"/>
                <w:szCs w:val="22"/>
              </w:rPr>
            </w:pPr>
            <w:r w:rsidRPr="00500A40">
              <w:rPr>
                <w:sz w:val="22"/>
                <w:szCs w:val="22"/>
              </w:rPr>
              <w:t>2019-2022</w:t>
            </w:r>
          </w:p>
        </w:tc>
        <w:tc>
          <w:tcPr>
            <w:tcW w:w="2188" w:type="dxa"/>
          </w:tcPr>
          <w:p w14:paraId="7FC6003B"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в сфере оказания услуг по предоставлению широкополосного доступа к информационно- телекоммуникационной сети «Интернет», процентов</w:t>
            </w:r>
          </w:p>
        </w:tc>
        <w:tc>
          <w:tcPr>
            <w:tcW w:w="992" w:type="dxa"/>
          </w:tcPr>
          <w:p w14:paraId="6A03E6B2" w14:textId="77777777" w:rsidR="00143044" w:rsidRPr="00500A40" w:rsidRDefault="00143044" w:rsidP="00143044">
            <w:pPr>
              <w:jc w:val="center"/>
              <w:rPr>
                <w:sz w:val="22"/>
                <w:szCs w:val="22"/>
              </w:rPr>
            </w:pPr>
            <w:r w:rsidRPr="00500A40">
              <w:rPr>
                <w:sz w:val="22"/>
                <w:szCs w:val="22"/>
              </w:rPr>
              <w:t>100,0</w:t>
            </w:r>
          </w:p>
        </w:tc>
        <w:tc>
          <w:tcPr>
            <w:tcW w:w="851" w:type="dxa"/>
          </w:tcPr>
          <w:p w14:paraId="32B61FE5" w14:textId="77777777" w:rsidR="00143044" w:rsidRPr="00500A40" w:rsidRDefault="00143044" w:rsidP="00143044">
            <w:pPr>
              <w:jc w:val="center"/>
              <w:rPr>
                <w:sz w:val="22"/>
                <w:szCs w:val="22"/>
              </w:rPr>
            </w:pPr>
            <w:r w:rsidRPr="00500A40">
              <w:rPr>
                <w:sz w:val="22"/>
                <w:szCs w:val="22"/>
              </w:rPr>
              <w:t>100,0</w:t>
            </w:r>
          </w:p>
        </w:tc>
        <w:tc>
          <w:tcPr>
            <w:tcW w:w="850" w:type="dxa"/>
          </w:tcPr>
          <w:p w14:paraId="0FF256E1" w14:textId="77777777" w:rsidR="00143044" w:rsidRPr="00500A40" w:rsidRDefault="00143044" w:rsidP="00143044">
            <w:pPr>
              <w:jc w:val="center"/>
              <w:rPr>
                <w:sz w:val="22"/>
                <w:szCs w:val="22"/>
              </w:rPr>
            </w:pPr>
            <w:r w:rsidRPr="00500A40">
              <w:rPr>
                <w:sz w:val="22"/>
                <w:szCs w:val="22"/>
              </w:rPr>
              <w:t>100,0</w:t>
            </w:r>
          </w:p>
        </w:tc>
        <w:tc>
          <w:tcPr>
            <w:tcW w:w="851" w:type="dxa"/>
          </w:tcPr>
          <w:p w14:paraId="5EFBC28A" w14:textId="77777777" w:rsidR="00143044" w:rsidRPr="00500A40" w:rsidRDefault="00143044" w:rsidP="00143044">
            <w:pPr>
              <w:jc w:val="center"/>
              <w:rPr>
                <w:sz w:val="22"/>
                <w:szCs w:val="22"/>
              </w:rPr>
            </w:pPr>
            <w:r w:rsidRPr="00500A40">
              <w:rPr>
                <w:sz w:val="22"/>
                <w:szCs w:val="22"/>
              </w:rPr>
              <w:t>100,0</w:t>
            </w:r>
          </w:p>
        </w:tc>
        <w:tc>
          <w:tcPr>
            <w:tcW w:w="851" w:type="dxa"/>
          </w:tcPr>
          <w:p w14:paraId="7B6308F0" w14:textId="77777777" w:rsidR="00143044" w:rsidRPr="00500A40" w:rsidRDefault="00143044" w:rsidP="00143044">
            <w:pPr>
              <w:jc w:val="center"/>
              <w:rPr>
                <w:sz w:val="22"/>
                <w:szCs w:val="22"/>
              </w:rPr>
            </w:pPr>
            <w:r w:rsidRPr="00500A40">
              <w:rPr>
                <w:sz w:val="22"/>
                <w:szCs w:val="22"/>
              </w:rPr>
              <w:t>100,0</w:t>
            </w:r>
          </w:p>
        </w:tc>
        <w:tc>
          <w:tcPr>
            <w:tcW w:w="1984" w:type="dxa"/>
            <w:vMerge w:val="restart"/>
          </w:tcPr>
          <w:p w14:paraId="215AD31B" w14:textId="77777777" w:rsidR="00143044" w:rsidRPr="00500A40" w:rsidRDefault="00143044" w:rsidP="00143044">
            <w:pPr>
              <w:ind w:right="-31"/>
              <w:jc w:val="both"/>
              <w:rPr>
                <w:sz w:val="22"/>
                <w:szCs w:val="22"/>
              </w:rPr>
            </w:pPr>
            <w:r w:rsidRPr="00500A40">
              <w:rPr>
                <w:sz w:val="22"/>
                <w:szCs w:val="22"/>
              </w:rPr>
              <w:t xml:space="preserve">отдел имущественных отношений администрации муниципального образования; управление архитектуры и градостроительства администрации муниципального образования; </w:t>
            </w:r>
            <w:r>
              <w:rPr>
                <w:sz w:val="22"/>
                <w:szCs w:val="22"/>
              </w:rPr>
              <w:t>о</w:t>
            </w:r>
            <w:r w:rsidRPr="003D2457">
              <w:rPr>
                <w:sz w:val="22"/>
                <w:szCs w:val="22"/>
              </w:rPr>
              <w:t>тдел топливно-энергетического комплекса, жилищно-коммунального хозяйства, транспорта и связи</w:t>
            </w:r>
          </w:p>
        </w:tc>
      </w:tr>
      <w:tr w:rsidR="00143044" w:rsidRPr="00500A40" w14:paraId="0721F9DE" w14:textId="77777777" w:rsidTr="007824F7">
        <w:trPr>
          <w:trHeight w:val="113"/>
        </w:trPr>
        <w:tc>
          <w:tcPr>
            <w:tcW w:w="568" w:type="dxa"/>
            <w:vMerge/>
          </w:tcPr>
          <w:p w14:paraId="179DD032" w14:textId="77777777" w:rsidR="00143044" w:rsidRPr="00500A40" w:rsidRDefault="00143044" w:rsidP="00143044">
            <w:pPr>
              <w:ind w:left="-108" w:right="-107"/>
              <w:rPr>
                <w:sz w:val="22"/>
                <w:szCs w:val="22"/>
              </w:rPr>
            </w:pPr>
          </w:p>
        </w:tc>
        <w:tc>
          <w:tcPr>
            <w:tcW w:w="2126" w:type="dxa"/>
            <w:vMerge/>
          </w:tcPr>
          <w:p w14:paraId="1C48C131" w14:textId="77777777" w:rsidR="00143044" w:rsidRPr="00500A40" w:rsidRDefault="00143044" w:rsidP="00143044">
            <w:pPr>
              <w:ind w:right="-31"/>
              <w:jc w:val="both"/>
              <w:rPr>
                <w:sz w:val="22"/>
                <w:szCs w:val="22"/>
              </w:rPr>
            </w:pPr>
          </w:p>
        </w:tc>
        <w:tc>
          <w:tcPr>
            <w:tcW w:w="1923" w:type="dxa"/>
            <w:vMerge/>
          </w:tcPr>
          <w:p w14:paraId="2E284307" w14:textId="77777777" w:rsidR="00143044" w:rsidRPr="00500A40" w:rsidRDefault="00143044" w:rsidP="00143044">
            <w:pPr>
              <w:ind w:right="-31"/>
              <w:jc w:val="both"/>
              <w:rPr>
                <w:sz w:val="22"/>
                <w:szCs w:val="22"/>
              </w:rPr>
            </w:pPr>
          </w:p>
        </w:tc>
        <w:tc>
          <w:tcPr>
            <w:tcW w:w="1417" w:type="dxa"/>
          </w:tcPr>
          <w:p w14:paraId="59A02F4B" w14:textId="77777777" w:rsidR="00143044" w:rsidRPr="00A07767" w:rsidRDefault="00143044" w:rsidP="00143044">
            <w:pPr>
              <w:jc w:val="center"/>
              <w:rPr>
                <w:sz w:val="22"/>
                <w:szCs w:val="22"/>
              </w:rPr>
            </w:pPr>
            <w:r w:rsidRPr="00A07767">
              <w:rPr>
                <w:sz w:val="22"/>
                <w:szCs w:val="22"/>
              </w:rPr>
              <w:t>2020-2022</w:t>
            </w:r>
          </w:p>
        </w:tc>
        <w:tc>
          <w:tcPr>
            <w:tcW w:w="2188" w:type="dxa"/>
          </w:tcPr>
          <w:p w14:paraId="71434295" w14:textId="77777777" w:rsidR="00143044" w:rsidRPr="00A07767" w:rsidRDefault="00143044" w:rsidP="00143044">
            <w:pPr>
              <w:jc w:val="both"/>
              <w:rPr>
                <w:sz w:val="22"/>
                <w:szCs w:val="22"/>
              </w:rPr>
            </w:pPr>
            <w:r>
              <w:rPr>
                <w:sz w:val="22"/>
                <w:szCs w:val="22"/>
              </w:rPr>
              <w:t>к</w:t>
            </w:r>
            <w:r w:rsidRPr="00A07767">
              <w:rPr>
                <w:sz w:val="22"/>
                <w:szCs w:val="22"/>
              </w:rPr>
              <w:t>оличество операторов предоставляющие услуги проводного или мобильного широкополосного доступа в информационно-телекоммуникационную сеть «Интернет» на скорости не менее 1 Мбит/сек, единиц</w:t>
            </w:r>
          </w:p>
        </w:tc>
        <w:tc>
          <w:tcPr>
            <w:tcW w:w="992" w:type="dxa"/>
          </w:tcPr>
          <w:p w14:paraId="3C5E5560" w14:textId="77777777" w:rsidR="00143044" w:rsidRPr="00A07767" w:rsidRDefault="00143044" w:rsidP="00143044">
            <w:pPr>
              <w:jc w:val="center"/>
              <w:rPr>
                <w:sz w:val="22"/>
                <w:szCs w:val="22"/>
              </w:rPr>
            </w:pPr>
            <w:r w:rsidRPr="00A07767">
              <w:rPr>
                <w:sz w:val="22"/>
                <w:szCs w:val="22"/>
              </w:rPr>
              <w:t>2</w:t>
            </w:r>
          </w:p>
        </w:tc>
        <w:tc>
          <w:tcPr>
            <w:tcW w:w="851" w:type="dxa"/>
          </w:tcPr>
          <w:p w14:paraId="09FE1879" w14:textId="77777777" w:rsidR="00143044" w:rsidRPr="00A07767" w:rsidRDefault="00143044" w:rsidP="00143044">
            <w:pPr>
              <w:jc w:val="center"/>
              <w:rPr>
                <w:sz w:val="22"/>
                <w:szCs w:val="22"/>
              </w:rPr>
            </w:pPr>
            <w:r w:rsidRPr="00A07767">
              <w:rPr>
                <w:sz w:val="22"/>
                <w:szCs w:val="22"/>
              </w:rPr>
              <w:t>-</w:t>
            </w:r>
          </w:p>
        </w:tc>
        <w:tc>
          <w:tcPr>
            <w:tcW w:w="850" w:type="dxa"/>
          </w:tcPr>
          <w:p w14:paraId="73FD9034" w14:textId="77777777" w:rsidR="00143044" w:rsidRPr="00A07767" w:rsidRDefault="00143044" w:rsidP="00143044">
            <w:pPr>
              <w:jc w:val="center"/>
              <w:rPr>
                <w:sz w:val="22"/>
                <w:szCs w:val="22"/>
              </w:rPr>
            </w:pPr>
            <w:r w:rsidRPr="00A07767">
              <w:rPr>
                <w:sz w:val="22"/>
                <w:szCs w:val="22"/>
              </w:rPr>
              <w:t>2</w:t>
            </w:r>
          </w:p>
        </w:tc>
        <w:tc>
          <w:tcPr>
            <w:tcW w:w="851" w:type="dxa"/>
          </w:tcPr>
          <w:p w14:paraId="61920836" w14:textId="77777777" w:rsidR="00143044" w:rsidRPr="00A07767" w:rsidRDefault="00143044" w:rsidP="00143044">
            <w:pPr>
              <w:jc w:val="center"/>
              <w:rPr>
                <w:sz w:val="22"/>
                <w:szCs w:val="22"/>
              </w:rPr>
            </w:pPr>
            <w:r w:rsidRPr="00A07767">
              <w:rPr>
                <w:sz w:val="22"/>
                <w:szCs w:val="22"/>
              </w:rPr>
              <w:t>2</w:t>
            </w:r>
          </w:p>
        </w:tc>
        <w:tc>
          <w:tcPr>
            <w:tcW w:w="851" w:type="dxa"/>
          </w:tcPr>
          <w:p w14:paraId="3A51DA0E" w14:textId="77777777" w:rsidR="00143044" w:rsidRPr="00A07767" w:rsidRDefault="00143044" w:rsidP="00143044">
            <w:pPr>
              <w:jc w:val="center"/>
              <w:rPr>
                <w:sz w:val="22"/>
                <w:szCs w:val="22"/>
              </w:rPr>
            </w:pPr>
            <w:r w:rsidRPr="00A07767">
              <w:rPr>
                <w:sz w:val="22"/>
                <w:szCs w:val="22"/>
              </w:rPr>
              <w:t>3</w:t>
            </w:r>
          </w:p>
        </w:tc>
        <w:tc>
          <w:tcPr>
            <w:tcW w:w="1984" w:type="dxa"/>
            <w:vMerge/>
          </w:tcPr>
          <w:p w14:paraId="71272E23" w14:textId="77777777" w:rsidR="00143044" w:rsidRPr="00500A40" w:rsidRDefault="00143044" w:rsidP="00143044">
            <w:pPr>
              <w:ind w:right="-31"/>
              <w:jc w:val="both"/>
              <w:rPr>
                <w:sz w:val="22"/>
                <w:szCs w:val="22"/>
              </w:rPr>
            </w:pPr>
          </w:p>
        </w:tc>
      </w:tr>
      <w:tr w:rsidR="00143044" w:rsidRPr="00500A40" w14:paraId="154302F7" w14:textId="77777777" w:rsidTr="007824F7">
        <w:trPr>
          <w:trHeight w:val="113"/>
        </w:trPr>
        <w:tc>
          <w:tcPr>
            <w:tcW w:w="568" w:type="dxa"/>
            <w:vMerge w:val="restart"/>
          </w:tcPr>
          <w:p w14:paraId="3D7B6495" w14:textId="77777777" w:rsidR="00143044" w:rsidRPr="00500A40" w:rsidRDefault="00143044" w:rsidP="00143044">
            <w:pPr>
              <w:ind w:left="-108" w:right="-107"/>
              <w:rPr>
                <w:sz w:val="22"/>
                <w:szCs w:val="22"/>
              </w:rPr>
            </w:pPr>
            <w:r>
              <w:rPr>
                <w:sz w:val="22"/>
                <w:szCs w:val="22"/>
              </w:rPr>
              <w:t>16.2.</w:t>
            </w:r>
          </w:p>
        </w:tc>
        <w:tc>
          <w:tcPr>
            <w:tcW w:w="2126" w:type="dxa"/>
            <w:vMerge w:val="restart"/>
          </w:tcPr>
          <w:p w14:paraId="41CE850A" w14:textId="77777777" w:rsidR="00143044" w:rsidRPr="00500A40" w:rsidRDefault="00143044" w:rsidP="00143044">
            <w:pPr>
              <w:ind w:right="-31"/>
              <w:jc w:val="both"/>
              <w:rPr>
                <w:sz w:val="22"/>
                <w:szCs w:val="22"/>
              </w:rPr>
            </w:pPr>
            <w:r w:rsidRPr="00500A40">
              <w:rPr>
                <w:sz w:val="22"/>
                <w:szCs w:val="22"/>
              </w:rPr>
              <w:t xml:space="preserve">Содействие внедрению цифровых технологий в экономике и социальной сфере на территории муниципального образования Ленинградский район в рамках </w:t>
            </w:r>
            <w:r>
              <w:rPr>
                <w:sz w:val="22"/>
                <w:szCs w:val="22"/>
              </w:rPr>
              <w:t xml:space="preserve">федерального проекта </w:t>
            </w:r>
            <w:r>
              <w:rPr>
                <w:sz w:val="22"/>
                <w:szCs w:val="22"/>
              </w:rPr>
              <w:lastRenderedPageBreak/>
              <w:t xml:space="preserve">«Информационная инфраструктура» </w:t>
            </w:r>
            <w:r w:rsidRPr="00500A40">
              <w:rPr>
                <w:sz w:val="22"/>
                <w:szCs w:val="22"/>
              </w:rPr>
              <w:t>национальной программы «Цифровая экономика Российской Федерации</w:t>
            </w:r>
          </w:p>
        </w:tc>
        <w:tc>
          <w:tcPr>
            <w:tcW w:w="1923" w:type="dxa"/>
            <w:vMerge/>
          </w:tcPr>
          <w:p w14:paraId="2AD2B377" w14:textId="77777777" w:rsidR="00143044" w:rsidRPr="00500A40" w:rsidRDefault="00143044" w:rsidP="00143044">
            <w:pPr>
              <w:ind w:right="-31"/>
              <w:jc w:val="both"/>
              <w:rPr>
                <w:sz w:val="22"/>
                <w:szCs w:val="22"/>
              </w:rPr>
            </w:pPr>
          </w:p>
        </w:tc>
        <w:tc>
          <w:tcPr>
            <w:tcW w:w="1417" w:type="dxa"/>
            <w:vMerge w:val="restart"/>
          </w:tcPr>
          <w:p w14:paraId="703BA61B" w14:textId="77777777" w:rsidR="00143044" w:rsidRPr="00A07767" w:rsidRDefault="00143044" w:rsidP="00143044">
            <w:pPr>
              <w:jc w:val="center"/>
              <w:rPr>
                <w:sz w:val="22"/>
                <w:szCs w:val="22"/>
              </w:rPr>
            </w:pPr>
            <w:r>
              <w:rPr>
                <w:sz w:val="22"/>
                <w:szCs w:val="22"/>
              </w:rPr>
              <w:t>2021-2022</w:t>
            </w:r>
          </w:p>
        </w:tc>
        <w:tc>
          <w:tcPr>
            <w:tcW w:w="2188" w:type="dxa"/>
          </w:tcPr>
          <w:p w14:paraId="3B605DC2" w14:textId="77777777" w:rsidR="00143044" w:rsidRPr="007F4144" w:rsidRDefault="00143044" w:rsidP="00143044">
            <w:pPr>
              <w:jc w:val="both"/>
              <w:rPr>
                <w:sz w:val="22"/>
                <w:szCs w:val="22"/>
              </w:rPr>
            </w:pPr>
            <w:r>
              <w:rPr>
                <w:sz w:val="22"/>
                <w:szCs w:val="22"/>
              </w:rPr>
              <w:t>д</w:t>
            </w:r>
            <w:r w:rsidRPr="007F4144">
              <w:rPr>
                <w:sz w:val="22"/>
                <w:szCs w:val="22"/>
              </w:rPr>
              <w:t xml:space="preserve">оля образовательных организаций, расположенных на территории муниципального образования Ленинградский район, обеспеченных Интернет- соединением со скоростью соединения не </w:t>
            </w:r>
            <w:r w:rsidRPr="007F4144">
              <w:rPr>
                <w:sz w:val="22"/>
                <w:szCs w:val="22"/>
              </w:rPr>
              <w:lastRenderedPageBreak/>
              <w:t>менее 50Мб/c</w:t>
            </w:r>
            <w:r>
              <w:rPr>
                <w:sz w:val="22"/>
                <w:szCs w:val="22"/>
              </w:rPr>
              <w:t>,</w:t>
            </w:r>
            <w:r w:rsidRPr="007F4144">
              <w:rPr>
                <w:sz w:val="22"/>
                <w:szCs w:val="22"/>
              </w:rPr>
              <w:t xml:space="preserve"> а также гарантированным Интернет-трафиком,</w:t>
            </w:r>
            <w:r>
              <w:rPr>
                <w:sz w:val="22"/>
                <w:szCs w:val="22"/>
              </w:rPr>
              <w:t xml:space="preserve"> </w:t>
            </w:r>
            <w:r w:rsidRPr="007F4144">
              <w:rPr>
                <w:sz w:val="22"/>
                <w:szCs w:val="22"/>
              </w:rPr>
              <w:t>процент</w:t>
            </w:r>
          </w:p>
        </w:tc>
        <w:tc>
          <w:tcPr>
            <w:tcW w:w="992" w:type="dxa"/>
          </w:tcPr>
          <w:p w14:paraId="7AF9B05E" w14:textId="77777777" w:rsidR="00143044" w:rsidRPr="00A07767" w:rsidRDefault="00143044" w:rsidP="00143044">
            <w:pPr>
              <w:jc w:val="center"/>
              <w:rPr>
                <w:sz w:val="22"/>
                <w:szCs w:val="22"/>
              </w:rPr>
            </w:pPr>
            <w:r>
              <w:rPr>
                <w:sz w:val="22"/>
                <w:szCs w:val="22"/>
              </w:rPr>
              <w:lastRenderedPageBreak/>
              <w:t>80,9</w:t>
            </w:r>
          </w:p>
        </w:tc>
        <w:tc>
          <w:tcPr>
            <w:tcW w:w="851" w:type="dxa"/>
          </w:tcPr>
          <w:p w14:paraId="57EFFEA2" w14:textId="77777777" w:rsidR="00143044" w:rsidRPr="00A07767" w:rsidRDefault="00143044" w:rsidP="00143044">
            <w:pPr>
              <w:jc w:val="center"/>
              <w:rPr>
                <w:sz w:val="22"/>
                <w:szCs w:val="22"/>
              </w:rPr>
            </w:pPr>
            <w:r>
              <w:rPr>
                <w:sz w:val="22"/>
                <w:szCs w:val="22"/>
              </w:rPr>
              <w:t>-</w:t>
            </w:r>
          </w:p>
        </w:tc>
        <w:tc>
          <w:tcPr>
            <w:tcW w:w="850" w:type="dxa"/>
          </w:tcPr>
          <w:p w14:paraId="2D0869B0" w14:textId="77777777" w:rsidR="00143044" w:rsidRPr="00A07767" w:rsidRDefault="00143044" w:rsidP="00143044">
            <w:pPr>
              <w:jc w:val="center"/>
              <w:rPr>
                <w:sz w:val="22"/>
                <w:szCs w:val="22"/>
              </w:rPr>
            </w:pPr>
            <w:r>
              <w:rPr>
                <w:sz w:val="22"/>
                <w:szCs w:val="22"/>
              </w:rPr>
              <w:t>-</w:t>
            </w:r>
          </w:p>
        </w:tc>
        <w:tc>
          <w:tcPr>
            <w:tcW w:w="851" w:type="dxa"/>
          </w:tcPr>
          <w:p w14:paraId="36CB60CD" w14:textId="77777777" w:rsidR="00143044" w:rsidRPr="00A07767" w:rsidRDefault="00143044" w:rsidP="00143044">
            <w:pPr>
              <w:jc w:val="center"/>
              <w:rPr>
                <w:sz w:val="22"/>
                <w:szCs w:val="22"/>
              </w:rPr>
            </w:pPr>
            <w:r>
              <w:rPr>
                <w:sz w:val="22"/>
                <w:szCs w:val="22"/>
              </w:rPr>
              <w:t>100,0</w:t>
            </w:r>
          </w:p>
        </w:tc>
        <w:tc>
          <w:tcPr>
            <w:tcW w:w="851" w:type="dxa"/>
          </w:tcPr>
          <w:p w14:paraId="334D6679" w14:textId="77777777" w:rsidR="00143044" w:rsidRPr="00A07767" w:rsidRDefault="00143044" w:rsidP="00143044">
            <w:pPr>
              <w:jc w:val="center"/>
              <w:rPr>
                <w:sz w:val="22"/>
                <w:szCs w:val="22"/>
              </w:rPr>
            </w:pPr>
            <w:r>
              <w:rPr>
                <w:sz w:val="22"/>
                <w:szCs w:val="22"/>
              </w:rPr>
              <w:t>100,0</w:t>
            </w:r>
          </w:p>
        </w:tc>
        <w:tc>
          <w:tcPr>
            <w:tcW w:w="1984" w:type="dxa"/>
            <w:vMerge w:val="restart"/>
          </w:tcPr>
          <w:p w14:paraId="3B610D2B" w14:textId="77777777" w:rsidR="00143044" w:rsidRPr="00500A40" w:rsidRDefault="00143044" w:rsidP="00143044">
            <w:pPr>
              <w:ind w:right="-31"/>
              <w:jc w:val="both"/>
              <w:rPr>
                <w:sz w:val="22"/>
                <w:szCs w:val="22"/>
              </w:rPr>
            </w:pPr>
            <w:r>
              <w:rPr>
                <w:sz w:val="22"/>
                <w:szCs w:val="22"/>
              </w:rPr>
              <w:t>управление образования администрации муниципального образования</w:t>
            </w:r>
          </w:p>
        </w:tc>
      </w:tr>
      <w:tr w:rsidR="00143044" w:rsidRPr="00500A40" w14:paraId="20D365C3" w14:textId="77777777" w:rsidTr="007824F7">
        <w:trPr>
          <w:trHeight w:val="113"/>
        </w:trPr>
        <w:tc>
          <w:tcPr>
            <w:tcW w:w="568" w:type="dxa"/>
            <w:vMerge/>
          </w:tcPr>
          <w:p w14:paraId="46D57720" w14:textId="77777777" w:rsidR="00143044" w:rsidRDefault="00143044" w:rsidP="00143044">
            <w:pPr>
              <w:ind w:left="-108" w:right="-107"/>
              <w:rPr>
                <w:sz w:val="22"/>
                <w:szCs w:val="22"/>
              </w:rPr>
            </w:pPr>
          </w:p>
        </w:tc>
        <w:tc>
          <w:tcPr>
            <w:tcW w:w="2126" w:type="dxa"/>
            <w:vMerge/>
          </w:tcPr>
          <w:p w14:paraId="0647E5B6" w14:textId="77777777" w:rsidR="00143044" w:rsidRPr="00500A40" w:rsidRDefault="00143044" w:rsidP="00143044">
            <w:pPr>
              <w:ind w:right="-31"/>
              <w:jc w:val="both"/>
              <w:rPr>
                <w:sz w:val="22"/>
                <w:szCs w:val="22"/>
              </w:rPr>
            </w:pPr>
          </w:p>
        </w:tc>
        <w:tc>
          <w:tcPr>
            <w:tcW w:w="1923" w:type="dxa"/>
            <w:vMerge/>
          </w:tcPr>
          <w:p w14:paraId="0F443DDA" w14:textId="77777777" w:rsidR="00143044" w:rsidRPr="00500A40" w:rsidRDefault="00143044" w:rsidP="00143044">
            <w:pPr>
              <w:ind w:right="-31"/>
              <w:jc w:val="both"/>
              <w:rPr>
                <w:sz w:val="22"/>
                <w:szCs w:val="22"/>
              </w:rPr>
            </w:pPr>
          </w:p>
        </w:tc>
        <w:tc>
          <w:tcPr>
            <w:tcW w:w="1417" w:type="dxa"/>
            <w:vMerge/>
          </w:tcPr>
          <w:p w14:paraId="480599A7" w14:textId="77777777" w:rsidR="00143044" w:rsidRDefault="00143044" w:rsidP="00143044">
            <w:pPr>
              <w:jc w:val="center"/>
              <w:rPr>
                <w:sz w:val="22"/>
                <w:szCs w:val="22"/>
              </w:rPr>
            </w:pPr>
          </w:p>
        </w:tc>
        <w:tc>
          <w:tcPr>
            <w:tcW w:w="2188" w:type="dxa"/>
          </w:tcPr>
          <w:p w14:paraId="19E4841F" w14:textId="77777777" w:rsidR="00143044" w:rsidRDefault="00143044" w:rsidP="00143044">
            <w:pPr>
              <w:jc w:val="both"/>
              <w:rPr>
                <w:sz w:val="22"/>
                <w:szCs w:val="22"/>
              </w:rPr>
            </w:pPr>
            <w:r>
              <w:rPr>
                <w:sz w:val="22"/>
                <w:szCs w:val="22"/>
              </w:rPr>
              <w:t>д</w:t>
            </w:r>
            <w:r w:rsidRPr="007F4144">
              <w:rPr>
                <w:sz w:val="22"/>
                <w:szCs w:val="22"/>
              </w:rPr>
              <w:t>оля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 (федеральных цифровых платформ, информационных систем и ресурсов), между которыми обеспечено информационное взаимодействие, в общем числе образовательных организаций по программам общего образования и дополнительного образования детей, процент</w:t>
            </w:r>
          </w:p>
          <w:p w14:paraId="6EAD54AD" w14:textId="77777777" w:rsidR="003C33EE" w:rsidRDefault="003C33EE" w:rsidP="00143044">
            <w:pPr>
              <w:jc w:val="both"/>
              <w:rPr>
                <w:sz w:val="22"/>
                <w:szCs w:val="22"/>
              </w:rPr>
            </w:pPr>
          </w:p>
        </w:tc>
        <w:tc>
          <w:tcPr>
            <w:tcW w:w="992" w:type="dxa"/>
          </w:tcPr>
          <w:p w14:paraId="0A9672A1" w14:textId="77777777" w:rsidR="00143044" w:rsidRDefault="00143044" w:rsidP="00143044">
            <w:pPr>
              <w:jc w:val="center"/>
              <w:rPr>
                <w:sz w:val="22"/>
                <w:szCs w:val="22"/>
              </w:rPr>
            </w:pPr>
            <w:r>
              <w:rPr>
                <w:sz w:val="22"/>
                <w:szCs w:val="22"/>
              </w:rPr>
              <w:t>0</w:t>
            </w:r>
          </w:p>
        </w:tc>
        <w:tc>
          <w:tcPr>
            <w:tcW w:w="851" w:type="dxa"/>
          </w:tcPr>
          <w:p w14:paraId="48B82EAE" w14:textId="77777777" w:rsidR="00143044" w:rsidRDefault="00143044" w:rsidP="00143044">
            <w:pPr>
              <w:jc w:val="center"/>
              <w:rPr>
                <w:sz w:val="22"/>
                <w:szCs w:val="22"/>
              </w:rPr>
            </w:pPr>
            <w:r>
              <w:rPr>
                <w:sz w:val="22"/>
                <w:szCs w:val="22"/>
              </w:rPr>
              <w:t>-</w:t>
            </w:r>
          </w:p>
        </w:tc>
        <w:tc>
          <w:tcPr>
            <w:tcW w:w="850" w:type="dxa"/>
          </w:tcPr>
          <w:p w14:paraId="5CE398C9" w14:textId="77777777" w:rsidR="00143044" w:rsidRDefault="00143044" w:rsidP="00143044">
            <w:pPr>
              <w:jc w:val="center"/>
              <w:rPr>
                <w:sz w:val="22"/>
                <w:szCs w:val="22"/>
              </w:rPr>
            </w:pPr>
            <w:r>
              <w:rPr>
                <w:sz w:val="22"/>
                <w:szCs w:val="22"/>
              </w:rPr>
              <w:t>-</w:t>
            </w:r>
          </w:p>
        </w:tc>
        <w:tc>
          <w:tcPr>
            <w:tcW w:w="851" w:type="dxa"/>
          </w:tcPr>
          <w:p w14:paraId="22692D1D" w14:textId="77777777" w:rsidR="00143044" w:rsidRDefault="00143044" w:rsidP="00143044">
            <w:pPr>
              <w:jc w:val="center"/>
              <w:rPr>
                <w:sz w:val="22"/>
                <w:szCs w:val="22"/>
              </w:rPr>
            </w:pPr>
            <w:r>
              <w:rPr>
                <w:sz w:val="22"/>
                <w:szCs w:val="22"/>
              </w:rPr>
              <w:t>4,7</w:t>
            </w:r>
          </w:p>
        </w:tc>
        <w:tc>
          <w:tcPr>
            <w:tcW w:w="851" w:type="dxa"/>
          </w:tcPr>
          <w:p w14:paraId="37F48010" w14:textId="77777777" w:rsidR="00143044" w:rsidRDefault="00143044" w:rsidP="00143044">
            <w:pPr>
              <w:jc w:val="center"/>
              <w:rPr>
                <w:sz w:val="22"/>
                <w:szCs w:val="22"/>
              </w:rPr>
            </w:pPr>
            <w:r>
              <w:rPr>
                <w:sz w:val="22"/>
                <w:szCs w:val="22"/>
              </w:rPr>
              <w:t>9,5</w:t>
            </w:r>
          </w:p>
        </w:tc>
        <w:tc>
          <w:tcPr>
            <w:tcW w:w="1984" w:type="dxa"/>
            <w:vMerge/>
          </w:tcPr>
          <w:p w14:paraId="39E1A713" w14:textId="77777777" w:rsidR="00143044" w:rsidRDefault="00143044" w:rsidP="00143044">
            <w:pPr>
              <w:ind w:right="-31"/>
              <w:jc w:val="both"/>
              <w:rPr>
                <w:sz w:val="22"/>
                <w:szCs w:val="22"/>
              </w:rPr>
            </w:pPr>
          </w:p>
        </w:tc>
      </w:tr>
      <w:tr w:rsidR="00143044" w:rsidRPr="00500A40" w14:paraId="662EAF5A" w14:textId="77777777" w:rsidTr="007824F7">
        <w:trPr>
          <w:trHeight w:val="113"/>
        </w:trPr>
        <w:tc>
          <w:tcPr>
            <w:tcW w:w="14601" w:type="dxa"/>
            <w:gridSpan w:val="11"/>
          </w:tcPr>
          <w:p w14:paraId="68F3A5DB" w14:textId="77777777" w:rsidR="00143044" w:rsidRPr="00500A40" w:rsidRDefault="00143044" w:rsidP="00143044">
            <w:pPr>
              <w:pStyle w:val="a4"/>
              <w:numPr>
                <w:ilvl w:val="0"/>
                <w:numId w:val="5"/>
              </w:numPr>
              <w:jc w:val="center"/>
              <w:rPr>
                <w:color w:val="FF0000"/>
                <w:sz w:val="22"/>
                <w:szCs w:val="22"/>
              </w:rPr>
            </w:pPr>
            <w:r w:rsidRPr="00500A40">
              <w:rPr>
                <w:sz w:val="22"/>
                <w:szCs w:val="22"/>
              </w:rPr>
              <w:t xml:space="preserve">Рынок жилищного строительства </w:t>
            </w:r>
          </w:p>
        </w:tc>
      </w:tr>
      <w:tr w:rsidR="00143044" w:rsidRPr="00500A40" w14:paraId="23954D4D" w14:textId="77777777" w:rsidTr="007824F7">
        <w:trPr>
          <w:trHeight w:val="113"/>
        </w:trPr>
        <w:tc>
          <w:tcPr>
            <w:tcW w:w="14601" w:type="dxa"/>
            <w:gridSpan w:val="11"/>
          </w:tcPr>
          <w:p w14:paraId="280A0602" w14:textId="77777777" w:rsidR="00143044" w:rsidRPr="00500A40" w:rsidRDefault="00143044" w:rsidP="00143044">
            <w:pPr>
              <w:tabs>
                <w:tab w:val="left" w:pos="810"/>
              </w:tabs>
              <w:ind w:firstLine="284"/>
              <w:jc w:val="both"/>
              <w:rPr>
                <w:sz w:val="22"/>
                <w:szCs w:val="22"/>
              </w:rPr>
            </w:pPr>
            <w:r w:rsidRPr="00500A40">
              <w:rPr>
                <w:iCs/>
                <w:sz w:val="22"/>
                <w:szCs w:val="22"/>
              </w:rPr>
              <w:lastRenderedPageBreak/>
              <w:t>В настоящее</w:t>
            </w:r>
            <w:r>
              <w:rPr>
                <w:iCs/>
                <w:sz w:val="22"/>
                <w:szCs w:val="22"/>
              </w:rPr>
              <w:t xml:space="preserve"> </w:t>
            </w:r>
            <w:r w:rsidRPr="00500A40">
              <w:rPr>
                <w:iCs/>
                <w:sz w:val="22"/>
                <w:szCs w:val="22"/>
              </w:rPr>
              <w:t>время жилищный фонд всех</w:t>
            </w:r>
            <w:r>
              <w:rPr>
                <w:iCs/>
                <w:sz w:val="22"/>
                <w:szCs w:val="22"/>
              </w:rPr>
              <w:t xml:space="preserve"> </w:t>
            </w:r>
            <w:r w:rsidRPr="00500A40">
              <w:rPr>
                <w:iCs/>
                <w:sz w:val="22"/>
                <w:szCs w:val="22"/>
              </w:rPr>
              <w:t>форм</w:t>
            </w:r>
            <w:r>
              <w:rPr>
                <w:iCs/>
                <w:sz w:val="22"/>
                <w:szCs w:val="22"/>
              </w:rPr>
              <w:t xml:space="preserve"> </w:t>
            </w:r>
            <w:r w:rsidRPr="00500A40">
              <w:rPr>
                <w:iCs/>
                <w:sz w:val="22"/>
                <w:szCs w:val="22"/>
              </w:rPr>
              <w:t>собственности</w:t>
            </w:r>
            <w:r>
              <w:rPr>
                <w:iCs/>
                <w:sz w:val="22"/>
                <w:szCs w:val="22"/>
              </w:rPr>
              <w:t xml:space="preserve"> </w:t>
            </w:r>
            <w:r w:rsidRPr="00500A40">
              <w:rPr>
                <w:iCs/>
                <w:sz w:val="22"/>
                <w:szCs w:val="22"/>
              </w:rPr>
              <w:t>муниципального</w:t>
            </w:r>
            <w:r>
              <w:rPr>
                <w:iCs/>
                <w:sz w:val="22"/>
                <w:szCs w:val="22"/>
              </w:rPr>
              <w:t xml:space="preserve"> </w:t>
            </w:r>
            <w:r w:rsidRPr="00500A40">
              <w:rPr>
                <w:iCs/>
                <w:sz w:val="22"/>
                <w:szCs w:val="22"/>
              </w:rPr>
              <w:t>образования составляет</w:t>
            </w:r>
            <w:r>
              <w:rPr>
                <w:iCs/>
                <w:sz w:val="22"/>
                <w:szCs w:val="22"/>
              </w:rPr>
              <w:t xml:space="preserve"> </w:t>
            </w:r>
            <w:r w:rsidRPr="00500A40">
              <w:rPr>
                <w:iCs/>
                <w:sz w:val="22"/>
                <w:szCs w:val="22"/>
              </w:rPr>
              <w:t>1568</w:t>
            </w:r>
            <w:r>
              <w:rPr>
                <w:iCs/>
                <w:sz w:val="22"/>
                <w:szCs w:val="22"/>
              </w:rPr>
              <w:t xml:space="preserve"> </w:t>
            </w:r>
            <w:r w:rsidRPr="00500A40">
              <w:rPr>
                <w:iCs/>
                <w:sz w:val="22"/>
                <w:szCs w:val="22"/>
              </w:rPr>
              <w:t>тыс. кв. м,</w:t>
            </w:r>
            <w:r>
              <w:rPr>
                <w:iCs/>
                <w:sz w:val="22"/>
                <w:szCs w:val="22"/>
              </w:rPr>
              <w:t xml:space="preserve"> </w:t>
            </w:r>
            <w:r w:rsidRPr="00500A40">
              <w:rPr>
                <w:iCs/>
                <w:sz w:val="22"/>
                <w:szCs w:val="22"/>
              </w:rPr>
              <w:t>обеспеченность</w:t>
            </w:r>
            <w:r>
              <w:rPr>
                <w:iCs/>
                <w:sz w:val="22"/>
                <w:szCs w:val="22"/>
              </w:rPr>
              <w:t xml:space="preserve"> </w:t>
            </w:r>
            <w:r w:rsidRPr="00500A40">
              <w:rPr>
                <w:iCs/>
                <w:sz w:val="22"/>
                <w:szCs w:val="22"/>
              </w:rPr>
              <w:t>жильем</w:t>
            </w:r>
            <w:r>
              <w:rPr>
                <w:iCs/>
                <w:sz w:val="22"/>
                <w:szCs w:val="22"/>
              </w:rPr>
              <w:t xml:space="preserve"> </w:t>
            </w:r>
            <w:r w:rsidRPr="00500A40">
              <w:rPr>
                <w:iCs/>
                <w:sz w:val="22"/>
                <w:szCs w:val="22"/>
              </w:rPr>
              <w:t>на</w:t>
            </w:r>
            <w:r>
              <w:rPr>
                <w:iCs/>
                <w:sz w:val="22"/>
                <w:szCs w:val="22"/>
              </w:rPr>
              <w:t xml:space="preserve"> </w:t>
            </w:r>
            <w:r w:rsidRPr="00500A40">
              <w:rPr>
                <w:iCs/>
                <w:sz w:val="22"/>
                <w:szCs w:val="22"/>
              </w:rPr>
              <w:t>конец 2019 года</w:t>
            </w:r>
            <w:r>
              <w:rPr>
                <w:iCs/>
                <w:sz w:val="22"/>
                <w:szCs w:val="22"/>
              </w:rPr>
              <w:t xml:space="preserve"> </w:t>
            </w:r>
            <w:r w:rsidRPr="00500A40">
              <w:rPr>
                <w:iCs/>
                <w:sz w:val="22"/>
                <w:szCs w:val="22"/>
              </w:rPr>
              <w:t>- 25,0</w:t>
            </w:r>
            <w:r>
              <w:rPr>
                <w:iCs/>
                <w:sz w:val="22"/>
                <w:szCs w:val="22"/>
              </w:rPr>
              <w:t xml:space="preserve"> </w:t>
            </w:r>
            <w:r w:rsidRPr="00500A40">
              <w:rPr>
                <w:iCs/>
                <w:sz w:val="22"/>
                <w:szCs w:val="22"/>
              </w:rPr>
              <w:t>кв. м в расчете</w:t>
            </w:r>
            <w:r>
              <w:rPr>
                <w:iCs/>
                <w:sz w:val="22"/>
                <w:szCs w:val="22"/>
              </w:rPr>
              <w:t xml:space="preserve"> </w:t>
            </w:r>
            <w:r w:rsidRPr="00500A40">
              <w:rPr>
                <w:iCs/>
                <w:sz w:val="22"/>
                <w:szCs w:val="22"/>
              </w:rPr>
              <w:t>на</w:t>
            </w:r>
            <w:r>
              <w:rPr>
                <w:iCs/>
                <w:sz w:val="22"/>
                <w:szCs w:val="22"/>
              </w:rPr>
              <w:t xml:space="preserve"> </w:t>
            </w:r>
            <w:r w:rsidRPr="00500A40">
              <w:rPr>
                <w:iCs/>
                <w:sz w:val="22"/>
                <w:szCs w:val="22"/>
              </w:rPr>
              <w:t>одного</w:t>
            </w:r>
            <w:r>
              <w:rPr>
                <w:iCs/>
                <w:sz w:val="22"/>
                <w:szCs w:val="22"/>
              </w:rPr>
              <w:t xml:space="preserve"> </w:t>
            </w:r>
            <w:r w:rsidRPr="00500A40">
              <w:rPr>
                <w:iCs/>
                <w:sz w:val="22"/>
                <w:szCs w:val="22"/>
              </w:rPr>
              <w:t>жителя. Ежегодно</w:t>
            </w:r>
            <w:r>
              <w:rPr>
                <w:iCs/>
                <w:sz w:val="22"/>
                <w:szCs w:val="22"/>
              </w:rPr>
              <w:t xml:space="preserve"> </w:t>
            </w:r>
            <w:r w:rsidRPr="00500A40">
              <w:rPr>
                <w:iCs/>
                <w:sz w:val="22"/>
                <w:szCs w:val="22"/>
              </w:rPr>
              <w:t>вводится</w:t>
            </w:r>
            <w:r>
              <w:rPr>
                <w:iCs/>
                <w:sz w:val="22"/>
                <w:szCs w:val="22"/>
              </w:rPr>
              <w:t xml:space="preserve"> </w:t>
            </w:r>
            <w:r w:rsidRPr="00500A40">
              <w:rPr>
                <w:iCs/>
                <w:sz w:val="22"/>
                <w:szCs w:val="22"/>
              </w:rPr>
              <w:t>в эксплуатацию</w:t>
            </w:r>
            <w:r>
              <w:rPr>
                <w:iCs/>
                <w:sz w:val="22"/>
                <w:szCs w:val="22"/>
              </w:rPr>
              <w:t xml:space="preserve"> </w:t>
            </w:r>
            <w:r w:rsidRPr="00500A40">
              <w:rPr>
                <w:iCs/>
                <w:sz w:val="22"/>
                <w:szCs w:val="22"/>
              </w:rPr>
              <w:t>около</w:t>
            </w:r>
            <w:r>
              <w:rPr>
                <w:iCs/>
                <w:sz w:val="22"/>
                <w:szCs w:val="22"/>
              </w:rPr>
              <w:t xml:space="preserve"> </w:t>
            </w:r>
            <w:r w:rsidRPr="00500A40">
              <w:rPr>
                <w:iCs/>
                <w:sz w:val="22"/>
                <w:szCs w:val="22"/>
              </w:rPr>
              <w:t>24,0 тыс. кв. м</w:t>
            </w:r>
            <w:r>
              <w:rPr>
                <w:iCs/>
                <w:sz w:val="22"/>
                <w:szCs w:val="22"/>
              </w:rPr>
              <w:t xml:space="preserve"> </w:t>
            </w:r>
            <w:r w:rsidRPr="00500A40">
              <w:rPr>
                <w:iCs/>
                <w:sz w:val="22"/>
                <w:szCs w:val="22"/>
              </w:rPr>
              <w:t>жилья.</w:t>
            </w:r>
            <w:r>
              <w:rPr>
                <w:iCs/>
                <w:sz w:val="22"/>
                <w:szCs w:val="22"/>
              </w:rPr>
              <w:t xml:space="preserve"> </w:t>
            </w:r>
            <w:r w:rsidRPr="00500A40">
              <w:rPr>
                <w:iCs/>
                <w:sz w:val="22"/>
                <w:szCs w:val="22"/>
              </w:rPr>
              <w:t>Фактором,</w:t>
            </w:r>
            <w:r>
              <w:rPr>
                <w:iCs/>
                <w:sz w:val="22"/>
                <w:szCs w:val="22"/>
              </w:rPr>
              <w:t xml:space="preserve"> </w:t>
            </w:r>
            <w:r w:rsidRPr="00500A40">
              <w:rPr>
                <w:iCs/>
                <w:sz w:val="22"/>
                <w:szCs w:val="22"/>
              </w:rPr>
              <w:t>ограничивающим</w:t>
            </w:r>
            <w:r>
              <w:rPr>
                <w:iCs/>
                <w:sz w:val="22"/>
                <w:szCs w:val="22"/>
              </w:rPr>
              <w:t xml:space="preserve"> </w:t>
            </w:r>
            <w:r w:rsidRPr="00500A40">
              <w:rPr>
                <w:iCs/>
                <w:sz w:val="22"/>
                <w:szCs w:val="22"/>
              </w:rPr>
              <w:t>дальнейшее развитие</w:t>
            </w:r>
            <w:r>
              <w:rPr>
                <w:iCs/>
                <w:sz w:val="22"/>
                <w:szCs w:val="22"/>
              </w:rPr>
              <w:t xml:space="preserve"> </w:t>
            </w:r>
            <w:r w:rsidRPr="00500A40">
              <w:rPr>
                <w:iCs/>
                <w:sz w:val="22"/>
                <w:szCs w:val="22"/>
              </w:rPr>
              <w:t>рынка</w:t>
            </w:r>
            <w:r>
              <w:rPr>
                <w:iCs/>
                <w:sz w:val="22"/>
                <w:szCs w:val="22"/>
              </w:rPr>
              <w:t xml:space="preserve"> </w:t>
            </w:r>
            <w:r w:rsidRPr="00500A40">
              <w:rPr>
                <w:iCs/>
                <w:sz w:val="22"/>
                <w:szCs w:val="22"/>
              </w:rPr>
              <w:t>жилищного</w:t>
            </w:r>
            <w:r>
              <w:rPr>
                <w:iCs/>
                <w:sz w:val="22"/>
                <w:szCs w:val="22"/>
              </w:rPr>
              <w:t xml:space="preserve"> </w:t>
            </w:r>
            <w:r w:rsidRPr="00500A40">
              <w:rPr>
                <w:iCs/>
                <w:sz w:val="22"/>
                <w:szCs w:val="22"/>
              </w:rPr>
              <w:t>строительства</w:t>
            </w:r>
            <w:r>
              <w:rPr>
                <w:iCs/>
                <w:sz w:val="22"/>
                <w:szCs w:val="22"/>
              </w:rPr>
              <w:t xml:space="preserve"> </w:t>
            </w:r>
            <w:r w:rsidRPr="00500A40">
              <w:rPr>
                <w:iCs/>
                <w:sz w:val="22"/>
                <w:szCs w:val="22"/>
              </w:rPr>
              <w:t>является</w:t>
            </w:r>
            <w:r>
              <w:rPr>
                <w:iCs/>
                <w:sz w:val="22"/>
                <w:szCs w:val="22"/>
              </w:rPr>
              <w:t xml:space="preserve"> </w:t>
            </w:r>
            <w:r w:rsidRPr="00500A40">
              <w:rPr>
                <w:iCs/>
                <w:sz w:val="22"/>
                <w:szCs w:val="22"/>
              </w:rPr>
              <w:t>отсутствие</w:t>
            </w:r>
            <w:r>
              <w:rPr>
                <w:iCs/>
                <w:sz w:val="22"/>
                <w:szCs w:val="22"/>
              </w:rPr>
              <w:t xml:space="preserve"> </w:t>
            </w:r>
            <w:r w:rsidRPr="00500A40">
              <w:rPr>
                <w:iCs/>
                <w:sz w:val="22"/>
                <w:szCs w:val="22"/>
              </w:rPr>
              <w:t>селитебных территорий, обеспеченных</w:t>
            </w:r>
            <w:r>
              <w:rPr>
                <w:iCs/>
                <w:sz w:val="22"/>
                <w:szCs w:val="22"/>
              </w:rPr>
              <w:t xml:space="preserve"> </w:t>
            </w:r>
            <w:r w:rsidRPr="00500A40">
              <w:rPr>
                <w:iCs/>
                <w:sz w:val="22"/>
                <w:szCs w:val="22"/>
              </w:rPr>
              <w:t>необходимой</w:t>
            </w:r>
            <w:r>
              <w:rPr>
                <w:iCs/>
                <w:sz w:val="22"/>
                <w:szCs w:val="22"/>
              </w:rPr>
              <w:t xml:space="preserve"> </w:t>
            </w:r>
            <w:r w:rsidRPr="00500A40">
              <w:rPr>
                <w:iCs/>
                <w:sz w:val="22"/>
                <w:szCs w:val="22"/>
              </w:rPr>
              <w:t>инженерно- технической</w:t>
            </w:r>
            <w:r>
              <w:rPr>
                <w:iCs/>
                <w:sz w:val="22"/>
                <w:szCs w:val="22"/>
              </w:rPr>
              <w:t xml:space="preserve"> </w:t>
            </w:r>
            <w:r w:rsidRPr="00500A40">
              <w:rPr>
                <w:iCs/>
                <w:sz w:val="22"/>
                <w:szCs w:val="22"/>
              </w:rPr>
              <w:t>инфраструктурой. В целях</w:t>
            </w:r>
            <w:r>
              <w:rPr>
                <w:iCs/>
                <w:sz w:val="22"/>
                <w:szCs w:val="22"/>
              </w:rPr>
              <w:t xml:space="preserve"> </w:t>
            </w:r>
            <w:r w:rsidRPr="00500A40">
              <w:rPr>
                <w:iCs/>
                <w:sz w:val="22"/>
                <w:szCs w:val="22"/>
              </w:rPr>
              <w:t>развития</w:t>
            </w:r>
            <w:r>
              <w:rPr>
                <w:iCs/>
                <w:sz w:val="22"/>
                <w:szCs w:val="22"/>
              </w:rPr>
              <w:t xml:space="preserve"> </w:t>
            </w:r>
            <w:r w:rsidRPr="00500A40">
              <w:rPr>
                <w:iCs/>
                <w:sz w:val="22"/>
                <w:szCs w:val="22"/>
              </w:rPr>
              <w:t>рынка жилья и жилищного</w:t>
            </w:r>
            <w:r>
              <w:rPr>
                <w:iCs/>
                <w:sz w:val="22"/>
                <w:szCs w:val="22"/>
              </w:rPr>
              <w:t xml:space="preserve"> </w:t>
            </w:r>
            <w:r w:rsidRPr="00500A40">
              <w:rPr>
                <w:iCs/>
                <w:sz w:val="22"/>
                <w:szCs w:val="22"/>
              </w:rPr>
              <w:t>строительства, органами</w:t>
            </w:r>
            <w:r>
              <w:rPr>
                <w:iCs/>
                <w:sz w:val="22"/>
                <w:szCs w:val="22"/>
              </w:rPr>
              <w:t xml:space="preserve"> </w:t>
            </w:r>
            <w:r w:rsidRPr="00500A40">
              <w:rPr>
                <w:iCs/>
                <w:sz w:val="22"/>
                <w:szCs w:val="22"/>
              </w:rPr>
              <w:t>местного</w:t>
            </w:r>
            <w:r>
              <w:rPr>
                <w:iCs/>
                <w:sz w:val="22"/>
                <w:szCs w:val="22"/>
              </w:rPr>
              <w:t xml:space="preserve"> </w:t>
            </w:r>
            <w:r w:rsidRPr="00500A40">
              <w:rPr>
                <w:iCs/>
                <w:sz w:val="22"/>
                <w:szCs w:val="22"/>
              </w:rPr>
              <w:t>самоуправления</w:t>
            </w:r>
            <w:r>
              <w:rPr>
                <w:iCs/>
                <w:sz w:val="22"/>
                <w:szCs w:val="22"/>
              </w:rPr>
              <w:t xml:space="preserve"> </w:t>
            </w:r>
            <w:r w:rsidRPr="00500A40">
              <w:rPr>
                <w:iCs/>
                <w:sz w:val="22"/>
                <w:szCs w:val="22"/>
              </w:rPr>
              <w:t xml:space="preserve">муниципального образования в </w:t>
            </w:r>
            <w:r w:rsidRPr="00500A40">
              <w:rPr>
                <w:sz w:val="22"/>
                <w:szCs w:val="22"/>
              </w:rPr>
              <w:t>2020г. планируется разработка проекта микрорайона ИЖС в ст. Ленинградской. На</w:t>
            </w:r>
            <w:r>
              <w:rPr>
                <w:sz w:val="22"/>
                <w:szCs w:val="22"/>
              </w:rPr>
              <w:t xml:space="preserve"> </w:t>
            </w:r>
            <w:r w:rsidRPr="00500A40">
              <w:rPr>
                <w:sz w:val="22"/>
                <w:szCs w:val="22"/>
              </w:rPr>
              <w:t>рынке жилищного строительства</w:t>
            </w:r>
            <w:r>
              <w:rPr>
                <w:sz w:val="22"/>
                <w:szCs w:val="22"/>
              </w:rPr>
              <w:t xml:space="preserve"> </w:t>
            </w:r>
            <w:r w:rsidRPr="00500A40">
              <w:rPr>
                <w:sz w:val="22"/>
                <w:szCs w:val="22"/>
              </w:rPr>
              <w:t>района</w:t>
            </w:r>
            <w:r>
              <w:rPr>
                <w:sz w:val="22"/>
                <w:szCs w:val="22"/>
              </w:rPr>
              <w:t xml:space="preserve"> </w:t>
            </w:r>
            <w:r w:rsidRPr="00500A40">
              <w:rPr>
                <w:sz w:val="22"/>
                <w:szCs w:val="22"/>
              </w:rPr>
              <w:t>действует</w:t>
            </w:r>
            <w:r>
              <w:rPr>
                <w:sz w:val="22"/>
                <w:szCs w:val="22"/>
              </w:rPr>
              <w:t xml:space="preserve"> </w:t>
            </w:r>
            <w:r w:rsidRPr="00500A40">
              <w:rPr>
                <w:sz w:val="22"/>
                <w:szCs w:val="22"/>
              </w:rPr>
              <w:t>около</w:t>
            </w:r>
            <w:r>
              <w:rPr>
                <w:sz w:val="22"/>
                <w:szCs w:val="22"/>
              </w:rPr>
              <w:t xml:space="preserve"> </w:t>
            </w:r>
            <w:r w:rsidRPr="00500A40">
              <w:rPr>
                <w:sz w:val="22"/>
                <w:szCs w:val="22"/>
              </w:rPr>
              <w:t>30 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 различных</w:t>
            </w:r>
            <w:r>
              <w:rPr>
                <w:sz w:val="22"/>
                <w:szCs w:val="22"/>
              </w:rPr>
              <w:t xml:space="preserve"> </w:t>
            </w:r>
            <w:r w:rsidRPr="00500A40">
              <w:rPr>
                <w:sz w:val="22"/>
                <w:szCs w:val="22"/>
              </w:rPr>
              <w:t>организационно-правовых</w:t>
            </w:r>
            <w:r>
              <w:rPr>
                <w:sz w:val="22"/>
                <w:szCs w:val="22"/>
              </w:rPr>
              <w:t xml:space="preserve"> </w:t>
            </w:r>
            <w:r w:rsidRPr="00500A40">
              <w:rPr>
                <w:sz w:val="22"/>
                <w:szCs w:val="22"/>
              </w:rPr>
              <w:t>форм. Крупные</w:t>
            </w:r>
            <w:r>
              <w:rPr>
                <w:sz w:val="22"/>
                <w:szCs w:val="22"/>
              </w:rPr>
              <w:t xml:space="preserve"> </w:t>
            </w:r>
            <w:r w:rsidRPr="00500A40">
              <w:rPr>
                <w:sz w:val="22"/>
                <w:szCs w:val="22"/>
              </w:rPr>
              <w:t>и</w:t>
            </w:r>
            <w:r>
              <w:rPr>
                <w:sz w:val="22"/>
                <w:szCs w:val="22"/>
              </w:rPr>
              <w:t xml:space="preserve"> </w:t>
            </w:r>
            <w:r w:rsidRPr="00500A40">
              <w:rPr>
                <w:sz w:val="22"/>
                <w:szCs w:val="22"/>
              </w:rPr>
              <w:t>средние</w:t>
            </w:r>
            <w:r>
              <w:rPr>
                <w:sz w:val="22"/>
                <w:szCs w:val="22"/>
              </w:rPr>
              <w:t xml:space="preserve"> </w:t>
            </w:r>
            <w:r w:rsidRPr="00500A40">
              <w:rPr>
                <w:sz w:val="22"/>
                <w:szCs w:val="22"/>
              </w:rPr>
              <w:t>организации с</w:t>
            </w:r>
            <w:r>
              <w:rPr>
                <w:sz w:val="22"/>
                <w:szCs w:val="22"/>
              </w:rPr>
              <w:t xml:space="preserve"> </w:t>
            </w:r>
            <w:r w:rsidRPr="00500A40">
              <w:rPr>
                <w:sz w:val="22"/>
                <w:szCs w:val="22"/>
              </w:rPr>
              <w:t>видом</w:t>
            </w:r>
            <w:r>
              <w:rPr>
                <w:sz w:val="22"/>
                <w:szCs w:val="22"/>
              </w:rPr>
              <w:t xml:space="preserve"> </w:t>
            </w:r>
            <w:r w:rsidRPr="00500A40">
              <w:rPr>
                <w:sz w:val="22"/>
                <w:szCs w:val="22"/>
              </w:rPr>
              <w:t>деятельности «строительные</w:t>
            </w:r>
            <w:r>
              <w:rPr>
                <w:sz w:val="22"/>
                <w:szCs w:val="22"/>
              </w:rPr>
              <w:t xml:space="preserve"> </w:t>
            </w:r>
            <w:r w:rsidRPr="00500A40">
              <w:rPr>
                <w:sz w:val="22"/>
                <w:szCs w:val="22"/>
              </w:rPr>
              <w:t>подрядные</w:t>
            </w:r>
            <w:r>
              <w:rPr>
                <w:sz w:val="22"/>
                <w:szCs w:val="22"/>
              </w:rPr>
              <w:t xml:space="preserve"> </w:t>
            </w:r>
            <w:r w:rsidRPr="00500A40">
              <w:rPr>
                <w:sz w:val="22"/>
                <w:szCs w:val="22"/>
              </w:rPr>
              <w:t>работы»</w:t>
            </w:r>
            <w:r>
              <w:rPr>
                <w:sz w:val="22"/>
                <w:szCs w:val="22"/>
              </w:rPr>
              <w:t xml:space="preserve"> </w:t>
            </w:r>
            <w:r w:rsidRPr="00500A40">
              <w:rPr>
                <w:sz w:val="22"/>
                <w:szCs w:val="22"/>
              </w:rPr>
              <w:t>в</w:t>
            </w:r>
            <w:r>
              <w:rPr>
                <w:sz w:val="22"/>
                <w:szCs w:val="22"/>
              </w:rPr>
              <w:t xml:space="preserve"> </w:t>
            </w:r>
            <w:r w:rsidRPr="00500A40">
              <w:rPr>
                <w:sz w:val="22"/>
                <w:szCs w:val="22"/>
              </w:rPr>
              <w:t>муниципальном</w:t>
            </w:r>
            <w:r>
              <w:rPr>
                <w:sz w:val="22"/>
                <w:szCs w:val="22"/>
              </w:rPr>
              <w:t xml:space="preserve"> </w:t>
            </w:r>
            <w:r w:rsidRPr="00500A40">
              <w:rPr>
                <w:sz w:val="22"/>
                <w:szCs w:val="22"/>
              </w:rPr>
              <w:t>образовании</w:t>
            </w:r>
            <w:r>
              <w:rPr>
                <w:sz w:val="22"/>
                <w:szCs w:val="22"/>
              </w:rPr>
              <w:t xml:space="preserve"> </w:t>
            </w:r>
            <w:r w:rsidRPr="00500A40">
              <w:rPr>
                <w:sz w:val="22"/>
                <w:szCs w:val="22"/>
              </w:rPr>
              <w:t>отсутствуют.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 xml:space="preserve">развитие конкуренции на рынке </w:t>
            </w:r>
            <w:r w:rsidRPr="00500A40">
              <w:rPr>
                <w:rFonts w:eastAsia="Calibri"/>
                <w:sz w:val="22"/>
                <w:szCs w:val="22"/>
              </w:rPr>
              <w:t xml:space="preserve">жилищного строительства </w:t>
            </w:r>
            <w:r w:rsidRPr="00500A40">
              <w:rPr>
                <w:sz w:val="22"/>
                <w:szCs w:val="22"/>
              </w:rPr>
              <w:t>будет способствовать</w:t>
            </w:r>
            <w:r>
              <w:rPr>
                <w:sz w:val="22"/>
                <w:szCs w:val="22"/>
              </w:rPr>
              <w:t xml:space="preserve"> </w:t>
            </w:r>
            <w:r w:rsidRPr="00500A40">
              <w:rPr>
                <w:sz w:val="22"/>
                <w:szCs w:val="22"/>
              </w:rPr>
              <w:t>повышению 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143044" w:rsidRPr="00500A40" w14:paraId="70D9361A" w14:textId="77777777" w:rsidTr="007824F7">
        <w:trPr>
          <w:trHeight w:val="113"/>
        </w:trPr>
        <w:tc>
          <w:tcPr>
            <w:tcW w:w="568" w:type="dxa"/>
          </w:tcPr>
          <w:p w14:paraId="31C33CE5" w14:textId="77777777" w:rsidR="00143044" w:rsidRPr="00500A40" w:rsidRDefault="00143044" w:rsidP="00143044">
            <w:pPr>
              <w:ind w:left="-120" w:right="-31"/>
              <w:rPr>
                <w:sz w:val="22"/>
                <w:szCs w:val="22"/>
              </w:rPr>
            </w:pPr>
            <w:r w:rsidRPr="00500A40">
              <w:rPr>
                <w:sz w:val="22"/>
                <w:szCs w:val="22"/>
              </w:rPr>
              <w:t>1</w:t>
            </w:r>
            <w:r>
              <w:rPr>
                <w:sz w:val="22"/>
                <w:szCs w:val="22"/>
              </w:rPr>
              <w:t>7</w:t>
            </w:r>
            <w:r w:rsidRPr="00500A40">
              <w:rPr>
                <w:sz w:val="22"/>
                <w:szCs w:val="22"/>
              </w:rPr>
              <w:t>.1.</w:t>
            </w:r>
          </w:p>
        </w:tc>
        <w:tc>
          <w:tcPr>
            <w:tcW w:w="2126" w:type="dxa"/>
          </w:tcPr>
          <w:p w14:paraId="2A03E054" w14:textId="77777777" w:rsidR="00143044" w:rsidRPr="00500A40" w:rsidRDefault="00143044" w:rsidP="00143044">
            <w:pPr>
              <w:ind w:right="-31"/>
              <w:jc w:val="both"/>
              <w:rPr>
                <w:sz w:val="22"/>
                <w:szCs w:val="22"/>
              </w:rPr>
            </w:pPr>
            <w:r w:rsidRPr="00500A40">
              <w:rPr>
                <w:sz w:val="22"/>
                <w:szCs w:val="22"/>
              </w:rPr>
              <w:t>Обеспечение открытости и доступности при осуществлении муниципальных</w:t>
            </w:r>
            <w:r>
              <w:rPr>
                <w:sz w:val="22"/>
                <w:szCs w:val="22"/>
              </w:rPr>
              <w:t xml:space="preserve"> </w:t>
            </w:r>
            <w:r w:rsidRPr="00500A40">
              <w:rPr>
                <w:sz w:val="22"/>
                <w:szCs w:val="22"/>
              </w:rPr>
              <w:t>закупок на строительство объектов жилищного строительства,</w:t>
            </w:r>
            <w:r>
              <w:rPr>
                <w:sz w:val="22"/>
                <w:szCs w:val="22"/>
              </w:rPr>
              <w:t xml:space="preserve"> </w:t>
            </w:r>
            <w:r w:rsidRPr="00500A40">
              <w:rPr>
                <w:sz w:val="22"/>
                <w:szCs w:val="22"/>
              </w:rPr>
              <w:t>предназначенных</w:t>
            </w:r>
            <w:r>
              <w:rPr>
                <w:sz w:val="22"/>
                <w:szCs w:val="22"/>
              </w:rPr>
              <w:t xml:space="preserve"> </w:t>
            </w:r>
            <w:r w:rsidRPr="00500A40">
              <w:rPr>
                <w:sz w:val="22"/>
                <w:szCs w:val="22"/>
              </w:rPr>
              <w:t>для</w:t>
            </w:r>
            <w:r>
              <w:rPr>
                <w:sz w:val="22"/>
                <w:szCs w:val="22"/>
              </w:rPr>
              <w:t xml:space="preserve"> </w:t>
            </w:r>
            <w:r w:rsidRPr="00500A40">
              <w:rPr>
                <w:sz w:val="22"/>
                <w:szCs w:val="22"/>
              </w:rPr>
              <w:t>приобретения</w:t>
            </w:r>
            <w:r>
              <w:rPr>
                <w:sz w:val="22"/>
                <w:szCs w:val="22"/>
              </w:rPr>
              <w:t xml:space="preserve"> </w:t>
            </w:r>
            <w:r w:rsidRPr="00500A40">
              <w:rPr>
                <w:sz w:val="22"/>
                <w:szCs w:val="22"/>
              </w:rPr>
              <w:t>в</w:t>
            </w:r>
            <w:r>
              <w:rPr>
                <w:sz w:val="22"/>
                <w:szCs w:val="22"/>
              </w:rPr>
              <w:t xml:space="preserve"> </w:t>
            </w:r>
            <w:r w:rsidRPr="00500A40">
              <w:rPr>
                <w:sz w:val="22"/>
                <w:szCs w:val="22"/>
              </w:rPr>
              <w:t>муниципальную собственность с целью</w:t>
            </w:r>
            <w:r>
              <w:rPr>
                <w:sz w:val="22"/>
                <w:szCs w:val="22"/>
              </w:rPr>
              <w:t xml:space="preserve"> </w:t>
            </w:r>
            <w:r w:rsidRPr="00500A40">
              <w:rPr>
                <w:sz w:val="22"/>
                <w:szCs w:val="22"/>
              </w:rPr>
              <w:t>предоставления</w:t>
            </w:r>
            <w:r>
              <w:rPr>
                <w:sz w:val="22"/>
                <w:szCs w:val="22"/>
              </w:rPr>
              <w:t xml:space="preserve"> </w:t>
            </w:r>
            <w:r w:rsidRPr="00500A40">
              <w:rPr>
                <w:sz w:val="22"/>
                <w:szCs w:val="22"/>
              </w:rPr>
              <w:t>гражданам</w:t>
            </w:r>
            <w:r>
              <w:rPr>
                <w:sz w:val="22"/>
                <w:szCs w:val="22"/>
              </w:rPr>
              <w:t xml:space="preserve"> </w:t>
            </w:r>
            <w:r w:rsidRPr="00500A40">
              <w:rPr>
                <w:sz w:val="22"/>
                <w:szCs w:val="22"/>
              </w:rPr>
              <w:t>льготных</w:t>
            </w:r>
            <w:r>
              <w:rPr>
                <w:sz w:val="22"/>
                <w:szCs w:val="22"/>
              </w:rPr>
              <w:t xml:space="preserve"> </w:t>
            </w:r>
            <w:r w:rsidRPr="00500A40">
              <w:rPr>
                <w:sz w:val="22"/>
                <w:szCs w:val="22"/>
              </w:rPr>
              <w:t>категорий</w:t>
            </w:r>
            <w:r>
              <w:rPr>
                <w:sz w:val="22"/>
                <w:szCs w:val="22"/>
              </w:rPr>
              <w:t xml:space="preserve"> </w:t>
            </w:r>
            <w:r w:rsidRPr="00500A40">
              <w:rPr>
                <w:sz w:val="22"/>
                <w:szCs w:val="22"/>
              </w:rPr>
              <w:t>и</w:t>
            </w:r>
            <w:r>
              <w:rPr>
                <w:sz w:val="22"/>
                <w:szCs w:val="22"/>
              </w:rPr>
              <w:t xml:space="preserve"> </w:t>
            </w:r>
            <w:r w:rsidRPr="00500A40">
              <w:rPr>
                <w:sz w:val="22"/>
                <w:szCs w:val="22"/>
              </w:rPr>
              <w:t>переселения</w:t>
            </w:r>
            <w:r>
              <w:rPr>
                <w:sz w:val="22"/>
                <w:szCs w:val="22"/>
              </w:rPr>
              <w:t xml:space="preserve"> </w:t>
            </w:r>
            <w:r w:rsidRPr="00500A40">
              <w:rPr>
                <w:sz w:val="22"/>
                <w:szCs w:val="22"/>
              </w:rPr>
              <w:t>из</w:t>
            </w:r>
            <w:r>
              <w:rPr>
                <w:sz w:val="22"/>
                <w:szCs w:val="22"/>
              </w:rPr>
              <w:t xml:space="preserve"> </w:t>
            </w:r>
            <w:r w:rsidRPr="00500A40">
              <w:rPr>
                <w:sz w:val="22"/>
                <w:szCs w:val="22"/>
              </w:rPr>
              <w:t>ветхого</w:t>
            </w:r>
            <w:r>
              <w:rPr>
                <w:sz w:val="22"/>
                <w:szCs w:val="22"/>
              </w:rPr>
              <w:t xml:space="preserve"> </w:t>
            </w:r>
            <w:r w:rsidRPr="00500A40">
              <w:rPr>
                <w:sz w:val="22"/>
                <w:szCs w:val="22"/>
              </w:rPr>
              <w:t>и аварийного</w:t>
            </w:r>
            <w:r>
              <w:rPr>
                <w:sz w:val="22"/>
                <w:szCs w:val="22"/>
              </w:rPr>
              <w:t xml:space="preserve"> </w:t>
            </w:r>
            <w:r w:rsidRPr="00500A40">
              <w:rPr>
                <w:sz w:val="22"/>
                <w:szCs w:val="22"/>
              </w:rPr>
              <w:t>жилья</w:t>
            </w:r>
          </w:p>
        </w:tc>
        <w:tc>
          <w:tcPr>
            <w:tcW w:w="1923" w:type="dxa"/>
          </w:tcPr>
          <w:p w14:paraId="71C1C6C3" w14:textId="77777777" w:rsidR="00143044" w:rsidRPr="00500A40" w:rsidRDefault="00143044" w:rsidP="00143044">
            <w:pPr>
              <w:ind w:right="-31"/>
              <w:jc w:val="both"/>
              <w:rPr>
                <w:sz w:val="22"/>
                <w:szCs w:val="22"/>
              </w:rPr>
            </w:pPr>
            <w:r w:rsidRPr="00500A40">
              <w:rPr>
                <w:sz w:val="22"/>
                <w:szCs w:val="22"/>
              </w:rPr>
              <w:t>проведени</w:t>
            </w:r>
            <w:r>
              <w:rPr>
                <w:sz w:val="22"/>
                <w:szCs w:val="22"/>
              </w:rPr>
              <w:t>е</w:t>
            </w:r>
            <w:r w:rsidRPr="00500A40">
              <w:rPr>
                <w:sz w:val="22"/>
                <w:szCs w:val="22"/>
              </w:rPr>
              <w:t xml:space="preserve"> муниципальных закупок на строительство объектов жилищного строительства в</w:t>
            </w:r>
            <w:r>
              <w:rPr>
                <w:sz w:val="22"/>
                <w:szCs w:val="22"/>
              </w:rPr>
              <w:t xml:space="preserve"> </w:t>
            </w:r>
            <w:r w:rsidRPr="00500A40">
              <w:rPr>
                <w:sz w:val="22"/>
                <w:szCs w:val="22"/>
              </w:rPr>
              <w:t>форме</w:t>
            </w:r>
            <w:r>
              <w:rPr>
                <w:sz w:val="22"/>
                <w:szCs w:val="22"/>
              </w:rPr>
              <w:t xml:space="preserve"> </w:t>
            </w:r>
            <w:r w:rsidRPr="00500A40">
              <w:rPr>
                <w:sz w:val="22"/>
                <w:szCs w:val="22"/>
              </w:rPr>
              <w:t>электронных</w:t>
            </w:r>
            <w:r>
              <w:rPr>
                <w:sz w:val="22"/>
                <w:szCs w:val="22"/>
              </w:rPr>
              <w:t xml:space="preserve"> </w:t>
            </w:r>
            <w:r w:rsidRPr="00500A40">
              <w:rPr>
                <w:sz w:val="22"/>
                <w:szCs w:val="22"/>
              </w:rPr>
              <w:t>торгов, обеспечение равного доступа участников на товарный рынок; повышение информированности хозяйствующих субъектов, осуществляющих деятельность на данном рынке</w:t>
            </w:r>
          </w:p>
        </w:tc>
        <w:tc>
          <w:tcPr>
            <w:tcW w:w="1417" w:type="dxa"/>
          </w:tcPr>
          <w:p w14:paraId="31F31549"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55846178"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в сфере жилищного строительства</w:t>
            </w:r>
            <w:r>
              <w:rPr>
                <w:sz w:val="22"/>
                <w:szCs w:val="22"/>
              </w:rPr>
              <w:t xml:space="preserve"> </w:t>
            </w:r>
            <w:r w:rsidRPr="00500A40">
              <w:rPr>
                <w:sz w:val="22"/>
                <w:szCs w:val="22"/>
              </w:rPr>
              <w:t>(для</w:t>
            </w:r>
            <w:r>
              <w:rPr>
                <w:sz w:val="22"/>
                <w:szCs w:val="22"/>
              </w:rPr>
              <w:t xml:space="preserve"> </w:t>
            </w:r>
            <w:r w:rsidRPr="00500A40">
              <w:rPr>
                <w:sz w:val="22"/>
                <w:szCs w:val="22"/>
              </w:rPr>
              <w:t>муниципальных</w:t>
            </w:r>
            <w:r>
              <w:rPr>
                <w:sz w:val="22"/>
                <w:szCs w:val="22"/>
              </w:rPr>
              <w:t xml:space="preserve"> </w:t>
            </w:r>
            <w:r w:rsidRPr="00500A40">
              <w:rPr>
                <w:sz w:val="22"/>
                <w:szCs w:val="22"/>
              </w:rPr>
              <w:t>нужд), процентов</w:t>
            </w:r>
          </w:p>
        </w:tc>
        <w:tc>
          <w:tcPr>
            <w:tcW w:w="992" w:type="dxa"/>
          </w:tcPr>
          <w:p w14:paraId="529C0B2A" w14:textId="77777777" w:rsidR="00143044" w:rsidRPr="00500A40" w:rsidRDefault="00143044" w:rsidP="00143044">
            <w:pPr>
              <w:jc w:val="center"/>
              <w:rPr>
                <w:sz w:val="22"/>
                <w:szCs w:val="22"/>
              </w:rPr>
            </w:pPr>
            <w:r w:rsidRPr="00500A40">
              <w:rPr>
                <w:sz w:val="22"/>
                <w:szCs w:val="22"/>
              </w:rPr>
              <w:t>0</w:t>
            </w:r>
          </w:p>
        </w:tc>
        <w:tc>
          <w:tcPr>
            <w:tcW w:w="851" w:type="dxa"/>
          </w:tcPr>
          <w:p w14:paraId="47652A8A" w14:textId="77777777" w:rsidR="00143044" w:rsidRPr="00500A40" w:rsidRDefault="00143044" w:rsidP="00143044">
            <w:pPr>
              <w:jc w:val="center"/>
              <w:rPr>
                <w:sz w:val="22"/>
                <w:szCs w:val="22"/>
              </w:rPr>
            </w:pPr>
            <w:r w:rsidRPr="00500A40">
              <w:rPr>
                <w:sz w:val="22"/>
                <w:szCs w:val="22"/>
              </w:rPr>
              <w:t>0</w:t>
            </w:r>
          </w:p>
        </w:tc>
        <w:tc>
          <w:tcPr>
            <w:tcW w:w="850" w:type="dxa"/>
          </w:tcPr>
          <w:p w14:paraId="0F1DD9A3" w14:textId="77777777" w:rsidR="00143044" w:rsidRPr="00500A40" w:rsidRDefault="00143044" w:rsidP="00143044">
            <w:pPr>
              <w:jc w:val="center"/>
              <w:rPr>
                <w:sz w:val="22"/>
                <w:szCs w:val="22"/>
              </w:rPr>
            </w:pPr>
            <w:r w:rsidRPr="00500A40">
              <w:rPr>
                <w:sz w:val="22"/>
                <w:szCs w:val="22"/>
              </w:rPr>
              <w:t>0</w:t>
            </w:r>
          </w:p>
        </w:tc>
        <w:tc>
          <w:tcPr>
            <w:tcW w:w="851" w:type="dxa"/>
          </w:tcPr>
          <w:p w14:paraId="0732EC1B" w14:textId="77777777" w:rsidR="00143044" w:rsidRPr="00500A40" w:rsidRDefault="00143044" w:rsidP="00143044">
            <w:pPr>
              <w:jc w:val="center"/>
              <w:rPr>
                <w:sz w:val="22"/>
                <w:szCs w:val="22"/>
              </w:rPr>
            </w:pPr>
            <w:r w:rsidRPr="00500A40">
              <w:rPr>
                <w:sz w:val="22"/>
                <w:szCs w:val="22"/>
              </w:rPr>
              <w:t>100,0</w:t>
            </w:r>
          </w:p>
        </w:tc>
        <w:tc>
          <w:tcPr>
            <w:tcW w:w="851" w:type="dxa"/>
          </w:tcPr>
          <w:p w14:paraId="47986987" w14:textId="77777777" w:rsidR="00143044" w:rsidRPr="00500A40" w:rsidRDefault="00143044" w:rsidP="00143044">
            <w:pPr>
              <w:jc w:val="center"/>
              <w:rPr>
                <w:sz w:val="22"/>
                <w:szCs w:val="22"/>
              </w:rPr>
            </w:pPr>
            <w:r w:rsidRPr="00500A40">
              <w:rPr>
                <w:sz w:val="22"/>
                <w:szCs w:val="22"/>
              </w:rPr>
              <w:t>100,0</w:t>
            </w:r>
          </w:p>
        </w:tc>
        <w:tc>
          <w:tcPr>
            <w:tcW w:w="1984" w:type="dxa"/>
          </w:tcPr>
          <w:p w14:paraId="3D152FD8" w14:textId="77777777" w:rsidR="00143044" w:rsidRPr="00500A40" w:rsidRDefault="00143044" w:rsidP="00143044">
            <w:pPr>
              <w:ind w:right="-31"/>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3023F1EB" w14:textId="77777777" w:rsidTr="007824F7">
        <w:trPr>
          <w:trHeight w:val="113"/>
        </w:trPr>
        <w:tc>
          <w:tcPr>
            <w:tcW w:w="14601" w:type="dxa"/>
            <w:gridSpan w:val="11"/>
          </w:tcPr>
          <w:p w14:paraId="57FD6BF8" w14:textId="77777777" w:rsidR="00143044" w:rsidRPr="00500A40" w:rsidRDefault="00143044" w:rsidP="00143044">
            <w:pPr>
              <w:pStyle w:val="a4"/>
              <w:numPr>
                <w:ilvl w:val="0"/>
                <w:numId w:val="5"/>
              </w:numPr>
              <w:jc w:val="center"/>
              <w:rPr>
                <w:color w:val="FF0000"/>
                <w:sz w:val="22"/>
                <w:szCs w:val="22"/>
              </w:rPr>
            </w:pPr>
            <w:r w:rsidRPr="00500A40">
              <w:rPr>
                <w:sz w:val="22"/>
                <w:szCs w:val="22"/>
              </w:rPr>
              <w:t>Рынок строительства объектов капитального строительства, за исключением жилищного и дорожного строительства</w:t>
            </w:r>
          </w:p>
        </w:tc>
      </w:tr>
      <w:tr w:rsidR="00143044" w:rsidRPr="00500A40" w14:paraId="42DFE7A9" w14:textId="77777777" w:rsidTr="007824F7">
        <w:trPr>
          <w:trHeight w:val="113"/>
        </w:trPr>
        <w:tc>
          <w:tcPr>
            <w:tcW w:w="14601" w:type="dxa"/>
            <w:gridSpan w:val="11"/>
          </w:tcPr>
          <w:p w14:paraId="6E04A2A1" w14:textId="77777777" w:rsidR="00143044" w:rsidRPr="00500A40" w:rsidRDefault="00143044" w:rsidP="00143044">
            <w:pPr>
              <w:ind w:firstLine="284"/>
              <w:jc w:val="both"/>
              <w:rPr>
                <w:sz w:val="22"/>
                <w:szCs w:val="22"/>
                <w:highlight w:val="yellow"/>
              </w:rPr>
            </w:pPr>
            <w:r w:rsidRPr="00500A40">
              <w:rPr>
                <w:iCs/>
                <w:sz w:val="22"/>
                <w:szCs w:val="22"/>
              </w:rPr>
              <w:t>В 2018 году введено в эксплуатацию 21 здание нежилого назначения,</w:t>
            </w:r>
            <w:r>
              <w:rPr>
                <w:iCs/>
                <w:sz w:val="22"/>
                <w:szCs w:val="22"/>
              </w:rPr>
              <w:t xml:space="preserve"> </w:t>
            </w:r>
            <w:r w:rsidRPr="00500A40">
              <w:rPr>
                <w:iCs/>
                <w:sz w:val="22"/>
                <w:szCs w:val="22"/>
              </w:rPr>
              <w:t>из</w:t>
            </w:r>
            <w:r>
              <w:rPr>
                <w:iCs/>
                <w:sz w:val="22"/>
                <w:szCs w:val="22"/>
              </w:rPr>
              <w:t xml:space="preserve"> </w:t>
            </w:r>
            <w:r w:rsidRPr="00500A40">
              <w:rPr>
                <w:iCs/>
                <w:sz w:val="22"/>
                <w:szCs w:val="22"/>
              </w:rPr>
              <w:t>них</w:t>
            </w:r>
            <w:r>
              <w:rPr>
                <w:iCs/>
                <w:sz w:val="22"/>
                <w:szCs w:val="22"/>
              </w:rPr>
              <w:t xml:space="preserve"> </w:t>
            </w:r>
            <w:r w:rsidRPr="00500A40">
              <w:rPr>
                <w:sz w:val="22"/>
                <w:szCs w:val="22"/>
              </w:rPr>
              <w:t>промышленных объектов – 1, сельскохозяйственных – 7, прочих</w:t>
            </w:r>
            <w:r>
              <w:rPr>
                <w:sz w:val="22"/>
                <w:szCs w:val="22"/>
              </w:rPr>
              <w:t xml:space="preserve"> </w:t>
            </w:r>
            <w:r w:rsidRPr="00500A40">
              <w:rPr>
                <w:sz w:val="22"/>
                <w:szCs w:val="22"/>
              </w:rPr>
              <w:t>коммерческих – 7, административных – 1</w:t>
            </w:r>
            <w:r w:rsidRPr="00500A40">
              <w:rPr>
                <w:iCs/>
                <w:sz w:val="22"/>
                <w:szCs w:val="22"/>
              </w:rPr>
              <w:t>.</w:t>
            </w:r>
            <w:r>
              <w:rPr>
                <w:iCs/>
                <w:sz w:val="22"/>
                <w:szCs w:val="22"/>
              </w:rPr>
              <w:t xml:space="preserve"> </w:t>
            </w:r>
            <w:r w:rsidRPr="00500A40">
              <w:rPr>
                <w:iCs/>
                <w:sz w:val="22"/>
                <w:szCs w:val="22"/>
              </w:rPr>
              <w:t xml:space="preserve">Среди введённых объектов: свинофермы и фермы КРС (350,5 </w:t>
            </w:r>
            <w:proofErr w:type="spellStart"/>
            <w:r w:rsidRPr="00500A40">
              <w:rPr>
                <w:iCs/>
                <w:sz w:val="22"/>
                <w:szCs w:val="22"/>
              </w:rPr>
              <w:t>кв.м</w:t>
            </w:r>
            <w:proofErr w:type="spellEnd"/>
            <w:r w:rsidRPr="00500A40">
              <w:rPr>
                <w:iCs/>
                <w:sz w:val="22"/>
                <w:szCs w:val="22"/>
              </w:rPr>
              <w:t xml:space="preserve">.); </w:t>
            </w:r>
            <w:proofErr w:type="spellStart"/>
            <w:r w:rsidRPr="00500A40">
              <w:rPr>
                <w:iCs/>
                <w:sz w:val="22"/>
                <w:szCs w:val="22"/>
              </w:rPr>
              <w:t>зерносеменохранилище</w:t>
            </w:r>
            <w:proofErr w:type="spellEnd"/>
            <w:r w:rsidRPr="00500A40">
              <w:rPr>
                <w:iCs/>
                <w:sz w:val="22"/>
                <w:szCs w:val="22"/>
              </w:rPr>
              <w:t xml:space="preserve"> на 12000 тон; торговые предприятия, общей</w:t>
            </w:r>
            <w:r>
              <w:rPr>
                <w:iCs/>
                <w:sz w:val="22"/>
                <w:szCs w:val="22"/>
              </w:rPr>
              <w:t xml:space="preserve"> </w:t>
            </w:r>
            <w:r w:rsidRPr="00500A40">
              <w:rPr>
                <w:iCs/>
                <w:sz w:val="22"/>
                <w:szCs w:val="22"/>
              </w:rPr>
              <w:t>площадью</w:t>
            </w:r>
            <w:r>
              <w:rPr>
                <w:iCs/>
                <w:sz w:val="22"/>
                <w:szCs w:val="22"/>
              </w:rPr>
              <w:t xml:space="preserve"> 2658,6 </w:t>
            </w:r>
            <w:proofErr w:type="spellStart"/>
            <w:r>
              <w:rPr>
                <w:iCs/>
                <w:sz w:val="22"/>
                <w:szCs w:val="22"/>
              </w:rPr>
              <w:t>кв.</w:t>
            </w:r>
            <w:r w:rsidRPr="00500A40">
              <w:rPr>
                <w:iCs/>
                <w:sz w:val="22"/>
                <w:szCs w:val="22"/>
              </w:rPr>
              <w:t>м</w:t>
            </w:r>
            <w:proofErr w:type="spellEnd"/>
            <w:r w:rsidRPr="00500A40">
              <w:rPr>
                <w:iCs/>
                <w:sz w:val="22"/>
                <w:szCs w:val="22"/>
              </w:rPr>
              <w:t>;</w:t>
            </w:r>
            <w:r>
              <w:rPr>
                <w:iCs/>
                <w:sz w:val="22"/>
                <w:szCs w:val="22"/>
              </w:rPr>
              <w:t xml:space="preserve"> </w:t>
            </w:r>
            <w:r w:rsidRPr="00500A40">
              <w:rPr>
                <w:iCs/>
                <w:sz w:val="22"/>
                <w:szCs w:val="22"/>
              </w:rPr>
              <w:t>предприятия общественного питания,</w:t>
            </w:r>
            <w:r>
              <w:rPr>
                <w:iCs/>
                <w:sz w:val="22"/>
                <w:szCs w:val="22"/>
              </w:rPr>
              <w:t xml:space="preserve"> </w:t>
            </w:r>
            <w:r w:rsidRPr="00500A40">
              <w:rPr>
                <w:iCs/>
                <w:sz w:val="22"/>
                <w:szCs w:val="22"/>
              </w:rPr>
              <w:t xml:space="preserve">общей площадью 196,3 </w:t>
            </w:r>
            <w:proofErr w:type="spellStart"/>
            <w:r w:rsidRPr="00500A40">
              <w:rPr>
                <w:iCs/>
                <w:sz w:val="22"/>
                <w:szCs w:val="22"/>
              </w:rPr>
              <w:t>кв.м</w:t>
            </w:r>
            <w:proofErr w:type="spellEnd"/>
            <w:r w:rsidRPr="00500A40">
              <w:rPr>
                <w:iCs/>
                <w:sz w:val="22"/>
                <w:szCs w:val="22"/>
              </w:rPr>
              <w:t>; гостиницы,</w:t>
            </w:r>
            <w:r>
              <w:rPr>
                <w:iCs/>
                <w:sz w:val="22"/>
                <w:szCs w:val="22"/>
              </w:rPr>
              <w:t xml:space="preserve"> </w:t>
            </w:r>
            <w:r w:rsidRPr="00500A40">
              <w:rPr>
                <w:iCs/>
                <w:sz w:val="22"/>
                <w:szCs w:val="22"/>
              </w:rPr>
              <w:t>общей площадью</w:t>
            </w:r>
            <w:r>
              <w:rPr>
                <w:iCs/>
                <w:sz w:val="22"/>
                <w:szCs w:val="22"/>
              </w:rPr>
              <w:t xml:space="preserve"> </w:t>
            </w:r>
            <w:r w:rsidRPr="00500A40">
              <w:rPr>
                <w:iCs/>
                <w:sz w:val="22"/>
                <w:szCs w:val="22"/>
              </w:rPr>
              <w:t xml:space="preserve">1882,5 </w:t>
            </w:r>
            <w:proofErr w:type="spellStart"/>
            <w:r w:rsidRPr="00500A40">
              <w:rPr>
                <w:iCs/>
                <w:sz w:val="22"/>
                <w:szCs w:val="22"/>
              </w:rPr>
              <w:t>кв.м</w:t>
            </w:r>
            <w:proofErr w:type="spellEnd"/>
            <w:r w:rsidRPr="00500A40">
              <w:rPr>
                <w:iCs/>
                <w:sz w:val="22"/>
                <w:szCs w:val="22"/>
              </w:rPr>
              <w:t xml:space="preserve">. </w:t>
            </w:r>
            <w:r w:rsidRPr="00500A40">
              <w:rPr>
                <w:iCs/>
                <w:sz w:val="22"/>
                <w:szCs w:val="22"/>
              </w:rPr>
              <w:lastRenderedPageBreak/>
              <w:t>Из социальных объектов введены: многофункциональные спортивные площадки, площадью 3657,3</w:t>
            </w:r>
            <w:r>
              <w:rPr>
                <w:iCs/>
                <w:sz w:val="22"/>
                <w:szCs w:val="22"/>
              </w:rPr>
              <w:t xml:space="preserve"> </w:t>
            </w:r>
            <w:r w:rsidRPr="00500A40">
              <w:rPr>
                <w:iCs/>
                <w:sz w:val="22"/>
                <w:szCs w:val="22"/>
              </w:rPr>
              <w:t>кв. м.;</w:t>
            </w:r>
            <w:r>
              <w:rPr>
                <w:iCs/>
                <w:sz w:val="22"/>
                <w:szCs w:val="22"/>
              </w:rPr>
              <w:t xml:space="preserve"> </w:t>
            </w:r>
            <w:r w:rsidRPr="00500A40">
              <w:rPr>
                <w:iCs/>
                <w:sz w:val="22"/>
                <w:szCs w:val="22"/>
              </w:rPr>
              <w:t>пристройка</w:t>
            </w:r>
            <w:r>
              <w:rPr>
                <w:iCs/>
                <w:sz w:val="22"/>
                <w:szCs w:val="22"/>
              </w:rPr>
              <w:t xml:space="preserve"> </w:t>
            </w:r>
            <w:r w:rsidRPr="00500A40">
              <w:rPr>
                <w:iCs/>
                <w:sz w:val="22"/>
                <w:szCs w:val="22"/>
              </w:rPr>
              <w:t>к</w:t>
            </w:r>
            <w:r>
              <w:rPr>
                <w:iCs/>
                <w:sz w:val="22"/>
                <w:szCs w:val="22"/>
              </w:rPr>
              <w:t xml:space="preserve"> </w:t>
            </w:r>
            <w:r w:rsidRPr="00500A40">
              <w:rPr>
                <w:iCs/>
                <w:sz w:val="22"/>
                <w:szCs w:val="22"/>
              </w:rPr>
              <w:t>школе</w:t>
            </w:r>
            <w:r>
              <w:rPr>
                <w:iCs/>
                <w:sz w:val="22"/>
                <w:szCs w:val="22"/>
              </w:rPr>
              <w:t xml:space="preserve"> </w:t>
            </w:r>
            <w:r w:rsidRPr="00500A40">
              <w:rPr>
                <w:iCs/>
                <w:sz w:val="22"/>
                <w:szCs w:val="22"/>
              </w:rPr>
              <w:t>на 150 ученических</w:t>
            </w:r>
            <w:r>
              <w:rPr>
                <w:iCs/>
                <w:sz w:val="22"/>
                <w:szCs w:val="22"/>
              </w:rPr>
              <w:t xml:space="preserve"> </w:t>
            </w:r>
            <w:r w:rsidRPr="00500A40">
              <w:rPr>
                <w:iCs/>
                <w:sz w:val="22"/>
                <w:szCs w:val="22"/>
              </w:rPr>
              <w:t xml:space="preserve">мест. </w:t>
            </w:r>
            <w:r w:rsidRPr="00500A40">
              <w:rPr>
                <w:sz w:val="22"/>
                <w:szCs w:val="22"/>
              </w:rPr>
              <w:t>На</w:t>
            </w:r>
            <w:r>
              <w:rPr>
                <w:sz w:val="22"/>
                <w:szCs w:val="22"/>
              </w:rPr>
              <w:t xml:space="preserve"> </w:t>
            </w:r>
            <w:r w:rsidRPr="00500A40">
              <w:rPr>
                <w:sz w:val="22"/>
                <w:szCs w:val="22"/>
              </w:rPr>
              <w:t>рынке строительства объектов капитального строительства, за исключением жилищного и дорожного строительства района</w:t>
            </w:r>
            <w:r>
              <w:rPr>
                <w:sz w:val="22"/>
                <w:szCs w:val="22"/>
              </w:rPr>
              <w:t xml:space="preserve"> </w:t>
            </w:r>
            <w:r w:rsidRPr="00500A40">
              <w:rPr>
                <w:sz w:val="22"/>
                <w:szCs w:val="22"/>
              </w:rPr>
              <w:t>действует</w:t>
            </w:r>
            <w:r>
              <w:rPr>
                <w:sz w:val="22"/>
                <w:szCs w:val="22"/>
              </w:rPr>
              <w:t xml:space="preserve"> </w:t>
            </w:r>
            <w:r w:rsidRPr="00500A40">
              <w:rPr>
                <w:sz w:val="22"/>
                <w:szCs w:val="22"/>
              </w:rPr>
              <w:t>6</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 различных</w:t>
            </w:r>
            <w:r>
              <w:rPr>
                <w:sz w:val="22"/>
                <w:szCs w:val="22"/>
              </w:rPr>
              <w:t xml:space="preserve"> </w:t>
            </w:r>
            <w:r w:rsidRPr="00500A40">
              <w:rPr>
                <w:sz w:val="22"/>
                <w:szCs w:val="22"/>
              </w:rPr>
              <w:t>организационно-правовых</w:t>
            </w:r>
            <w:r>
              <w:rPr>
                <w:sz w:val="22"/>
                <w:szCs w:val="22"/>
              </w:rPr>
              <w:t xml:space="preserve"> </w:t>
            </w:r>
            <w:r w:rsidRPr="00500A40">
              <w:rPr>
                <w:sz w:val="22"/>
                <w:szCs w:val="22"/>
              </w:rPr>
              <w:t>форм. Крупные</w:t>
            </w:r>
            <w:r>
              <w:rPr>
                <w:sz w:val="22"/>
                <w:szCs w:val="22"/>
              </w:rPr>
              <w:t xml:space="preserve"> </w:t>
            </w:r>
            <w:r w:rsidRPr="00500A40">
              <w:rPr>
                <w:sz w:val="22"/>
                <w:szCs w:val="22"/>
              </w:rPr>
              <w:t>и</w:t>
            </w:r>
            <w:r>
              <w:rPr>
                <w:sz w:val="22"/>
                <w:szCs w:val="22"/>
              </w:rPr>
              <w:t xml:space="preserve"> </w:t>
            </w:r>
            <w:r w:rsidRPr="00500A40">
              <w:rPr>
                <w:sz w:val="22"/>
                <w:szCs w:val="22"/>
              </w:rPr>
              <w:t>средние</w:t>
            </w:r>
            <w:r>
              <w:rPr>
                <w:sz w:val="22"/>
                <w:szCs w:val="22"/>
              </w:rPr>
              <w:t xml:space="preserve"> </w:t>
            </w:r>
            <w:r w:rsidRPr="00500A40">
              <w:rPr>
                <w:sz w:val="22"/>
                <w:szCs w:val="22"/>
              </w:rPr>
              <w:t>организации с</w:t>
            </w:r>
            <w:r>
              <w:rPr>
                <w:sz w:val="22"/>
                <w:szCs w:val="22"/>
              </w:rPr>
              <w:t xml:space="preserve"> </w:t>
            </w:r>
            <w:r w:rsidRPr="00500A40">
              <w:rPr>
                <w:sz w:val="22"/>
                <w:szCs w:val="22"/>
              </w:rPr>
              <w:t>видом</w:t>
            </w:r>
            <w:r>
              <w:rPr>
                <w:sz w:val="22"/>
                <w:szCs w:val="22"/>
              </w:rPr>
              <w:t xml:space="preserve"> </w:t>
            </w:r>
            <w:r w:rsidRPr="00500A40">
              <w:rPr>
                <w:sz w:val="22"/>
                <w:szCs w:val="22"/>
              </w:rPr>
              <w:t>деятельности «строительные</w:t>
            </w:r>
            <w:r>
              <w:rPr>
                <w:sz w:val="22"/>
                <w:szCs w:val="22"/>
              </w:rPr>
              <w:t xml:space="preserve"> </w:t>
            </w:r>
            <w:r w:rsidRPr="00500A40">
              <w:rPr>
                <w:sz w:val="22"/>
                <w:szCs w:val="22"/>
              </w:rPr>
              <w:t>подрядные</w:t>
            </w:r>
            <w:r>
              <w:rPr>
                <w:sz w:val="22"/>
                <w:szCs w:val="22"/>
              </w:rPr>
              <w:t xml:space="preserve"> </w:t>
            </w:r>
            <w:r w:rsidRPr="00500A40">
              <w:rPr>
                <w:sz w:val="22"/>
                <w:szCs w:val="22"/>
              </w:rPr>
              <w:t>работы», за исключением жилищного и дорожного строительства,</w:t>
            </w:r>
            <w:r>
              <w:rPr>
                <w:sz w:val="22"/>
                <w:szCs w:val="22"/>
              </w:rPr>
              <w:t xml:space="preserve"> </w:t>
            </w:r>
            <w:r w:rsidRPr="00500A40">
              <w:rPr>
                <w:sz w:val="22"/>
                <w:szCs w:val="22"/>
              </w:rPr>
              <w:t>в</w:t>
            </w:r>
            <w:r>
              <w:rPr>
                <w:sz w:val="22"/>
                <w:szCs w:val="22"/>
              </w:rPr>
              <w:t xml:space="preserve"> </w:t>
            </w:r>
            <w:r w:rsidRPr="00500A40">
              <w:rPr>
                <w:sz w:val="22"/>
                <w:szCs w:val="22"/>
              </w:rPr>
              <w:t>муниципальном</w:t>
            </w:r>
            <w:r>
              <w:rPr>
                <w:sz w:val="22"/>
                <w:szCs w:val="22"/>
              </w:rPr>
              <w:t xml:space="preserve"> </w:t>
            </w:r>
            <w:r w:rsidRPr="00500A40">
              <w:rPr>
                <w:sz w:val="22"/>
                <w:szCs w:val="22"/>
              </w:rPr>
              <w:t>образовании</w:t>
            </w:r>
            <w:r>
              <w:rPr>
                <w:sz w:val="22"/>
                <w:szCs w:val="22"/>
              </w:rPr>
              <w:t xml:space="preserve"> </w:t>
            </w:r>
            <w:r w:rsidRPr="00500A40">
              <w:rPr>
                <w:sz w:val="22"/>
                <w:szCs w:val="22"/>
              </w:rPr>
              <w:t>отсутствуют.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 конкуренции на рынке строительства объектов капитального строительства, за исключением жилищного и дорожного строительства, будет способствовать</w:t>
            </w:r>
            <w:r>
              <w:rPr>
                <w:sz w:val="22"/>
                <w:szCs w:val="22"/>
              </w:rPr>
              <w:t xml:space="preserve"> </w:t>
            </w:r>
            <w:r w:rsidRPr="00500A40">
              <w:rPr>
                <w:sz w:val="22"/>
                <w:szCs w:val="22"/>
              </w:rPr>
              <w:t>повышению 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запросов</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и</w:t>
            </w:r>
            <w:r>
              <w:rPr>
                <w:sz w:val="22"/>
                <w:szCs w:val="22"/>
              </w:rPr>
              <w:t xml:space="preserve"> </w:t>
            </w:r>
            <w:r w:rsidRPr="00500A40">
              <w:rPr>
                <w:sz w:val="22"/>
                <w:szCs w:val="22"/>
              </w:rPr>
              <w:t>населения.</w:t>
            </w:r>
          </w:p>
        </w:tc>
      </w:tr>
      <w:tr w:rsidR="00143044" w:rsidRPr="00500A40" w14:paraId="0B32FD8D" w14:textId="77777777" w:rsidTr="007824F7">
        <w:trPr>
          <w:trHeight w:val="113"/>
        </w:trPr>
        <w:tc>
          <w:tcPr>
            <w:tcW w:w="568" w:type="dxa"/>
          </w:tcPr>
          <w:p w14:paraId="22C70AE6" w14:textId="77777777" w:rsidR="00143044" w:rsidRPr="00500A40" w:rsidRDefault="00143044" w:rsidP="00143044">
            <w:pPr>
              <w:ind w:left="-120" w:right="-31"/>
              <w:rPr>
                <w:sz w:val="22"/>
                <w:szCs w:val="22"/>
              </w:rPr>
            </w:pPr>
            <w:r>
              <w:rPr>
                <w:sz w:val="22"/>
                <w:szCs w:val="22"/>
              </w:rPr>
              <w:lastRenderedPageBreak/>
              <w:t>18</w:t>
            </w:r>
            <w:r w:rsidRPr="00500A40">
              <w:rPr>
                <w:sz w:val="22"/>
                <w:szCs w:val="22"/>
              </w:rPr>
              <w:t>.1.</w:t>
            </w:r>
          </w:p>
        </w:tc>
        <w:tc>
          <w:tcPr>
            <w:tcW w:w="2126" w:type="dxa"/>
          </w:tcPr>
          <w:p w14:paraId="48F9DE7D" w14:textId="77777777" w:rsidR="00143044" w:rsidRPr="00500A40" w:rsidRDefault="00143044" w:rsidP="00143044">
            <w:pPr>
              <w:ind w:right="-31"/>
              <w:jc w:val="both"/>
              <w:rPr>
                <w:sz w:val="22"/>
                <w:szCs w:val="22"/>
              </w:rPr>
            </w:pPr>
            <w:r w:rsidRPr="00500A40">
              <w:rPr>
                <w:sz w:val="22"/>
                <w:szCs w:val="22"/>
              </w:rPr>
              <w:t>Обеспечение открытости и доступности при осуществлении муниципальных</w:t>
            </w:r>
            <w:r>
              <w:rPr>
                <w:sz w:val="22"/>
                <w:szCs w:val="22"/>
              </w:rPr>
              <w:t xml:space="preserve"> </w:t>
            </w:r>
            <w:r w:rsidRPr="00500A40">
              <w:rPr>
                <w:sz w:val="22"/>
                <w:szCs w:val="22"/>
              </w:rPr>
              <w:t>закупок на строительство объектов капитального строительства.</w:t>
            </w:r>
            <w:r>
              <w:rPr>
                <w:sz w:val="22"/>
                <w:szCs w:val="22"/>
              </w:rPr>
              <w:t xml:space="preserve"> </w:t>
            </w:r>
            <w:r w:rsidRPr="00500A40">
              <w:rPr>
                <w:sz w:val="22"/>
                <w:szCs w:val="22"/>
              </w:rPr>
              <w:t>Проведение торгов на</w:t>
            </w:r>
            <w:r>
              <w:rPr>
                <w:sz w:val="22"/>
                <w:szCs w:val="22"/>
              </w:rPr>
              <w:t xml:space="preserve"> </w:t>
            </w:r>
            <w:r w:rsidRPr="00500A40">
              <w:rPr>
                <w:sz w:val="22"/>
                <w:szCs w:val="22"/>
              </w:rPr>
              <w:t>определение</w:t>
            </w:r>
            <w:r>
              <w:rPr>
                <w:sz w:val="22"/>
                <w:szCs w:val="22"/>
              </w:rPr>
              <w:t xml:space="preserve"> </w:t>
            </w:r>
            <w:r w:rsidRPr="00500A40">
              <w:rPr>
                <w:sz w:val="22"/>
                <w:szCs w:val="22"/>
              </w:rPr>
              <w:t>подрядчика</w:t>
            </w:r>
            <w:r>
              <w:rPr>
                <w:sz w:val="22"/>
                <w:szCs w:val="22"/>
              </w:rPr>
              <w:t xml:space="preserve"> </w:t>
            </w:r>
            <w:r w:rsidRPr="00500A40">
              <w:rPr>
                <w:sz w:val="22"/>
                <w:szCs w:val="22"/>
              </w:rPr>
              <w:t>путем</w:t>
            </w:r>
            <w:r>
              <w:rPr>
                <w:sz w:val="22"/>
                <w:szCs w:val="22"/>
              </w:rPr>
              <w:t xml:space="preserve"> </w:t>
            </w:r>
            <w:r w:rsidRPr="00500A40">
              <w:rPr>
                <w:sz w:val="22"/>
                <w:szCs w:val="22"/>
              </w:rPr>
              <w:t>проведения</w:t>
            </w:r>
            <w:r>
              <w:rPr>
                <w:sz w:val="22"/>
                <w:szCs w:val="22"/>
              </w:rPr>
              <w:t xml:space="preserve"> </w:t>
            </w:r>
            <w:r w:rsidRPr="00500A40">
              <w:rPr>
                <w:sz w:val="22"/>
                <w:szCs w:val="22"/>
              </w:rPr>
              <w:t>электронных</w:t>
            </w:r>
            <w:r>
              <w:rPr>
                <w:sz w:val="22"/>
                <w:szCs w:val="22"/>
              </w:rPr>
              <w:t xml:space="preserve"> </w:t>
            </w:r>
            <w:r w:rsidRPr="00500A40">
              <w:rPr>
                <w:sz w:val="22"/>
                <w:szCs w:val="22"/>
              </w:rPr>
              <w:t>аукционов</w:t>
            </w:r>
            <w:r>
              <w:rPr>
                <w:sz w:val="22"/>
                <w:szCs w:val="22"/>
              </w:rPr>
              <w:t xml:space="preserve"> </w:t>
            </w:r>
            <w:r w:rsidRPr="00500A40">
              <w:rPr>
                <w:sz w:val="22"/>
                <w:szCs w:val="22"/>
              </w:rPr>
              <w:t>или</w:t>
            </w:r>
            <w:r>
              <w:rPr>
                <w:sz w:val="22"/>
                <w:szCs w:val="22"/>
              </w:rPr>
              <w:t xml:space="preserve"> </w:t>
            </w:r>
            <w:r w:rsidRPr="00500A40">
              <w:rPr>
                <w:sz w:val="22"/>
                <w:szCs w:val="22"/>
              </w:rPr>
              <w:t xml:space="preserve">конкурсов </w:t>
            </w:r>
          </w:p>
        </w:tc>
        <w:tc>
          <w:tcPr>
            <w:tcW w:w="1923" w:type="dxa"/>
          </w:tcPr>
          <w:p w14:paraId="34D93F72" w14:textId="77777777" w:rsidR="00143044" w:rsidRPr="00500A40" w:rsidRDefault="00143044" w:rsidP="00143044">
            <w:pPr>
              <w:ind w:right="-31"/>
              <w:jc w:val="both"/>
              <w:rPr>
                <w:sz w:val="22"/>
                <w:szCs w:val="22"/>
              </w:rPr>
            </w:pPr>
            <w:r w:rsidRPr="00500A40">
              <w:rPr>
                <w:sz w:val="22"/>
                <w:szCs w:val="22"/>
              </w:rPr>
              <w:t>информирование</w:t>
            </w:r>
            <w:r>
              <w:rPr>
                <w:sz w:val="22"/>
                <w:szCs w:val="22"/>
              </w:rPr>
              <w:t xml:space="preserve"> </w:t>
            </w:r>
            <w:r w:rsidRPr="00500A40">
              <w:rPr>
                <w:sz w:val="22"/>
                <w:szCs w:val="22"/>
              </w:rPr>
              <w:t>о планах по созданию объектов социальной</w:t>
            </w:r>
            <w:r>
              <w:rPr>
                <w:sz w:val="22"/>
                <w:szCs w:val="22"/>
              </w:rPr>
              <w:t xml:space="preserve"> </w:t>
            </w:r>
            <w:r w:rsidRPr="00500A40">
              <w:rPr>
                <w:sz w:val="22"/>
                <w:szCs w:val="22"/>
              </w:rPr>
              <w:t>и</w:t>
            </w:r>
            <w:r>
              <w:rPr>
                <w:sz w:val="22"/>
                <w:szCs w:val="22"/>
              </w:rPr>
              <w:t xml:space="preserve"> </w:t>
            </w:r>
            <w:r w:rsidRPr="00500A40">
              <w:rPr>
                <w:sz w:val="22"/>
                <w:szCs w:val="22"/>
              </w:rPr>
              <w:t>инженерно- технической</w:t>
            </w:r>
            <w:r>
              <w:rPr>
                <w:sz w:val="22"/>
                <w:szCs w:val="22"/>
              </w:rPr>
              <w:t xml:space="preserve"> </w:t>
            </w:r>
            <w:r w:rsidRPr="00500A40">
              <w:rPr>
                <w:sz w:val="22"/>
                <w:szCs w:val="22"/>
              </w:rPr>
              <w:t>инфраструктуры муниципальной</w:t>
            </w:r>
            <w:r>
              <w:rPr>
                <w:sz w:val="22"/>
                <w:szCs w:val="22"/>
              </w:rPr>
              <w:t xml:space="preserve"> </w:t>
            </w:r>
            <w:r w:rsidRPr="00500A40">
              <w:rPr>
                <w:sz w:val="22"/>
                <w:szCs w:val="22"/>
              </w:rPr>
              <w:t>собственности на официальном сайте администрации</w:t>
            </w:r>
            <w:r>
              <w:rPr>
                <w:sz w:val="22"/>
                <w:szCs w:val="22"/>
              </w:rPr>
              <w:t xml:space="preserve"> </w:t>
            </w:r>
            <w:r w:rsidRPr="00500A40">
              <w:rPr>
                <w:sz w:val="22"/>
                <w:szCs w:val="22"/>
              </w:rPr>
              <w:t xml:space="preserve">муниципального образования </w:t>
            </w:r>
          </w:p>
        </w:tc>
        <w:tc>
          <w:tcPr>
            <w:tcW w:w="1417" w:type="dxa"/>
          </w:tcPr>
          <w:p w14:paraId="0D63D0AF"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49497C00"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в сфере строительства объектов капитального строительства, за исключением жилищного и дорожного строительства, процентов</w:t>
            </w:r>
          </w:p>
        </w:tc>
        <w:tc>
          <w:tcPr>
            <w:tcW w:w="992" w:type="dxa"/>
          </w:tcPr>
          <w:p w14:paraId="2326EF35" w14:textId="77777777" w:rsidR="00143044" w:rsidRPr="00500A40" w:rsidRDefault="00143044" w:rsidP="00143044">
            <w:pPr>
              <w:jc w:val="center"/>
              <w:rPr>
                <w:sz w:val="22"/>
                <w:szCs w:val="22"/>
              </w:rPr>
            </w:pPr>
            <w:r w:rsidRPr="00500A40">
              <w:rPr>
                <w:sz w:val="22"/>
                <w:szCs w:val="22"/>
              </w:rPr>
              <w:t>80,0</w:t>
            </w:r>
          </w:p>
        </w:tc>
        <w:tc>
          <w:tcPr>
            <w:tcW w:w="851" w:type="dxa"/>
          </w:tcPr>
          <w:p w14:paraId="27B38A9D" w14:textId="77777777" w:rsidR="00143044" w:rsidRPr="00500A40" w:rsidRDefault="00143044" w:rsidP="00143044">
            <w:pPr>
              <w:jc w:val="center"/>
              <w:rPr>
                <w:sz w:val="22"/>
                <w:szCs w:val="22"/>
              </w:rPr>
            </w:pPr>
            <w:r w:rsidRPr="00500A40">
              <w:rPr>
                <w:sz w:val="22"/>
                <w:szCs w:val="22"/>
              </w:rPr>
              <w:t>82,0</w:t>
            </w:r>
          </w:p>
        </w:tc>
        <w:tc>
          <w:tcPr>
            <w:tcW w:w="850" w:type="dxa"/>
          </w:tcPr>
          <w:p w14:paraId="2DD97204" w14:textId="77777777" w:rsidR="00143044" w:rsidRPr="00500A40" w:rsidRDefault="00143044" w:rsidP="00143044">
            <w:pPr>
              <w:jc w:val="center"/>
              <w:rPr>
                <w:sz w:val="22"/>
                <w:szCs w:val="22"/>
              </w:rPr>
            </w:pPr>
            <w:r w:rsidRPr="00500A40">
              <w:rPr>
                <w:sz w:val="22"/>
                <w:szCs w:val="22"/>
              </w:rPr>
              <w:t>83,0</w:t>
            </w:r>
          </w:p>
        </w:tc>
        <w:tc>
          <w:tcPr>
            <w:tcW w:w="851" w:type="dxa"/>
          </w:tcPr>
          <w:p w14:paraId="09F7DA26" w14:textId="77777777" w:rsidR="00143044" w:rsidRPr="00500A40" w:rsidRDefault="00143044" w:rsidP="00143044">
            <w:pPr>
              <w:jc w:val="center"/>
              <w:rPr>
                <w:sz w:val="22"/>
                <w:szCs w:val="22"/>
              </w:rPr>
            </w:pPr>
            <w:r w:rsidRPr="00500A40">
              <w:rPr>
                <w:sz w:val="22"/>
                <w:szCs w:val="22"/>
              </w:rPr>
              <w:t>85,0</w:t>
            </w:r>
          </w:p>
        </w:tc>
        <w:tc>
          <w:tcPr>
            <w:tcW w:w="851" w:type="dxa"/>
          </w:tcPr>
          <w:p w14:paraId="04789D5B" w14:textId="77777777" w:rsidR="00143044" w:rsidRPr="00500A40" w:rsidRDefault="00143044" w:rsidP="00143044">
            <w:pPr>
              <w:jc w:val="center"/>
              <w:rPr>
                <w:sz w:val="22"/>
                <w:szCs w:val="22"/>
              </w:rPr>
            </w:pPr>
            <w:r w:rsidRPr="00500A40">
              <w:rPr>
                <w:sz w:val="22"/>
                <w:szCs w:val="22"/>
              </w:rPr>
              <w:t>86,0</w:t>
            </w:r>
          </w:p>
        </w:tc>
        <w:tc>
          <w:tcPr>
            <w:tcW w:w="1984" w:type="dxa"/>
          </w:tcPr>
          <w:p w14:paraId="22394C5B" w14:textId="77777777" w:rsidR="00143044" w:rsidRPr="00500A40" w:rsidRDefault="00143044" w:rsidP="00143044">
            <w:pPr>
              <w:ind w:right="-31"/>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40F06B79" w14:textId="77777777" w:rsidTr="007824F7">
        <w:trPr>
          <w:trHeight w:val="113"/>
        </w:trPr>
        <w:tc>
          <w:tcPr>
            <w:tcW w:w="568" w:type="dxa"/>
          </w:tcPr>
          <w:p w14:paraId="3E35D06E" w14:textId="77777777" w:rsidR="00143044" w:rsidRPr="00A07767" w:rsidRDefault="00143044" w:rsidP="00143044">
            <w:pPr>
              <w:ind w:left="-120" w:right="-31"/>
              <w:rPr>
                <w:sz w:val="22"/>
                <w:szCs w:val="22"/>
              </w:rPr>
            </w:pPr>
            <w:r w:rsidRPr="00A07767">
              <w:rPr>
                <w:sz w:val="22"/>
                <w:szCs w:val="22"/>
              </w:rPr>
              <w:t>18.2</w:t>
            </w:r>
          </w:p>
        </w:tc>
        <w:tc>
          <w:tcPr>
            <w:tcW w:w="2126" w:type="dxa"/>
          </w:tcPr>
          <w:p w14:paraId="3189ED5E" w14:textId="77777777" w:rsidR="00143044" w:rsidRPr="00A07767" w:rsidRDefault="00143044" w:rsidP="00143044">
            <w:pPr>
              <w:ind w:right="-31"/>
              <w:jc w:val="both"/>
              <w:rPr>
                <w:sz w:val="22"/>
                <w:szCs w:val="22"/>
              </w:rPr>
            </w:pPr>
            <w:r w:rsidRPr="00A07767">
              <w:rPr>
                <w:sz w:val="22"/>
                <w:szCs w:val="22"/>
              </w:rPr>
              <w:t>Строительство социальных объектов</w:t>
            </w:r>
          </w:p>
        </w:tc>
        <w:tc>
          <w:tcPr>
            <w:tcW w:w="1923" w:type="dxa"/>
          </w:tcPr>
          <w:p w14:paraId="13640E16" w14:textId="77777777" w:rsidR="00143044" w:rsidRPr="00A07767" w:rsidRDefault="00143044" w:rsidP="00143044">
            <w:pPr>
              <w:ind w:right="-31"/>
              <w:jc w:val="both"/>
              <w:rPr>
                <w:sz w:val="22"/>
                <w:szCs w:val="22"/>
              </w:rPr>
            </w:pPr>
            <w:r w:rsidRPr="00A07767">
              <w:rPr>
                <w:sz w:val="22"/>
                <w:szCs w:val="22"/>
              </w:rPr>
              <w:t>Строительство социальных объектов во всех сферах деятельности (образование, здравоохранение, спорт)</w:t>
            </w:r>
          </w:p>
        </w:tc>
        <w:tc>
          <w:tcPr>
            <w:tcW w:w="1417" w:type="dxa"/>
          </w:tcPr>
          <w:p w14:paraId="007D1ACB" w14:textId="77777777" w:rsidR="00143044" w:rsidRPr="00A07767" w:rsidRDefault="00143044" w:rsidP="00143044">
            <w:pPr>
              <w:ind w:right="-31"/>
              <w:jc w:val="center"/>
              <w:rPr>
                <w:sz w:val="22"/>
                <w:szCs w:val="22"/>
              </w:rPr>
            </w:pPr>
            <w:r w:rsidRPr="00A07767">
              <w:rPr>
                <w:sz w:val="22"/>
                <w:szCs w:val="22"/>
              </w:rPr>
              <w:t>2020-2022</w:t>
            </w:r>
          </w:p>
        </w:tc>
        <w:tc>
          <w:tcPr>
            <w:tcW w:w="2188" w:type="dxa"/>
          </w:tcPr>
          <w:p w14:paraId="5A798515" w14:textId="77777777" w:rsidR="00143044" w:rsidRPr="00A07767" w:rsidRDefault="00143044" w:rsidP="00143044">
            <w:pPr>
              <w:ind w:right="-31"/>
              <w:jc w:val="both"/>
              <w:rPr>
                <w:sz w:val="22"/>
                <w:szCs w:val="22"/>
              </w:rPr>
            </w:pPr>
            <w:r w:rsidRPr="00A07767">
              <w:rPr>
                <w:sz w:val="22"/>
                <w:szCs w:val="22"/>
              </w:rPr>
              <w:t>Количество построенных социальных объектов, единиц</w:t>
            </w:r>
          </w:p>
        </w:tc>
        <w:tc>
          <w:tcPr>
            <w:tcW w:w="992" w:type="dxa"/>
          </w:tcPr>
          <w:p w14:paraId="02F35E56" w14:textId="77777777" w:rsidR="00143044" w:rsidRPr="00A07767" w:rsidRDefault="00143044" w:rsidP="00143044">
            <w:pPr>
              <w:jc w:val="center"/>
              <w:rPr>
                <w:sz w:val="22"/>
                <w:szCs w:val="22"/>
              </w:rPr>
            </w:pPr>
            <w:r w:rsidRPr="00A07767">
              <w:rPr>
                <w:sz w:val="22"/>
                <w:szCs w:val="22"/>
              </w:rPr>
              <w:t>2</w:t>
            </w:r>
          </w:p>
        </w:tc>
        <w:tc>
          <w:tcPr>
            <w:tcW w:w="851" w:type="dxa"/>
          </w:tcPr>
          <w:p w14:paraId="4D76B0CE" w14:textId="77777777" w:rsidR="00143044" w:rsidRPr="00A07767" w:rsidRDefault="00143044" w:rsidP="00143044">
            <w:pPr>
              <w:jc w:val="center"/>
              <w:rPr>
                <w:sz w:val="22"/>
                <w:szCs w:val="22"/>
              </w:rPr>
            </w:pPr>
            <w:r w:rsidRPr="00A07767">
              <w:rPr>
                <w:sz w:val="22"/>
                <w:szCs w:val="22"/>
              </w:rPr>
              <w:t>-</w:t>
            </w:r>
          </w:p>
        </w:tc>
        <w:tc>
          <w:tcPr>
            <w:tcW w:w="850" w:type="dxa"/>
          </w:tcPr>
          <w:p w14:paraId="5D69A514" w14:textId="77777777" w:rsidR="00143044" w:rsidRPr="00A07767" w:rsidRDefault="00143044" w:rsidP="00143044">
            <w:pPr>
              <w:jc w:val="center"/>
              <w:rPr>
                <w:sz w:val="22"/>
                <w:szCs w:val="22"/>
              </w:rPr>
            </w:pPr>
            <w:r w:rsidRPr="00A07767">
              <w:rPr>
                <w:sz w:val="22"/>
                <w:szCs w:val="22"/>
              </w:rPr>
              <w:t>2</w:t>
            </w:r>
          </w:p>
        </w:tc>
        <w:tc>
          <w:tcPr>
            <w:tcW w:w="851" w:type="dxa"/>
          </w:tcPr>
          <w:p w14:paraId="38EEE3BB" w14:textId="77777777" w:rsidR="00143044" w:rsidRPr="00A07767" w:rsidRDefault="00143044" w:rsidP="00143044">
            <w:pPr>
              <w:jc w:val="center"/>
              <w:rPr>
                <w:sz w:val="22"/>
                <w:szCs w:val="22"/>
              </w:rPr>
            </w:pPr>
            <w:r w:rsidRPr="00A07767">
              <w:rPr>
                <w:sz w:val="22"/>
                <w:szCs w:val="22"/>
              </w:rPr>
              <w:t>3</w:t>
            </w:r>
          </w:p>
        </w:tc>
        <w:tc>
          <w:tcPr>
            <w:tcW w:w="851" w:type="dxa"/>
          </w:tcPr>
          <w:p w14:paraId="3FA35340" w14:textId="77777777" w:rsidR="00143044" w:rsidRPr="00A07767" w:rsidRDefault="00143044" w:rsidP="00143044">
            <w:pPr>
              <w:jc w:val="center"/>
              <w:rPr>
                <w:sz w:val="22"/>
                <w:szCs w:val="22"/>
              </w:rPr>
            </w:pPr>
            <w:r w:rsidRPr="00A07767">
              <w:rPr>
                <w:sz w:val="22"/>
                <w:szCs w:val="22"/>
              </w:rPr>
              <w:t>3</w:t>
            </w:r>
          </w:p>
        </w:tc>
        <w:tc>
          <w:tcPr>
            <w:tcW w:w="1984" w:type="dxa"/>
          </w:tcPr>
          <w:p w14:paraId="77BDA1AD" w14:textId="77777777" w:rsidR="00143044" w:rsidRPr="00500A40" w:rsidRDefault="00143044" w:rsidP="00143044">
            <w:pPr>
              <w:ind w:right="-31"/>
              <w:jc w:val="both"/>
              <w:rPr>
                <w:sz w:val="22"/>
                <w:szCs w:val="22"/>
              </w:rPr>
            </w:pPr>
            <w:r w:rsidRPr="00A07767">
              <w:rPr>
                <w:sz w:val="22"/>
                <w:szCs w:val="22"/>
              </w:rPr>
              <w:t xml:space="preserve">управление архитектуры и градостроительства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w:t>
            </w:r>
            <w:r w:rsidRPr="00500A40">
              <w:rPr>
                <w:sz w:val="22"/>
                <w:szCs w:val="22"/>
              </w:rPr>
              <w:lastRenderedPageBreak/>
              <w:t>муниципального образования</w:t>
            </w:r>
          </w:p>
        </w:tc>
      </w:tr>
      <w:tr w:rsidR="00143044" w:rsidRPr="00500A40" w14:paraId="60D605BE" w14:textId="77777777" w:rsidTr="007824F7">
        <w:trPr>
          <w:trHeight w:val="113"/>
        </w:trPr>
        <w:tc>
          <w:tcPr>
            <w:tcW w:w="14601" w:type="dxa"/>
            <w:gridSpan w:val="11"/>
          </w:tcPr>
          <w:p w14:paraId="6257E416" w14:textId="77777777" w:rsidR="00143044" w:rsidRPr="0087135A" w:rsidRDefault="00143044" w:rsidP="00143044">
            <w:pPr>
              <w:pStyle w:val="a4"/>
              <w:numPr>
                <w:ilvl w:val="0"/>
                <w:numId w:val="5"/>
              </w:numPr>
              <w:jc w:val="center"/>
              <w:rPr>
                <w:rFonts w:eastAsia="Calibri"/>
                <w:color w:val="FF0000"/>
                <w:kern w:val="28"/>
                <w:sz w:val="22"/>
                <w:szCs w:val="22"/>
              </w:rPr>
            </w:pPr>
            <w:r w:rsidRPr="0087135A">
              <w:rPr>
                <w:rFonts w:eastAsia="Calibri"/>
                <w:kern w:val="28"/>
                <w:sz w:val="22"/>
                <w:szCs w:val="22"/>
              </w:rPr>
              <w:lastRenderedPageBreak/>
              <w:t>Рынок дорожной деятельности (за исключением проектирования)</w:t>
            </w:r>
          </w:p>
        </w:tc>
      </w:tr>
      <w:tr w:rsidR="00143044" w:rsidRPr="00500A40" w14:paraId="63EEBABA" w14:textId="77777777" w:rsidTr="007824F7">
        <w:trPr>
          <w:trHeight w:val="113"/>
        </w:trPr>
        <w:tc>
          <w:tcPr>
            <w:tcW w:w="14601" w:type="dxa"/>
            <w:gridSpan w:val="11"/>
          </w:tcPr>
          <w:p w14:paraId="0DA73D7E" w14:textId="77777777" w:rsidR="00143044" w:rsidRPr="00500A40" w:rsidRDefault="00143044" w:rsidP="00143044">
            <w:pPr>
              <w:tabs>
                <w:tab w:val="left" w:pos="825"/>
              </w:tabs>
              <w:ind w:firstLine="284"/>
              <w:jc w:val="both"/>
              <w:rPr>
                <w:sz w:val="22"/>
                <w:szCs w:val="22"/>
                <w:highlight w:val="yellow"/>
              </w:rPr>
            </w:pPr>
            <w:r w:rsidRPr="00500A40">
              <w:rPr>
                <w:sz w:val="22"/>
                <w:szCs w:val="22"/>
              </w:rPr>
              <w:t>Ежегодно</w:t>
            </w:r>
            <w:r>
              <w:rPr>
                <w:sz w:val="22"/>
                <w:szCs w:val="22"/>
              </w:rPr>
              <w:t xml:space="preserve"> </w:t>
            </w:r>
            <w:r w:rsidRPr="00500A40">
              <w:rPr>
                <w:sz w:val="22"/>
                <w:szCs w:val="22"/>
              </w:rPr>
              <w:t>на</w:t>
            </w:r>
            <w:r>
              <w:rPr>
                <w:sz w:val="22"/>
                <w:szCs w:val="22"/>
              </w:rPr>
              <w:t xml:space="preserve"> </w:t>
            </w:r>
            <w:r w:rsidRPr="00500A40">
              <w:rPr>
                <w:sz w:val="22"/>
                <w:szCs w:val="22"/>
              </w:rPr>
              <w:t>ремонт</w:t>
            </w:r>
            <w:r>
              <w:rPr>
                <w:sz w:val="22"/>
                <w:szCs w:val="22"/>
              </w:rPr>
              <w:t xml:space="preserve"> </w:t>
            </w:r>
            <w:r w:rsidRPr="00500A40">
              <w:rPr>
                <w:sz w:val="22"/>
                <w:szCs w:val="22"/>
              </w:rPr>
              <w:t>и строительство</w:t>
            </w:r>
            <w:r>
              <w:rPr>
                <w:sz w:val="22"/>
                <w:szCs w:val="22"/>
              </w:rPr>
              <w:t xml:space="preserve"> </w:t>
            </w:r>
            <w:r w:rsidRPr="00500A40">
              <w:rPr>
                <w:sz w:val="22"/>
                <w:szCs w:val="22"/>
              </w:rPr>
              <w:t>дорог на территории муниципального образования</w:t>
            </w:r>
            <w:r>
              <w:rPr>
                <w:sz w:val="22"/>
                <w:szCs w:val="22"/>
              </w:rPr>
              <w:t xml:space="preserve"> </w:t>
            </w:r>
            <w:r w:rsidRPr="00500A40">
              <w:rPr>
                <w:sz w:val="22"/>
                <w:szCs w:val="22"/>
              </w:rPr>
              <w:t>органами</w:t>
            </w:r>
            <w:r>
              <w:rPr>
                <w:sz w:val="22"/>
                <w:szCs w:val="22"/>
              </w:rPr>
              <w:t xml:space="preserve"> </w:t>
            </w:r>
            <w:r w:rsidRPr="00500A40">
              <w:rPr>
                <w:sz w:val="22"/>
                <w:szCs w:val="22"/>
              </w:rPr>
              <w:t>местного</w:t>
            </w:r>
            <w:r>
              <w:rPr>
                <w:sz w:val="22"/>
                <w:szCs w:val="22"/>
              </w:rPr>
              <w:t xml:space="preserve"> </w:t>
            </w:r>
            <w:r w:rsidRPr="00500A40">
              <w:rPr>
                <w:sz w:val="22"/>
                <w:szCs w:val="22"/>
              </w:rPr>
              <w:t>самоуправления (сельскими</w:t>
            </w:r>
            <w:r>
              <w:rPr>
                <w:sz w:val="22"/>
                <w:szCs w:val="22"/>
              </w:rPr>
              <w:t xml:space="preserve"> </w:t>
            </w:r>
            <w:r w:rsidRPr="00500A40">
              <w:rPr>
                <w:sz w:val="22"/>
                <w:szCs w:val="22"/>
              </w:rPr>
              <w:t>поселениями),</w:t>
            </w:r>
            <w:r>
              <w:rPr>
                <w:sz w:val="22"/>
                <w:szCs w:val="22"/>
              </w:rPr>
              <w:t xml:space="preserve"> </w:t>
            </w:r>
            <w:r w:rsidRPr="00500A40">
              <w:rPr>
                <w:sz w:val="22"/>
                <w:szCs w:val="22"/>
              </w:rPr>
              <w:t>в</w:t>
            </w:r>
            <w:r>
              <w:rPr>
                <w:sz w:val="22"/>
                <w:szCs w:val="22"/>
              </w:rPr>
              <w:t xml:space="preserve"> </w:t>
            </w:r>
            <w:r w:rsidRPr="00500A40">
              <w:rPr>
                <w:sz w:val="22"/>
                <w:szCs w:val="22"/>
              </w:rPr>
              <w:t>соответствии с закрепленными</w:t>
            </w:r>
            <w:r>
              <w:rPr>
                <w:sz w:val="22"/>
                <w:szCs w:val="22"/>
              </w:rPr>
              <w:t xml:space="preserve"> </w:t>
            </w:r>
            <w:r w:rsidRPr="00500A40">
              <w:rPr>
                <w:sz w:val="22"/>
                <w:szCs w:val="22"/>
              </w:rPr>
              <w:t>полномочиями, направляется 55,0-60,0 млн. руб. в рамках</w:t>
            </w:r>
            <w:r>
              <w:rPr>
                <w:sz w:val="22"/>
                <w:szCs w:val="22"/>
              </w:rPr>
              <w:t xml:space="preserve"> </w:t>
            </w:r>
            <w:r w:rsidRPr="00500A40">
              <w:rPr>
                <w:sz w:val="22"/>
                <w:szCs w:val="22"/>
              </w:rPr>
              <w:t>государственных</w:t>
            </w:r>
            <w:r>
              <w:rPr>
                <w:sz w:val="22"/>
                <w:szCs w:val="22"/>
              </w:rPr>
              <w:t xml:space="preserve"> </w:t>
            </w:r>
            <w:r w:rsidRPr="00500A40">
              <w:rPr>
                <w:sz w:val="22"/>
                <w:szCs w:val="22"/>
              </w:rPr>
              <w:t>программ Краснодарского</w:t>
            </w:r>
            <w:r>
              <w:rPr>
                <w:sz w:val="22"/>
                <w:szCs w:val="22"/>
              </w:rPr>
              <w:t xml:space="preserve"> </w:t>
            </w:r>
            <w:r w:rsidRPr="00500A40">
              <w:rPr>
                <w:sz w:val="22"/>
                <w:szCs w:val="22"/>
              </w:rPr>
              <w:t>края и</w:t>
            </w:r>
            <w:r>
              <w:rPr>
                <w:sz w:val="22"/>
                <w:szCs w:val="22"/>
              </w:rPr>
              <w:t xml:space="preserve"> </w:t>
            </w:r>
            <w:r w:rsidRPr="00500A40">
              <w:rPr>
                <w:sz w:val="22"/>
                <w:szCs w:val="22"/>
              </w:rPr>
              <w:t>соответствующих</w:t>
            </w:r>
            <w:r>
              <w:rPr>
                <w:sz w:val="22"/>
                <w:szCs w:val="22"/>
              </w:rPr>
              <w:t xml:space="preserve"> </w:t>
            </w:r>
            <w:r w:rsidRPr="00500A40">
              <w:rPr>
                <w:sz w:val="22"/>
                <w:szCs w:val="22"/>
              </w:rPr>
              <w:t>муниципальных</w:t>
            </w:r>
            <w:r>
              <w:rPr>
                <w:sz w:val="22"/>
                <w:szCs w:val="22"/>
              </w:rPr>
              <w:t xml:space="preserve"> </w:t>
            </w:r>
            <w:r w:rsidRPr="00500A40">
              <w:rPr>
                <w:sz w:val="22"/>
                <w:szCs w:val="22"/>
              </w:rPr>
              <w:t>программ. Протяженность</w:t>
            </w:r>
            <w:r>
              <w:rPr>
                <w:sz w:val="22"/>
                <w:szCs w:val="22"/>
              </w:rPr>
              <w:t xml:space="preserve"> </w:t>
            </w:r>
            <w:r w:rsidRPr="00500A40">
              <w:rPr>
                <w:sz w:val="22"/>
                <w:szCs w:val="22"/>
              </w:rPr>
              <w:t>отремонтированных</w:t>
            </w:r>
            <w:r>
              <w:rPr>
                <w:sz w:val="22"/>
                <w:szCs w:val="22"/>
              </w:rPr>
              <w:t xml:space="preserve"> </w:t>
            </w:r>
            <w:r w:rsidRPr="00500A40">
              <w:rPr>
                <w:sz w:val="22"/>
                <w:szCs w:val="22"/>
              </w:rPr>
              <w:t>дорого</w:t>
            </w:r>
            <w:r>
              <w:rPr>
                <w:sz w:val="22"/>
                <w:szCs w:val="22"/>
              </w:rPr>
              <w:t xml:space="preserve"> </w:t>
            </w:r>
            <w:r w:rsidRPr="00500A40">
              <w:rPr>
                <w:sz w:val="22"/>
                <w:szCs w:val="22"/>
              </w:rPr>
              <w:t>местного</w:t>
            </w:r>
            <w:r>
              <w:rPr>
                <w:sz w:val="22"/>
                <w:szCs w:val="22"/>
              </w:rPr>
              <w:t xml:space="preserve"> </w:t>
            </w:r>
            <w:r w:rsidRPr="00500A40">
              <w:rPr>
                <w:sz w:val="22"/>
                <w:szCs w:val="22"/>
              </w:rPr>
              <w:t>значения</w:t>
            </w:r>
            <w:r>
              <w:rPr>
                <w:sz w:val="22"/>
                <w:szCs w:val="22"/>
              </w:rPr>
              <w:t xml:space="preserve"> </w:t>
            </w:r>
            <w:r w:rsidRPr="00500A40">
              <w:rPr>
                <w:sz w:val="22"/>
                <w:szCs w:val="22"/>
              </w:rPr>
              <w:t>ежегодно</w:t>
            </w:r>
            <w:r>
              <w:rPr>
                <w:sz w:val="22"/>
                <w:szCs w:val="22"/>
              </w:rPr>
              <w:t xml:space="preserve"> </w:t>
            </w:r>
            <w:r w:rsidRPr="00500A40">
              <w:rPr>
                <w:sz w:val="22"/>
                <w:szCs w:val="22"/>
              </w:rPr>
              <w:t>составляет</w:t>
            </w:r>
            <w:r>
              <w:rPr>
                <w:sz w:val="22"/>
                <w:szCs w:val="22"/>
              </w:rPr>
              <w:t xml:space="preserve"> </w:t>
            </w:r>
            <w:r w:rsidRPr="00500A40">
              <w:rPr>
                <w:sz w:val="22"/>
                <w:szCs w:val="22"/>
              </w:rPr>
              <w:t>не менее 20 км. Объем муниципального</w:t>
            </w:r>
            <w:r>
              <w:rPr>
                <w:sz w:val="22"/>
                <w:szCs w:val="22"/>
              </w:rPr>
              <w:t xml:space="preserve"> </w:t>
            </w:r>
            <w:r w:rsidRPr="00500A40">
              <w:rPr>
                <w:sz w:val="22"/>
                <w:szCs w:val="22"/>
              </w:rPr>
              <w:t>заказа на выполнение дорожно-ремонтных и строительных дорожных работ на автодорогах местного</w:t>
            </w:r>
            <w:r>
              <w:rPr>
                <w:sz w:val="22"/>
                <w:szCs w:val="22"/>
              </w:rPr>
              <w:t xml:space="preserve"> </w:t>
            </w:r>
            <w:r w:rsidRPr="00500A40">
              <w:rPr>
                <w:sz w:val="22"/>
                <w:szCs w:val="22"/>
              </w:rPr>
              <w:t>значения выполняется</w:t>
            </w:r>
            <w:r>
              <w:rPr>
                <w:sz w:val="22"/>
                <w:szCs w:val="22"/>
              </w:rPr>
              <w:t xml:space="preserve"> </w:t>
            </w:r>
            <w:r w:rsidRPr="00500A40">
              <w:rPr>
                <w:sz w:val="22"/>
                <w:szCs w:val="22"/>
              </w:rPr>
              <w:t>подрядчиками,</w:t>
            </w:r>
            <w:r>
              <w:rPr>
                <w:sz w:val="22"/>
                <w:szCs w:val="22"/>
              </w:rPr>
              <w:t xml:space="preserve"> </w:t>
            </w:r>
            <w:r w:rsidRPr="00500A40">
              <w:rPr>
                <w:sz w:val="22"/>
                <w:szCs w:val="22"/>
              </w:rPr>
              <w:t>определенными</w:t>
            </w:r>
            <w:r>
              <w:rPr>
                <w:sz w:val="22"/>
                <w:szCs w:val="22"/>
              </w:rPr>
              <w:t xml:space="preserve"> </w:t>
            </w:r>
            <w:r w:rsidRPr="00500A40">
              <w:rPr>
                <w:sz w:val="22"/>
                <w:szCs w:val="22"/>
              </w:rPr>
              <w:t>в ходе</w:t>
            </w:r>
            <w:r>
              <w:rPr>
                <w:sz w:val="22"/>
                <w:szCs w:val="22"/>
              </w:rPr>
              <w:t xml:space="preserve"> </w:t>
            </w:r>
            <w:r w:rsidRPr="00500A40">
              <w:rPr>
                <w:sz w:val="22"/>
                <w:szCs w:val="22"/>
              </w:rPr>
              <w:t>конкурентных</w:t>
            </w:r>
            <w:r>
              <w:rPr>
                <w:sz w:val="22"/>
                <w:szCs w:val="22"/>
              </w:rPr>
              <w:t xml:space="preserve"> </w:t>
            </w:r>
            <w:r w:rsidRPr="00500A40">
              <w:rPr>
                <w:sz w:val="22"/>
                <w:szCs w:val="22"/>
              </w:rPr>
              <w:t>торгов</w:t>
            </w:r>
            <w:r>
              <w:rPr>
                <w:sz w:val="22"/>
                <w:szCs w:val="22"/>
              </w:rPr>
              <w:t xml:space="preserve"> </w:t>
            </w:r>
            <w:r w:rsidRPr="00500A40">
              <w:rPr>
                <w:sz w:val="22"/>
                <w:szCs w:val="22"/>
              </w:rPr>
              <w:t xml:space="preserve">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Действия участников данного рынка услуг строго регламентированы действующим законодательством, определяющим как порядок определения </w:t>
            </w:r>
            <w:proofErr w:type="gramStart"/>
            <w:r w:rsidRPr="00500A40">
              <w:rPr>
                <w:sz w:val="22"/>
                <w:szCs w:val="22"/>
              </w:rPr>
              <w:t>подрядчика</w:t>
            </w:r>
            <w:proofErr w:type="gramEnd"/>
            <w:r>
              <w:rPr>
                <w:sz w:val="22"/>
                <w:szCs w:val="22"/>
              </w:rPr>
              <w:t xml:space="preserve"> </w:t>
            </w:r>
            <w:r w:rsidRPr="00500A40">
              <w:rPr>
                <w:sz w:val="22"/>
                <w:szCs w:val="22"/>
              </w:rPr>
              <w:t>так и строгий контроль за качеством выполненных строительных работ. Контрагентами, определенными</w:t>
            </w:r>
            <w:r>
              <w:rPr>
                <w:sz w:val="22"/>
                <w:szCs w:val="22"/>
              </w:rPr>
              <w:t xml:space="preserve"> </w:t>
            </w:r>
            <w:r w:rsidRPr="00500A40">
              <w:rPr>
                <w:sz w:val="22"/>
                <w:szCs w:val="22"/>
              </w:rPr>
              <w:t>в ходе</w:t>
            </w:r>
            <w:r>
              <w:rPr>
                <w:sz w:val="22"/>
                <w:szCs w:val="22"/>
              </w:rPr>
              <w:t xml:space="preserve"> </w:t>
            </w:r>
            <w:r w:rsidRPr="00500A40">
              <w:rPr>
                <w:sz w:val="22"/>
                <w:szCs w:val="22"/>
              </w:rPr>
              <w:t>закупок,</w:t>
            </w:r>
            <w:r>
              <w:rPr>
                <w:sz w:val="22"/>
                <w:szCs w:val="22"/>
              </w:rPr>
              <w:t xml:space="preserve"> </w:t>
            </w:r>
            <w:r w:rsidRPr="00500A40">
              <w:rPr>
                <w:sz w:val="22"/>
                <w:szCs w:val="22"/>
              </w:rPr>
              <w:t>как правило,</w:t>
            </w:r>
            <w:r>
              <w:rPr>
                <w:sz w:val="22"/>
                <w:szCs w:val="22"/>
              </w:rPr>
              <w:t xml:space="preserve"> </w:t>
            </w:r>
            <w:r w:rsidRPr="00500A40">
              <w:rPr>
                <w:sz w:val="22"/>
                <w:szCs w:val="22"/>
              </w:rPr>
              <w:t>являются</w:t>
            </w:r>
            <w:r>
              <w:rPr>
                <w:sz w:val="22"/>
                <w:szCs w:val="22"/>
              </w:rPr>
              <w:t xml:space="preserve"> </w:t>
            </w:r>
            <w:r w:rsidRPr="00500A40">
              <w:rPr>
                <w:sz w:val="22"/>
                <w:szCs w:val="22"/>
              </w:rPr>
              <w:t>специализированные</w:t>
            </w:r>
            <w:r>
              <w:rPr>
                <w:sz w:val="22"/>
                <w:szCs w:val="22"/>
              </w:rPr>
              <w:t xml:space="preserve"> </w:t>
            </w:r>
            <w:r w:rsidRPr="00500A40">
              <w:rPr>
                <w:sz w:val="22"/>
                <w:szCs w:val="22"/>
              </w:rPr>
              <w:t>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Так, в общем объеме работ по ремонту и</w:t>
            </w:r>
            <w:r>
              <w:rPr>
                <w:sz w:val="22"/>
                <w:szCs w:val="22"/>
              </w:rPr>
              <w:t xml:space="preserve"> </w:t>
            </w:r>
            <w:r w:rsidRPr="00500A40">
              <w:rPr>
                <w:sz w:val="22"/>
                <w:szCs w:val="22"/>
              </w:rPr>
              <w:t>строительству</w:t>
            </w:r>
            <w:r>
              <w:rPr>
                <w:sz w:val="22"/>
                <w:szCs w:val="22"/>
              </w:rPr>
              <w:t xml:space="preserve"> </w:t>
            </w:r>
            <w:r w:rsidRPr="00500A40">
              <w:rPr>
                <w:sz w:val="22"/>
                <w:szCs w:val="22"/>
              </w:rPr>
              <w:t>дорог</w:t>
            </w:r>
            <w:r>
              <w:rPr>
                <w:sz w:val="22"/>
                <w:szCs w:val="22"/>
              </w:rPr>
              <w:t xml:space="preserve"> </w:t>
            </w:r>
            <w:r w:rsidRPr="00500A40">
              <w:rPr>
                <w:sz w:val="22"/>
                <w:szCs w:val="22"/>
              </w:rPr>
              <w:t>местного</w:t>
            </w:r>
            <w:r>
              <w:rPr>
                <w:sz w:val="22"/>
                <w:szCs w:val="22"/>
              </w:rPr>
              <w:t xml:space="preserve"> </w:t>
            </w:r>
            <w:r w:rsidRPr="00500A40">
              <w:rPr>
                <w:sz w:val="22"/>
                <w:szCs w:val="22"/>
              </w:rPr>
              <w:t>значения</w:t>
            </w:r>
            <w:r>
              <w:rPr>
                <w:sz w:val="22"/>
                <w:szCs w:val="22"/>
              </w:rPr>
              <w:t xml:space="preserve"> </w:t>
            </w:r>
            <w:r w:rsidRPr="00500A40">
              <w:rPr>
                <w:sz w:val="22"/>
                <w:szCs w:val="22"/>
              </w:rPr>
              <w:t>на</w:t>
            </w:r>
            <w:r>
              <w:rPr>
                <w:sz w:val="22"/>
                <w:szCs w:val="22"/>
              </w:rPr>
              <w:t xml:space="preserve"> </w:t>
            </w:r>
            <w:r w:rsidRPr="00500A40">
              <w:rPr>
                <w:sz w:val="22"/>
                <w:szCs w:val="22"/>
              </w:rPr>
              <w:t>территории района</w:t>
            </w:r>
            <w:r>
              <w:rPr>
                <w:sz w:val="22"/>
                <w:szCs w:val="22"/>
              </w:rPr>
              <w:t xml:space="preserve"> </w:t>
            </w:r>
            <w:r w:rsidRPr="00500A40">
              <w:rPr>
                <w:sz w:val="22"/>
                <w:szCs w:val="22"/>
              </w:rPr>
              <w:t>более 60,0 %</w:t>
            </w:r>
            <w:r>
              <w:rPr>
                <w:sz w:val="22"/>
                <w:szCs w:val="22"/>
              </w:rPr>
              <w:t xml:space="preserve"> </w:t>
            </w:r>
            <w:r w:rsidRPr="00500A40">
              <w:rPr>
                <w:sz w:val="22"/>
                <w:szCs w:val="22"/>
              </w:rPr>
              <w:t>выполняется</w:t>
            </w:r>
            <w:r>
              <w:rPr>
                <w:sz w:val="22"/>
                <w:szCs w:val="22"/>
              </w:rPr>
              <w:t xml:space="preserve"> </w:t>
            </w:r>
            <w:r w:rsidRPr="00500A40">
              <w:rPr>
                <w:sz w:val="22"/>
                <w:szCs w:val="22"/>
              </w:rPr>
              <w:t>НАО ДРСУ «Ленинградская». В то же</w:t>
            </w:r>
            <w:r>
              <w:rPr>
                <w:sz w:val="22"/>
                <w:szCs w:val="22"/>
              </w:rPr>
              <w:t xml:space="preserve"> </w:t>
            </w:r>
            <w:r w:rsidRPr="00500A40">
              <w:rPr>
                <w:sz w:val="22"/>
                <w:szCs w:val="22"/>
              </w:rPr>
              <w:t>время,</w:t>
            </w:r>
            <w:r>
              <w:rPr>
                <w:sz w:val="22"/>
                <w:szCs w:val="22"/>
              </w:rPr>
              <w:t xml:space="preserve"> </w:t>
            </w:r>
            <w:r w:rsidRPr="00500A40">
              <w:rPr>
                <w:sz w:val="22"/>
                <w:szCs w:val="22"/>
              </w:rPr>
              <w:t>административные барьеры</w:t>
            </w:r>
            <w:r>
              <w:rPr>
                <w:sz w:val="22"/>
                <w:szCs w:val="22"/>
              </w:rPr>
              <w:t xml:space="preserve"> </w:t>
            </w:r>
            <w:r w:rsidRPr="00500A40">
              <w:rPr>
                <w:sz w:val="22"/>
                <w:szCs w:val="22"/>
              </w:rPr>
              <w:t>для входа на рынок частного предпринимательства</w:t>
            </w:r>
            <w:r>
              <w:rPr>
                <w:sz w:val="22"/>
                <w:szCs w:val="22"/>
              </w:rPr>
              <w:t xml:space="preserve"> </w:t>
            </w:r>
            <w:r w:rsidRPr="00500A40">
              <w:rPr>
                <w:sz w:val="22"/>
                <w:szCs w:val="22"/>
              </w:rPr>
              <w:t>отсутствуют.</w:t>
            </w:r>
          </w:p>
        </w:tc>
      </w:tr>
      <w:tr w:rsidR="00143044" w:rsidRPr="00500A40" w14:paraId="2CFB609F" w14:textId="77777777" w:rsidTr="007824F7">
        <w:trPr>
          <w:trHeight w:val="113"/>
        </w:trPr>
        <w:tc>
          <w:tcPr>
            <w:tcW w:w="568" w:type="dxa"/>
          </w:tcPr>
          <w:p w14:paraId="587E5500" w14:textId="77777777" w:rsidR="00143044" w:rsidRPr="00500A40" w:rsidRDefault="00143044" w:rsidP="00143044">
            <w:pPr>
              <w:ind w:left="-120" w:right="-31"/>
              <w:jc w:val="center"/>
              <w:rPr>
                <w:sz w:val="22"/>
                <w:szCs w:val="22"/>
              </w:rPr>
            </w:pPr>
            <w:r w:rsidRPr="00500A40">
              <w:rPr>
                <w:sz w:val="22"/>
                <w:szCs w:val="22"/>
              </w:rPr>
              <w:t>1</w:t>
            </w:r>
            <w:r>
              <w:rPr>
                <w:sz w:val="22"/>
                <w:szCs w:val="22"/>
              </w:rPr>
              <w:t>9</w:t>
            </w:r>
            <w:r w:rsidRPr="00500A40">
              <w:rPr>
                <w:sz w:val="22"/>
                <w:szCs w:val="22"/>
              </w:rPr>
              <w:t>.1.</w:t>
            </w:r>
          </w:p>
        </w:tc>
        <w:tc>
          <w:tcPr>
            <w:tcW w:w="2126" w:type="dxa"/>
          </w:tcPr>
          <w:p w14:paraId="018FBC44" w14:textId="77777777" w:rsidR="00143044" w:rsidRPr="00500A40" w:rsidRDefault="00143044" w:rsidP="00143044">
            <w:pPr>
              <w:jc w:val="both"/>
              <w:rPr>
                <w:sz w:val="22"/>
                <w:szCs w:val="22"/>
              </w:rPr>
            </w:pPr>
            <w:r w:rsidRPr="00500A40">
              <w:rPr>
                <w:sz w:val="22"/>
                <w:szCs w:val="22"/>
              </w:rPr>
              <w:t>Проведение анализа состояния и развития конкурентной среды на рынке дорожной деятельности (за исключением проектирования), объемов дорожных работ, выполненных организациями частной формы собственности на автомобильных дорогах местного значения</w:t>
            </w:r>
          </w:p>
        </w:tc>
        <w:tc>
          <w:tcPr>
            <w:tcW w:w="1923" w:type="dxa"/>
            <w:vMerge w:val="restart"/>
          </w:tcPr>
          <w:p w14:paraId="02363953" w14:textId="77777777" w:rsidR="00143044" w:rsidRPr="00500A40" w:rsidRDefault="00143044" w:rsidP="00143044">
            <w:pPr>
              <w:jc w:val="both"/>
              <w:rPr>
                <w:sz w:val="22"/>
                <w:szCs w:val="22"/>
              </w:rPr>
            </w:pPr>
            <w:r w:rsidRPr="00500A40">
              <w:rPr>
                <w:sz w:val="22"/>
                <w:szCs w:val="22"/>
              </w:rPr>
              <w:t>предоставление равных возможностей для участия в торгах хозяйствующим субъектам, независимо от формы собственности</w:t>
            </w:r>
          </w:p>
        </w:tc>
        <w:tc>
          <w:tcPr>
            <w:tcW w:w="1417" w:type="dxa"/>
            <w:vMerge w:val="restart"/>
          </w:tcPr>
          <w:p w14:paraId="7541D69A" w14:textId="77777777" w:rsidR="00143044" w:rsidRPr="00500A40" w:rsidRDefault="00143044" w:rsidP="00143044">
            <w:pPr>
              <w:jc w:val="both"/>
              <w:rPr>
                <w:sz w:val="22"/>
                <w:szCs w:val="22"/>
              </w:rPr>
            </w:pPr>
            <w:r w:rsidRPr="00500A40">
              <w:rPr>
                <w:sz w:val="22"/>
                <w:szCs w:val="22"/>
              </w:rPr>
              <w:t xml:space="preserve">2019-2022 </w:t>
            </w:r>
          </w:p>
        </w:tc>
        <w:tc>
          <w:tcPr>
            <w:tcW w:w="2188" w:type="dxa"/>
            <w:vMerge w:val="restart"/>
          </w:tcPr>
          <w:p w14:paraId="79D2D926" w14:textId="77777777" w:rsidR="00143044" w:rsidRPr="00500A40" w:rsidRDefault="00143044" w:rsidP="00143044">
            <w:pPr>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 xml:space="preserve">в сфере </w:t>
            </w:r>
            <w:r w:rsidRPr="00500A40">
              <w:rPr>
                <w:kern w:val="28"/>
                <w:sz w:val="22"/>
                <w:szCs w:val="22"/>
              </w:rPr>
              <w:t>дорожной деятельности (за исключением проектирования)</w:t>
            </w:r>
            <w:r w:rsidRPr="00500A40">
              <w:rPr>
                <w:color w:val="000000"/>
                <w:sz w:val="22"/>
                <w:szCs w:val="22"/>
              </w:rPr>
              <w:t>, процентов</w:t>
            </w:r>
          </w:p>
        </w:tc>
        <w:tc>
          <w:tcPr>
            <w:tcW w:w="992" w:type="dxa"/>
            <w:vMerge w:val="restart"/>
          </w:tcPr>
          <w:p w14:paraId="28E17A6C" w14:textId="77777777" w:rsidR="00143044" w:rsidRPr="00500A40" w:rsidRDefault="00143044" w:rsidP="00143044">
            <w:pPr>
              <w:jc w:val="center"/>
              <w:rPr>
                <w:sz w:val="22"/>
                <w:szCs w:val="22"/>
              </w:rPr>
            </w:pPr>
            <w:r w:rsidRPr="00500A40">
              <w:rPr>
                <w:sz w:val="22"/>
                <w:szCs w:val="22"/>
              </w:rPr>
              <w:t>60,0</w:t>
            </w:r>
          </w:p>
        </w:tc>
        <w:tc>
          <w:tcPr>
            <w:tcW w:w="851" w:type="dxa"/>
            <w:vMerge w:val="restart"/>
          </w:tcPr>
          <w:p w14:paraId="6D223F33" w14:textId="77777777" w:rsidR="00143044" w:rsidRPr="00500A40" w:rsidRDefault="00143044" w:rsidP="00143044">
            <w:pPr>
              <w:jc w:val="center"/>
              <w:rPr>
                <w:sz w:val="22"/>
                <w:szCs w:val="22"/>
              </w:rPr>
            </w:pPr>
            <w:r w:rsidRPr="00500A40">
              <w:rPr>
                <w:sz w:val="22"/>
                <w:szCs w:val="22"/>
              </w:rPr>
              <w:t>65,0</w:t>
            </w:r>
          </w:p>
        </w:tc>
        <w:tc>
          <w:tcPr>
            <w:tcW w:w="850" w:type="dxa"/>
            <w:vMerge w:val="restart"/>
          </w:tcPr>
          <w:p w14:paraId="55DF69AF" w14:textId="77777777" w:rsidR="00143044" w:rsidRPr="00500A40" w:rsidRDefault="00143044" w:rsidP="00143044">
            <w:pPr>
              <w:jc w:val="center"/>
              <w:rPr>
                <w:sz w:val="22"/>
                <w:szCs w:val="22"/>
              </w:rPr>
            </w:pPr>
            <w:r w:rsidRPr="00500A40">
              <w:rPr>
                <w:sz w:val="22"/>
                <w:szCs w:val="22"/>
              </w:rPr>
              <w:t>68,0</w:t>
            </w:r>
          </w:p>
        </w:tc>
        <w:tc>
          <w:tcPr>
            <w:tcW w:w="851" w:type="dxa"/>
            <w:vMerge w:val="restart"/>
          </w:tcPr>
          <w:p w14:paraId="76E6369D" w14:textId="77777777" w:rsidR="00143044" w:rsidRPr="00500A40" w:rsidRDefault="00143044" w:rsidP="00143044">
            <w:pPr>
              <w:jc w:val="center"/>
              <w:rPr>
                <w:sz w:val="22"/>
                <w:szCs w:val="22"/>
              </w:rPr>
            </w:pPr>
            <w:r w:rsidRPr="00500A40">
              <w:rPr>
                <w:sz w:val="22"/>
                <w:szCs w:val="22"/>
              </w:rPr>
              <w:t>75,0</w:t>
            </w:r>
          </w:p>
        </w:tc>
        <w:tc>
          <w:tcPr>
            <w:tcW w:w="851" w:type="dxa"/>
            <w:vMerge w:val="restart"/>
          </w:tcPr>
          <w:p w14:paraId="78CA0F48" w14:textId="77777777" w:rsidR="00143044" w:rsidRPr="00500A40" w:rsidRDefault="00143044" w:rsidP="00143044">
            <w:pPr>
              <w:jc w:val="center"/>
              <w:rPr>
                <w:sz w:val="22"/>
                <w:szCs w:val="22"/>
              </w:rPr>
            </w:pPr>
            <w:r w:rsidRPr="00500A40">
              <w:rPr>
                <w:sz w:val="22"/>
                <w:szCs w:val="22"/>
              </w:rPr>
              <w:t>80,0</w:t>
            </w:r>
          </w:p>
        </w:tc>
        <w:tc>
          <w:tcPr>
            <w:tcW w:w="1984" w:type="dxa"/>
            <w:vMerge w:val="restart"/>
          </w:tcPr>
          <w:p w14:paraId="7AB92CDF" w14:textId="77777777" w:rsidR="00143044" w:rsidRPr="00500A40" w:rsidRDefault="00143044" w:rsidP="00143044">
            <w:pPr>
              <w:ind w:right="-31"/>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Pr>
                <w:sz w:val="22"/>
                <w:szCs w:val="22"/>
              </w:rPr>
              <w:t xml:space="preserve"> </w:t>
            </w:r>
            <w:r w:rsidRPr="00500A40">
              <w:rPr>
                <w:sz w:val="22"/>
                <w:szCs w:val="22"/>
              </w:rPr>
              <w:t>администрации сельских</w:t>
            </w:r>
            <w:r>
              <w:rPr>
                <w:sz w:val="22"/>
                <w:szCs w:val="22"/>
              </w:rPr>
              <w:t xml:space="preserve"> </w:t>
            </w:r>
            <w:r w:rsidRPr="00500A40">
              <w:rPr>
                <w:sz w:val="22"/>
                <w:szCs w:val="22"/>
              </w:rPr>
              <w:t xml:space="preserve">поселений </w:t>
            </w:r>
          </w:p>
        </w:tc>
      </w:tr>
      <w:tr w:rsidR="00143044" w:rsidRPr="00500A40" w14:paraId="6A6A3AAD" w14:textId="77777777" w:rsidTr="007824F7">
        <w:trPr>
          <w:trHeight w:val="113"/>
        </w:trPr>
        <w:tc>
          <w:tcPr>
            <w:tcW w:w="568" w:type="dxa"/>
          </w:tcPr>
          <w:p w14:paraId="42B6861C" w14:textId="77777777" w:rsidR="00143044" w:rsidRPr="00500A40" w:rsidRDefault="00143044" w:rsidP="00143044">
            <w:pPr>
              <w:ind w:left="-120" w:right="-31"/>
              <w:jc w:val="center"/>
              <w:rPr>
                <w:sz w:val="22"/>
                <w:szCs w:val="22"/>
              </w:rPr>
            </w:pPr>
            <w:r w:rsidRPr="00500A40">
              <w:rPr>
                <w:sz w:val="22"/>
                <w:szCs w:val="22"/>
              </w:rPr>
              <w:t>1</w:t>
            </w:r>
            <w:r>
              <w:rPr>
                <w:sz w:val="22"/>
                <w:szCs w:val="22"/>
              </w:rPr>
              <w:t>9</w:t>
            </w:r>
            <w:r w:rsidRPr="00500A40">
              <w:rPr>
                <w:sz w:val="22"/>
                <w:szCs w:val="22"/>
              </w:rPr>
              <w:t>.2.</w:t>
            </w:r>
          </w:p>
        </w:tc>
        <w:tc>
          <w:tcPr>
            <w:tcW w:w="2126" w:type="dxa"/>
          </w:tcPr>
          <w:p w14:paraId="6F43AB8C" w14:textId="77777777" w:rsidR="00143044" w:rsidRPr="00500A40" w:rsidRDefault="00143044" w:rsidP="00143044">
            <w:pPr>
              <w:jc w:val="both"/>
              <w:rPr>
                <w:sz w:val="22"/>
                <w:szCs w:val="22"/>
              </w:rPr>
            </w:pPr>
            <w:r w:rsidRPr="00500A40">
              <w:rPr>
                <w:sz w:val="22"/>
                <w:szCs w:val="22"/>
              </w:rPr>
              <w:t xml:space="preserve">Создание условий для обеспечения </w:t>
            </w:r>
            <w:r w:rsidRPr="00500A40">
              <w:rPr>
                <w:sz w:val="22"/>
                <w:szCs w:val="22"/>
              </w:rPr>
              <w:lastRenderedPageBreak/>
              <w:t>ценовой и неценовой конкуренции между участниками рынка дорожного строительства и определение подрядчиков конкурентными способами закупок в целях выявления лучших условий выполнения работ</w:t>
            </w:r>
          </w:p>
        </w:tc>
        <w:tc>
          <w:tcPr>
            <w:tcW w:w="1923" w:type="dxa"/>
            <w:vMerge/>
          </w:tcPr>
          <w:p w14:paraId="12190FBA" w14:textId="77777777" w:rsidR="00143044" w:rsidRPr="00500A40" w:rsidRDefault="00143044" w:rsidP="00143044">
            <w:pPr>
              <w:rPr>
                <w:sz w:val="22"/>
                <w:szCs w:val="22"/>
              </w:rPr>
            </w:pPr>
          </w:p>
        </w:tc>
        <w:tc>
          <w:tcPr>
            <w:tcW w:w="1417" w:type="dxa"/>
            <w:vMerge/>
          </w:tcPr>
          <w:p w14:paraId="667CFB67" w14:textId="77777777" w:rsidR="00143044" w:rsidRPr="00500A40" w:rsidRDefault="00143044" w:rsidP="00143044">
            <w:pPr>
              <w:rPr>
                <w:sz w:val="22"/>
                <w:szCs w:val="22"/>
                <w:highlight w:val="yellow"/>
              </w:rPr>
            </w:pPr>
          </w:p>
        </w:tc>
        <w:tc>
          <w:tcPr>
            <w:tcW w:w="2188" w:type="dxa"/>
            <w:vMerge/>
          </w:tcPr>
          <w:p w14:paraId="63C59E65" w14:textId="77777777" w:rsidR="00143044" w:rsidRPr="00500A40" w:rsidRDefault="00143044" w:rsidP="00143044">
            <w:pPr>
              <w:rPr>
                <w:sz w:val="22"/>
                <w:szCs w:val="22"/>
                <w:highlight w:val="yellow"/>
              </w:rPr>
            </w:pPr>
          </w:p>
        </w:tc>
        <w:tc>
          <w:tcPr>
            <w:tcW w:w="992" w:type="dxa"/>
            <w:vMerge/>
          </w:tcPr>
          <w:p w14:paraId="2F5A6BD3" w14:textId="77777777" w:rsidR="00143044" w:rsidRPr="00500A40" w:rsidRDefault="00143044" w:rsidP="00143044">
            <w:pPr>
              <w:jc w:val="center"/>
              <w:rPr>
                <w:sz w:val="22"/>
                <w:szCs w:val="22"/>
                <w:highlight w:val="yellow"/>
              </w:rPr>
            </w:pPr>
          </w:p>
        </w:tc>
        <w:tc>
          <w:tcPr>
            <w:tcW w:w="851" w:type="dxa"/>
            <w:vMerge/>
          </w:tcPr>
          <w:p w14:paraId="3AE73D0B" w14:textId="77777777" w:rsidR="00143044" w:rsidRPr="00500A40" w:rsidRDefault="00143044" w:rsidP="00143044">
            <w:pPr>
              <w:jc w:val="center"/>
              <w:rPr>
                <w:sz w:val="22"/>
                <w:szCs w:val="22"/>
                <w:highlight w:val="yellow"/>
              </w:rPr>
            </w:pPr>
          </w:p>
        </w:tc>
        <w:tc>
          <w:tcPr>
            <w:tcW w:w="850" w:type="dxa"/>
            <w:vMerge/>
          </w:tcPr>
          <w:p w14:paraId="541D9C19" w14:textId="77777777" w:rsidR="00143044" w:rsidRPr="00500A40" w:rsidRDefault="00143044" w:rsidP="00143044">
            <w:pPr>
              <w:jc w:val="center"/>
              <w:rPr>
                <w:sz w:val="22"/>
                <w:szCs w:val="22"/>
                <w:highlight w:val="yellow"/>
              </w:rPr>
            </w:pPr>
          </w:p>
        </w:tc>
        <w:tc>
          <w:tcPr>
            <w:tcW w:w="851" w:type="dxa"/>
            <w:vMerge/>
          </w:tcPr>
          <w:p w14:paraId="0EFA4167" w14:textId="77777777" w:rsidR="00143044" w:rsidRPr="00500A40" w:rsidRDefault="00143044" w:rsidP="00143044">
            <w:pPr>
              <w:jc w:val="center"/>
              <w:rPr>
                <w:sz w:val="22"/>
                <w:szCs w:val="22"/>
                <w:highlight w:val="yellow"/>
              </w:rPr>
            </w:pPr>
          </w:p>
        </w:tc>
        <w:tc>
          <w:tcPr>
            <w:tcW w:w="851" w:type="dxa"/>
            <w:vMerge/>
          </w:tcPr>
          <w:p w14:paraId="31ABC97C" w14:textId="77777777" w:rsidR="00143044" w:rsidRPr="00500A40" w:rsidRDefault="00143044" w:rsidP="00143044">
            <w:pPr>
              <w:jc w:val="center"/>
              <w:rPr>
                <w:sz w:val="22"/>
                <w:szCs w:val="22"/>
                <w:highlight w:val="yellow"/>
              </w:rPr>
            </w:pPr>
          </w:p>
        </w:tc>
        <w:tc>
          <w:tcPr>
            <w:tcW w:w="1984" w:type="dxa"/>
            <w:vMerge/>
          </w:tcPr>
          <w:p w14:paraId="265D7550" w14:textId="77777777" w:rsidR="00143044" w:rsidRPr="00500A40" w:rsidRDefault="00143044" w:rsidP="00143044">
            <w:pPr>
              <w:rPr>
                <w:sz w:val="22"/>
                <w:szCs w:val="22"/>
                <w:highlight w:val="yellow"/>
              </w:rPr>
            </w:pPr>
          </w:p>
        </w:tc>
      </w:tr>
      <w:tr w:rsidR="00143044" w:rsidRPr="00500A40" w14:paraId="2CDF4F43" w14:textId="77777777" w:rsidTr="007824F7">
        <w:trPr>
          <w:trHeight w:val="113"/>
        </w:trPr>
        <w:tc>
          <w:tcPr>
            <w:tcW w:w="568" w:type="dxa"/>
          </w:tcPr>
          <w:p w14:paraId="0859FD08" w14:textId="77777777" w:rsidR="00143044" w:rsidRPr="00500A40" w:rsidRDefault="00143044" w:rsidP="00143044">
            <w:pPr>
              <w:ind w:left="-120" w:right="-31"/>
              <w:jc w:val="center"/>
              <w:rPr>
                <w:sz w:val="22"/>
                <w:szCs w:val="22"/>
              </w:rPr>
            </w:pPr>
            <w:r w:rsidRPr="00500A40">
              <w:rPr>
                <w:sz w:val="22"/>
                <w:szCs w:val="22"/>
              </w:rPr>
              <w:t>1</w:t>
            </w:r>
            <w:r>
              <w:rPr>
                <w:sz w:val="22"/>
                <w:szCs w:val="22"/>
              </w:rPr>
              <w:t>9</w:t>
            </w:r>
            <w:r w:rsidRPr="00500A40">
              <w:rPr>
                <w:sz w:val="22"/>
                <w:szCs w:val="22"/>
              </w:rPr>
              <w:t>.3.</w:t>
            </w:r>
          </w:p>
        </w:tc>
        <w:tc>
          <w:tcPr>
            <w:tcW w:w="2126" w:type="dxa"/>
          </w:tcPr>
          <w:p w14:paraId="7F4CCAE2" w14:textId="77777777" w:rsidR="00143044" w:rsidRPr="00500A40" w:rsidRDefault="00143044" w:rsidP="00143044">
            <w:pPr>
              <w:jc w:val="both"/>
              <w:rPr>
                <w:sz w:val="22"/>
                <w:szCs w:val="22"/>
              </w:rPr>
            </w:pPr>
            <w:r w:rsidRPr="00500A40">
              <w:rPr>
                <w:sz w:val="22"/>
                <w:szCs w:val="22"/>
              </w:rPr>
              <w:t>Соблюдение сроков оплаты выполненных и принятых заказчиком работ в соответствии с условиями заключенных муниципальных контрактов</w:t>
            </w:r>
          </w:p>
        </w:tc>
        <w:tc>
          <w:tcPr>
            <w:tcW w:w="1923" w:type="dxa"/>
            <w:vMerge/>
          </w:tcPr>
          <w:p w14:paraId="40103C09" w14:textId="77777777" w:rsidR="00143044" w:rsidRPr="00500A40" w:rsidRDefault="00143044" w:rsidP="00143044">
            <w:pPr>
              <w:rPr>
                <w:sz w:val="22"/>
                <w:szCs w:val="22"/>
                <w:highlight w:val="yellow"/>
              </w:rPr>
            </w:pPr>
          </w:p>
        </w:tc>
        <w:tc>
          <w:tcPr>
            <w:tcW w:w="1417" w:type="dxa"/>
            <w:vMerge/>
          </w:tcPr>
          <w:p w14:paraId="49DBE987" w14:textId="77777777" w:rsidR="00143044" w:rsidRPr="00500A40" w:rsidRDefault="00143044" w:rsidP="00143044">
            <w:pPr>
              <w:rPr>
                <w:sz w:val="22"/>
                <w:szCs w:val="22"/>
                <w:highlight w:val="yellow"/>
              </w:rPr>
            </w:pPr>
          </w:p>
        </w:tc>
        <w:tc>
          <w:tcPr>
            <w:tcW w:w="2188" w:type="dxa"/>
            <w:vMerge/>
          </w:tcPr>
          <w:p w14:paraId="149ACC18" w14:textId="77777777" w:rsidR="00143044" w:rsidRPr="00500A40" w:rsidRDefault="00143044" w:rsidP="00143044">
            <w:pPr>
              <w:rPr>
                <w:sz w:val="22"/>
                <w:szCs w:val="22"/>
                <w:highlight w:val="yellow"/>
              </w:rPr>
            </w:pPr>
          </w:p>
        </w:tc>
        <w:tc>
          <w:tcPr>
            <w:tcW w:w="992" w:type="dxa"/>
            <w:vMerge/>
          </w:tcPr>
          <w:p w14:paraId="1194655A" w14:textId="77777777" w:rsidR="00143044" w:rsidRPr="00500A40" w:rsidRDefault="00143044" w:rsidP="00143044">
            <w:pPr>
              <w:jc w:val="center"/>
              <w:rPr>
                <w:sz w:val="22"/>
                <w:szCs w:val="22"/>
                <w:highlight w:val="yellow"/>
              </w:rPr>
            </w:pPr>
          </w:p>
        </w:tc>
        <w:tc>
          <w:tcPr>
            <w:tcW w:w="851" w:type="dxa"/>
            <w:vMerge/>
          </w:tcPr>
          <w:p w14:paraId="0500DCC1" w14:textId="77777777" w:rsidR="00143044" w:rsidRPr="00500A40" w:rsidRDefault="00143044" w:rsidP="00143044">
            <w:pPr>
              <w:jc w:val="center"/>
              <w:rPr>
                <w:sz w:val="22"/>
                <w:szCs w:val="22"/>
                <w:highlight w:val="yellow"/>
              </w:rPr>
            </w:pPr>
          </w:p>
        </w:tc>
        <w:tc>
          <w:tcPr>
            <w:tcW w:w="850" w:type="dxa"/>
            <w:vMerge/>
          </w:tcPr>
          <w:p w14:paraId="0D218E4A" w14:textId="77777777" w:rsidR="00143044" w:rsidRPr="00500A40" w:rsidRDefault="00143044" w:rsidP="00143044">
            <w:pPr>
              <w:jc w:val="center"/>
              <w:rPr>
                <w:sz w:val="22"/>
                <w:szCs w:val="22"/>
                <w:highlight w:val="yellow"/>
              </w:rPr>
            </w:pPr>
          </w:p>
        </w:tc>
        <w:tc>
          <w:tcPr>
            <w:tcW w:w="851" w:type="dxa"/>
            <w:vMerge/>
          </w:tcPr>
          <w:p w14:paraId="5B5C6CDF" w14:textId="77777777" w:rsidR="00143044" w:rsidRPr="00500A40" w:rsidRDefault="00143044" w:rsidP="00143044">
            <w:pPr>
              <w:jc w:val="center"/>
              <w:rPr>
                <w:sz w:val="22"/>
                <w:szCs w:val="22"/>
                <w:highlight w:val="yellow"/>
              </w:rPr>
            </w:pPr>
          </w:p>
        </w:tc>
        <w:tc>
          <w:tcPr>
            <w:tcW w:w="851" w:type="dxa"/>
            <w:vMerge/>
          </w:tcPr>
          <w:p w14:paraId="03C98580" w14:textId="77777777" w:rsidR="00143044" w:rsidRPr="00500A40" w:rsidRDefault="00143044" w:rsidP="00143044">
            <w:pPr>
              <w:jc w:val="center"/>
              <w:rPr>
                <w:sz w:val="22"/>
                <w:szCs w:val="22"/>
                <w:highlight w:val="yellow"/>
              </w:rPr>
            </w:pPr>
          </w:p>
        </w:tc>
        <w:tc>
          <w:tcPr>
            <w:tcW w:w="1984" w:type="dxa"/>
            <w:vMerge/>
          </w:tcPr>
          <w:p w14:paraId="651334D9" w14:textId="77777777" w:rsidR="00143044" w:rsidRPr="00500A40" w:rsidRDefault="00143044" w:rsidP="00143044">
            <w:pPr>
              <w:rPr>
                <w:sz w:val="22"/>
                <w:szCs w:val="22"/>
                <w:highlight w:val="yellow"/>
              </w:rPr>
            </w:pPr>
          </w:p>
        </w:tc>
      </w:tr>
      <w:tr w:rsidR="00143044" w:rsidRPr="00CC7ABE" w14:paraId="5DE25F8D" w14:textId="77777777" w:rsidTr="007824F7">
        <w:trPr>
          <w:trHeight w:val="113"/>
        </w:trPr>
        <w:tc>
          <w:tcPr>
            <w:tcW w:w="14601" w:type="dxa"/>
            <w:gridSpan w:val="11"/>
          </w:tcPr>
          <w:p w14:paraId="0DF07C6F" w14:textId="77777777" w:rsidR="00143044" w:rsidRPr="00CC7ABE" w:rsidRDefault="00143044" w:rsidP="00143044">
            <w:pPr>
              <w:pStyle w:val="a4"/>
              <w:numPr>
                <w:ilvl w:val="0"/>
                <w:numId w:val="5"/>
              </w:numPr>
              <w:jc w:val="center"/>
              <w:rPr>
                <w:rFonts w:eastAsia="Calibri"/>
                <w:kern w:val="28"/>
                <w:sz w:val="22"/>
                <w:szCs w:val="22"/>
              </w:rPr>
            </w:pPr>
            <w:r w:rsidRPr="00CC7ABE">
              <w:rPr>
                <w:rFonts w:eastAsia="Calibri"/>
                <w:kern w:val="28"/>
                <w:sz w:val="22"/>
                <w:szCs w:val="22"/>
              </w:rPr>
              <w:t>Рынок архитектурно-строительного проектирования</w:t>
            </w:r>
          </w:p>
        </w:tc>
      </w:tr>
      <w:tr w:rsidR="00143044" w:rsidRPr="00500A40" w14:paraId="3B7A471D" w14:textId="77777777" w:rsidTr="007824F7">
        <w:trPr>
          <w:trHeight w:val="113"/>
        </w:trPr>
        <w:tc>
          <w:tcPr>
            <w:tcW w:w="14601" w:type="dxa"/>
            <w:gridSpan w:val="11"/>
          </w:tcPr>
          <w:p w14:paraId="50788B06" w14:textId="77777777" w:rsidR="00143044" w:rsidRPr="00500A40" w:rsidRDefault="00143044" w:rsidP="00143044">
            <w:pPr>
              <w:ind w:firstLine="284"/>
              <w:jc w:val="both"/>
              <w:rPr>
                <w:sz w:val="22"/>
                <w:szCs w:val="22"/>
              </w:rPr>
            </w:pPr>
            <w:r w:rsidRPr="00500A40">
              <w:rPr>
                <w:bCs/>
                <w:sz w:val="22"/>
                <w:szCs w:val="22"/>
              </w:rPr>
              <w:t>Архитектурно-строительное проектирование</w:t>
            </w:r>
            <w:r w:rsidRPr="00500A40">
              <w:rPr>
                <w:sz w:val="22"/>
                <w:szCs w:val="22"/>
              </w:rPr>
              <w:t xml:space="preserve"> на</w:t>
            </w:r>
            <w:r>
              <w:rPr>
                <w:sz w:val="22"/>
                <w:szCs w:val="22"/>
              </w:rPr>
              <w:t xml:space="preserve"> </w:t>
            </w:r>
            <w:r w:rsidRPr="00500A40">
              <w:rPr>
                <w:sz w:val="22"/>
                <w:szCs w:val="22"/>
              </w:rPr>
              <w:t>территории муниципального образования</w:t>
            </w:r>
            <w:r>
              <w:rPr>
                <w:sz w:val="22"/>
                <w:szCs w:val="22"/>
              </w:rPr>
              <w:t xml:space="preserve"> </w:t>
            </w:r>
            <w:r w:rsidRPr="00500A40">
              <w:rPr>
                <w:sz w:val="22"/>
                <w:szCs w:val="22"/>
              </w:rPr>
              <w:t>осуществляют организации</w:t>
            </w:r>
            <w:r>
              <w:rPr>
                <w:sz w:val="22"/>
                <w:szCs w:val="22"/>
              </w:rPr>
              <w:t xml:space="preserve"> </w:t>
            </w:r>
            <w:r w:rsidRPr="00500A40">
              <w:rPr>
                <w:sz w:val="22"/>
                <w:szCs w:val="22"/>
              </w:rPr>
              <w:t>различной</w:t>
            </w:r>
            <w:r>
              <w:rPr>
                <w:sz w:val="22"/>
                <w:szCs w:val="22"/>
              </w:rPr>
              <w:t xml:space="preserve"> </w:t>
            </w:r>
            <w:r w:rsidRPr="00500A40">
              <w:rPr>
                <w:sz w:val="22"/>
                <w:szCs w:val="22"/>
              </w:rPr>
              <w:t>организационно-правовой</w:t>
            </w:r>
            <w:r>
              <w:rPr>
                <w:sz w:val="22"/>
                <w:szCs w:val="22"/>
              </w:rPr>
              <w:t xml:space="preserve"> </w:t>
            </w:r>
            <w:r w:rsidRPr="00500A40">
              <w:rPr>
                <w:sz w:val="22"/>
                <w:szCs w:val="22"/>
              </w:rPr>
              <w:t>формы</w:t>
            </w:r>
            <w:r>
              <w:rPr>
                <w:sz w:val="22"/>
                <w:szCs w:val="22"/>
              </w:rPr>
              <w:t xml:space="preserve"> </w:t>
            </w:r>
            <w:r w:rsidRPr="00500A40">
              <w:rPr>
                <w:sz w:val="22"/>
                <w:szCs w:val="22"/>
              </w:rPr>
              <w:t>и формы</w:t>
            </w:r>
            <w:r>
              <w:rPr>
                <w:sz w:val="22"/>
                <w:szCs w:val="22"/>
              </w:rPr>
              <w:t xml:space="preserve"> </w:t>
            </w:r>
            <w:r w:rsidRPr="00500A40">
              <w:rPr>
                <w:sz w:val="22"/>
                <w:szCs w:val="22"/>
              </w:rPr>
              <w:t xml:space="preserve">собственности, в том числе проектные организации и проектные бюро. </w:t>
            </w:r>
            <w:r w:rsidRPr="00500A40">
              <w:rPr>
                <w:rStyle w:val="a6"/>
                <w:b w:val="0"/>
                <w:sz w:val="22"/>
                <w:szCs w:val="22"/>
              </w:rPr>
              <w:t xml:space="preserve">Проектная документация </w:t>
            </w:r>
            <w:r w:rsidRPr="00500A40">
              <w:rPr>
                <w:sz w:val="22"/>
                <w:szCs w:val="22"/>
              </w:rPr>
              <w:t>создается для организации строительства или реконструкции, и содержит архитектурные и градостроительные решения, учитывающие социальные, экономические, инженерные, технологические, противопожарные, санитарно-гигиенические, экологические, архитектурно-художественные и другие требования к объекту, в объеме, необходимом для разработки рабочей документации, а также сметную стоимость строительства. Услуги по проектированию востребованы как</w:t>
            </w:r>
            <w:r>
              <w:rPr>
                <w:sz w:val="22"/>
                <w:szCs w:val="22"/>
              </w:rPr>
              <w:t xml:space="preserve"> </w:t>
            </w:r>
            <w:r w:rsidRPr="00500A40">
              <w:rPr>
                <w:sz w:val="22"/>
                <w:szCs w:val="22"/>
              </w:rPr>
              <w:t>хозяйствующими</w:t>
            </w:r>
            <w:r>
              <w:rPr>
                <w:sz w:val="22"/>
                <w:szCs w:val="22"/>
              </w:rPr>
              <w:t xml:space="preserve"> </w:t>
            </w:r>
            <w:r w:rsidRPr="00500A40">
              <w:rPr>
                <w:sz w:val="22"/>
                <w:szCs w:val="22"/>
              </w:rPr>
              <w:t>субъектами,</w:t>
            </w:r>
            <w:r>
              <w:rPr>
                <w:sz w:val="22"/>
                <w:szCs w:val="22"/>
              </w:rPr>
              <w:t xml:space="preserve"> </w:t>
            </w:r>
            <w:r w:rsidRPr="00500A40">
              <w:rPr>
                <w:sz w:val="22"/>
                <w:szCs w:val="22"/>
              </w:rPr>
              <w:t>так</w:t>
            </w:r>
            <w:r>
              <w:rPr>
                <w:sz w:val="22"/>
                <w:szCs w:val="22"/>
              </w:rPr>
              <w:t xml:space="preserve"> </w:t>
            </w:r>
            <w:r w:rsidRPr="00500A40">
              <w:rPr>
                <w:sz w:val="22"/>
                <w:szCs w:val="22"/>
              </w:rPr>
              <w:t>и населением.</w:t>
            </w:r>
            <w:r>
              <w:rPr>
                <w:sz w:val="22"/>
                <w:szCs w:val="22"/>
              </w:rPr>
              <w:t xml:space="preserve"> </w:t>
            </w:r>
            <w:r w:rsidRPr="00500A40">
              <w:rPr>
                <w:sz w:val="22"/>
                <w:szCs w:val="22"/>
              </w:rPr>
              <w:t>Согласно проведенному мониторингу, в настоящее время доля организаций частной формы собственности в сфере архитектурно-строительного проектирования, составляет 70,0%.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 конкуренции на рынке архитектурно-строительного проектирования будет способствовать</w:t>
            </w:r>
            <w:r>
              <w:rPr>
                <w:sz w:val="22"/>
                <w:szCs w:val="22"/>
              </w:rPr>
              <w:t xml:space="preserve"> </w:t>
            </w:r>
            <w:r w:rsidRPr="00500A40">
              <w:rPr>
                <w:sz w:val="22"/>
                <w:szCs w:val="22"/>
              </w:rPr>
              <w:t>повышению качественного уровня 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запросов</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и</w:t>
            </w:r>
            <w:r>
              <w:rPr>
                <w:sz w:val="22"/>
                <w:szCs w:val="22"/>
              </w:rPr>
              <w:t xml:space="preserve"> </w:t>
            </w:r>
            <w:r w:rsidRPr="00500A40">
              <w:rPr>
                <w:sz w:val="22"/>
                <w:szCs w:val="22"/>
              </w:rPr>
              <w:t>населения.</w:t>
            </w:r>
          </w:p>
        </w:tc>
      </w:tr>
      <w:tr w:rsidR="00143044" w:rsidRPr="00500A40" w14:paraId="5287C0A9" w14:textId="77777777" w:rsidTr="007824F7">
        <w:trPr>
          <w:trHeight w:val="113"/>
        </w:trPr>
        <w:tc>
          <w:tcPr>
            <w:tcW w:w="568" w:type="dxa"/>
          </w:tcPr>
          <w:p w14:paraId="5D06E685" w14:textId="77777777" w:rsidR="00143044" w:rsidRPr="00500A40" w:rsidRDefault="00143044" w:rsidP="00143044">
            <w:pPr>
              <w:ind w:left="-120" w:right="-31"/>
              <w:jc w:val="center"/>
              <w:rPr>
                <w:sz w:val="22"/>
                <w:szCs w:val="22"/>
              </w:rPr>
            </w:pPr>
            <w:r w:rsidRPr="00500A40">
              <w:rPr>
                <w:sz w:val="22"/>
                <w:szCs w:val="22"/>
              </w:rPr>
              <w:lastRenderedPageBreak/>
              <w:t>2</w:t>
            </w:r>
            <w:r>
              <w:rPr>
                <w:sz w:val="22"/>
                <w:szCs w:val="22"/>
              </w:rPr>
              <w:t>0</w:t>
            </w:r>
            <w:r w:rsidRPr="00500A40">
              <w:rPr>
                <w:sz w:val="22"/>
                <w:szCs w:val="22"/>
              </w:rPr>
              <w:t>.1.</w:t>
            </w:r>
          </w:p>
        </w:tc>
        <w:tc>
          <w:tcPr>
            <w:tcW w:w="2126" w:type="dxa"/>
          </w:tcPr>
          <w:p w14:paraId="6CC664FD"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Размещение информации о порядке проведения экспертизы проектной документации и результатов инженерных изысканий на официальном</w:t>
            </w:r>
            <w:r>
              <w:rPr>
                <w:rFonts w:ascii="Times New Roman" w:hAnsi="Times New Roman" w:cs="Times New Roman"/>
                <w:sz w:val="22"/>
                <w:szCs w:val="22"/>
              </w:rPr>
              <w:t xml:space="preserve"> </w:t>
            </w:r>
            <w:r w:rsidRPr="00500A40">
              <w:rPr>
                <w:rFonts w:ascii="Times New Roman" w:hAnsi="Times New Roman" w:cs="Times New Roman"/>
                <w:sz w:val="22"/>
                <w:szCs w:val="22"/>
              </w:rPr>
              <w:t>сайте администрации</w:t>
            </w:r>
            <w:r>
              <w:rPr>
                <w:rFonts w:ascii="Times New Roman" w:hAnsi="Times New Roman" w:cs="Times New Roman"/>
                <w:sz w:val="22"/>
                <w:szCs w:val="22"/>
              </w:rPr>
              <w:t xml:space="preserve"> </w:t>
            </w:r>
            <w:r w:rsidRPr="00500A40">
              <w:rPr>
                <w:rFonts w:ascii="Times New Roman" w:hAnsi="Times New Roman" w:cs="Times New Roman"/>
                <w:sz w:val="22"/>
                <w:szCs w:val="22"/>
              </w:rPr>
              <w:t>муниципального образования в сети «Интернет».</w:t>
            </w:r>
          </w:p>
        </w:tc>
        <w:tc>
          <w:tcPr>
            <w:tcW w:w="1923" w:type="dxa"/>
          </w:tcPr>
          <w:p w14:paraId="121D349A"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наличие на официальном</w:t>
            </w:r>
            <w:r>
              <w:rPr>
                <w:rFonts w:ascii="Times New Roman" w:hAnsi="Times New Roman" w:cs="Times New Roman"/>
                <w:sz w:val="22"/>
                <w:szCs w:val="22"/>
              </w:rPr>
              <w:t xml:space="preserve"> </w:t>
            </w:r>
            <w:r w:rsidRPr="00500A40">
              <w:rPr>
                <w:rFonts w:ascii="Times New Roman" w:hAnsi="Times New Roman" w:cs="Times New Roman"/>
                <w:sz w:val="22"/>
                <w:szCs w:val="22"/>
              </w:rPr>
              <w:t>сайте администрации</w:t>
            </w:r>
            <w:r>
              <w:rPr>
                <w:rFonts w:ascii="Times New Roman" w:hAnsi="Times New Roman" w:cs="Times New Roman"/>
                <w:sz w:val="22"/>
                <w:szCs w:val="22"/>
              </w:rPr>
              <w:t xml:space="preserve"> </w:t>
            </w:r>
            <w:r w:rsidRPr="00500A40">
              <w:rPr>
                <w:rFonts w:ascii="Times New Roman" w:hAnsi="Times New Roman" w:cs="Times New Roman"/>
                <w:sz w:val="22"/>
                <w:szCs w:val="22"/>
              </w:rPr>
              <w:t>муниципального образования в сети «Интернет» в свободном доступе информации о порядке проведения экспертизы проектной документации и результатов инженерных изысканий; исключение случаев создания препятствий для осуществления предпринимательской деятельности</w:t>
            </w:r>
          </w:p>
        </w:tc>
        <w:tc>
          <w:tcPr>
            <w:tcW w:w="1417" w:type="dxa"/>
          </w:tcPr>
          <w:p w14:paraId="0577A0A3"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595A3287"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w:t>
            </w:r>
            <w:r>
              <w:rPr>
                <w:sz w:val="22"/>
                <w:szCs w:val="22"/>
              </w:rPr>
              <w:t xml:space="preserve"> и индивидуальных предпринимателей</w:t>
            </w:r>
            <w:r w:rsidRPr="00500A40">
              <w:rPr>
                <w:sz w:val="22"/>
                <w:szCs w:val="22"/>
              </w:rPr>
              <w:t xml:space="preserve"> в сфере архитектурно-строительного проектирования, процентов</w:t>
            </w:r>
          </w:p>
        </w:tc>
        <w:tc>
          <w:tcPr>
            <w:tcW w:w="992" w:type="dxa"/>
          </w:tcPr>
          <w:p w14:paraId="7451506A" w14:textId="77777777" w:rsidR="00143044" w:rsidRPr="00500A40" w:rsidRDefault="00143044" w:rsidP="00143044">
            <w:pPr>
              <w:jc w:val="center"/>
              <w:rPr>
                <w:sz w:val="22"/>
                <w:szCs w:val="22"/>
              </w:rPr>
            </w:pPr>
            <w:r w:rsidRPr="00500A40">
              <w:rPr>
                <w:sz w:val="22"/>
                <w:szCs w:val="22"/>
              </w:rPr>
              <w:t>70,0</w:t>
            </w:r>
          </w:p>
        </w:tc>
        <w:tc>
          <w:tcPr>
            <w:tcW w:w="851" w:type="dxa"/>
          </w:tcPr>
          <w:p w14:paraId="6E86D782" w14:textId="77777777" w:rsidR="00143044" w:rsidRPr="00500A40" w:rsidRDefault="00143044" w:rsidP="00143044">
            <w:pPr>
              <w:jc w:val="center"/>
              <w:rPr>
                <w:sz w:val="22"/>
                <w:szCs w:val="22"/>
              </w:rPr>
            </w:pPr>
            <w:r w:rsidRPr="00500A40">
              <w:rPr>
                <w:sz w:val="22"/>
                <w:szCs w:val="22"/>
              </w:rPr>
              <w:t>77,5</w:t>
            </w:r>
          </w:p>
        </w:tc>
        <w:tc>
          <w:tcPr>
            <w:tcW w:w="850" w:type="dxa"/>
          </w:tcPr>
          <w:p w14:paraId="2CD46F46" w14:textId="77777777" w:rsidR="00143044" w:rsidRDefault="00143044" w:rsidP="00143044">
            <w:pPr>
              <w:jc w:val="center"/>
              <w:rPr>
                <w:sz w:val="22"/>
                <w:szCs w:val="22"/>
              </w:rPr>
            </w:pPr>
            <w:r w:rsidRPr="00500A40">
              <w:rPr>
                <w:sz w:val="22"/>
                <w:szCs w:val="22"/>
              </w:rPr>
              <w:t>78</w:t>
            </w:r>
          </w:p>
          <w:p w14:paraId="4350E9B4" w14:textId="77777777" w:rsidR="000301BB" w:rsidRDefault="000301BB" w:rsidP="000301BB">
            <w:pPr>
              <w:rPr>
                <w:sz w:val="22"/>
                <w:szCs w:val="22"/>
              </w:rPr>
            </w:pPr>
          </w:p>
          <w:p w14:paraId="460690BC" w14:textId="6CBDAADE" w:rsidR="000301BB" w:rsidRPr="000301BB" w:rsidRDefault="000301BB" w:rsidP="000301BB">
            <w:pPr>
              <w:rPr>
                <w:sz w:val="22"/>
                <w:szCs w:val="22"/>
              </w:rPr>
            </w:pPr>
          </w:p>
        </w:tc>
        <w:tc>
          <w:tcPr>
            <w:tcW w:w="851" w:type="dxa"/>
          </w:tcPr>
          <w:p w14:paraId="04EB558A" w14:textId="77777777" w:rsidR="00143044" w:rsidRPr="00500A40" w:rsidRDefault="00143044" w:rsidP="00143044">
            <w:pPr>
              <w:jc w:val="center"/>
              <w:rPr>
                <w:sz w:val="22"/>
                <w:szCs w:val="22"/>
              </w:rPr>
            </w:pPr>
            <w:r w:rsidRPr="00500A40">
              <w:rPr>
                <w:sz w:val="22"/>
                <w:szCs w:val="22"/>
              </w:rPr>
              <w:t>78,5</w:t>
            </w:r>
          </w:p>
        </w:tc>
        <w:tc>
          <w:tcPr>
            <w:tcW w:w="851" w:type="dxa"/>
          </w:tcPr>
          <w:p w14:paraId="533D4F6C" w14:textId="77777777" w:rsidR="00143044" w:rsidRPr="00500A40" w:rsidRDefault="00143044" w:rsidP="00143044">
            <w:pPr>
              <w:jc w:val="center"/>
              <w:rPr>
                <w:sz w:val="22"/>
                <w:szCs w:val="22"/>
              </w:rPr>
            </w:pPr>
            <w:r w:rsidRPr="00500A40">
              <w:rPr>
                <w:sz w:val="22"/>
                <w:szCs w:val="22"/>
              </w:rPr>
              <w:t>80</w:t>
            </w:r>
          </w:p>
        </w:tc>
        <w:tc>
          <w:tcPr>
            <w:tcW w:w="1984" w:type="dxa"/>
          </w:tcPr>
          <w:p w14:paraId="721CB63A" w14:textId="481D184E" w:rsidR="00143044" w:rsidRPr="00500A40" w:rsidRDefault="00143044" w:rsidP="00143044">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CC7ABE" w14:paraId="6A145027" w14:textId="77777777" w:rsidTr="007824F7">
        <w:trPr>
          <w:trHeight w:val="113"/>
        </w:trPr>
        <w:tc>
          <w:tcPr>
            <w:tcW w:w="14601" w:type="dxa"/>
            <w:gridSpan w:val="11"/>
          </w:tcPr>
          <w:p w14:paraId="3CF6FB52" w14:textId="77777777" w:rsidR="00143044" w:rsidRPr="00CC7ABE" w:rsidRDefault="00143044" w:rsidP="00143044">
            <w:pPr>
              <w:pStyle w:val="a4"/>
              <w:numPr>
                <w:ilvl w:val="0"/>
                <w:numId w:val="5"/>
              </w:numPr>
              <w:jc w:val="center"/>
              <w:rPr>
                <w:rFonts w:eastAsia="Calibri"/>
                <w:kern w:val="28"/>
                <w:sz w:val="22"/>
                <w:szCs w:val="22"/>
              </w:rPr>
            </w:pPr>
            <w:r w:rsidRPr="00CC7ABE">
              <w:rPr>
                <w:rFonts w:eastAsia="Calibri"/>
                <w:kern w:val="28"/>
                <w:sz w:val="22"/>
                <w:szCs w:val="22"/>
              </w:rPr>
              <w:t>Рынок лабораторных исследований для выдачи ветеринарных сопроводительных документов</w:t>
            </w:r>
          </w:p>
        </w:tc>
      </w:tr>
      <w:tr w:rsidR="00143044" w:rsidRPr="00500A40" w14:paraId="34D5A3E5" w14:textId="77777777" w:rsidTr="007824F7">
        <w:trPr>
          <w:trHeight w:val="113"/>
        </w:trPr>
        <w:tc>
          <w:tcPr>
            <w:tcW w:w="14601" w:type="dxa"/>
            <w:gridSpan w:val="11"/>
          </w:tcPr>
          <w:p w14:paraId="2853E06E" w14:textId="77777777" w:rsidR="00143044" w:rsidRPr="00B030CE" w:rsidRDefault="00143044" w:rsidP="00143044">
            <w:pPr>
              <w:tabs>
                <w:tab w:val="left" w:pos="236"/>
              </w:tabs>
              <w:ind w:firstLine="284"/>
              <w:jc w:val="both"/>
              <w:rPr>
                <w:sz w:val="22"/>
                <w:szCs w:val="22"/>
              </w:rPr>
            </w:pPr>
            <w:r w:rsidRPr="00B030CE">
              <w:rPr>
                <w:kern w:val="28"/>
                <w:sz w:val="22"/>
                <w:szCs w:val="22"/>
              </w:rPr>
              <w:t xml:space="preserve">Одним из административных барьеров для входа частного бизнеса на рынок </w:t>
            </w:r>
            <w:r w:rsidRPr="00B030CE">
              <w:rPr>
                <w:sz w:val="22"/>
                <w:szCs w:val="22"/>
              </w:rPr>
              <w:t>лабораторных исследований для выдачи ветеринарных сопроводительных документов</w:t>
            </w:r>
            <w:r w:rsidRPr="00B030CE">
              <w:rPr>
                <w:kern w:val="28"/>
                <w:sz w:val="22"/>
                <w:szCs w:val="22"/>
              </w:rPr>
              <w:t xml:space="preserve"> являются финансовые затраты на организацию работы лаборатории (приобретение приборов и оборудования, расходных материалов, актуализация нормативной документации, обучение специалистов), соблюдение критериев аккредитации, а также на прохождение проверки экспертами аккредитации. Возможность прохождения аккредитации имеется только у крупных и финансово стабильных организациях. Субъекты частной формы собственности в настоящее время в муниципальном образовании Ленинградский район на данном товарном рынке отсутствуют. Для обеспечения снижения участия государственного сектора на товарном рынке проводится информирование о необходимости проведения лабораторных исследований для выдачи ветеринарных сопроводительных документов.</w:t>
            </w:r>
          </w:p>
        </w:tc>
      </w:tr>
      <w:tr w:rsidR="00143044" w:rsidRPr="00500A40" w14:paraId="624204EA" w14:textId="77777777" w:rsidTr="007824F7">
        <w:trPr>
          <w:trHeight w:val="113"/>
        </w:trPr>
        <w:tc>
          <w:tcPr>
            <w:tcW w:w="568" w:type="dxa"/>
          </w:tcPr>
          <w:p w14:paraId="02FD4A0F" w14:textId="77777777" w:rsidR="00143044" w:rsidRPr="00500A40" w:rsidRDefault="00143044" w:rsidP="00143044">
            <w:pPr>
              <w:ind w:left="-120" w:right="-31"/>
              <w:rPr>
                <w:sz w:val="22"/>
                <w:szCs w:val="22"/>
              </w:rPr>
            </w:pPr>
            <w:r w:rsidRPr="00500A40">
              <w:rPr>
                <w:sz w:val="22"/>
                <w:szCs w:val="22"/>
              </w:rPr>
              <w:t>2</w:t>
            </w:r>
            <w:r>
              <w:rPr>
                <w:sz w:val="22"/>
                <w:szCs w:val="22"/>
              </w:rPr>
              <w:t>1</w:t>
            </w:r>
            <w:r w:rsidRPr="00500A40">
              <w:rPr>
                <w:sz w:val="22"/>
                <w:szCs w:val="22"/>
              </w:rPr>
              <w:t>.1.</w:t>
            </w:r>
          </w:p>
        </w:tc>
        <w:tc>
          <w:tcPr>
            <w:tcW w:w="2126" w:type="dxa"/>
          </w:tcPr>
          <w:p w14:paraId="4A0EC7F6" w14:textId="77777777" w:rsidR="00143044" w:rsidRPr="00500A40" w:rsidRDefault="00143044" w:rsidP="00143044">
            <w:pPr>
              <w:ind w:right="-31"/>
              <w:jc w:val="both"/>
              <w:rPr>
                <w:sz w:val="22"/>
                <w:szCs w:val="22"/>
              </w:rPr>
            </w:pPr>
            <w:r w:rsidRPr="00500A40">
              <w:rPr>
                <w:sz w:val="22"/>
                <w:szCs w:val="22"/>
              </w:rPr>
              <w:t xml:space="preserve">Информирование о порядке и критериях </w:t>
            </w:r>
            <w:r w:rsidRPr="00500A40">
              <w:rPr>
                <w:sz w:val="22"/>
                <w:szCs w:val="22"/>
              </w:rPr>
              <w:lastRenderedPageBreak/>
              <w:t>аккредитации в национальной системе аккредитации в целях проведения лабораторных исследований для выдачи ветеринарных сопроводительных документов</w:t>
            </w:r>
          </w:p>
        </w:tc>
        <w:tc>
          <w:tcPr>
            <w:tcW w:w="1923" w:type="dxa"/>
          </w:tcPr>
          <w:p w14:paraId="341A1025" w14:textId="77777777" w:rsidR="00143044" w:rsidRPr="00500A40" w:rsidRDefault="00143044" w:rsidP="00143044">
            <w:pPr>
              <w:ind w:right="-31"/>
              <w:jc w:val="both"/>
              <w:rPr>
                <w:sz w:val="22"/>
                <w:szCs w:val="22"/>
              </w:rPr>
            </w:pPr>
            <w:r w:rsidRPr="00500A40">
              <w:rPr>
                <w:sz w:val="22"/>
                <w:szCs w:val="22"/>
              </w:rPr>
              <w:lastRenderedPageBreak/>
              <w:t xml:space="preserve">повышение информированности </w:t>
            </w:r>
            <w:r w:rsidRPr="00500A40">
              <w:rPr>
                <w:sz w:val="22"/>
                <w:szCs w:val="22"/>
              </w:rPr>
              <w:lastRenderedPageBreak/>
              <w:t>предпринимателей, осуществляющих хозяйственную деятельность на товарном рынке</w:t>
            </w:r>
          </w:p>
        </w:tc>
        <w:tc>
          <w:tcPr>
            <w:tcW w:w="1417" w:type="dxa"/>
          </w:tcPr>
          <w:p w14:paraId="66EA3BDF"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4307D173" w14:textId="77777777" w:rsidR="00143044" w:rsidRPr="00500A40" w:rsidRDefault="00143044" w:rsidP="00143044">
            <w:pPr>
              <w:ind w:right="-31"/>
              <w:jc w:val="both"/>
              <w:rPr>
                <w:sz w:val="22"/>
                <w:szCs w:val="22"/>
              </w:rPr>
            </w:pPr>
            <w:r w:rsidRPr="00500A40">
              <w:rPr>
                <w:sz w:val="22"/>
                <w:szCs w:val="22"/>
              </w:rPr>
              <w:t>доля организаций частной формы</w:t>
            </w:r>
            <w:r>
              <w:rPr>
                <w:sz w:val="22"/>
                <w:szCs w:val="22"/>
              </w:rPr>
              <w:t xml:space="preserve"> </w:t>
            </w:r>
            <w:r w:rsidRPr="00500A40">
              <w:rPr>
                <w:sz w:val="22"/>
                <w:szCs w:val="22"/>
              </w:rPr>
              <w:lastRenderedPageBreak/>
              <w:t xml:space="preserve">собственности </w:t>
            </w:r>
            <w:r>
              <w:rPr>
                <w:sz w:val="22"/>
                <w:szCs w:val="22"/>
              </w:rPr>
              <w:t xml:space="preserve">и индивидуальных предпринимателей </w:t>
            </w:r>
            <w:r w:rsidRPr="00500A40">
              <w:rPr>
                <w:sz w:val="22"/>
                <w:szCs w:val="22"/>
              </w:rPr>
              <w:t>в сфере лабораторных исследований для выдачи ветеринарных сопроводительных документов, процентов</w:t>
            </w:r>
          </w:p>
        </w:tc>
        <w:tc>
          <w:tcPr>
            <w:tcW w:w="992" w:type="dxa"/>
          </w:tcPr>
          <w:p w14:paraId="1DFAF0C9" w14:textId="77777777" w:rsidR="00143044" w:rsidRPr="00500A40" w:rsidRDefault="00143044" w:rsidP="00143044">
            <w:pPr>
              <w:jc w:val="center"/>
              <w:rPr>
                <w:sz w:val="22"/>
                <w:szCs w:val="22"/>
              </w:rPr>
            </w:pPr>
            <w:r w:rsidRPr="00500A40">
              <w:rPr>
                <w:sz w:val="22"/>
                <w:szCs w:val="22"/>
              </w:rPr>
              <w:lastRenderedPageBreak/>
              <w:t>0</w:t>
            </w:r>
          </w:p>
        </w:tc>
        <w:tc>
          <w:tcPr>
            <w:tcW w:w="851" w:type="dxa"/>
          </w:tcPr>
          <w:p w14:paraId="3EF417DA" w14:textId="77777777" w:rsidR="00143044" w:rsidRPr="00500A40" w:rsidRDefault="00143044" w:rsidP="00143044">
            <w:pPr>
              <w:jc w:val="center"/>
              <w:rPr>
                <w:sz w:val="22"/>
                <w:szCs w:val="22"/>
              </w:rPr>
            </w:pPr>
            <w:r w:rsidRPr="00500A40">
              <w:rPr>
                <w:sz w:val="22"/>
                <w:szCs w:val="22"/>
              </w:rPr>
              <w:t>0</w:t>
            </w:r>
          </w:p>
        </w:tc>
        <w:tc>
          <w:tcPr>
            <w:tcW w:w="850" w:type="dxa"/>
          </w:tcPr>
          <w:p w14:paraId="3543CEF4" w14:textId="77777777" w:rsidR="00143044" w:rsidRPr="00500A40" w:rsidRDefault="00143044" w:rsidP="00143044">
            <w:pPr>
              <w:jc w:val="center"/>
              <w:rPr>
                <w:sz w:val="22"/>
                <w:szCs w:val="22"/>
              </w:rPr>
            </w:pPr>
            <w:r w:rsidRPr="00500A40">
              <w:rPr>
                <w:sz w:val="22"/>
                <w:szCs w:val="22"/>
              </w:rPr>
              <w:t>0</w:t>
            </w:r>
          </w:p>
        </w:tc>
        <w:tc>
          <w:tcPr>
            <w:tcW w:w="851" w:type="dxa"/>
          </w:tcPr>
          <w:p w14:paraId="0567286E" w14:textId="77777777" w:rsidR="00143044" w:rsidRPr="00500A40" w:rsidRDefault="00143044" w:rsidP="00143044">
            <w:pPr>
              <w:jc w:val="center"/>
              <w:rPr>
                <w:sz w:val="22"/>
                <w:szCs w:val="22"/>
              </w:rPr>
            </w:pPr>
            <w:r w:rsidRPr="00500A40">
              <w:rPr>
                <w:sz w:val="22"/>
                <w:szCs w:val="22"/>
              </w:rPr>
              <w:t>0</w:t>
            </w:r>
          </w:p>
        </w:tc>
        <w:tc>
          <w:tcPr>
            <w:tcW w:w="851" w:type="dxa"/>
          </w:tcPr>
          <w:p w14:paraId="6186C9DE" w14:textId="77777777" w:rsidR="00143044" w:rsidRPr="00500A40" w:rsidRDefault="00143044" w:rsidP="00143044">
            <w:pPr>
              <w:jc w:val="center"/>
              <w:rPr>
                <w:sz w:val="22"/>
                <w:szCs w:val="22"/>
              </w:rPr>
            </w:pPr>
            <w:r w:rsidRPr="00500A40">
              <w:rPr>
                <w:sz w:val="22"/>
                <w:szCs w:val="22"/>
              </w:rPr>
              <w:t>50</w:t>
            </w:r>
          </w:p>
        </w:tc>
        <w:tc>
          <w:tcPr>
            <w:tcW w:w="1984" w:type="dxa"/>
          </w:tcPr>
          <w:p w14:paraId="0AFB358C"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xml:space="preserve">, </w:t>
            </w:r>
            <w:r>
              <w:rPr>
                <w:sz w:val="22"/>
                <w:szCs w:val="22"/>
              </w:rPr>
              <w:lastRenderedPageBreak/>
              <w:t>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B030CE" w14:paraId="77AD15E8" w14:textId="77777777" w:rsidTr="007824F7">
        <w:trPr>
          <w:trHeight w:val="113"/>
        </w:trPr>
        <w:tc>
          <w:tcPr>
            <w:tcW w:w="14601" w:type="dxa"/>
            <w:gridSpan w:val="11"/>
          </w:tcPr>
          <w:p w14:paraId="19C362AC" w14:textId="77777777" w:rsidR="00143044" w:rsidRPr="00B030CE" w:rsidRDefault="00143044" w:rsidP="00143044">
            <w:pPr>
              <w:pStyle w:val="a4"/>
              <w:numPr>
                <w:ilvl w:val="0"/>
                <w:numId w:val="10"/>
              </w:numPr>
              <w:jc w:val="center"/>
              <w:rPr>
                <w:color w:val="FF0000"/>
                <w:sz w:val="22"/>
                <w:szCs w:val="22"/>
              </w:rPr>
            </w:pPr>
            <w:r w:rsidRPr="00B030CE">
              <w:rPr>
                <w:sz w:val="22"/>
                <w:szCs w:val="22"/>
              </w:rPr>
              <w:lastRenderedPageBreak/>
              <w:t>Рынок племенного животноводства</w:t>
            </w:r>
          </w:p>
        </w:tc>
      </w:tr>
      <w:tr w:rsidR="00143044" w:rsidRPr="00500A40" w14:paraId="7A26982D" w14:textId="77777777" w:rsidTr="007824F7">
        <w:trPr>
          <w:trHeight w:val="113"/>
        </w:trPr>
        <w:tc>
          <w:tcPr>
            <w:tcW w:w="14601" w:type="dxa"/>
            <w:gridSpan w:val="11"/>
          </w:tcPr>
          <w:p w14:paraId="462E52AD" w14:textId="77777777" w:rsidR="00143044" w:rsidRPr="00B030CE" w:rsidRDefault="00143044" w:rsidP="00143044">
            <w:pPr>
              <w:tabs>
                <w:tab w:val="left" w:pos="236"/>
              </w:tabs>
              <w:ind w:firstLine="284"/>
              <w:jc w:val="both"/>
              <w:rPr>
                <w:sz w:val="22"/>
                <w:szCs w:val="22"/>
              </w:rPr>
            </w:pPr>
            <w:r w:rsidRPr="00B030CE">
              <w:rPr>
                <w:kern w:val="28"/>
                <w:sz w:val="22"/>
                <w:szCs w:val="22"/>
              </w:rPr>
              <w:t>В настоящее время в муниципальном образовании Ленинградский район действует одна организация частной формы собственности по производству племенного яйца - ООО «Первомайская ИПС». За год племенным предприятием реализовано свыше 28,0 млн. штук племенного материала.</w:t>
            </w:r>
          </w:p>
        </w:tc>
      </w:tr>
      <w:tr w:rsidR="00143044" w:rsidRPr="00500A40" w14:paraId="21D94C8D" w14:textId="77777777" w:rsidTr="007824F7">
        <w:trPr>
          <w:trHeight w:val="113"/>
        </w:trPr>
        <w:tc>
          <w:tcPr>
            <w:tcW w:w="568" w:type="dxa"/>
          </w:tcPr>
          <w:p w14:paraId="35A8F4AD" w14:textId="77777777" w:rsidR="00143044" w:rsidRPr="00500A40" w:rsidRDefault="00143044" w:rsidP="00143044">
            <w:pPr>
              <w:ind w:left="-120" w:right="-31"/>
              <w:rPr>
                <w:sz w:val="22"/>
                <w:szCs w:val="22"/>
              </w:rPr>
            </w:pPr>
            <w:r w:rsidRPr="00500A40">
              <w:rPr>
                <w:sz w:val="22"/>
                <w:szCs w:val="22"/>
              </w:rPr>
              <w:t>2</w:t>
            </w:r>
            <w:r>
              <w:rPr>
                <w:sz w:val="22"/>
                <w:szCs w:val="22"/>
              </w:rPr>
              <w:t>2</w:t>
            </w:r>
            <w:r w:rsidRPr="00500A40">
              <w:rPr>
                <w:sz w:val="22"/>
                <w:szCs w:val="22"/>
              </w:rPr>
              <w:t>.1.</w:t>
            </w:r>
          </w:p>
        </w:tc>
        <w:tc>
          <w:tcPr>
            <w:tcW w:w="2126" w:type="dxa"/>
          </w:tcPr>
          <w:p w14:paraId="2DBF7447" w14:textId="77777777" w:rsidR="00143044" w:rsidRPr="00500A40" w:rsidRDefault="00143044" w:rsidP="00143044">
            <w:pPr>
              <w:ind w:right="-31"/>
              <w:jc w:val="both"/>
              <w:rPr>
                <w:sz w:val="22"/>
                <w:szCs w:val="22"/>
              </w:rPr>
            </w:pPr>
            <w:r w:rsidRPr="00500A40">
              <w:rPr>
                <w:sz w:val="22"/>
                <w:szCs w:val="22"/>
              </w:rPr>
              <w:t>Осуществление мониторинга</w:t>
            </w:r>
            <w:r>
              <w:rPr>
                <w:sz w:val="22"/>
                <w:szCs w:val="22"/>
              </w:rPr>
              <w:t xml:space="preserve"> </w:t>
            </w:r>
            <w:r w:rsidRPr="00500A40">
              <w:rPr>
                <w:sz w:val="22"/>
                <w:szCs w:val="22"/>
              </w:rPr>
              <w:t>деятельности организаций, осуществляющих деятельность на рынке племенного животноводства</w:t>
            </w:r>
          </w:p>
        </w:tc>
        <w:tc>
          <w:tcPr>
            <w:tcW w:w="1923" w:type="dxa"/>
            <w:vMerge w:val="restart"/>
          </w:tcPr>
          <w:p w14:paraId="24DCA30F"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ежеквартальный анализ производственных показателей деятельности хозяйствующих субъектов в сфере племенного животноводства </w:t>
            </w:r>
          </w:p>
        </w:tc>
        <w:tc>
          <w:tcPr>
            <w:tcW w:w="1417" w:type="dxa"/>
            <w:vMerge w:val="restart"/>
          </w:tcPr>
          <w:p w14:paraId="3F683311" w14:textId="77777777" w:rsidR="00143044" w:rsidRPr="00500A40" w:rsidRDefault="00143044" w:rsidP="00143044">
            <w:pPr>
              <w:ind w:right="-31"/>
              <w:jc w:val="both"/>
              <w:rPr>
                <w:sz w:val="22"/>
                <w:szCs w:val="22"/>
              </w:rPr>
            </w:pPr>
            <w:r w:rsidRPr="00500A40">
              <w:rPr>
                <w:sz w:val="22"/>
                <w:szCs w:val="22"/>
              </w:rPr>
              <w:t>2019-2022</w:t>
            </w:r>
          </w:p>
        </w:tc>
        <w:tc>
          <w:tcPr>
            <w:tcW w:w="2188" w:type="dxa"/>
            <w:vMerge w:val="restart"/>
          </w:tcPr>
          <w:p w14:paraId="1B7BEAFF"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w:t>
            </w:r>
            <w:r>
              <w:rPr>
                <w:sz w:val="22"/>
                <w:szCs w:val="22"/>
              </w:rPr>
              <w:t xml:space="preserve"> и индивидуальных предпринимателей </w:t>
            </w:r>
            <w:r w:rsidRPr="00500A40">
              <w:rPr>
                <w:sz w:val="22"/>
                <w:szCs w:val="22"/>
              </w:rPr>
              <w:t>на рынке племенного животноводства, процентов</w:t>
            </w:r>
          </w:p>
        </w:tc>
        <w:tc>
          <w:tcPr>
            <w:tcW w:w="992" w:type="dxa"/>
            <w:vMerge w:val="restart"/>
          </w:tcPr>
          <w:p w14:paraId="7BF2E79D"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30AC6DF8" w14:textId="77777777" w:rsidR="00143044" w:rsidRPr="00500A40" w:rsidRDefault="00143044" w:rsidP="00143044">
            <w:pPr>
              <w:jc w:val="center"/>
              <w:rPr>
                <w:sz w:val="22"/>
                <w:szCs w:val="22"/>
              </w:rPr>
            </w:pPr>
            <w:r w:rsidRPr="00500A40">
              <w:rPr>
                <w:sz w:val="22"/>
                <w:szCs w:val="22"/>
              </w:rPr>
              <w:t>100</w:t>
            </w:r>
          </w:p>
        </w:tc>
        <w:tc>
          <w:tcPr>
            <w:tcW w:w="850" w:type="dxa"/>
            <w:vMerge w:val="restart"/>
          </w:tcPr>
          <w:p w14:paraId="6203875A"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3C6C73BE"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27A11704" w14:textId="77777777" w:rsidR="00143044" w:rsidRPr="00500A40" w:rsidRDefault="00143044" w:rsidP="00143044">
            <w:pPr>
              <w:jc w:val="center"/>
              <w:rPr>
                <w:sz w:val="22"/>
                <w:szCs w:val="22"/>
              </w:rPr>
            </w:pPr>
            <w:r w:rsidRPr="00500A40">
              <w:rPr>
                <w:sz w:val="22"/>
                <w:szCs w:val="22"/>
              </w:rPr>
              <w:t>100</w:t>
            </w:r>
          </w:p>
        </w:tc>
        <w:tc>
          <w:tcPr>
            <w:tcW w:w="1984" w:type="dxa"/>
            <w:vMerge w:val="restart"/>
          </w:tcPr>
          <w:p w14:paraId="69FCC9DF"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1F80890E" w14:textId="77777777" w:rsidTr="007824F7">
        <w:trPr>
          <w:trHeight w:val="113"/>
        </w:trPr>
        <w:tc>
          <w:tcPr>
            <w:tcW w:w="568" w:type="dxa"/>
          </w:tcPr>
          <w:p w14:paraId="285A7D37" w14:textId="77777777" w:rsidR="00143044" w:rsidRPr="00500A40" w:rsidRDefault="00143044" w:rsidP="00143044">
            <w:pPr>
              <w:ind w:left="-120" w:right="-31"/>
              <w:jc w:val="center"/>
              <w:rPr>
                <w:sz w:val="22"/>
                <w:szCs w:val="22"/>
              </w:rPr>
            </w:pPr>
            <w:r w:rsidRPr="00500A40">
              <w:rPr>
                <w:sz w:val="22"/>
                <w:szCs w:val="22"/>
              </w:rPr>
              <w:t>2</w:t>
            </w:r>
            <w:r>
              <w:rPr>
                <w:sz w:val="22"/>
                <w:szCs w:val="22"/>
              </w:rPr>
              <w:t>2</w:t>
            </w:r>
            <w:r w:rsidRPr="00500A40">
              <w:rPr>
                <w:sz w:val="22"/>
                <w:szCs w:val="22"/>
              </w:rPr>
              <w:t>.2.</w:t>
            </w:r>
          </w:p>
        </w:tc>
        <w:tc>
          <w:tcPr>
            <w:tcW w:w="2126" w:type="dxa"/>
          </w:tcPr>
          <w:p w14:paraId="32825F1A" w14:textId="77777777" w:rsidR="00143044" w:rsidRPr="00500A40" w:rsidRDefault="00143044" w:rsidP="00143044">
            <w:pPr>
              <w:ind w:right="-31"/>
              <w:jc w:val="both"/>
              <w:rPr>
                <w:sz w:val="22"/>
                <w:szCs w:val="22"/>
              </w:rPr>
            </w:pPr>
            <w:r w:rsidRPr="00500A40">
              <w:rPr>
                <w:sz w:val="22"/>
                <w:szCs w:val="22"/>
              </w:rPr>
              <w:t>Информирование о мерах государственной поддержки</w:t>
            </w:r>
            <w:r>
              <w:rPr>
                <w:sz w:val="22"/>
                <w:szCs w:val="22"/>
              </w:rPr>
              <w:t xml:space="preserve"> </w:t>
            </w:r>
            <w:r w:rsidRPr="00500A40">
              <w:rPr>
                <w:sz w:val="22"/>
                <w:szCs w:val="22"/>
              </w:rPr>
              <w:t>организациям племенного животноводства</w:t>
            </w:r>
          </w:p>
        </w:tc>
        <w:tc>
          <w:tcPr>
            <w:tcW w:w="1923" w:type="dxa"/>
            <w:vMerge/>
          </w:tcPr>
          <w:p w14:paraId="4E874428" w14:textId="77777777" w:rsidR="00143044" w:rsidRPr="00500A40" w:rsidRDefault="00143044" w:rsidP="00143044">
            <w:pPr>
              <w:jc w:val="center"/>
              <w:rPr>
                <w:sz w:val="22"/>
                <w:szCs w:val="22"/>
                <w:highlight w:val="yellow"/>
              </w:rPr>
            </w:pPr>
          </w:p>
        </w:tc>
        <w:tc>
          <w:tcPr>
            <w:tcW w:w="1417" w:type="dxa"/>
            <w:vMerge/>
          </w:tcPr>
          <w:p w14:paraId="364E98F6" w14:textId="77777777" w:rsidR="00143044" w:rsidRPr="00500A40" w:rsidRDefault="00143044" w:rsidP="00143044">
            <w:pPr>
              <w:ind w:right="-31"/>
              <w:jc w:val="center"/>
              <w:rPr>
                <w:sz w:val="22"/>
                <w:szCs w:val="22"/>
                <w:highlight w:val="yellow"/>
              </w:rPr>
            </w:pPr>
          </w:p>
        </w:tc>
        <w:tc>
          <w:tcPr>
            <w:tcW w:w="2188" w:type="dxa"/>
            <w:vMerge/>
          </w:tcPr>
          <w:p w14:paraId="004ED476" w14:textId="77777777" w:rsidR="00143044" w:rsidRPr="00500A40" w:rsidRDefault="00143044" w:rsidP="00143044">
            <w:pPr>
              <w:ind w:right="-31"/>
              <w:jc w:val="center"/>
              <w:rPr>
                <w:sz w:val="22"/>
                <w:szCs w:val="22"/>
                <w:highlight w:val="yellow"/>
              </w:rPr>
            </w:pPr>
          </w:p>
        </w:tc>
        <w:tc>
          <w:tcPr>
            <w:tcW w:w="992" w:type="dxa"/>
            <w:vMerge/>
          </w:tcPr>
          <w:p w14:paraId="6B396418" w14:textId="77777777" w:rsidR="00143044" w:rsidRPr="00500A40" w:rsidRDefault="00143044" w:rsidP="00143044">
            <w:pPr>
              <w:ind w:right="-31"/>
              <w:jc w:val="center"/>
              <w:rPr>
                <w:sz w:val="22"/>
                <w:szCs w:val="22"/>
                <w:highlight w:val="yellow"/>
              </w:rPr>
            </w:pPr>
          </w:p>
        </w:tc>
        <w:tc>
          <w:tcPr>
            <w:tcW w:w="851" w:type="dxa"/>
            <w:vMerge/>
          </w:tcPr>
          <w:p w14:paraId="13C1D386" w14:textId="77777777" w:rsidR="00143044" w:rsidRPr="00500A40" w:rsidRDefault="00143044" w:rsidP="00143044">
            <w:pPr>
              <w:ind w:right="-31"/>
              <w:jc w:val="center"/>
              <w:rPr>
                <w:sz w:val="22"/>
                <w:szCs w:val="22"/>
                <w:highlight w:val="yellow"/>
              </w:rPr>
            </w:pPr>
          </w:p>
        </w:tc>
        <w:tc>
          <w:tcPr>
            <w:tcW w:w="850" w:type="dxa"/>
            <w:vMerge/>
          </w:tcPr>
          <w:p w14:paraId="0DDC85A3" w14:textId="77777777" w:rsidR="00143044" w:rsidRPr="00500A40" w:rsidRDefault="00143044" w:rsidP="00143044">
            <w:pPr>
              <w:ind w:right="-31"/>
              <w:jc w:val="center"/>
              <w:rPr>
                <w:sz w:val="22"/>
                <w:szCs w:val="22"/>
                <w:highlight w:val="yellow"/>
              </w:rPr>
            </w:pPr>
          </w:p>
        </w:tc>
        <w:tc>
          <w:tcPr>
            <w:tcW w:w="851" w:type="dxa"/>
            <w:vMerge/>
          </w:tcPr>
          <w:p w14:paraId="5FFF7C67" w14:textId="77777777" w:rsidR="00143044" w:rsidRPr="00500A40" w:rsidRDefault="00143044" w:rsidP="00143044">
            <w:pPr>
              <w:ind w:right="-31"/>
              <w:jc w:val="center"/>
              <w:rPr>
                <w:sz w:val="22"/>
                <w:szCs w:val="22"/>
                <w:highlight w:val="yellow"/>
              </w:rPr>
            </w:pPr>
          </w:p>
        </w:tc>
        <w:tc>
          <w:tcPr>
            <w:tcW w:w="851" w:type="dxa"/>
            <w:vMerge/>
          </w:tcPr>
          <w:p w14:paraId="6754727A" w14:textId="77777777" w:rsidR="00143044" w:rsidRPr="00500A40" w:rsidRDefault="00143044" w:rsidP="00143044">
            <w:pPr>
              <w:ind w:right="-31"/>
              <w:jc w:val="center"/>
              <w:rPr>
                <w:sz w:val="22"/>
                <w:szCs w:val="22"/>
                <w:highlight w:val="yellow"/>
              </w:rPr>
            </w:pPr>
          </w:p>
        </w:tc>
        <w:tc>
          <w:tcPr>
            <w:tcW w:w="1984" w:type="dxa"/>
            <w:vMerge/>
          </w:tcPr>
          <w:p w14:paraId="2DB8A436" w14:textId="77777777" w:rsidR="00143044" w:rsidRPr="00500A40" w:rsidRDefault="00143044" w:rsidP="00143044">
            <w:pPr>
              <w:ind w:right="-31"/>
              <w:jc w:val="center"/>
              <w:rPr>
                <w:sz w:val="22"/>
                <w:szCs w:val="22"/>
                <w:highlight w:val="yellow"/>
              </w:rPr>
            </w:pPr>
          </w:p>
        </w:tc>
      </w:tr>
      <w:tr w:rsidR="00143044" w:rsidRPr="00B030CE" w14:paraId="7CC3917C" w14:textId="77777777" w:rsidTr="007824F7">
        <w:trPr>
          <w:trHeight w:val="113"/>
        </w:trPr>
        <w:tc>
          <w:tcPr>
            <w:tcW w:w="14601" w:type="dxa"/>
            <w:gridSpan w:val="11"/>
          </w:tcPr>
          <w:p w14:paraId="2116A4F8" w14:textId="77777777" w:rsidR="00143044" w:rsidRPr="00B030CE" w:rsidRDefault="00143044" w:rsidP="00143044">
            <w:pPr>
              <w:pStyle w:val="a4"/>
              <w:numPr>
                <w:ilvl w:val="0"/>
                <w:numId w:val="10"/>
              </w:numPr>
              <w:jc w:val="center"/>
              <w:rPr>
                <w:sz w:val="22"/>
                <w:szCs w:val="22"/>
              </w:rPr>
            </w:pPr>
            <w:r w:rsidRPr="00B030CE">
              <w:rPr>
                <w:sz w:val="22"/>
                <w:szCs w:val="22"/>
              </w:rPr>
              <w:t>Рынок семеноводства</w:t>
            </w:r>
          </w:p>
        </w:tc>
      </w:tr>
      <w:tr w:rsidR="00143044" w:rsidRPr="00500A40" w14:paraId="2D3BB7EE" w14:textId="77777777" w:rsidTr="007824F7">
        <w:trPr>
          <w:trHeight w:val="113"/>
        </w:trPr>
        <w:tc>
          <w:tcPr>
            <w:tcW w:w="14601" w:type="dxa"/>
            <w:gridSpan w:val="11"/>
          </w:tcPr>
          <w:p w14:paraId="75B1489D" w14:textId="77777777" w:rsidR="00143044" w:rsidRPr="00B030CE" w:rsidRDefault="00143044" w:rsidP="00143044">
            <w:pPr>
              <w:tabs>
                <w:tab w:val="left" w:pos="236"/>
                <w:tab w:val="left" w:pos="827"/>
              </w:tabs>
              <w:ind w:firstLine="284"/>
              <w:jc w:val="both"/>
              <w:rPr>
                <w:sz w:val="22"/>
                <w:szCs w:val="22"/>
              </w:rPr>
            </w:pPr>
            <w:r w:rsidRPr="00B030CE">
              <w:rPr>
                <w:kern w:val="28"/>
                <w:sz w:val="22"/>
                <w:szCs w:val="22"/>
              </w:rPr>
              <w:t xml:space="preserve">В муниципальном образовании Ленинградский район действует 8 сельскохозяйственных предприятий и одно научное учреждение, осуществляющие профессиональную деятельность по производству семян сортов озимой пшеницы, озимого ячменя, гороха посевного и гороха овощного. Объемы производства семян перечисленных культур достаточны для планомерного сортообновления в отрасли растениеводства района. В то же время, селекция сахарной свеклы </w:t>
            </w:r>
            <w:proofErr w:type="spellStart"/>
            <w:r w:rsidRPr="00B030CE">
              <w:rPr>
                <w:kern w:val="28"/>
                <w:sz w:val="22"/>
                <w:szCs w:val="22"/>
              </w:rPr>
              <w:t>импортозависима</w:t>
            </w:r>
            <w:proofErr w:type="spellEnd"/>
            <w:r w:rsidRPr="00B030CE">
              <w:rPr>
                <w:kern w:val="28"/>
                <w:sz w:val="22"/>
                <w:szCs w:val="22"/>
              </w:rPr>
              <w:t xml:space="preserve"> на 98%. Товарный рынок семеноводства имеет стратегическую важность для устойчивого производства продукции растениеводства, напрямую влияет на рост интенсификации производства, в частности, рост урожайности и стрессоустойчивости сельскохозяйственных </w:t>
            </w:r>
            <w:r w:rsidRPr="00B030CE">
              <w:rPr>
                <w:kern w:val="28"/>
                <w:sz w:val="22"/>
                <w:szCs w:val="22"/>
              </w:rPr>
              <w:lastRenderedPageBreak/>
              <w:t>культур к биотическим и абиотическим факторам.</w:t>
            </w:r>
            <w:r w:rsidRPr="00B030CE">
              <w:rPr>
                <w:sz w:val="22"/>
                <w:szCs w:val="22"/>
              </w:rPr>
              <w:t xml:space="preserve"> Административные барьеры для дальнейшего входа на рынок семеноводства субъектов малого и среднего предпринимательства отсутствуют. Дальнейшее развитие конкуренции на рынке семеноводства будет способствовать наращиванию производства важнейших видов продукции растениеводства.</w:t>
            </w:r>
          </w:p>
        </w:tc>
      </w:tr>
      <w:tr w:rsidR="00143044" w:rsidRPr="00500A40" w14:paraId="2C3A4773" w14:textId="77777777" w:rsidTr="007824F7">
        <w:trPr>
          <w:trHeight w:val="113"/>
        </w:trPr>
        <w:tc>
          <w:tcPr>
            <w:tcW w:w="568" w:type="dxa"/>
          </w:tcPr>
          <w:p w14:paraId="670BF9E7" w14:textId="77777777" w:rsidR="00143044" w:rsidRPr="00500A40" w:rsidRDefault="00143044" w:rsidP="00143044">
            <w:pPr>
              <w:ind w:left="-120" w:right="-31"/>
              <w:rPr>
                <w:sz w:val="22"/>
                <w:szCs w:val="22"/>
              </w:rPr>
            </w:pPr>
            <w:r w:rsidRPr="00500A40">
              <w:rPr>
                <w:sz w:val="22"/>
                <w:szCs w:val="22"/>
              </w:rPr>
              <w:lastRenderedPageBreak/>
              <w:t>2</w:t>
            </w:r>
            <w:r>
              <w:rPr>
                <w:sz w:val="22"/>
                <w:szCs w:val="22"/>
              </w:rPr>
              <w:t>3</w:t>
            </w:r>
            <w:r w:rsidRPr="00500A40">
              <w:rPr>
                <w:sz w:val="22"/>
                <w:szCs w:val="22"/>
              </w:rPr>
              <w:t>.1.</w:t>
            </w:r>
          </w:p>
        </w:tc>
        <w:tc>
          <w:tcPr>
            <w:tcW w:w="2126" w:type="dxa"/>
          </w:tcPr>
          <w:p w14:paraId="517F07F5" w14:textId="77777777" w:rsidR="00143044" w:rsidRPr="00500A40" w:rsidRDefault="00143044" w:rsidP="00143044">
            <w:pPr>
              <w:jc w:val="both"/>
              <w:rPr>
                <w:sz w:val="22"/>
                <w:szCs w:val="22"/>
              </w:rPr>
            </w:pPr>
            <w:r w:rsidRPr="00500A40">
              <w:rPr>
                <w:sz w:val="22"/>
                <w:szCs w:val="22"/>
              </w:rPr>
              <w:t>Осуществление мониторинга деятельности семеноводческих организаций Ленинградского района</w:t>
            </w:r>
          </w:p>
        </w:tc>
        <w:tc>
          <w:tcPr>
            <w:tcW w:w="1923" w:type="dxa"/>
            <w:vMerge w:val="restart"/>
          </w:tcPr>
          <w:p w14:paraId="11611135"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ежеквартальный анализ производственных показателей</w:t>
            </w:r>
            <w:r>
              <w:rPr>
                <w:rFonts w:ascii="Times New Roman" w:hAnsi="Times New Roman" w:cs="Times New Roman"/>
                <w:sz w:val="22"/>
                <w:szCs w:val="22"/>
              </w:rPr>
              <w:t xml:space="preserve"> </w:t>
            </w:r>
            <w:r w:rsidRPr="00500A40">
              <w:rPr>
                <w:rFonts w:ascii="Times New Roman" w:hAnsi="Times New Roman" w:cs="Times New Roman"/>
                <w:sz w:val="22"/>
                <w:szCs w:val="22"/>
              </w:rPr>
              <w:t>деятельности семеноводческих организаций; увеличение количества организаций</w:t>
            </w:r>
            <w:r>
              <w:rPr>
                <w:rFonts w:ascii="Times New Roman" w:hAnsi="Times New Roman" w:cs="Times New Roman"/>
                <w:sz w:val="22"/>
                <w:szCs w:val="22"/>
              </w:rPr>
              <w:t xml:space="preserve"> </w:t>
            </w:r>
            <w:r w:rsidRPr="00500A40">
              <w:rPr>
                <w:rFonts w:ascii="Times New Roman" w:hAnsi="Times New Roman" w:cs="Times New Roman"/>
                <w:sz w:val="22"/>
                <w:szCs w:val="22"/>
              </w:rPr>
              <w:t>частной формы собственности, осуществляющих деятельность на товарном рынке по производству семян</w:t>
            </w:r>
          </w:p>
        </w:tc>
        <w:tc>
          <w:tcPr>
            <w:tcW w:w="1417" w:type="dxa"/>
            <w:vMerge w:val="restart"/>
          </w:tcPr>
          <w:p w14:paraId="53DDD181" w14:textId="77777777" w:rsidR="00143044" w:rsidRPr="00500A40" w:rsidRDefault="00143044" w:rsidP="00143044">
            <w:pPr>
              <w:ind w:right="-31"/>
              <w:jc w:val="both"/>
              <w:rPr>
                <w:sz w:val="22"/>
                <w:szCs w:val="22"/>
              </w:rPr>
            </w:pPr>
            <w:r w:rsidRPr="00500A40">
              <w:rPr>
                <w:sz w:val="22"/>
                <w:szCs w:val="22"/>
              </w:rPr>
              <w:t>2019-2022</w:t>
            </w:r>
          </w:p>
        </w:tc>
        <w:tc>
          <w:tcPr>
            <w:tcW w:w="2188" w:type="dxa"/>
            <w:vMerge w:val="restart"/>
          </w:tcPr>
          <w:p w14:paraId="7FBB24FD"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w:t>
            </w:r>
            <w:r>
              <w:rPr>
                <w:sz w:val="22"/>
                <w:szCs w:val="22"/>
              </w:rPr>
              <w:t xml:space="preserve"> </w:t>
            </w:r>
            <w:r w:rsidRPr="00500A40">
              <w:rPr>
                <w:sz w:val="22"/>
                <w:szCs w:val="22"/>
              </w:rPr>
              <w:t>на рынке семеноводства, процентов</w:t>
            </w:r>
          </w:p>
        </w:tc>
        <w:tc>
          <w:tcPr>
            <w:tcW w:w="992" w:type="dxa"/>
            <w:vMerge w:val="restart"/>
          </w:tcPr>
          <w:p w14:paraId="49870A07"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5C987BCB" w14:textId="77777777" w:rsidR="00143044" w:rsidRPr="00500A40" w:rsidRDefault="00143044" w:rsidP="00143044">
            <w:pPr>
              <w:jc w:val="center"/>
              <w:rPr>
                <w:sz w:val="22"/>
                <w:szCs w:val="22"/>
              </w:rPr>
            </w:pPr>
            <w:r w:rsidRPr="00500A40">
              <w:rPr>
                <w:sz w:val="22"/>
                <w:szCs w:val="22"/>
              </w:rPr>
              <w:t>100</w:t>
            </w:r>
          </w:p>
        </w:tc>
        <w:tc>
          <w:tcPr>
            <w:tcW w:w="850" w:type="dxa"/>
            <w:vMerge w:val="restart"/>
          </w:tcPr>
          <w:p w14:paraId="60D1FF00"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73307E2F" w14:textId="77777777" w:rsidR="00143044" w:rsidRPr="00500A40" w:rsidRDefault="00143044" w:rsidP="00143044">
            <w:pPr>
              <w:jc w:val="center"/>
              <w:rPr>
                <w:sz w:val="22"/>
                <w:szCs w:val="22"/>
              </w:rPr>
            </w:pPr>
            <w:r w:rsidRPr="00500A40">
              <w:rPr>
                <w:sz w:val="22"/>
                <w:szCs w:val="22"/>
              </w:rPr>
              <w:t>100</w:t>
            </w:r>
          </w:p>
        </w:tc>
        <w:tc>
          <w:tcPr>
            <w:tcW w:w="851" w:type="dxa"/>
            <w:vMerge w:val="restart"/>
          </w:tcPr>
          <w:p w14:paraId="2665D374" w14:textId="77777777" w:rsidR="00143044" w:rsidRPr="00500A40" w:rsidRDefault="00143044" w:rsidP="00143044">
            <w:pPr>
              <w:jc w:val="center"/>
              <w:rPr>
                <w:sz w:val="22"/>
                <w:szCs w:val="22"/>
              </w:rPr>
            </w:pPr>
            <w:r w:rsidRPr="00500A40">
              <w:rPr>
                <w:sz w:val="22"/>
                <w:szCs w:val="22"/>
              </w:rPr>
              <w:t>100</w:t>
            </w:r>
          </w:p>
        </w:tc>
        <w:tc>
          <w:tcPr>
            <w:tcW w:w="1984" w:type="dxa"/>
            <w:vMerge w:val="restart"/>
          </w:tcPr>
          <w:p w14:paraId="2B6DBEB7"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74F07703" w14:textId="77777777" w:rsidTr="007824F7">
        <w:trPr>
          <w:trHeight w:val="113"/>
        </w:trPr>
        <w:tc>
          <w:tcPr>
            <w:tcW w:w="568" w:type="dxa"/>
          </w:tcPr>
          <w:p w14:paraId="52D3DFDE" w14:textId="77777777" w:rsidR="00143044" w:rsidRPr="00500A40" w:rsidRDefault="00143044" w:rsidP="00143044">
            <w:pPr>
              <w:ind w:left="-120" w:right="-31"/>
              <w:rPr>
                <w:sz w:val="22"/>
                <w:szCs w:val="22"/>
              </w:rPr>
            </w:pPr>
            <w:r w:rsidRPr="00500A40">
              <w:rPr>
                <w:sz w:val="22"/>
                <w:szCs w:val="22"/>
              </w:rPr>
              <w:t>2</w:t>
            </w:r>
            <w:r>
              <w:rPr>
                <w:sz w:val="22"/>
                <w:szCs w:val="22"/>
              </w:rPr>
              <w:t>3</w:t>
            </w:r>
            <w:r w:rsidRPr="00500A40">
              <w:rPr>
                <w:sz w:val="22"/>
                <w:szCs w:val="22"/>
              </w:rPr>
              <w:t>.2.</w:t>
            </w:r>
          </w:p>
        </w:tc>
        <w:tc>
          <w:tcPr>
            <w:tcW w:w="2126" w:type="dxa"/>
          </w:tcPr>
          <w:p w14:paraId="2540205E"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об оказываемых мерах государственной поддержки</w:t>
            </w:r>
            <w:r>
              <w:rPr>
                <w:rFonts w:ascii="Times New Roman" w:hAnsi="Times New Roman" w:cs="Times New Roman"/>
                <w:sz w:val="22"/>
                <w:szCs w:val="22"/>
              </w:rPr>
              <w:t xml:space="preserve"> </w:t>
            </w:r>
            <w:r w:rsidRPr="00500A40">
              <w:rPr>
                <w:rFonts w:ascii="Times New Roman" w:hAnsi="Times New Roman" w:cs="Times New Roman"/>
                <w:sz w:val="22"/>
                <w:szCs w:val="22"/>
              </w:rPr>
              <w:t>семеноводческим</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предприятиям </w:t>
            </w:r>
          </w:p>
        </w:tc>
        <w:tc>
          <w:tcPr>
            <w:tcW w:w="1923" w:type="dxa"/>
            <w:vMerge/>
          </w:tcPr>
          <w:p w14:paraId="28266C06" w14:textId="77777777" w:rsidR="00143044" w:rsidRPr="00500A40" w:rsidRDefault="00143044" w:rsidP="00143044">
            <w:pPr>
              <w:ind w:right="-31"/>
              <w:rPr>
                <w:sz w:val="22"/>
                <w:szCs w:val="22"/>
                <w:highlight w:val="yellow"/>
              </w:rPr>
            </w:pPr>
          </w:p>
        </w:tc>
        <w:tc>
          <w:tcPr>
            <w:tcW w:w="1417" w:type="dxa"/>
            <w:vMerge/>
          </w:tcPr>
          <w:p w14:paraId="650AECA8" w14:textId="77777777" w:rsidR="00143044" w:rsidRPr="00500A40" w:rsidRDefault="00143044" w:rsidP="00143044">
            <w:pPr>
              <w:ind w:right="-31"/>
              <w:rPr>
                <w:sz w:val="22"/>
                <w:szCs w:val="22"/>
                <w:highlight w:val="yellow"/>
              </w:rPr>
            </w:pPr>
          </w:p>
        </w:tc>
        <w:tc>
          <w:tcPr>
            <w:tcW w:w="2188" w:type="dxa"/>
            <w:vMerge/>
          </w:tcPr>
          <w:p w14:paraId="6F25D7FF" w14:textId="77777777" w:rsidR="00143044" w:rsidRPr="00500A40" w:rsidRDefault="00143044" w:rsidP="00143044">
            <w:pPr>
              <w:ind w:right="-31"/>
              <w:rPr>
                <w:sz w:val="22"/>
                <w:szCs w:val="22"/>
                <w:highlight w:val="yellow"/>
              </w:rPr>
            </w:pPr>
          </w:p>
        </w:tc>
        <w:tc>
          <w:tcPr>
            <w:tcW w:w="992" w:type="dxa"/>
            <w:vMerge/>
          </w:tcPr>
          <w:p w14:paraId="19DC5237" w14:textId="77777777" w:rsidR="00143044" w:rsidRPr="00500A40" w:rsidRDefault="00143044" w:rsidP="00143044">
            <w:pPr>
              <w:ind w:right="-31"/>
              <w:rPr>
                <w:sz w:val="22"/>
                <w:szCs w:val="22"/>
                <w:highlight w:val="yellow"/>
              </w:rPr>
            </w:pPr>
          </w:p>
        </w:tc>
        <w:tc>
          <w:tcPr>
            <w:tcW w:w="851" w:type="dxa"/>
            <w:vMerge/>
          </w:tcPr>
          <w:p w14:paraId="344AD622" w14:textId="77777777" w:rsidR="00143044" w:rsidRPr="00500A40" w:rsidRDefault="00143044" w:rsidP="00143044">
            <w:pPr>
              <w:ind w:right="-31"/>
              <w:rPr>
                <w:sz w:val="22"/>
                <w:szCs w:val="22"/>
                <w:highlight w:val="yellow"/>
              </w:rPr>
            </w:pPr>
          </w:p>
        </w:tc>
        <w:tc>
          <w:tcPr>
            <w:tcW w:w="850" w:type="dxa"/>
            <w:vMerge/>
          </w:tcPr>
          <w:p w14:paraId="36059B23" w14:textId="77777777" w:rsidR="00143044" w:rsidRPr="00500A40" w:rsidRDefault="00143044" w:rsidP="00143044">
            <w:pPr>
              <w:ind w:right="-31"/>
              <w:rPr>
                <w:sz w:val="22"/>
                <w:szCs w:val="22"/>
                <w:highlight w:val="yellow"/>
              </w:rPr>
            </w:pPr>
          </w:p>
        </w:tc>
        <w:tc>
          <w:tcPr>
            <w:tcW w:w="851" w:type="dxa"/>
            <w:vMerge/>
          </w:tcPr>
          <w:p w14:paraId="101D5DD1" w14:textId="77777777" w:rsidR="00143044" w:rsidRPr="00500A40" w:rsidRDefault="00143044" w:rsidP="00143044">
            <w:pPr>
              <w:ind w:right="-31"/>
              <w:rPr>
                <w:sz w:val="22"/>
                <w:szCs w:val="22"/>
                <w:highlight w:val="yellow"/>
              </w:rPr>
            </w:pPr>
          </w:p>
        </w:tc>
        <w:tc>
          <w:tcPr>
            <w:tcW w:w="851" w:type="dxa"/>
            <w:vMerge/>
          </w:tcPr>
          <w:p w14:paraId="51A4D512" w14:textId="77777777" w:rsidR="00143044" w:rsidRPr="00500A40" w:rsidRDefault="00143044" w:rsidP="00143044">
            <w:pPr>
              <w:ind w:right="-31"/>
              <w:rPr>
                <w:sz w:val="22"/>
                <w:szCs w:val="22"/>
                <w:highlight w:val="yellow"/>
              </w:rPr>
            </w:pPr>
          </w:p>
        </w:tc>
        <w:tc>
          <w:tcPr>
            <w:tcW w:w="1984" w:type="dxa"/>
            <w:vMerge/>
          </w:tcPr>
          <w:p w14:paraId="3B8EEB95" w14:textId="77777777" w:rsidR="00143044" w:rsidRPr="00500A40" w:rsidRDefault="00143044" w:rsidP="00143044">
            <w:pPr>
              <w:ind w:right="-31"/>
              <w:rPr>
                <w:sz w:val="22"/>
                <w:szCs w:val="22"/>
                <w:highlight w:val="yellow"/>
              </w:rPr>
            </w:pPr>
          </w:p>
        </w:tc>
      </w:tr>
      <w:tr w:rsidR="00143044" w:rsidRPr="00500A40" w14:paraId="536E39C3" w14:textId="77777777" w:rsidTr="007824F7">
        <w:trPr>
          <w:trHeight w:val="113"/>
        </w:trPr>
        <w:tc>
          <w:tcPr>
            <w:tcW w:w="568" w:type="dxa"/>
          </w:tcPr>
          <w:p w14:paraId="48129DA8" w14:textId="77777777" w:rsidR="00143044" w:rsidRPr="00500A40" w:rsidRDefault="00143044" w:rsidP="00143044">
            <w:pPr>
              <w:ind w:left="-120" w:right="-31"/>
              <w:rPr>
                <w:sz w:val="22"/>
                <w:szCs w:val="22"/>
              </w:rPr>
            </w:pPr>
            <w:r w:rsidRPr="00500A40">
              <w:rPr>
                <w:sz w:val="22"/>
                <w:szCs w:val="22"/>
              </w:rPr>
              <w:t>2</w:t>
            </w:r>
            <w:r>
              <w:rPr>
                <w:sz w:val="22"/>
                <w:szCs w:val="22"/>
              </w:rPr>
              <w:t>3</w:t>
            </w:r>
            <w:r w:rsidRPr="00500A40">
              <w:rPr>
                <w:sz w:val="22"/>
                <w:szCs w:val="22"/>
              </w:rPr>
              <w:t>.3.</w:t>
            </w:r>
          </w:p>
        </w:tc>
        <w:tc>
          <w:tcPr>
            <w:tcW w:w="2126" w:type="dxa"/>
          </w:tcPr>
          <w:p w14:paraId="0D3721B5"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о размещенной на официальном сайте министерства сельского хозяйства и перерабатывающей промышленности Краснодарского края (далее – официальный сайт Минсельхоза КК) актуальной информации о мерах </w:t>
            </w:r>
            <w:r w:rsidRPr="00500A40">
              <w:rPr>
                <w:rFonts w:ascii="Times New Roman" w:hAnsi="Times New Roman" w:cs="Times New Roman"/>
                <w:sz w:val="22"/>
                <w:szCs w:val="22"/>
              </w:rPr>
              <w:lastRenderedPageBreak/>
              <w:t>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923" w:type="dxa"/>
          </w:tcPr>
          <w:p w14:paraId="1714D0E8" w14:textId="77777777" w:rsidR="00143044" w:rsidRPr="00500A40" w:rsidRDefault="00143044" w:rsidP="00143044">
            <w:pPr>
              <w:ind w:right="-31"/>
              <w:jc w:val="both"/>
              <w:rPr>
                <w:sz w:val="22"/>
                <w:szCs w:val="22"/>
              </w:rPr>
            </w:pPr>
            <w:r w:rsidRPr="00500A40">
              <w:rPr>
                <w:sz w:val="22"/>
                <w:szCs w:val="22"/>
              </w:rPr>
              <w:lastRenderedPageBreak/>
              <w:t xml:space="preserve">повышение уровня информированности хозяйствующих субъектов на товарном рынке; обеспечение равного доступа к информации о доступных мерах государственной поддержки </w:t>
            </w:r>
            <w:r w:rsidRPr="00500A40">
              <w:rPr>
                <w:sz w:val="22"/>
                <w:szCs w:val="22"/>
              </w:rPr>
              <w:lastRenderedPageBreak/>
              <w:t>семеноводческих предприятий</w:t>
            </w:r>
          </w:p>
        </w:tc>
        <w:tc>
          <w:tcPr>
            <w:tcW w:w="1417" w:type="dxa"/>
          </w:tcPr>
          <w:p w14:paraId="149F17F2"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36665337"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хозяйствующих субъектов о действующих</w:t>
            </w:r>
            <w:r>
              <w:rPr>
                <w:rFonts w:ascii="Times New Roman" w:hAnsi="Times New Roman" w:cs="Times New Roman"/>
                <w:sz w:val="22"/>
                <w:szCs w:val="22"/>
              </w:rPr>
              <w:t xml:space="preserve"> </w:t>
            </w:r>
            <w:r w:rsidRPr="00500A40">
              <w:rPr>
                <w:rFonts w:ascii="Times New Roman" w:hAnsi="Times New Roman" w:cs="Times New Roman"/>
                <w:sz w:val="22"/>
                <w:szCs w:val="22"/>
              </w:rPr>
              <w:t>мерах государственной поддержки,</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наличие </w:t>
            </w:r>
          </w:p>
        </w:tc>
        <w:tc>
          <w:tcPr>
            <w:tcW w:w="992" w:type="dxa"/>
          </w:tcPr>
          <w:p w14:paraId="0E933695" w14:textId="77777777" w:rsidR="00143044" w:rsidRPr="00500A40" w:rsidRDefault="00143044" w:rsidP="00143044">
            <w:pPr>
              <w:ind w:right="-31"/>
              <w:jc w:val="center"/>
              <w:rPr>
                <w:sz w:val="22"/>
                <w:szCs w:val="22"/>
              </w:rPr>
            </w:pPr>
            <w:r w:rsidRPr="00500A40">
              <w:rPr>
                <w:sz w:val="22"/>
                <w:szCs w:val="22"/>
              </w:rPr>
              <w:t>1</w:t>
            </w:r>
          </w:p>
        </w:tc>
        <w:tc>
          <w:tcPr>
            <w:tcW w:w="851" w:type="dxa"/>
          </w:tcPr>
          <w:p w14:paraId="40A19E30" w14:textId="77777777" w:rsidR="00143044" w:rsidRPr="00500A40" w:rsidRDefault="00143044" w:rsidP="00143044">
            <w:pPr>
              <w:ind w:right="-31"/>
              <w:jc w:val="center"/>
              <w:rPr>
                <w:sz w:val="22"/>
                <w:szCs w:val="22"/>
              </w:rPr>
            </w:pPr>
            <w:r w:rsidRPr="00500A40">
              <w:rPr>
                <w:sz w:val="22"/>
                <w:szCs w:val="22"/>
              </w:rPr>
              <w:t>1</w:t>
            </w:r>
          </w:p>
        </w:tc>
        <w:tc>
          <w:tcPr>
            <w:tcW w:w="850" w:type="dxa"/>
          </w:tcPr>
          <w:p w14:paraId="133E69C9"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C6D0F65"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EF48B8D"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669A95B5" w14:textId="77777777" w:rsidR="00143044" w:rsidRPr="00500A40" w:rsidRDefault="00143044" w:rsidP="00143044">
            <w:pPr>
              <w:ind w:right="-31"/>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B030CE" w14:paraId="22BDB8BC" w14:textId="77777777" w:rsidTr="007824F7">
        <w:trPr>
          <w:trHeight w:val="113"/>
        </w:trPr>
        <w:tc>
          <w:tcPr>
            <w:tcW w:w="14601" w:type="dxa"/>
            <w:gridSpan w:val="11"/>
          </w:tcPr>
          <w:p w14:paraId="46AAD517" w14:textId="77777777" w:rsidR="00143044" w:rsidRPr="00B030CE" w:rsidRDefault="00143044" w:rsidP="00143044">
            <w:pPr>
              <w:pStyle w:val="a4"/>
              <w:numPr>
                <w:ilvl w:val="0"/>
                <w:numId w:val="10"/>
              </w:numPr>
              <w:jc w:val="center"/>
              <w:rPr>
                <w:sz w:val="22"/>
                <w:szCs w:val="22"/>
              </w:rPr>
            </w:pPr>
            <w:r w:rsidRPr="00B030CE">
              <w:rPr>
                <w:sz w:val="22"/>
                <w:szCs w:val="22"/>
              </w:rPr>
              <w:t>Рынок товарной аквакультуры</w:t>
            </w:r>
          </w:p>
        </w:tc>
      </w:tr>
      <w:tr w:rsidR="00143044" w:rsidRPr="00500A40" w14:paraId="2E49264C" w14:textId="77777777" w:rsidTr="007824F7">
        <w:trPr>
          <w:trHeight w:val="113"/>
        </w:trPr>
        <w:tc>
          <w:tcPr>
            <w:tcW w:w="14601" w:type="dxa"/>
            <w:gridSpan w:val="11"/>
          </w:tcPr>
          <w:p w14:paraId="6364D4EB" w14:textId="77777777" w:rsidR="00E63183" w:rsidRPr="00B030CE" w:rsidRDefault="00E63183" w:rsidP="00143044">
            <w:pPr>
              <w:tabs>
                <w:tab w:val="left" w:pos="236"/>
              </w:tabs>
              <w:ind w:firstLine="284"/>
              <w:jc w:val="both"/>
              <w:rPr>
                <w:sz w:val="22"/>
                <w:szCs w:val="22"/>
              </w:rPr>
            </w:pPr>
            <w:r w:rsidRPr="00500A40">
              <w:rPr>
                <w:kern w:val="28"/>
                <w:sz w:val="22"/>
                <w:szCs w:val="22"/>
              </w:rPr>
              <w:t>В настоящее</w:t>
            </w:r>
            <w:r>
              <w:rPr>
                <w:kern w:val="28"/>
                <w:sz w:val="22"/>
                <w:szCs w:val="22"/>
              </w:rPr>
              <w:t xml:space="preserve"> </w:t>
            </w:r>
            <w:r w:rsidRPr="00500A40">
              <w:rPr>
                <w:kern w:val="28"/>
                <w:sz w:val="22"/>
                <w:szCs w:val="22"/>
              </w:rPr>
              <w:t>время на</w:t>
            </w:r>
            <w:r>
              <w:rPr>
                <w:kern w:val="28"/>
                <w:sz w:val="22"/>
                <w:szCs w:val="22"/>
              </w:rPr>
              <w:t xml:space="preserve"> </w:t>
            </w:r>
            <w:r w:rsidRPr="00500A40">
              <w:rPr>
                <w:kern w:val="28"/>
                <w:sz w:val="22"/>
                <w:szCs w:val="22"/>
              </w:rPr>
              <w:t>территории муниципального образования Ленинградский район в сфере товарной аквакультуры</w:t>
            </w:r>
            <w:r>
              <w:rPr>
                <w:kern w:val="28"/>
                <w:sz w:val="22"/>
                <w:szCs w:val="22"/>
              </w:rPr>
              <w:t xml:space="preserve"> </w:t>
            </w:r>
            <w:r w:rsidRPr="00500A40">
              <w:rPr>
                <w:kern w:val="28"/>
                <w:sz w:val="22"/>
                <w:szCs w:val="22"/>
              </w:rPr>
              <w:t>действует</w:t>
            </w:r>
            <w:r>
              <w:rPr>
                <w:kern w:val="28"/>
                <w:sz w:val="22"/>
                <w:szCs w:val="22"/>
              </w:rPr>
              <w:t xml:space="preserve"> 27</w:t>
            </w:r>
            <w:r w:rsidRPr="00500A40">
              <w:rPr>
                <w:kern w:val="28"/>
                <w:sz w:val="22"/>
                <w:szCs w:val="22"/>
              </w:rPr>
              <w:t xml:space="preserve"> хозяйствующих</w:t>
            </w:r>
            <w:r>
              <w:rPr>
                <w:kern w:val="28"/>
                <w:sz w:val="22"/>
                <w:szCs w:val="22"/>
              </w:rPr>
              <w:t xml:space="preserve"> </w:t>
            </w:r>
            <w:r w:rsidRPr="00500A40">
              <w:rPr>
                <w:kern w:val="28"/>
                <w:sz w:val="22"/>
                <w:szCs w:val="22"/>
              </w:rPr>
              <w:t>субъектов</w:t>
            </w:r>
            <w:r>
              <w:rPr>
                <w:kern w:val="28"/>
                <w:sz w:val="22"/>
                <w:szCs w:val="22"/>
              </w:rPr>
              <w:t xml:space="preserve"> </w:t>
            </w:r>
            <w:r w:rsidRPr="00500A40">
              <w:rPr>
                <w:kern w:val="28"/>
                <w:sz w:val="22"/>
                <w:szCs w:val="22"/>
              </w:rPr>
              <w:t>частной</w:t>
            </w:r>
            <w:r>
              <w:rPr>
                <w:kern w:val="28"/>
                <w:sz w:val="22"/>
                <w:szCs w:val="22"/>
              </w:rPr>
              <w:t xml:space="preserve"> </w:t>
            </w:r>
            <w:r w:rsidRPr="00500A40">
              <w:rPr>
                <w:kern w:val="28"/>
                <w:sz w:val="22"/>
                <w:szCs w:val="22"/>
              </w:rPr>
              <w:t>формы</w:t>
            </w:r>
            <w:r>
              <w:rPr>
                <w:kern w:val="28"/>
                <w:sz w:val="22"/>
                <w:szCs w:val="22"/>
              </w:rPr>
              <w:t xml:space="preserve"> </w:t>
            </w:r>
            <w:r w:rsidRPr="00500A40">
              <w:rPr>
                <w:kern w:val="28"/>
                <w:sz w:val="22"/>
                <w:szCs w:val="22"/>
              </w:rPr>
              <w:t xml:space="preserve">собственности. Из них: 13-юридические лица; </w:t>
            </w:r>
            <w:r>
              <w:rPr>
                <w:kern w:val="28"/>
                <w:sz w:val="22"/>
                <w:szCs w:val="22"/>
              </w:rPr>
              <w:t>14-</w:t>
            </w:r>
            <w:r w:rsidRPr="00500A40">
              <w:rPr>
                <w:kern w:val="28"/>
                <w:sz w:val="22"/>
                <w:szCs w:val="22"/>
              </w:rPr>
              <w:t xml:space="preserve"> индивидуальные предприниматели. Объем изъятия объектов аквакультуры (товарного рыбоводства) ежегодно</w:t>
            </w:r>
            <w:r>
              <w:rPr>
                <w:kern w:val="28"/>
                <w:sz w:val="22"/>
                <w:szCs w:val="22"/>
              </w:rPr>
              <w:t xml:space="preserve"> </w:t>
            </w:r>
            <w:r w:rsidRPr="00500A40">
              <w:rPr>
                <w:kern w:val="28"/>
                <w:sz w:val="22"/>
                <w:szCs w:val="22"/>
              </w:rPr>
              <w:t>составляет около</w:t>
            </w:r>
            <w:r>
              <w:rPr>
                <w:kern w:val="28"/>
                <w:sz w:val="22"/>
                <w:szCs w:val="22"/>
              </w:rPr>
              <w:t xml:space="preserve"> </w:t>
            </w:r>
            <w:proofErr w:type="gramStart"/>
            <w:r>
              <w:rPr>
                <w:kern w:val="28"/>
                <w:sz w:val="22"/>
                <w:szCs w:val="22"/>
              </w:rPr>
              <w:t xml:space="preserve">180 </w:t>
            </w:r>
            <w:r w:rsidRPr="00500A40">
              <w:rPr>
                <w:kern w:val="28"/>
                <w:sz w:val="22"/>
                <w:szCs w:val="22"/>
              </w:rPr>
              <w:t xml:space="preserve"> тонн</w:t>
            </w:r>
            <w:proofErr w:type="gramEnd"/>
            <w:r w:rsidRPr="00500A40">
              <w:rPr>
                <w:kern w:val="28"/>
                <w:sz w:val="22"/>
                <w:szCs w:val="22"/>
              </w:rPr>
              <w:t>. На районном</w:t>
            </w:r>
            <w:r>
              <w:rPr>
                <w:kern w:val="28"/>
                <w:sz w:val="22"/>
                <w:szCs w:val="22"/>
              </w:rPr>
              <w:t xml:space="preserve"> </w:t>
            </w:r>
            <w:r w:rsidRPr="00500A40">
              <w:rPr>
                <w:kern w:val="28"/>
                <w:sz w:val="22"/>
                <w:szCs w:val="22"/>
              </w:rPr>
              <w:t>товарном рынке аквакультуры</w:t>
            </w:r>
            <w:r>
              <w:rPr>
                <w:kern w:val="28"/>
                <w:sz w:val="22"/>
                <w:szCs w:val="22"/>
              </w:rPr>
              <w:t xml:space="preserve"> </w:t>
            </w:r>
            <w:r w:rsidRPr="00500A40">
              <w:rPr>
                <w:kern w:val="28"/>
                <w:sz w:val="22"/>
                <w:szCs w:val="22"/>
              </w:rPr>
              <w:t>существует</w:t>
            </w:r>
            <w:r>
              <w:rPr>
                <w:kern w:val="28"/>
                <w:sz w:val="22"/>
                <w:szCs w:val="22"/>
              </w:rPr>
              <w:t xml:space="preserve"> </w:t>
            </w:r>
            <w:r w:rsidRPr="00500A40">
              <w:rPr>
                <w:kern w:val="28"/>
                <w:sz w:val="22"/>
                <w:szCs w:val="22"/>
              </w:rPr>
              <w:t>проблема реализации продукции, в связи с чем</w:t>
            </w:r>
            <w:r>
              <w:rPr>
                <w:kern w:val="28"/>
                <w:sz w:val="22"/>
                <w:szCs w:val="22"/>
              </w:rPr>
              <w:t>,</w:t>
            </w:r>
            <w:r w:rsidRPr="00500A40">
              <w:rPr>
                <w:kern w:val="28"/>
                <w:sz w:val="22"/>
                <w:szCs w:val="22"/>
              </w:rPr>
              <w:t xml:space="preserve"> ведется работа по увеличению прямых продаж произведенной продукции на стационарных</w:t>
            </w:r>
            <w:r>
              <w:rPr>
                <w:kern w:val="28"/>
                <w:sz w:val="22"/>
                <w:szCs w:val="22"/>
              </w:rPr>
              <w:t xml:space="preserve"> </w:t>
            </w:r>
            <w:r w:rsidRPr="00500A40">
              <w:rPr>
                <w:kern w:val="28"/>
                <w:sz w:val="22"/>
                <w:szCs w:val="22"/>
              </w:rPr>
              <w:t>продовольственных</w:t>
            </w:r>
            <w:r>
              <w:rPr>
                <w:kern w:val="28"/>
                <w:sz w:val="22"/>
                <w:szCs w:val="22"/>
              </w:rPr>
              <w:t xml:space="preserve"> </w:t>
            </w:r>
            <w:r w:rsidRPr="00500A40">
              <w:rPr>
                <w:kern w:val="28"/>
                <w:sz w:val="22"/>
                <w:szCs w:val="22"/>
              </w:rPr>
              <w:t>рынках и</w:t>
            </w:r>
            <w:r>
              <w:rPr>
                <w:kern w:val="28"/>
                <w:sz w:val="22"/>
                <w:szCs w:val="22"/>
              </w:rPr>
              <w:t xml:space="preserve"> </w:t>
            </w:r>
            <w:r w:rsidRPr="00500A40">
              <w:rPr>
                <w:kern w:val="28"/>
                <w:sz w:val="22"/>
                <w:szCs w:val="22"/>
              </w:rPr>
              <w:t>ярмарке выходного дня.</w:t>
            </w:r>
          </w:p>
        </w:tc>
      </w:tr>
      <w:tr w:rsidR="00143044" w:rsidRPr="00500A40" w14:paraId="6D3703A7" w14:textId="77777777" w:rsidTr="007824F7">
        <w:trPr>
          <w:trHeight w:val="113"/>
        </w:trPr>
        <w:tc>
          <w:tcPr>
            <w:tcW w:w="568" w:type="dxa"/>
          </w:tcPr>
          <w:p w14:paraId="474EECCD" w14:textId="77777777" w:rsidR="00143044" w:rsidRPr="00500A40" w:rsidRDefault="00143044" w:rsidP="00143044">
            <w:pPr>
              <w:ind w:left="-120" w:right="-31"/>
              <w:rPr>
                <w:sz w:val="22"/>
                <w:szCs w:val="22"/>
              </w:rPr>
            </w:pPr>
            <w:r w:rsidRPr="00500A40">
              <w:rPr>
                <w:sz w:val="22"/>
                <w:szCs w:val="22"/>
              </w:rPr>
              <w:t>2</w:t>
            </w:r>
            <w:r>
              <w:rPr>
                <w:sz w:val="22"/>
                <w:szCs w:val="22"/>
              </w:rPr>
              <w:t>4</w:t>
            </w:r>
            <w:r w:rsidRPr="00500A40">
              <w:rPr>
                <w:sz w:val="22"/>
                <w:szCs w:val="22"/>
              </w:rPr>
              <w:t>.1.</w:t>
            </w:r>
          </w:p>
        </w:tc>
        <w:tc>
          <w:tcPr>
            <w:tcW w:w="2126" w:type="dxa"/>
          </w:tcPr>
          <w:p w14:paraId="39DF6158" w14:textId="77777777" w:rsidR="00143044" w:rsidRPr="00500A40" w:rsidRDefault="00143044" w:rsidP="00143044">
            <w:pPr>
              <w:jc w:val="both"/>
              <w:rPr>
                <w:sz w:val="22"/>
                <w:szCs w:val="22"/>
              </w:rPr>
            </w:pPr>
            <w:r w:rsidRPr="00500A40">
              <w:rPr>
                <w:sz w:val="22"/>
                <w:szCs w:val="22"/>
              </w:rPr>
              <w:t>Информирование о мерах государственной поддержки производства товарной рыбы и рыбопосадочного материала</w:t>
            </w:r>
          </w:p>
        </w:tc>
        <w:tc>
          <w:tcPr>
            <w:tcW w:w="1923" w:type="dxa"/>
          </w:tcPr>
          <w:p w14:paraId="49A643E3" w14:textId="77777777" w:rsidR="00143044" w:rsidRPr="00500A40" w:rsidRDefault="00143044" w:rsidP="00143044">
            <w:pPr>
              <w:ind w:right="-31"/>
              <w:jc w:val="both"/>
              <w:rPr>
                <w:sz w:val="22"/>
                <w:szCs w:val="22"/>
              </w:rPr>
            </w:pPr>
            <w:r w:rsidRPr="00500A40">
              <w:rPr>
                <w:sz w:val="22"/>
                <w:szCs w:val="22"/>
              </w:rPr>
              <w:t>увеличение производства товарной аквакультуры</w:t>
            </w:r>
          </w:p>
        </w:tc>
        <w:tc>
          <w:tcPr>
            <w:tcW w:w="1417" w:type="dxa"/>
          </w:tcPr>
          <w:p w14:paraId="0A8729EB"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7E5FD6A9" w14:textId="77777777" w:rsidR="00143044" w:rsidRPr="00500A40" w:rsidRDefault="00143044" w:rsidP="00143044">
            <w:pPr>
              <w:ind w:right="-31"/>
              <w:jc w:val="both"/>
              <w:rPr>
                <w:sz w:val="22"/>
                <w:szCs w:val="22"/>
              </w:rPr>
            </w:pPr>
            <w:r w:rsidRPr="00500A40">
              <w:rPr>
                <w:sz w:val="22"/>
                <w:szCs w:val="22"/>
              </w:rPr>
              <w:t>количество произведенной</w:t>
            </w:r>
            <w:r>
              <w:rPr>
                <w:sz w:val="22"/>
                <w:szCs w:val="22"/>
              </w:rPr>
              <w:t xml:space="preserve"> </w:t>
            </w:r>
            <w:r w:rsidRPr="00500A40">
              <w:rPr>
                <w:sz w:val="22"/>
                <w:szCs w:val="22"/>
              </w:rPr>
              <w:t>товарной продукции рыбоводства,</w:t>
            </w:r>
            <w:r>
              <w:rPr>
                <w:sz w:val="22"/>
                <w:szCs w:val="22"/>
              </w:rPr>
              <w:t xml:space="preserve"> </w:t>
            </w:r>
            <w:r w:rsidRPr="00500A40">
              <w:rPr>
                <w:sz w:val="22"/>
                <w:szCs w:val="22"/>
              </w:rPr>
              <w:t>тонн</w:t>
            </w:r>
            <w:r>
              <w:rPr>
                <w:sz w:val="22"/>
                <w:szCs w:val="22"/>
              </w:rPr>
              <w:t xml:space="preserve"> </w:t>
            </w:r>
          </w:p>
        </w:tc>
        <w:tc>
          <w:tcPr>
            <w:tcW w:w="992" w:type="dxa"/>
          </w:tcPr>
          <w:p w14:paraId="3DBB1DBC" w14:textId="77777777" w:rsidR="00143044" w:rsidRPr="00500A40" w:rsidRDefault="00143044" w:rsidP="00143044">
            <w:pPr>
              <w:jc w:val="center"/>
              <w:rPr>
                <w:sz w:val="22"/>
                <w:szCs w:val="22"/>
              </w:rPr>
            </w:pPr>
            <w:r w:rsidRPr="00500A40">
              <w:rPr>
                <w:sz w:val="22"/>
                <w:szCs w:val="22"/>
              </w:rPr>
              <w:t>350,0</w:t>
            </w:r>
          </w:p>
        </w:tc>
        <w:tc>
          <w:tcPr>
            <w:tcW w:w="851" w:type="dxa"/>
          </w:tcPr>
          <w:p w14:paraId="4E709761" w14:textId="77777777" w:rsidR="00143044" w:rsidRPr="00500A40" w:rsidRDefault="00143044" w:rsidP="00143044">
            <w:pPr>
              <w:jc w:val="center"/>
              <w:rPr>
                <w:sz w:val="22"/>
                <w:szCs w:val="22"/>
              </w:rPr>
            </w:pPr>
            <w:r w:rsidRPr="00500A40">
              <w:rPr>
                <w:sz w:val="22"/>
                <w:szCs w:val="22"/>
              </w:rPr>
              <w:t>360,0</w:t>
            </w:r>
          </w:p>
        </w:tc>
        <w:tc>
          <w:tcPr>
            <w:tcW w:w="850" w:type="dxa"/>
          </w:tcPr>
          <w:p w14:paraId="506C3529" w14:textId="77777777" w:rsidR="00143044" w:rsidRPr="00500A40" w:rsidRDefault="00143044" w:rsidP="00143044">
            <w:pPr>
              <w:jc w:val="center"/>
              <w:rPr>
                <w:sz w:val="22"/>
                <w:szCs w:val="22"/>
              </w:rPr>
            </w:pPr>
            <w:r w:rsidRPr="00500A40">
              <w:rPr>
                <w:sz w:val="22"/>
                <w:szCs w:val="22"/>
              </w:rPr>
              <w:t>380,0</w:t>
            </w:r>
          </w:p>
        </w:tc>
        <w:tc>
          <w:tcPr>
            <w:tcW w:w="851" w:type="dxa"/>
          </w:tcPr>
          <w:p w14:paraId="62404653" w14:textId="77777777" w:rsidR="00143044" w:rsidRPr="00500A40" w:rsidRDefault="00143044" w:rsidP="00143044">
            <w:pPr>
              <w:jc w:val="center"/>
              <w:rPr>
                <w:sz w:val="22"/>
                <w:szCs w:val="22"/>
              </w:rPr>
            </w:pPr>
            <w:r w:rsidRPr="00500A40">
              <w:rPr>
                <w:sz w:val="22"/>
                <w:szCs w:val="22"/>
              </w:rPr>
              <w:t>390,0</w:t>
            </w:r>
          </w:p>
        </w:tc>
        <w:tc>
          <w:tcPr>
            <w:tcW w:w="851" w:type="dxa"/>
          </w:tcPr>
          <w:p w14:paraId="56D6D596" w14:textId="77777777" w:rsidR="00143044" w:rsidRPr="00500A40" w:rsidRDefault="00143044" w:rsidP="00143044">
            <w:pPr>
              <w:jc w:val="center"/>
              <w:rPr>
                <w:sz w:val="22"/>
                <w:szCs w:val="22"/>
              </w:rPr>
            </w:pPr>
            <w:r w:rsidRPr="00500A40">
              <w:rPr>
                <w:sz w:val="22"/>
                <w:szCs w:val="22"/>
              </w:rPr>
              <w:t>395,0</w:t>
            </w:r>
          </w:p>
        </w:tc>
        <w:tc>
          <w:tcPr>
            <w:tcW w:w="1984" w:type="dxa"/>
          </w:tcPr>
          <w:p w14:paraId="0ACCC9DD" w14:textId="77777777" w:rsidR="00143044"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p w14:paraId="6D68EC1D" w14:textId="77777777" w:rsidR="003C33EE" w:rsidRPr="00500A40" w:rsidRDefault="003C33EE" w:rsidP="00143044">
            <w:pPr>
              <w:jc w:val="both"/>
              <w:rPr>
                <w:sz w:val="22"/>
                <w:szCs w:val="22"/>
              </w:rPr>
            </w:pPr>
          </w:p>
        </w:tc>
      </w:tr>
      <w:tr w:rsidR="00143044" w:rsidRPr="00500A40" w14:paraId="47502132" w14:textId="77777777" w:rsidTr="007824F7">
        <w:trPr>
          <w:trHeight w:val="113"/>
        </w:trPr>
        <w:tc>
          <w:tcPr>
            <w:tcW w:w="568" w:type="dxa"/>
          </w:tcPr>
          <w:p w14:paraId="729405E4" w14:textId="77777777" w:rsidR="00143044" w:rsidRPr="00500A40" w:rsidRDefault="00143044" w:rsidP="00143044">
            <w:pPr>
              <w:ind w:left="-120" w:right="-31"/>
              <w:rPr>
                <w:sz w:val="22"/>
                <w:szCs w:val="22"/>
              </w:rPr>
            </w:pPr>
            <w:r w:rsidRPr="00500A40">
              <w:rPr>
                <w:sz w:val="22"/>
                <w:szCs w:val="22"/>
              </w:rPr>
              <w:t>2</w:t>
            </w:r>
            <w:r>
              <w:rPr>
                <w:sz w:val="22"/>
                <w:szCs w:val="22"/>
              </w:rPr>
              <w:t>4</w:t>
            </w:r>
            <w:r w:rsidRPr="00500A40">
              <w:rPr>
                <w:sz w:val="22"/>
                <w:szCs w:val="22"/>
              </w:rPr>
              <w:t>.2.</w:t>
            </w:r>
          </w:p>
        </w:tc>
        <w:tc>
          <w:tcPr>
            <w:tcW w:w="2126" w:type="dxa"/>
          </w:tcPr>
          <w:p w14:paraId="33B2EF25" w14:textId="77777777" w:rsidR="00143044" w:rsidRPr="00500A40" w:rsidRDefault="00143044" w:rsidP="00143044">
            <w:pPr>
              <w:ind w:right="-31"/>
              <w:jc w:val="both"/>
              <w:rPr>
                <w:sz w:val="22"/>
                <w:szCs w:val="22"/>
              </w:rPr>
            </w:pPr>
            <w:r w:rsidRPr="00500A40">
              <w:rPr>
                <w:sz w:val="22"/>
                <w:szCs w:val="22"/>
              </w:rPr>
              <w:t>Создание условий</w:t>
            </w:r>
            <w:r>
              <w:rPr>
                <w:sz w:val="22"/>
                <w:szCs w:val="22"/>
              </w:rPr>
              <w:t xml:space="preserve"> </w:t>
            </w:r>
            <w:r w:rsidRPr="00500A40">
              <w:rPr>
                <w:sz w:val="22"/>
                <w:szCs w:val="22"/>
              </w:rPr>
              <w:t xml:space="preserve">для продвижения продукции </w:t>
            </w:r>
            <w:r w:rsidRPr="00500A40">
              <w:rPr>
                <w:sz w:val="22"/>
                <w:szCs w:val="22"/>
              </w:rPr>
              <w:lastRenderedPageBreak/>
              <w:t>предприятий и организаций, занимающихся товарной аквакультурой</w:t>
            </w:r>
          </w:p>
        </w:tc>
        <w:tc>
          <w:tcPr>
            <w:tcW w:w="1923" w:type="dxa"/>
          </w:tcPr>
          <w:p w14:paraId="728D26E5" w14:textId="77777777" w:rsidR="00143044" w:rsidRPr="00500A40" w:rsidRDefault="00143044" w:rsidP="00143044">
            <w:pPr>
              <w:ind w:right="-31"/>
              <w:jc w:val="both"/>
              <w:rPr>
                <w:sz w:val="22"/>
                <w:szCs w:val="22"/>
              </w:rPr>
            </w:pPr>
            <w:r w:rsidRPr="00500A40">
              <w:rPr>
                <w:sz w:val="22"/>
                <w:szCs w:val="22"/>
              </w:rPr>
              <w:lastRenderedPageBreak/>
              <w:t>расширение рынка сбыта рыбной продукции</w:t>
            </w:r>
          </w:p>
        </w:tc>
        <w:tc>
          <w:tcPr>
            <w:tcW w:w="1417" w:type="dxa"/>
          </w:tcPr>
          <w:p w14:paraId="2C1A11D5"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7F2AEEEB" w14:textId="77777777" w:rsidR="00143044" w:rsidRPr="00500A40" w:rsidRDefault="00143044" w:rsidP="00143044">
            <w:pPr>
              <w:ind w:right="-31"/>
              <w:jc w:val="both"/>
              <w:rPr>
                <w:sz w:val="22"/>
                <w:szCs w:val="22"/>
              </w:rPr>
            </w:pPr>
            <w:r w:rsidRPr="00500A40">
              <w:rPr>
                <w:sz w:val="22"/>
                <w:szCs w:val="22"/>
              </w:rPr>
              <w:t>участие предприятий аквакультуры</w:t>
            </w:r>
            <w:r>
              <w:rPr>
                <w:sz w:val="22"/>
                <w:szCs w:val="22"/>
              </w:rPr>
              <w:t xml:space="preserve"> </w:t>
            </w:r>
            <w:r w:rsidRPr="00500A40">
              <w:rPr>
                <w:sz w:val="22"/>
                <w:szCs w:val="22"/>
              </w:rPr>
              <w:t>в ярмарке выходного дня</w:t>
            </w:r>
            <w:r>
              <w:rPr>
                <w:sz w:val="22"/>
                <w:szCs w:val="22"/>
              </w:rPr>
              <w:t xml:space="preserve"> </w:t>
            </w:r>
            <w:r w:rsidRPr="00500A40">
              <w:rPr>
                <w:sz w:val="22"/>
                <w:szCs w:val="22"/>
              </w:rPr>
              <w:lastRenderedPageBreak/>
              <w:t>на территории муниципального образования, наличие ярмарок</w:t>
            </w:r>
          </w:p>
        </w:tc>
        <w:tc>
          <w:tcPr>
            <w:tcW w:w="992" w:type="dxa"/>
          </w:tcPr>
          <w:p w14:paraId="2D1CA5B5" w14:textId="77777777" w:rsidR="00143044" w:rsidRPr="00500A40" w:rsidRDefault="00143044" w:rsidP="00143044">
            <w:pPr>
              <w:ind w:right="-31"/>
              <w:jc w:val="center"/>
              <w:rPr>
                <w:sz w:val="22"/>
                <w:szCs w:val="22"/>
              </w:rPr>
            </w:pPr>
            <w:r w:rsidRPr="00500A40">
              <w:rPr>
                <w:sz w:val="22"/>
                <w:szCs w:val="22"/>
              </w:rPr>
              <w:lastRenderedPageBreak/>
              <w:t>1</w:t>
            </w:r>
          </w:p>
        </w:tc>
        <w:tc>
          <w:tcPr>
            <w:tcW w:w="851" w:type="dxa"/>
          </w:tcPr>
          <w:p w14:paraId="3F0DDFCE" w14:textId="77777777" w:rsidR="00143044" w:rsidRPr="00500A40" w:rsidRDefault="00143044" w:rsidP="00143044">
            <w:pPr>
              <w:ind w:right="-31"/>
              <w:jc w:val="center"/>
              <w:rPr>
                <w:sz w:val="22"/>
                <w:szCs w:val="22"/>
              </w:rPr>
            </w:pPr>
            <w:r w:rsidRPr="00500A40">
              <w:rPr>
                <w:sz w:val="22"/>
                <w:szCs w:val="22"/>
              </w:rPr>
              <w:t>1</w:t>
            </w:r>
          </w:p>
        </w:tc>
        <w:tc>
          <w:tcPr>
            <w:tcW w:w="850" w:type="dxa"/>
          </w:tcPr>
          <w:p w14:paraId="124FAD84"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5C065F7"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1147360"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589AD7A8"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xml:space="preserve">, </w:t>
            </w:r>
            <w:r>
              <w:rPr>
                <w:sz w:val="22"/>
                <w:szCs w:val="22"/>
              </w:rPr>
              <w:lastRenderedPageBreak/>
              <w:t>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3CA80EF3" w14:textId="77777777" w:rsidTr="007824F7">
        <w:trPr>
          <w:trHeight w:val="113"/>
        </w:trPr>
        <w:tc>
          <w:tcPr>
            <w:tcW w:w="14601" w:type="dxa"/>
            <w:gridSpan w:val="11"/>
          </w:tcPr>
          <w:p w14:paraId="68165AD8" w14:textId="77777777" w:rsidR="00143044" w:rsidRPr="00500A40" w:rsidRDefault="00143044" w:rsidP="00143044">
            <w:pPr>
              <w:pStyle w:val="a4"/>
              <w:numPr>
                <w:ilvl w:val="0"/>
                <w:numId w:val="10"/>
              </w:numPr>
              <w:jc w:val="center"/>
              <w:rPr>
                <w:color w:val="FF0000"/>
                <w:sz w:val="22"/>
                <w:szCs w:val="22"/>
              </w:rPr>
            </w:pPr>
            <w:r w:rsidRPr="00500A40">
              <w:rPr>
                <w:sz w:val="22"/>
                <w:szCs w:val="22"/>
              </w:rPr>
              <w:lastRenderedPageBreak/>
              <w:t>Рынок добычи общераспространенных полезных ископаемых на участках недр местного значения</w:t>
            </w:r>
          </w:p>
        </w:tc>
      </w:tr>
      <w:tr w:rsidR="00143044" w:rsidRPr="00500A40" w14:paraId="6E191C6F" w14:textId="77777777" w:rsidTr="007824F7">
        <w:trPr>
          <w:trHeight w:val="113"/>
        </w:trPr>
        <w:tc>
          <w:tcPr>
            <w:tcW w:w="14601" w:type="dxa"/>
            <w:gridSpan w:val="11"/>
          </w:tcPr>
          <w:p w14:paraId="16524B22" w14:textId="77777777" w:rsidR="00143044" w:rsidRPr="00500A40" w:rsidRDefault="00143044" w:rsidP="00143044">
            <w:pPr>
              <w:pStyle w:val="Default"/>
              <w:ind w:firstLine="284"/>
              <w:jc w:val="both"/>
              <w:rPr>
                <w:rFonts w:ascii="Times New Roman" w:hAnsi="Times New Roman" w:cs="Times New Roman"/>
                <w:sz w:val="22"/>
                <w:szCs w:val="22"/>
              </w:rPr>
            </w:pPr>
            <w:r w:rsidRPr="00500A40">
              <w:rPr>
                <w:rFonts w:ascii="Times New Roman" w:hAnsi="Times New Roman" w:cs="Times New Roman"/>
                <w:sz w:val="22"/>
                <w:szCs w:val="22"/>
              </w:rPr>
              <w:t>На территории Краснодарского края в соответствии с Законом Российской Федерации от 21 февраля 1992 г. № 2395-1 «О недрах», пользователями недр могут быть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 Предоставление недр в пользование с целью геологического изучения, разведки и добычи общераспространенных полезных ископаемых на территории Краснодарского края оформляется специальным государственным разрешением в виде лицензии. Участки недр местного значения предоставляются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В настоящее</w:t>
            </w:r>
            <w:r>
              <w:rPr>
                <w:rFonts w:ascii="Times New Roman" w:hAnsi="Times New Roman" w:cs="Times New Roman"/>
                <w:sz w:val="22"/>
                <w:szCs w:val="22"/>
              </w:rPr>
              <w:t xml:space="preserve"> </w:t>
            </w:r>
            <w:r w:rsidRPr="00500A40">
              <w:rPr>
                <w:rFonts w:ascii="Times New Roman" w:hAnsi="Times New Roman" w:cs="Times New Roman"/>
                <w:sz w:val="22"/>
                <w:szCs w:val="22"/>
              </w:rPr>
              <w:t>время</w:t>
            </w:r>
            <w:r>
              <w:rPr>
                <w:rFonts w:ascii="Times New Roman" w:hAnsi="Times New Roman" w:cs="Times New Roman"/>
                <w:sz w:val="22"/>
                <w:szCs w:val="22"/>
              </w:rPr>
              <w:t xml:space="preserve"> </w:t>
            </w:r>
            <w:r w:rsidRPr="00500A40">
              <w:rPr>
                <w:rFonts w:ascii="Times New Roman" w:hAnsi="Times New Roman" w:cs="Times New Roman"/>
                <w:sz w:val="22"/>
                <w:szCs w:val="22"/>
              </w:rPr>
              <w:t>хозяйствующими субъектами,</w:t>
            </w:r>
            <w:r>
              <w:rPr>
                <w:rFonts w:ascii="Times New Roman" w:hAnsi="Times New Roman" w:cs="Times New Roman"/>
                <w:sz w:val="22"/>
                <w:szCs w:val="22"/>
              </w:rPr>
              <w:t xml:space="preserve"> </w:t>
            </w:r>
            <w:r w:rsidRPr="00500A40">
              <w:rPr>
                <w:rFonts w:ascii="Times New Roman" w:hAnsi="Times New Roman" w:cs="Times New Roman"/>
                <w:sz w:val="22"/>
                <w:szCs w:val="22"/>
              </w:rPr>
              <w:t>действующими</w:t>
            </w:r>
            <w:r>
              <w:rPr>
                <w:rFonts w:ascii="Times New Roman" w:hAnsi="Times New Roman" w:cs="Times New Roman"/>
                <w:sz w:val="22"/>
                <w:szCs w:val="22"/>
              </w:rPr>
              <w:t xml:space="preserve"> </w:t>
            </w:r>
            <w:r w:rsidRPr="00500A40">
              <w:rPr>
                <w:rFonts w:ascii="Times New Roman" w:hAnsi="Times New Roman" w:cs="Times New Roman"/>
                <w:sz w:val="22"/>
                <w:szCs w:val="22"/>
              </w:rPr>
              <w:t>на территории муниципального образования Ленинградский район, зарегистрирована 21</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актуальная лицензия на пользование недрами с целью геологического изучения, разведки и добычи общераспространенных полезных ископаемых. </w:t>
            </w:r>
            <w:r w:rsidRPr="00500A40">
              <w:rPr>
                <w:rFonts w:ascii="Times New Roman" w:hAnsi="Times New Roman" w:cs="Times New Roman"/>
                <w:color w:val="auto"/>
                <w:sz w:val="22"/>
                <w:szCs w:val="22"/>
              </w:rPr>
              <w:t>Проблемным вопросом, влияющим на развитие конкуренции на данном товарном рынке, является незаконная добыча полезных ископаемых. В связи с этим, основной задачей по развитию конкуренции является обеспечение добросовестной конкуренции и сохранение сложившегося уровня конкурентных отношений.</w:t>
            </w:r>
          </w:p>
        </w:tc>
      </w:tr>
      <w:tr w:rsidR="00143044" w:rsidRPr="00500A40" w14:paraId="44EA0421" w14:textId="77777777" w:rsidTr="007824F7">
        <w:trPr>
          <w:trHeight w:val="113"/>
        </w:trPr>
        <w:tc>
          <w:tcPr>
            <w:tcW w:w="568" w:type="dxa"/>
          </w:tcPr>
          <w:p w14:paraId="5464BA4C" w14:textId="77777777" w:rsidR="00143044" w:rsidRPr="00500A40" w:rsidRDefault="00143044" w:rsidP="00143044">
            <w:pPr>
              <w:ind w:left="-120" w:right="-31"/>
              <w:rPr>
                <w:sz w:val="22"/>
                <w:szCs w:val="22"/>
              </w:rPr>
            </w:pPr>
            <w:r w:rsidRPr="00500A40">
              <w:rPr>
                <w:sz w:val="22"/>
                <w:szCs w:val="22"/>
              </w:rPr>
              <w:t>2</w:t>
            </w:r>
            <w:r>
              <w:rPr>
                <w:sz w:val="22"/>
                <w:szCs w:val="22"/>
              </w:rPr>
              <w:t>5</w:t>
            </w:r>
            <w:r w:rsidRPr="00500A40">
              <w:rPr>
                <w:sz w:val="22"/>
                <w:szCs w:val="22"/>
              </w:rPr>
              <w:t>.1.</w:t>
            </w:r>
          </w:p>
        </w:tc>
        <w:tc>
          <w:tcPr>
            <w:tcW w:w="2126" w:type="dxa"/>
          </w:tcPr>
          <w:p w14:paraId="374BC5B5" w14:textId="77777777" w:rsidR="00143044" w:rsidRPr="00500A40" w:rsidRDefault="00143044" w:rsidP="00143044">
            <w:pPr>
              <w:ind w:right="-31"/>
              <w:jc w:val="both"/>
              <w:rPr>
                <w:sz w:val="22"/>
                <w:szCs w:val="22"/>
              </w:rPr>
            </w:pPr>
            <w:r w:rsidRPr="00500A40">
              <w:rPr>
                <w:sz w:val="22"/>
                <w:szCs w:val="22"/>
              </w:rPr>
              <w:t>Мониторинг действующих лицензий на право добычи общераспространенных полезных ископаемых</w:t>
            </w:r>
          </w:p>
        </w:tc>
        <w:tc>
          <w:tcPr>
            <w:tcW w:w="1923" w:type="dxa"/>
          </w:tcPr>
          <w:p w14:paraId="70EC9142" w14:textId="77777777" w:rsidR="00143044" w:rsidRPr="00500A40" w:rsidRDefault="00143044" w:rsidP="00143044">
            <w:pPr>
              <w:ind w:right="-31"/>
              <w:jc w:val="both"/>
              <w:rPr>
                <w:sz w:val="22"/>
                <w:szCs w:val="22"/>
              </w:rPr>
            </w:pPr>
            <w:r w:rsidRPr="00500A40">
              <w:rPr>
                <w:sz w:val="22"/>
                <w:szCs w:val="22"/>
              </w:rPr>
              <w:t>снижение административных барьеров по вопросам регулирования отношений в сфере недропользования.</w:t>
            </w:r>
          </w:p>
        </w:tc>
        <w:tc>
          <w:tcPr>
            <w:tcW w:w="1417" w:type="dxa"/>
          </w:tcPr>
          <w:p w14:paraId="3E8D8F62"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57C2668F"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в сфере добычи общераспространенных полезных ископаемых на участках недр местного значения, процентов</w:t>
            </w:r>
          </w:p>
        </w:tc>
        <w:tc>
          <w:tcPr>
            <w:tcW w:w="992" w:type="dxa"/>
          </w:tcPr>
          <w:p w14:paraId="57E5727C" w14:textId="77777777" w:rsidR="00143044" w:rsidRPr="00500A40" w:rsidRDefault="00143044" w:rsidP="00143044">
            <w:pPr>
              <w:jc w:val="center"/>
              <w:rPr>
                <w:sz w:val="22"/>
                <w:szCs w:val="22"/>
              </w:rPr>
            </w:pPr>
            <w:r w:rsidRPr="00500A40">
              <w:rPr>
                <w:sz w:val="22"/>
                <w:szCs w:val="22"/>
              </w:rPr>
              <w:t>95,2</w:t>
            </w:r>
          </w:p>
        </w:tc>
        <w:tc>
          <w:tcPr>
            <w:tcW w:w="851" w:type="dxa"/>
          </w:tcPr>
          <w:p w14:paraId="1865E687" w14:textId="77777777" w:rsidR="00143044" w:rsidRPr="00500A40" w:rsidRDefault="00143044" w:rsidP="00143044">
            <w:pPr>
              <w:jc w:val="center"/>
              <w:rPr>
                <w:sz w:val="22"/>
                <w:szCs w:val="22"/>
              </w:rPr>
            </w:pPr>
            <w:r w:rsidRPr="00500A40">
              <w:rPr>
                <w:sz w:val="22"/>
                <w:szCs w:val="22"/>
              </w:rPr>
              <w:t>95,2</w:t>
            </w:r>
          </w:p>
        </w:tc>
        <w:tc>
          <w:tcPr>
            <w:tcW w:w="850" w:type="dxa"/>
          </w:tcPr>
          <w:p w14:paraId="1849769A" w14:textId="77777777" w:rsidR="00143044" w:rsidRPr="00500A40" w:rsidRDefault="00143044" w:rsidP="00143044">
            <w:pPr>
              <w:jc w:val="center"/>
              <w:rPr>
                <w:sz w:val="22"/>
                <w:szCs w:val="22"/>
              </w:rPr>
            </w:pPr>
            <w:r w:rsidRPr="00500A40">
              <w:rPr>
                <w:sz w:val="22"/>
                <w:szCs w:val="22"/>
              </w:rPr>
              <w:t>95,2</w:t>
            </w:r>
          </w:p>
        </w:tc>
        <w:tc>
          <w:tcPr>
            <w:tcW w:w="851" w:type="dxa"/>
          </w:tcPr>
          <w:p w14:paraId="5557B634" w14:textId="77777777" w:rsidR="00143044" w:rsidRPr="00500A40" w:rsidRDefault="00143044" w:rsidP="00143044">
            <w:pPr>
              <w:jc w:val="center"/>
              <w:rPr>
                <w:sz w:val="22"/>
                <w:szCs w:val="22"/>
              </w:rPr>
            </w:pPr>
            <w:r w:rsidRPr="00500A40">
              <w:rPr>
                <w:sz w:val="22"/>
                <w:szCs w:val="22"/>
              </w:rPr>
              <w:t>95,2</w:t>
            </w:r>
          </w:p>
        </w:tc>
        <w:tc>
          <w:tcPr>
            <w:tcW w:w="851" w:type="dxa"/>
          </w:tcPr>
          <w:p w14:paraId="20F5D4F0" w14:textId="77777777" w:rsidR="00143044" w:rsidRPr="00500A40" w:rsidRDefault="00143044" w:rsidP="00143044">
            <w:pPr>
              <w:jc w:val="center"/>
              <w:rPr>
                <w:sz w:val="22"/>
                <w:szCs w:val="22"/>
              </w:rPr>
            </w:pPr>
            <w:r w:rsidRPr="00500A40">
              <w:rPr>
                <w:sz w:val="22"/>
                <w:szCs w:val="22"/>
              </w:rPr>
              <w:t>95,2</w:t>
            </w:r>
          </w:p>
        </w:tc>
        <w:tc>
          <w:tcPr>
            <w:tcW w:w="1984" w:type="dxa"/>
          </w:tcPr>
          <w:p w14:paraId="11F6D22F" w14:textId="77777777" w:rsidR="00143044" w:rsidRPr="00500A40" w:rsidRDefault="00143044" w:rsidP="00143044">
            <w:pPr>
              <w:jc w:val="both"/>
              <w:rPr>
                <w:sz w:val="22"/>
                <w:szCs w:val="22"/>
              </w:rPr>
            </w:pPr>
            <w:r w:rsidRPr="00500A40">
              <w:rPr>
                <w:sz w:val="22"/>
                <w:szCs w:val="22"/>
              </w:rPr>
              <w:t>отдел имущественных</w:t>
            </w:r>
            <w:r>
              <w:rPr>
                <w:sz w:val="22"/>
                <w:szCs w:val="22"/>
              </w:rPr>
              <w:t xml:space="preserve"> </w:t>
            </w:r>
            <w:r w:rsidRPr="00500A40">
              <w:rPr>
                <w:sz w:val="22"/>
                <w:szCs w:val="22"/>
              </w:rPr>
              <w:t>отношений</w:t>
            </w:r>
            <w:r>
              <w:rPr>
                <w:sz w:val="22"/>
                <w:szCs w:val="22"/>
              </w:rPr>
              <w:t xml:space="preserve"> </w:t>
            </w:r>
            <w:r w:rsidRPr="00500A40">
              <w:rPr>
                <w:sz w:val="22"/>
                <w:szCs w:val="22"/>
              </w:rPr>
              <w:t>администрации муниципального образования</w:t>
            </w:r>
            <w:r>
              <w:rPr>
                <w:sz w:val="22"/>
                <w:szCs w:val="22"/>
              </w:rPr>
              <w:t>;</w:t>
            </w:r>
            <w:r w:rsidRPr="00500A40">
              <w:rPr>
                <w:sz w:val="22"/>
                <w:szCs w:val="22"/>
              </w:rPr>
              <w:t xml:space="preserve"> управление архитектуры и градостроительства администрации муниципального образования</w:t>
            </w:r>
          </w:p>
        </w:tc>
      </w:tr>
      <w:tr w:rsidR="00143044" w:rsidRPr="00500A40" w14:paraId="53A18AF3" w14:textId="77777777" w:rsidTr="007824F7">
        <w:trPr>
          <w:trHeight w:val="113"/>
        </w:trPr>
        <w:tc>
          <w:tcPr>
            <w:tcW w:w="568" w:type="dxa"/>
          </w:tcPr>
          <w:p w14:paraId="60AD4286" w14:textId="77777777" w:rsidR="00143044" w:rsidRPr="00500A40" w:rsidRDefault="00143044" w:rsidP="00143044">
            <w:pPr>
              <w:ind w:left="-120" w:right="-31"/>
              <w:rPr>
                <w:sz w:val="22"/>
                <w:szCs w:val="22"/>
              </w:rPr>
            </w:pPr>
            <w:r w:rsidRPr="00500A40">
              <w:rPr>
                <w:sz w:val="22"/>
                <w:szCs w:val="22"/>
              </w:rPr>
              <w:lastRenderedPageBreak/>
              <w:t>2</w:t>
            </w:r>
            <w:r>
              <w:rPr>
                <w:sz w:val="22"/>
                <w:szCs w:val="22"/>
              </w:rPr>
              <w:t>5</w:t>
            </w:r>
            <w:r w:rsidRPr="00500A40">
              <w:rPr>
                <w:sz w:val="22"/>
                <w:szCs w:val="22"/>
              </w:rPr>
              <w:t>.2.</w:t>
            </w:r>
          </w:p>
        </w:tc>
        <w:tc>
          <w:tcPr>
            <w:tcW w:w="2126" w:type="dxa"/>
          </w:tcPr>
          <w:p w14:paraId="71DDF507"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претендентов на получение права пользования участками недр местного значения о наличии на официальном сайте уполномоченного органа исполнительно власти по регулированию отношений в сфере недропользования в информационно-коммуникационной сети «Интернет» интерактивной карты с указанием предоставленных участков недр местного значения, а также перспективных участков недр, планируемых к предоставлению </w:t>
            </w:r>
          </w:p>
        </w:tc>
        <w:tc>
          <w:tcPr>
            <w:tcW w:w="1923" w:type="dxa"/>
          </w:tcPr>
          <w:p w14:paraId="6B0E1263" w14:textId="77777777" w:rsidR="00143044" w:rsidRPr="00500A40" w:rsidRDefault="00143044" w:rsidP="00143044">
            <w:pPr>
              <w:ind w:right="-31"/>
              <w:jc w:val="both"/>
              <w:rPr>
                <w:sz w:val="22"/>
                <w:szCs w:val="22"/>
              </w:rPr>
            </w:pPr>
            <w:r w:rsidRPr="00500A40">
              <w:rPr>
                <w:sz w:val="22"/>
                <w:szCs w:val="22"/>
              </w:rPr>
              <w:t>создание условий для развития конкуренции на рынке добычи общераспространенных полезных ископаемых на участках недр местного значения; повышение информированности претендентов на получение права пользования участками недр местного значения о проведении аукционов на право пользования участками недр местного значения.</w:t>
            </w:r>
          </w:p>
          <w:p w14:paraId="15E4621E" w14:textId="77777777" w:rsidR="00143044" w:rsidRPr="00500A40" w:rsidRDefault="00143044" w:rsidP="00143044">
            <w:pPr>
              <w:ind w:right="-31"/>
              <w:jc w:val="both"/>
              <w:rPr>
                <w:sz w:val="22"/>
                <w:szCs w:val="22"/>
              </w:rPr>
            </w:pPr>
            <w:r w:rsidRPr="00500A40">
              <w:rPr>
                <w:sz w:val="22"/>
                <w:szCs w:val="22"/>
              </w:rPr>
              <w:t>Информация на официальном сайте исполнительного органа государственной власти</w:t>
            </w:r>
          </w:p>
        </w:tc>
        <w:tc>
          <w:tcPr>
            <w:tcW w:w="1417" w:type="dxa"/>
          </w:tcPr>
          <w:p w14:paraId="7594E001"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2019-2022</w:t>
            </w:r>
          </w:p>
        </w:tc>
        <w:tc>
          <w:tcPr>
            <w:tcW w:w="2188" w:type="dxa"/>
          </w:tcPr>
          <w:p w14:paraId="6B626EA9" w14:textId="77777777" w:rsidR="00143044" w:rsidRPr="00500A40" w:rsidRDefault="00143044" w:rsidP="00143044">
            <w:pPr>
              <w:ind w:right="-31"/>
              <w:jc w:val="both"/>
              <w:rPr>
                <w:sz w:val="22"/>
                <w:szCs w:val="22"/>
              </w:rPr>
            </w:pPr>
            <w:r w:rsidRPr="00500A40">
              <w:rPr>
                <w:sz w:val="22"/>
                <w:szCs w:val="22"/>
              </w:rPr>
              <w:t xml:space="preserve">интерактивная карта участков недр местного значения, наличие </w:t>
            </w:r>
          </w:p>
        </w:tc>
        <w:tc>
          <w:tcPr>
            <w:tcW w:w="992" w:type="dxa"/>
          </w:tcPr>
          <w:p w14:paraId="3A3C439A"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4FA4EAD" w14:textId="77777777" w:rsidR="00143044" w:rsidRPr="00500A40" w:rsidRDefault="00143044" w:rsidP="00143044">
            <w:pPr>
              <w:ind w:right="-31"/>
              <w:jc w:val="center"/>
              <w:rPr>
                <w:sz w:val="22"/>
                <w:szCs w:val="22"/>
              </w:rPr>
            </w:pPr>
            <w:r w:rsidRPr="00500A40">
              <w:rPr>
                <w:sz w:val="22"/>
                <w:szCs w:val="22"/>
              </w:rPr>
              <w:t>1</w:t>
            </w:r>
          </w:p>
        </w:tc>
        <w:tc>
          <w:tcPr>
            <w:tcW w:w="850" w:type="dxa"/>
          </w:tcPr>
          <w:p w14:paraId="01A913A0" w14:textId="77777777" w:rsidR="00143044" w:rsidRPr="00500A40" w:rsidRDefault="00143044" w:rsidP="00143044">
            <w:pPr>
              <w:ind w:right="-31"/>
              <w:jc w:val="center"/>
              <w:rPr>
                <w:sz w:val="22"/>
                <w:szCs w:val="22"/>
              </w:rPr>
            </w:pPr>
            <w:r w:rsidRPr="00500A40">
              <w:rPr>
                <w:sz w:val="22"/>
                <w:szCs w:val="22"/>
              </w:rPr>
              <w:t>1</w:t>
            </w:r>
          </w:p>
        </w:tc>
        <w:tc>
          <w:tcPr>
            <w:tcW w:w="851" w:type="dxa"/>
          </w:tcPr>
          <w:p w14:paraId="4E628D42"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5D1F64B"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52E26DF7" w14:textId="77777777" w:rsidR="00143044" w:rsidRPr="00500A40" w:rsidRDefault="00143044" w:rsidP="00143044">
            <w:pPr>
              <w:jc w:val="both"/>
              <w:rPr>
                <w:sz w:val="22"/>
                <w:szCs w:val="22"/>
              </w:rPr>
            </w:pPr>
            <w:r w:rsidRPr="00500A40">
              <w:rPr>
                <w:sz w:val="22"/>
                <w:szCs w:val="22"/>
              </w:rPr>
              <w:t>отдел имущественных</w:t>
            </w:r>
            <w:r>
              <w:rPr>
                <w:sz w:val="22"/>
                <w:szCs w:val="22"/>
              </w:rPr>
              <w:t xml:space="preserve"> </w:t>
            </w:r>
            <w:r w:rsidRPr="00500A40">
              <w:rPr>
                <w:sz w:val="22"/>
                <w:szCs w:val="22"/>
              </w:rPr>
              <w:t>отношений</w:t>
            </w:r>
            <w:r>
              <w:rPr>
                <w:sz w:val="22"/>
                <w:szCs w:val="22"/>
              </w:rPr>
              <w:t xml:space="preserve"> </w:t>
            </w:r>
            <w:r w:rsidRPr="00500A40">
              <w:rPr>
                <w:sz w:val="22"/>
                <w:szCs w:val="22"/>
              </w:rPr>
              <w:t>администрации муниципального образования управление архитектуры и градостроительства администрации муниципального образования</w:t>
            </w:r>
          </w:p>
        </w:tc>
      </w:tr>
      <w:tr w:rsidR="00143044" w:rsidRPr="00500A40" w14:paraId="2FE2F1C5" w14:textId="77777777" w:rsidTr="007824F7">
        <w:trPr>
          <w:trHeight w:val="113"/>
        </w:trPr>
        <w:tc>
          <w:tcPr>
            <w:tcW w:w="14601" w:type="dxa"/>
            <w:gridSpan w:val="11"/>
          </w:tcPr>
          <w:p w14:paraId="775C6D88" w14:textId="77777777" w:rsidR="00143044" w:rsidRPr="00500A40" w:rsidRDefault="00143044" w:rsidP="00143044">
            <w:pPr>
              <w:pStyle w:val="a4"/>
              <w:numPr>
                <w:ilvl w:val="0"/>
                <w:numId w:val="10"/>
              </w:numPr>
              <w:jc w:val="center"/>
              <w:rPr>
                <w:color w:val="FF0000"/>
                <w:sz w:val="22"/>
                <w:szCs w:val="22"/>
              </w:rPr>
            </w:pPr>
            <w:r w:rsidRPr="00500A40">
              <w:rPr>
                <w:sz w:val="22"/>
                <w:szCs w:val="22"/>
              </w:rPr>
              <w:t>Рынок нефтепродуктов</w:t>
            </w:r>
          </w:p>
        </w:tc>
      </w:tr>
      <w:tr w:rsidR="00143044" w:rsidRPr="00500A40" w14:paraId="34028E22" w14:textId="77777777" w:rsidTr="007824F7">
        <w:trPr>
          <w:trHeight w:val="113"/>
        </w:trPr>
        <w:tc>
          <w:tcPr>
            <w:tcW w:w="14601" w:type="dxa"/>
            <w:gridSpan w:val="11"/>
          </w:tcPr>
          <w:p w14:paraId="3061D3AE" w14:textId="77777777" w:rsidR="00143044" w:rsidRPr="00B030CE" w:rsidRDefault="00143044" w:rsidP="00143044">
            <w:pPr>
              <w:pStyle w:val="Default"/>
              <w:ind w:firstLine="284"/>
              <w:jc w:val="both"/>
              <w:rPr>
                <w:rFonts w:ascii="Times New Roman" w:hAnsi="Times New Roman" w:cs="Times New Roman"/>
                <w:sz w:val="22"/>
                <w:szCs w:val="22"/>
              </w:rPr>
            </w:pPr>
            <w:r w:rsidRPr="00B030CE">
              <w:rPr>
                <w:rFonts w:ascii="Times New Roman" w:hAnsi="Times New Roman" w:cs="Times New Roman"/>
                <w:sz w:val="22"/>
                <w:szCs w:val="22"/>
              </w:rPr>
              <w:t xml:space="preserve">На территории Ленинградского района общая сеть АЗС всех хозяйствующих субъектов </w:t>
            </w:r>
            <w:r w:rsidRPr="00B030CE">
              <w:rPr>
                <w:rFonts w:ascii="Times New Roman" w:hAnsi="Times New Roman" w:cs="Times New Roman"/>
                <w:color w:val="auto"/>
                <w:sz w:val="22"/>
                <w:szCs w:val="22"/>
              </w:rPr>
              <w:t>насчитывает</w:t>
            </w:r>
            <w:r w:rsidRPr="00B030CE">
              <w:rPr>
                <w:rFonts w:ascii="Times New Roman" w:hAnsi="Times New Roman" w:cs="Times New Roman"/>
                <w:sz w:val="22"/>
                <w:szCs w:val="22"/>
              </w:rPr>
              <w:t xml:space="preserve"> 13 станций. Основными операторами рынка нефтепродуктов в регионе являются крупные компании. Доля организаций частного сектора на рынке нефтепродуктов в настоящее время в районе </w:t>
            </w:r>
            <w:r w:rsidRPr="00B030CE">
              <w:rPr>
                <w:rFonts w:ascii="Times New Roman" w:hAnsi="Times New Roman" w:cs="Times New Roman"/>
                <w:sz w:val="22"/>
                <w:szCs w:val="22"/>
              </w:rPr>
              <w:lastRenderedPageBreak/>
              <w:t>составляет 100%.</w:t>
            </w:r>
            <w:r w:rsidRPr="00B030CE">
              <w:rPr>
                <w:rFonts w:ascii="Times New Roman" w:hAnsi="Times New Roman" w:cs="Times New Roman"/>
                <w:color w:val="auto"/>
                <w:sz w:val="22"/>
                <w:szCs w:val="22"/>
              </w:rPr>
              <w:t xml:space="preserve"> В связи с этим, основной задачей по развитию конкуренции является обеспечение добросовестной конкуренции и сохранение сложившегося уровня конкурентных отношений.</w:t>
            </w:r>
          </w:p>
        </w:tc>
      </w:tr>
      <w:tr w:rsidR="00143044" w:rsidRPr="00500A40" w14:paraId="11811FE0" w14:textId="77777777" w:rsidTr="007824F7">
        <w:trPr>
          <w:trHeight w:val="113"/>
        </w:trPr>
        <w:tc>
          <w:tcPr>
            <w:tcW w:w="568" w:type="dxa"/>
          </w:tcPr>
          <w:p w14:paraId="6113729C" w14:textId="77777777" w:rsidR="00143044" w:rsidRPr="00500A40" w:rsidRDefault="00143044" w:rsidP="00143044">
            <w:pPr>
              <w:ind w:left="-120" w:right="-31"/>
              <w:rPr>
                <w:sz w:val="22"/>
                <w:szCs w:val="22"/>
              </w:rPr>
            </w:pPr>
            <w:r>
              <w:rPr>
                <w:sz w:val="22"/>
                <w:szCs w:val="22"/>
              </w:rPr>
              <w:lastRenderedPageBreak/>
              <w:t>26</w:t>
            </w:r>
            <w:r w:rsidRPr="00500A40">
              <w:rPr>
                <w:sz w:val="22"/>
                <w:szCs w:val="22"/>
              </w:rPr>
              <w:t>.1.</w:t>
            </w:r>
          </w:p>
        </w:tc>
        <w:tc>
          <w:tcPr>
            <w:tcW w:w="2126" w:type="dxa"/>
          </w:tcPr>
          <w:p w14:paraId="4220B6B8" w14:textId="77777777" w:rsidR="00143044" w:rsidRPr="00500A40" w:rsidRDefault="00143044" w:rsidP="00143044">
            <w:pPr>
              <w:ind w:right="-31"/>
              <w:jc w:val="both"/>
              <w:rPr>
                <w:sz w:val="22"/>
                <w:szCs w:val="22"/>
              </w:rPr>
            </w:pPr>
            <w:r w:rsidRPr="00500A40">
              <w:rPr>
                <w:sz w:val="22"/>
                <w:szCs w:val="22"/>
              </w:rPr>
              <w:t>Мониторинг</w:t>
            </w:r>
            <w:r>
              <w:rPr>
                <w:sz w:val="22"/>
                <w:szCs w:val="22"/>
              </w:rPr>
              <w:t xml:space="preserve"> </w:t>
            </w:r>
            <w:r w:rsidRPr="00500A40">
              <w:rPr>
                <w:sz w:val="22"/>
                <w:szCs w:val="22"/>
              </w:rPr>
              <w:t>динамики</w:t>
            </w:r>
            <w:r>
              <w:rPr>
                <w:sz w:val="22"/>
                <w:szCs w:val="22"/>
              </w:rPr>
              <w:t xml:space="preserve"> </w:t>
            </w:r>
            <w:r w:rsidRPr="00500A40">
              <w:rPr>
                <w:sz w:val="22"/>
                <w:szCs w:val="22"/>
              </w:rPr>
              <w:t>потребности и</w:t>
            </w:r>
            <w:r>
              <w:rPr>
                <w:sz w:val="22"/>
                <w:szCs w:val="22"/>
              </w:rPr>
              <w:t xml:space="preserve"> </w:t>
            </w:r>
            <w:r w:rsidRPr="00500A40">
              <w:rPr>
                <w:sz w:val="22"/>
                <w:szCs w:val="22"/>
              </w:rPr>
              <w:t>обеспеченности</w:t>
            </w:r>
            <w:r>
              <w:rPr>
                <w:sz w:val="22"/>
                <w:szCs w:val="22"/>
              </w:rPr>
              <w:t xml:space="preserve"> </w:t>
            </w:r>
            <w:r w:rsidRPr="00500A40">
              <w:rPr>
                <w:sz w:val="22"/>
                <w:szCs w:val="22"/>
              </w:rPr>
              <w:t>субъектов</w:t>
            </w:r>
            <w:r>
              <w:rPr>
                <w:sz w:val="22"/>
                <w:szCs w:val="22"/>
              </w:rPr>
              <w:t xml:space="preserve"> </w:t>
            </w:r>
            <w:r w:rsidRPr="00500A40">
              <w:rPr>
                <w:sz w:val="22"/>
                <w:szCs w:val="22"/>
              </w:rPr>
              <w:t>экономической</w:t>
            </w:r>
            <w:r>
              <w:rPr>
                <w:sz w:val="22"/>
                <w:szCs w:val="22"/>
              </w:rPr>
              <w:t xml:space="preserve"> </w:t>
            </w:r>
            <w:r w:rsidRPr="00500A40">
              <w:rPr>
                <w:sz w:val="22"/>
                <w:szCs w:val="22"/>
              </w:rPr>
              <w:t>деятельности и</w:t>
            </w:r>
            <w:r>
              <w:rPr>
                <w:sz w:val="22"/>
                <w:szCs w:val="22"/>
              </w:rPr>
              <w:t xml:space="preserve"> </w:t>
            </w:r>
            <w:r w:rsidRPr="00500A40">
              <w:rPr>
                <w:sz w:val="22"/>
                <w:szCs w:val="22"/>
              </w:rPr>
              <w:t>социальной</w:t>
            </w:r>
            <w:r>
              <w:rPr>
                <w:sz w:val="22"/>
                <w:szCs w:val="22"/>
              </w:rPr>
              <w:t xml:space="preserve"> </w:t>
            </w:r>
            <w:r w:rsidRPr="00500A40">
              <w:rPr>
                <w:sz w:val="22"/>
                <w:szCs w:val="22"/>
              </w:rPr>
              <w:t>сферы</w:t>
            </w:r>
            <w:r>
              <w:rPr>
                <w:sz w:val="22"/>
                <w:szCs w:val="22"/>
              </w:rPr>
              <w:t xml:space="preserve"> </w:t>
            </w:r>
            <w:r w:rsidRPr="00500A40">
              <w:rPr>
                <w:sz w:val="22"/>
                <w:szCs w:val="22"/>
              </w:rPr>
              <w:t xml:space="preserve">нефтепродуктами </w:t>
            </w:r>
          </w:p>
        </w:tc>
        <w:tc>
          <w:tcPr>
            <w:tcW w:w="1923" w:type="dxa"/>
          </w:tcPr>
          <w:p w14:paraId="7C0E87D5" w14:textId="77777777" w:rsidR="00143044" w:rsidRPr="00500A40" w:rsidRDefault="00143044" w:rsidP="00143044">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14:paraId="547DF229"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7EBFEB6D"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на рынке нефтепродуктов, процентов</w:t>
            </w:r>
          </w:p>
        </w:tc>
        <w:tc>
          <w:tcPr>
            <w:tcW w:w="992" w:type="dxa"/>
          </w:tcPr>
          <w:p w14:paraId="23B7C151" w14:textId="77777777" w:rsidR="00143044" w:rsidRPr="00500A40" w:rsidRDefault="00143044" w:rsidP="00143044">
            <w:pPr>
              <w:jc w:val="center"/>
              <w:rPr>
                <w:sz w:val="22"/>
                <w:szCs w:val="22"/>
              </w:rPr>
            </w:pPr>
            <w:r w:rsidRPr="00500A40">
              <w:rPr>
                <w:sz w:val="22"/>
                <w:szCs w:val="22"/>
              </w:rPr>
              <w:t>100</w:t>
            </w:r>
          </w:p>
        </w:tc>
        <w:tc>
          <w:tcPr>
            <w:tcW w:w="851" w:type="dxa"/>
          </w:tcPr>
          <w:p w14:paraId="5B7FF8B2" w14:textId="77777777" w:rsidR="00143044" w:rsidRPr="00500A40" w:rsidRDefault="00143044" w:rsidP="00143044">
            <w:pPr>
              <w:jc w:val="center"/>
              <w:rPr>
                <w:sz w:val="22"/>
                <w:szCs w:val="22"/>
              </w:rPr>
            </w:pPr>
            <w:r w:rsidRPr="00500A40">
              <w:rPr>
                <w:sz w:val="22"/>
                <w:szCs w:val="22"/>
              </w:rPr>
              <w:t>100</w:t>
            </w:r>
          </w:p>
        </w:tc>
        <w:tc>
          <w:tcPr>
            <w:tcW w:w="850" w:type="dxa"/>
          </w:tcPr>
          <w:p w14:paraId="5774AE50" w14:textId="77777777" w:rsidR="00143044" w:rsidRPr="00500A40" w:rsidRDefault="00143044" w:rsidP="00143044">
            <w:pPr>
              <w:jc w:val="center"/>
              <w:rPr>
                <w:sz w:val="22"/>
                <w:szCs w:val="22"/>
              </w:rPr>
            </w:pPr>
            <w:r w:rsidRPr="00500A40">
              <w:rPr>
                <w:sz w:val="22"/>
                <w:szCs w:val="22"/>
              </w:rPr>
              <w:t>100</w:t>
            </w:r>
          </w:p>
        </w:tc>
        <w:tc>
          <w:tcPr>
            <w:tcW w:w="851" w:type="dxa"/>
          </w:tcPr>
          <w:p w14:paraId="32501140" w14:textId="77777777" w:rsidR="00143044" w:rsidRPr="00500A40" w:rsidRDefault="00143044" w:rsidP="00143044">
            <w:pPr>
              <w:jc w:val="center"/>
              <w:rPr>
                <w:sz w:val="22"/>
                <w:szCs w:val="22"/>
              </w:rPr>
            </w:pPr>
            <w:r w:rsidRPr="00500A40">
              <w:rPr>
                <w:sz w:val="22"/>
                <w:szCs w:val="22"/>
              </w:rPr>
              <w:t>100</w:t>
            </w:r>
          </w:p>
        </w:tc>
        <w:tc>
          <w:tcPr>
            <w:tcW w:w="851" w:type="dxa"/>
          </w:tcPr>
          <w:p w14:paraId="44B28417" w14:textId="77777777" w:rsidR="00143044" w:rsidRPr="00500A40" w:rsidRDefault="00143044" w:rsidP="00143044">
            <w:pPr>
              <w:jc w:val="center"/>
              <w:rPr>
                <w:sz w:val="22"/>
                <w:szCs w:val="22"/>
              </w:rPr>
            </w:pPr>
            <w:r w:rsidRPr="00500A40">
              <w:rPr>
                <w:sz w:val="22"/>
                <w:szCs w:val="22"/>
              </w:rPr>
              <w:t>100</w:t>
            </w:r>
          </w:p>
        </w:tc>
        <w:tc>
          <w:tcPr>
            <w:tcW w:w="1984" w:type="dxa"/>
          </w:tcPr>
          <w:p w14:paraId="0F8236E8" w14:textId="77777777" w:rsidR="00143044" w:rsidRPr="00500A40" w:rsidRDefault="00143044" w:rsidP="00143044">
            <w:pPr>
              <w:jc w:val="both"/>
              <w:rPr>
                <w:sz w:val="22"/>
                <w:szCs w:val="22"/>
              </w:rPr>
            </w:pPr>
            <w:r w:rsidRPr="00500A40">
              <w:rPr>
                <w:sz w:val="22"/>
                <w:szCs w:val="22"/>
              </w:rPr>
              <w:t>отдел потребительско</w:t>
            </w:r>
            <w:r>
              <w:rPr>
                <w:sz w:val="22"/>
                <w:szCs w:val="22"/>
              </w:rPr>
              <w:t xml:space="preserve">й сферы </w:t>
            </w:r>
            <w:r w:rsidRPr="00500A40">
              <w:rPr>
                <w:sz w:val="22"/>
                <w:szCs w:val="22"/>
              </w:rPr>
              <w:t>администрации муниципального образования</w:t>
            </w:r>
          </w:p>
        </w:tc>
      </w:tr>
      <w:tr w:rsidR="00143044" w:rsidRPr="00500A40" w14:paraId="0E1EB370" w14:textId="77777777" w:rsidTr="007824F7">
        <w:trPr>
          <w:trHeight w:val="113"/>
        </w:trPr>
        <w:tc>
          <w:tcPr>
            <w:tcW w:w="14601" w:type="dxa"/>
            <w:gridSpan w:val="11"/>
          </w:tcPr>
          <w:p w14:paraId="21B093B1" w14:textId="77777777" w:rsidR="00143044" w:rsidRPr="00500A40" w:rsidRDefault="00143044" w:rsidP="00143044">
            <w:pPr>
              <w:pStyle w:val="a4"/>
              <w:numPr>
                <w:ilvl w:val="0"/>
                <w:numId w:val="10"/>
              </w:numPr>
              <w:jc w:val="center"/>
              <w:rPr>
                <w:color w:val="FF0000"/>
                <w:sz w:val="22"/>
                <w:szCs w:val="22"/>
              </w:rPr>
            </w:pPr>
            <w:r w:rsidRPr="00500A40">
              <w:rPr>
                <w:sz w:val="22"/>
                <w:szCs w:val="22"/>
              </w:rPr>
              <w:t>Рынок легкой промышленности</w:t>
            </w:r>
          </w:p>
        </w:tc>
      </w:tr>
      <w:tr w:rsidR="00143044" w:rsidRPr="00500A40" w14:paraId="2289B2E6" w14:textId="77777777" w:rsidTr="007824F7">
        <w:trPr>
          <w:trHeight w:val="113"/>
        </w:trPr>
        <w:tc>
          <w:tcPr>
            <w:tcW w:w="14601" w:type="dxa"/>
            <w:gridSpan w:val="11"/>
          </w:tcPr>
          <w:p w14:paraId="4AD683C3" w14:textId="77777777" w:rsidR="00143044" w:rsidRPr="00B030CE" w:rsidRDefault="00143044" w:rsidP="00143044">
            <w:pPr>
              <w:pStyle w:val="af0"/>
              <w:ind w:firstLine="284"/>
              <w:jc w:val="both"/>
              <w:rPr>
                <w:rFonts w:ascii="Times New Roman" w:hAnsi="Times New Roman"/>
              </w:rPr>
            </w:pPr>
            <w:r w:rsidRPr="00B030CE">
              <w:rPr>
                <w:rFonts w:ascii="Times New Roman" w:hAnsi="Times New Roman"/>
              </w:rPr>
              <w:t>В настоящее время на территории муниципального образования Ленинградский район отсутствуют промышленные предприятия легкой промышленности. 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B030CE">
              <w:rPr>
                <w:rFonts w:ascii="Times New Roman" w:eastAsiaTheme="minorHAnsi" w:hAnsi="Times New Roman"/>
              </w:rPr>
              <w:t>, задачами по развитию конкуренции являются: 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tc>
      </w:tr>
      <w:tr w:rsidR="00143044" w:rsidRPr="00500A40" w14:paraId="1380CCDB" w14:textId="77777777" w:rsidTr="007824F7">
        <w:trPr>
          <w:trHeight w:val="113"/>
        </w:trPr>
        <w:tc>
          <w:tcPr>
            <w:tcW w:w="568" w:type="dxa"/>
          </w:tcPr>
          <w:p w14:paraId="17A0D9FA" w14:textId="77777777" w:rsidR="00143044" w:rsidRPr="00500A40" w:rsidRDefault="00143044" w:rsidP="00143044">
            <w:pPr>
              <w:ind w:left="-120" w:right="-31"/>
              <w:rPr>
                <w:sz w:val="22"/>
                <w:szCs w:val="22"/>
              </w:rPr>
            </w:pPr>
            <w:r w:rsidRPr="00500A40">
              <w:rPr>
                <w:sz w:val="22"/>
                <w:szCs w:val="22"/>
              </w:rPr>
              <w:t>2</w:t>
            </w:r>
            <w:r>
              <w:rPr>
                <w:sz w:val="22"/>
                <w:szCs w:val="22"/>
              </w:rPr>
              <w:t>7</w:t>
            </w:r>
            <w:r w:rsidRPr="00500A40">
              <w:rPr>
                <w:sz w:val="22"/>
                <w:szCs w:val="22"/>
              </w:rPr>
              <w:t>.1.</w:t>
            </w:r>
          </w:p>
        </w:tc>
        <w:tc>
          <w:tcPr>
            <w:tcW w:w="2126" w:type="dxa"/>
          </w:tcPr>
          <w:p w14:paraId="10D71D0C" w14:textId="77777777" w:rsidR="00143044" w:rsidRPr="00500A40" w:rsidRDefault="00143044" w:rsidP="00143044">
            <w:pPr>
              <w:ind w:right="-31"/>
              <w:jc w:val="both"/>
              <w:rPr>
                <w:sz w:val="22"/>
                <w:szCs w:val="22"/>
              </w:rPr>
            </w:pPr>
            <w:r w:rsidRPr="00500A40">
              <w:rPr>
                <w:sz w:val="22"/>
                <w:szCs w:val="22"/>
              </w:rPr>
              <w:t>Информирование о мерах государственной поддержки предприятий легкой промышленности на</w:t>
            </w:r>
            <w:r>
              <w:rPr>
                <w:sz w:val="22"/>
                <w:szCs w:val="22"/>
              </w:rPr>
              <w:t xml:space="preserve"> </w:t>
            </w:r>
            <w:r w:rsidRPr="00500A40">
              <w:rPr>
                <w:sz w:val="22"/>
                <w:szCs w:val="22"/>
              </w:rPr>
              <w:t>официальном</w:t>
            </w:r>
            <w:r>
              <w:rPr>
                <w:sz w:val="22"/>
                <w:szCs w:val="22"/>
              </w:rPr>
              <w:t xml:space="preserve"> </w:t>
            </w:r>
            <w:r w:rsidRPr="00500A40">
              <w:rPr>
                <w:sz w:val="22"/>
                <w:szCs w:val="22"/>
              </w:rPr>
              <w:t>сайте</w:t>
            </w:r>
            <w:r>
              <w:rPr>
                <w:sz w:val="22"/>
                <w:szCs w:val="22"/>
              </w:rPr>
              <w:t xml:space="preserve"> </w:t>
            </w:r>
            <w:r w:rsidRPr="00500A40">
              <w:rPr>
                <w:sz w:val="22"/>
                <w:szCs w:val="22"/>
              </w:rPr>
              <w:t>администрации 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в сети «Интернет»</w:t>
            </w:r>
          </w:p>
        </w:tc>
        <w:tc>
          <w:tcPr>
            <w:tcW w:w="1923" w:type="dxa"/>
          </w:tcPr>
          <w:p w14:paraId="278204F1"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t>популяризация е мер государственной поддержки предприятиям легкой</w:t>
            </w:r>
            <w:r w:rsidRPr="00500A40">
              <w:rPr>
                <w:rFonts w:ascii="Times New Roman" w:hAnsi="Times New Roman" w:cs="Times New Roman"/>
                <w:sz w:val="22"/>
                <w:szCs w:val="22"/>
              </w:rPr>
              <w:t xml:space="preserve"> промышленности</w:t>
            </w:r>
          </w:p>
        </w:tc>
        <w:tc>
          <w:tcPr>
            <w:tcW w:w="1417" w:type="dxa"/>
          </w:tcPr>
          <w:p w14:paraId="42045224"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3ACFF895"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в сфере легкой промышленности, процентов</w:t>
            </w:r>
          </w:p>
        </w:tc>
        <w:tc>
          <w:tcPr>
            <w:tcW w:w="992" w:type="dxa"/>
          </w:tcPr>
          <w:p w14:paraId="57804D3C" w14:textId="77777777" w:rsidR="00143044" w:rsidRPr="00500A40" w:rsidRDefault="00143044" w:rsidP="00143044">
            <w:pPr>
              <w:jc w:val="center"/>
              <w:rPr>
                <w:sz w:val="22"/>
                <w:szCs w:val="22"/>
              </w:rPr>
            </w:pPr>
            <w:r w:rsidRPr="00500A40">
              <w:rPr>
                <w:sz w:val="22"/>
                <w:szCs w:val="22"/>
              </w:rPr>
              <w:t>0</w:t>
            </w:r>
          </w:p>
        </w:tc>
        <w:tc>
          <w:tcPr>
            <w:tcW w:w="851" w:type="dxa"/>
          </w:tcPr>
          <w:p w14:paraId="701FE038" w14:textId="77777777" w:rsidR="00143044" w:rsidRPr="00500A40" w:rsidRDefault="00143044" w:rsidP="00143044">
            <w:pPr>
              <w:jc w:val="center"/>
              <w:rPr>
                <w:sz w:val="22"/>
                <w:szCs w:val="22"/>
              </w:rPr>
            </w:pPr>
            <w:r w:rsidRPr="00500A40">
              <w:rPr>
                <w:sz w:val="22"/>
                <w:szCs w:val="22"/>
              </w:rPr>
              <w:t>0</w:t>
            </w:r>
          </w:p>
        </w:tc>
        <w:tc>
          <w:tcPr>
            <w:tcW w:w="850" w:type="dxa"/>
          </w:tcPr>
          <w:p w14:paraId="11E9B3FD" w14:textId="77777777" w:rsidR="00143044" w:rsidRPr="00500A40" w:rsidRDefault="00143044" w:rsidP="00143044">
            <w:pPr>
              <w:jc w:val="center"/>
              <w:rPr>
                <w:sz w:val="22"/>
                <w:szCs w:val="22"/>
              </w:rPr>
            </w:pPr>
            <w:r>
              <w:rPr>
                <w:sz w:val="22"/>
                <w:szCs w:val="22"/>
              </w:rPr>
              <w:t>100</w:t>
            </w:r>
          </w:p>
        </w:tc>
        <w:tc>
          <w:tcPr>
            <w:tcW w:w="851" w:type="dxa"/>
          </w:tcPr>
          <w:p w14:paraId="4DAABD43" w14:textId="77777777" w:rsidR="00143044" w:rsidRPr="00500A40" w:rsidRDefault="00143044" w:rsidP="00143044">
            <w:pPr>
              <w:jc w:val="center"/>
              <w:rPr>
                <w:sz w:val="22"/>
                <w:szCs w:val="22"/>
              </w:rPr>
            </w:pPr>
            <w:r>
              <w:rPr>
                <w:sz w:val="22"/>
                <w:szCs w:val="22"/>
              </w:rPr>
              <w:t>100</w:t>
            </w:r>
          </w:p>
        </w:tc>
        <w:tc>
          <w:tcPr>
            <w:tcW w:w="851" w:type="dxa"/>
          </w:tcPr>
          <w:p w14:paraId="2A2B90B4" w14:textId="77777777" w:rsidR="00143044" w:rsidRPr="00500A40" w:rsidRDefault="00143044" w:rsidP="00143044">
            <w:pPr>
              <w:jc w:val="center"/>
              <w:rPr>
                <w:sz w:val="22"/>
                <w:szCs w:val="22"/>
              </w:rPr>
            </w:pPr>
            <w:r w:rsidRPr="00500A40">
              <w:rPr>
                <w:sz w:val="22"/>
                <w:szCs w:val="22"/>
              </w:rPr>
              <w:t>100</w:t>
            </w:r>
          </w:p>
        </w:tc>
        <w:tc>
          <w:tcPr>
            <w:tcW w:w="1984" w:type="dxa"/>
          </w:tcPr>
          <w:p w14:paraId="645B094D" w14:textId="77777777" w:rsidR="00143044" w:rsidRPr="00500A40" w:rsidRDefault="00143044" w:rsidP="00143044">
            <w:pPr>
              <w:jc w:val="both"/>
              <w:rPr>
                <w:sz w:val="22"/>
                <w:szCs w:val="22"/>
              </w:rPr>
            </w:pPr>
            <w:r>
              <w:rPr>
                <w:sz w:val="22"/>
                <w:szCs w:val="22"/>
              </w:rPr>
              <w:t>отдел экономики, прогнозирования и инвестиций администрации муниципального образования Ленинградский район</w:t>
            </w:r>
          </w:p>
        </w:tc>
      </w:tr>
      <w:tr w:rsidR="00143044" w:rsidRPr="00500A40" w14:paraId="56DC2F59" w14:textId="77777777" w:rsidTr="007824F7">
        <w:trPr>
          <w:trHeight w:val="113"/>
        </w:trPr>
        <w:tc>
          <w:tcPr>
            <w:tcW w:w="568" w:type="dxa"/>
          </w:tcPr>
          <w:p w14:paraId="4F3FA707" w14:textId="77777777" w:rsidR="00143044" w:rsidRPr="00500A40" w:rsidRDefault="00143044" w:rsidP="00143044">
            <w:pPr>
              <w:ind w:left="-120" w:right="-31"/>
              <w:rPr>
                <w:sz w:val="22"/>
                <w:szCs w:val="22"/>
              </w:rPr>
            </w:pPr>
            <w:r w:rsidRPr="00500A40">
              <w:rPr>
                <w:sz w:val="22"/>
                <w:szCs w:val="22"/>
              </w:rPr>
              <w:t>2</w:t>
            </w:r>
            <w:r>
              <w:rPr>
                <w:sz w:val="22"/>
                <w:szCs w:val="22"/>
              </w:rPr>
              <w:t>7</w:t>
            </w:r>
            <w:r w:rsidRPr="00500A40">
              <w:rPr>
                <w:sz w:val="22"/>
                <w:szCs w:val="22"/>
              </w:rPr>
              <w:t>.2</w:t>
            </w:r>
          </w:p>
        </w:tc>
        <w:tc>
          <w:tcPr>
            <w:tcW w:w="2126" w:type="dxa"/>
          </w:tcPr>
          <w:p w14:paraId="57F79D98"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Информационное взаимодействие с уполномоченными контрольно-</w:t>
            </w:r>
            <w:r w:rsidRPr="00500A40">
              <w:rPr>
                <w:rFonts w:ascii="Times New Roman" w:hAnsi="Times New Roman" w:cs="Times New Roman"/>
                <w:sz w:val="22"/>
                <w:szCs w:val="22"/>
              </w:rPr>
              <w:lastRenderedPageBreak/>
              <w:t xml:space="preserve">надзорными органами в целях выработки мер по противодействию </w:t>
            </w:r>
            <w:proofErr w:type="gramStart"/>
            <w:r w:rsidRPr="00500A40">
              <w:rPr>
                <w:rFonts w:ascii="Times New Roman" w:hAnsi="Times New Roman" w:cs="Times New Roman"/>
                <w:sz w:val="22"/>
                <w:szCs w:val="22"/>
              </w:rPr>
              <w:t>не-законному</w:t>
            </w:r>
            <w:proofErr w:type="gramEnd"/>
            <w:r w:rsidRPr="00500A40">
              <w:rPr>
                <w:rFonts w:ascii="Times New Roman" w:hAnsi="Times New Roman" w:cs="Times New Roman"/>
                <w:sz w:val="22"/>
                <w:szCs w:val="22"/>
              </w:rPr>
              <w:t xml:space="preserve"> производству товаров легкой промышленности </w:t>
            </w:r>
          </w:p>
        </w:tc>
        <w:tc>
          <w:tcPr>
            <w:tcW w:w="1923" w:type="dxa"/>
          </w:tcPr>
          <w:p w14:paraId="5165B931" w14:textId="77777777" w:rsidR="00143044" w:rsidRPr="00500A40" w:rsidRDefault="00143044" w:rsidP="00143044">
            <w:pPr>
              <w:ind w:right="-31"/>
              <w:jc w:val="both"/>
              <w:rPr>
                <w:sz w:val="22"/>
                <w:szCs w:val="22"/>
              </w:rPr>
            </w:pPr>
            <w:r w:rsidRPr="00500A40">
              <w:rPr>
                <w:sz w:val="22"/>
                <w:szCs w:val="22"/>
              </w:rPr>
              <w:lastRenderedPageBreak/>
              <w:t xml:space="preserve">повышение удовлетворенности потребителей в качестве товаров </w:t>
            </w:r>
            <w:r w:rsidRPr="00500A40">
              <w:rPr>
                <w:sz w:val="22"/>
                <w:szCs w:val="22"/>
              </w:rPr>
              <w:lastRenderedPageBreak/>
              <w:t>легкой промышленности; ежеквартальное проведение мониторинга</w:t>
            </w:r>
          </w:p>
        </w:tc>
        <w:tc>
          <w:tcPr>
            <w:tcW w:w="1417" w:type="dxa"/>
          </w:tcPr>
          <w:p w14:paraId="467E78FF" w14:textId="77777777" w:rsidR="00143044" w:rsidRPr="00500A40" w:rsidRDefault="00143044" w:rsidP="00143044">
            <w:pPr>
              <w:jc w:val="both"/>
              <w:rPr>
                <w:sz w:val="22"/>
                <w:szCs w:val="22"/>
              </w:rPr>
            </w:pPr>
            <w:r w:rsidRPr="00500A40">
              <w:rPr>
                <w:sz w:val="22"/>
                <w:szCs w:val="22"/>
              </w:rPr>
              <w:lastRenderedPageBreak/>
              <w:t>2019-2022</w:t>
            </w:r>
          </w:p>
        </w:tc>
        <w:tc>
          <w:tcPr>
            <w:tcW w:w="2188" w:type="dxa"/>
          </w:tcPr>
          <w:p w14:paraId="7CF4B390" w14:textId="77777777" w:rsidR="00143044" w:rsidRPr="00500A40" w:rsidRDefault="00143044" w:rsidP="00143044">
            <w:pPr>
              <w:ind w:right="-31"/>
              <w:jc w:val="both"/>
              <w:rPr>
                <w:sz w:val="22"/>
                <w:szCs w:val="22"/>
              </w:rPr>
            </w:pPr>
            <w:r w:rsidRPr="00500A40">
              <w:rPr>
                <w:sz w:val="22"/>
                <w:szCs w:val="22"/>
              </w:rPr>
              <w:t xml:space="preserve">принятия участия в мероприятиях, предоставление информации в </w:t>
            </w:r>
            <w:r w:rsidRPr="00500A40">
              <w:rPr>
                <w:sz w:val="22"/>
                <w:szCs w:val="22"/>
              </w:rPr>
              <w:lastRenderedPageBreak/>
              <w:t>уполномоченный орган, наличие</w:t>
            </w:r>
          </w:p>
        </w:tc>
        <w:tc>
          <w:tcPr>
            <w:tcW w:w="992" w:type="dxa"/>
          </w:tcPr>
          <w:p w14:paraId="52998EDA" w14:textId="77777777" w:rsidR="00143044" w:rsidRPr="00500A40" w:rsidRDefault="00143044" w:rsidP="00143044">
            <w:pPr>
              <w:ind w:right="-31"/>
              <w:jc w:val="center"/>
              <w:rPr>
                <w:sz w:val="22"/>
                <w:szCs w:val="22"/>
              </w:rPr>
            </w:pPr>
            <w:r w:rsidRPr="00500A40">
              <w:rPr>
                <w:sz w:val="22"/>
                <w:szCs w:val="22"/>
              </w:rPr>
              <w:lastRenderedPageBreak/>
              <w:t>1</w:t>
            </w:r>
          </w:p>
        </w:tc>
        <w:tc>
          <w:tcPr>
            <w:tcW w:w="851" w:type="dxa"/>
          </w:tcPr>
          <w:p w14:paraId="680A1EA1" w14:textId="77777777" w:rsidR="00143044" w:rsidRPr="00500A40" w:rsidRDefault="00143044" w:rsidP="00143044">
            <w:pPr>
              <w:ind w:right="-31"/>
              <w:jc w:val="center"/>
              <w:rPr>
                <w:sz w:val="22"/>
                <w:szCs w:val="22"/>
              </w:rPr>
            </w:pPr>
            <w:r w:rsidRPr="00500A40">
              <w:rPr>
                <w:sz w:val="22"/>
                <w:szCs w:val="22"/>
              </w:rPr>
              <w:t>1</w:t>
            </w:r>
          </w:p>
        </w:tc>
        <w:tc>
          <w:tcPr>
            <w:tcW w:w="850" w:type="dxa"/>
          </w:tcPr>
          <w:p w14:paraId="6745F3BB" w14:textId="77777777" w:rsidR="00143044" w:rsidRPr="00500A40" w:rsidRDefault="00143044" w:rsidP="00143044">
            <w:pPr>
              <w:ind w:right="-31"/>
              <w:jc w:val="center"/>
              <w:rPr>
                <w:sz w:val="22"/>
                <w:szCs w:val="22"/>
              </w:rPr>
            </w:pPr>
            <w:r w:rsidRPr="00500A40">
              <w:rPr>
                <w:sz w:val="22"/>
                <w:szCs w:val="22"/>
              </w:rPr>
              <w:t>1</w:t>
            </w:r>
          </w:p>
        </w:tc>
        <w:tc>
          <w:tcPr>
            <w:tcW w:w="851" w:type="dxa"/>
          </w:tcPr>
          <w:p w14:paraId="01A446B2"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638D483" w14:textId="77777777" w:rsidR="00143044" w:rsidRPr="00500A40" w:rsidRDefault="00143044" w:rsidP="00143044">
            <w:pPr>
              <w:ind w:right="-31"/>
              <w:jc w:val="center"/>
              <w:rPr>
                <w:sz w:val="22"/>
                <w:szCs w:val="22"/>
              </w:rPr>
            </w:pPr>
            <w:r w:rsidRPr="00500A40">
              <w:rPr>
                <w:sz w:val="22"/>
                <w:szCs w:val="22"/>
              </w:rPr>
              <w:t>5</w:t>
            </w:r>
          </w:p>
        </w:tc>
        <w:tc>
          <w:tcPr>
            <w:tcW w:w="1984" w:type="dxa"/>
          </w:tcPr>
          <w:p w14:paraId="1D3D61C3"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w:t>
            </w:r>
            <w:r w:rsidRPr="00500A40">
              <w:rPr>
                <w:sz w:val="22"/>
                <w:szCs w:val="22"/>
              </w:rPr>
              <w:lastRenderedPageBreak/>
              <w:t>муниципального образования</w:t>
            </w:r>
          </w:p>
        </w:tc>
      </w:tr>
      <w:tr w:rsidR="00143044" w:rsidRPr="00500A40" w14:paraId="1FB5D3F6" w14:textId="77777777" w:rsidTr="007824F7">
        <w:trPr>
          <w:trHeight w:val="113"/>
        </w:trPr>
        <w:tc>
          <w:tcPr>
            <w:tcW w:w="568" w:type="dxa"/>
          </w:tcPr>
          <w:p w14:paraId="58113FB0" w14:textId="77777777" w:rsidR="00143044" w:rsidRPr="009E0CFC" w:rsidRDefault="00143044" w:rsidP="00143044">
            <w:pPr>
              <w:ind w:left="-120" w:right="-31"/>
              <w:rPr>
                <w:sz w:val="22"/>
                <w:szCs w:val="22"/>
              </w:rPr>
            </w:pPr>
            <w:r w:rsidRPr="009E0CFC">
              <w:rPr>
                <w:sz w:val="22"/>
                <w:szCs w:val="22"/>
              </w:rPr>
              <w:lastRenderedPageBreak/>
              <w:t>27.3</w:t>
            </w:r>
          </w:p>
        </w:tc>
        <w:tc>
          <w:tcPr>
            <w:tcW w:w="2126" w:type="dxa"/>
          </w:tcPr>
          <w:p w14:paraId="28C516B6" w14:textId="77777777" w:rsidR="00143044" w:rsidRPr="009E0CFC" w:rsidRDefault="00143044" w:rsidP="00143044">
            <w:pPr>
              <w:pStyle w:val="ConsPlusNormal"/>
              <w:jc w:val="both"/>
              <w:rPr>
                <w:rFonts w:ascii="Times New Roman" w:hAnsi="Times New Roman" w:cs="Times New Roman"/>
                <w:sz w:val="22"/>
                <w:szCs w:val="22"/>
              </w:rPr>
            </w:pPr>
            <w:r w:rsidRPr="009E0CFC">
              <w:rPr>
                <w:rFonts w:ascii="Times New Roman" w:hAnsi="Times New Roman" w:cs="Times New Roman"/>
                <w:sz w:val="22"/>
                <w:szCs w:val="22"/>
              </w:rPr>
              <w:t>Проведение мероприятий по выявлению незаконного оборота товаров легкой промышленности, фактов реализации товаров с признаками контрафактной</w:t>
            </w:r>
          </w:p>
        </w:tc>
        <w:tc>
          <w:tcPr>
            <w:tcW w:w="1923" w:type="dxa"/>
          </w:tcPr>
          <w:p w14:paraId="2C04FA71" w14:textId="77777777" w:rsidR="00143044" w:rsidRPr="009E0CFC" w:rsidRDefault="00143044" w:rsidP="00143044">
            <w:pPr>
              <w:ind w:right="-31"/>
              <w:jc w:val="both"/>
              <w:rPr>
                <w:sz w:val="22"/>
                <w:szCs w:val="22"/>
              </w:rPr>
            </w:pPr>
            <w:r w:rsidRPr="009E0CFC">
              <w:rPr>
                <w:color w:val="000000"/>
                <w:sz w:val="22"/>
                <w:szCs w:val="22"/>
              </w:rPr>
              <w:t>выявление и пресечению незаконного оборота товаров легкой промышленности</w:t>
            </w:r>
          </w:p>
        </w:tc>
        <w:tc>
          <w:tcPr>
            <w:tcW w:w="1417" w:type="dxa"/>
          </w:tcPr>
          <w:p w14:paraId="56088EFA" w14:textId="77777777" w:rsidR="00143044" w:rsidRPr="009E0CFC" w:rsidRDefault="00143044" w:rsidP="00143044">
            <w:pPr>
              <w:jc w:val="both"/>
              <w:rPr>
                <w:sz w:val="22"/>
                <w:szCs w:val="22"/>
              </w:rPr>
            </w:pPr>
            <w:r w:rsidRPr="009E0CFC">
              <w:rPr>
                <w:sz w:val="22"/>
                <w:szCs w:val="22"/>
              </w:rPr>
              <w:t>2020-2022</w:t>
            </w:r>
          </w:p>
        </w:tc>
        <w:tc>
          <w:tcPr>
            <w:tcW w:w="2188" w:type="dxa"/>
          </w:tcPr>
          <w:p w14:paraId="2161E311" w14:textId="77777777" w:rsidR="00143044" w:rsidRPr="009E0CFC" w:rsidRDefault="00143044" w:rsidP="00143044">
            <w:pPr>
              <w:ind w:right="-31"/>
              <w:jc w:val="both"/>
              <w:rPr>
                <w:sz w:val="22"/>
                <w:szCs w:val="22"/>
              </w:rPr>
            </w:pPr>
            <w:r w:rsidRPr="009E0CFC">
              <w:rPr>
                <w:sz w:val="22"/>
                <w:szCs w:val="22"/>
              </w:rPr>
              <w:t>количество мероприятий по выявлению незаконного оборота товаров легкой промышленности, фактов реализации товаров с признаками контрафактной, единиц</w:t>
            </w:r>
          </w:p>
        </w:tc>
        <w:tc>
          <w:tcPr>
            <w:tcW w:w="992" w:type="dxa"/>
          </w:tcPr>
          <w:p w14:paraId="4350B946" w14:textId="77777777" w:rsidR="00143044" w:rsidRPr="009E0CFC" w:rsidRDefault="00143044" w:rsidP="00143044">
            <w:pPr>
              <w:ind w:right="-31"/>
              <w:jc w:val="center"/>
              <w:rPr>
                <w:sz w:val="22"/>
                <w:szCs w:val="22"/>
              </w:rPr>
            </w:pPr>
            <w:r>
              <w:rPr>
                <w:sz w:val="22"/>
                <w:szCs w:val="22"/>
              </w:rPr>
              <w:t>12</w:t>
            </w:r>
          </w:p>
        </w:tc>
        <w:tc>
          <w:tcPr>
            <w:tcW w:w="851" w:type="dxa"/>
          </w:tcPr>
          <w:p w14:paraId="0AE091D1" w14:textId="77777777" w:rsidR="00143044" w:rsidRPr="009E0CFC" w:rsidRDefault="00143044" w:rsidP="00143044">
            <w:pPr>
              <w:ind w:right="-31"/>
              <w:jc w:val="center"/>
              <w:rPr>
                <w:sz w:val="22"/>
                <w:szCs w:val="22"/>
              </w:rPr>
            </w:pPr>
            <w:r w:rsidRPr="009E0CFC">
              <w:rPr>
                <w:sz w:val="22"/>
                <w:szCs w:val="22"/>
              </w:rPr>
              <w:t>-</w:t>
            </w:r>
          </w:p>
        </w:tc>
        <w:tc>
          <w:tcPr>
            <w:tcW w:w="850" w:type="dxa"/>
          </w:tcPr>
          <w:p w14:paraId="6446BB2B" w14:textId="77777777" w:rsidR="00143044" w:rsidRPr="009E0CFC" w:rsidRDefault="00143044" w:rsidP="00143044">
            <w:pPr>
              <w:ind w:right="-31"/>
              <w:jc w:val="center"/>
              <w:rPr>
                <w:sz w:val="22"/>
                <w:szCs w:val="22"/>
              </w:rPr>
            </w:pPr>
            <w:r>
              <w:rPr>
                <w:sz w:val="22"/>
                <w:szCs w:val="22"/>
              </w:rPr>
              <w:t>12</w:t>
            </w:r>
          </w:p>
        </w:tc>
        <w:tc>
          <w:tcPr>
            <w:tcW w:w="851" w:type="dxa"/>
          </w:tcPr>
          <w:p w14:paraId="08873BF6" w14:textId="77777777" w:rsidR="00143044" w:rsidRPr="009E0CFC" w:rsidRDefault="00143044" w:rsidP="00143044">
            <w:pPr>
              <w:ind w:right="-31"/>
              <w:jc w:val="center"/>
              <w:rPr>
                <w:sz w:val="22"/>
                <w:szCs w:val="22"/>
              </w:rPr>
            </w:pPr>
            <w:r>
              <w:rPr>
                <w:sz w:val="22"/>
                <w:szCs w:val="22"/>
              </w:rPr>
              <w:t>6</w:t>
            </w:r>
          </w:p>
        </w:tc>
        <w:tc>
          <w:tcPr>
            <w:tcW w:w="851" w:type="dxa"/>
          </w:tcPr>
          <w:p w14:paraId="47140FF4" w14:textId="77777777" w:rsidR="00143044" w:rsidRPr="009E0CFC" w:rsidRDefault="00143044" w:rsidP="00143044">
            <w:pPr>
              <w:ind w:right="-31"/>
              <w:jc w:val="center"/>
              <w:rPr>
                <w:sz w:val="22"/>
                <w:szCs w:val="22"/>
              </w:rPr>
            </w:pPr>
            <w:r>
              <w:rPr>
                <w:sz w:val="22"/>
                <w:szCs w:val="22"/>
              </w:rPr>
              <w:t>10</w:t>
            </w:r>
          </w:p>
        </w:tc>
        <w:tc>
          <w:tcPr>
            <w:tcW w:w="1984" w:type="dxa"/>
          </w:tcPr>
          <w:p w14:paraId="67B4D755" w14:textId="77777777" w:rsidR="00143044" w:rsidRDefault="00143044" w:rsidP="00143044">
            <w:pPr>
              <w:jc w:val="both"/>
              <w:rPr>
                <w:sz w:val="22"/>
                <w:szCs w:val="22"/>
              </w:rPr>
            </w:pPr>
            <w:r w:rsidRPr="009E0CFC">
              <w:rPr>
                <w:sz w:val="22"/>
                <w:szCs w:val="22"/>
              </w:rPr>
              <w:t>отдел потребительской сферы администрации муниципального образования</w:t>
            </w:r>
          </w:p>
        </w:tc>
      </w:tr>
      <w:tr w:rsidR="00143044" w:rsidRPr="00500A40" w14:paraId="6BACF660" w14:textId="77777777" w:rsidTr="007824F7">
        <w:trPr>
          <w:trHeight w:val="113"/>
        </w:trPr>
        <w:tc>
          <w:tcPr>
            <w:tcW w:w="14601" w:type="dxa"/>
            <w:gridSpan w:val="11"/>
          </w:tcPr>
          <w:p w14:paraId="1D91566B" w14:textId="77777777" w:rsidR="00143044" w:rsidRPr="00500A40" w:rsidRDefault="00143044" w:rsidP="00143044">
            <w:pPr>
              <w:pStyle w:val="a4"/>
              <w:numPr>
                <w:ilvl w:val="0"/>
                <w:numId w:val="10"/>
              </w:numPr>
              <w:jc w:val="center"/>
              <w:rPr>
                <w:color w:val="FF0000"/>
                <w:sz w:val="22"/>
                <w:szCs w:val="22"/>
              </w:rPr>
            </w:pPr>
            <w:r w:rsidRPr="00500A40">
              <w:rPr>
                <w:sz w:val="22"/>
                <w:szCs w:val="22"/>
              </w:rPr>
              <w:t>Рынок обработки древесины и производства изделий из дерева</w:t>
            </w:r>
          </w:p>
        </w:tc>
      </w:tr>
      <w:tr w:rsidR="00143044" w:rsidRPr="00500A40" w14:paraId="464BE59F" w14:textId="77777777" w:rsidTr="007824F7">
        <w:trPr>
          <w:trHeight w:val="113"/>
        </w:trPr>
        <w:tc>
          <w:tcPr>
            <w:tcW w:w="14601" w:type="dxa"/>
            <w:gridSpan w:val="11"/>
          </w:tcPr>
          <w:p w14:paraId="6574A0DB" w14:textId="77777777" w:rsidR="00143044" w:rsidRPr="00500A40" w:rsidRDefault="00143044" w:rsidP="00143044">
            <w:pPr>
              <w:ind w:firstLine="284"/>
              <w:jc w:val="both"/>
              <w:rPr>
                <w:sz w:val="22"/>
                <w:szCs w:val="22"/>
                <w:highlight w:val="yellow"/>
              </w:rPr>
            </w:pPr>
            <w:r w:rsidRPr="00500A40">
              <w:rPr>
                <w:color w:val="000000"/>
                <w:sz w:val="22"/>
                <w:szCs w:val="22"/>
                <w:shd w:val="clear" w:color="auto" w:fill="FFFFFF"/>
              </w:rPr>
              <w:t xml:space="preserve">На территории муниципального образования Ленинградский район зарегистрировано 2 </w:t>
            </w:r>
            <w:proofErr w:type="gramStart"/>
            <w:r w:rsidRPr="00500A40">
              <w:rPr>
                <w:color w:val="000000"/>
                <w:sz w:val="22"/>
                <w:szCs w:val="22"/>
                <w:shd w:val="clear" w:color="auto" w:fill="FFFFFF"/>
              </w:rPr>
              <w:t>микро</w:t>
            </w:r>
            <w:r>
              <w:rPr>
                <w:color w:val="000000"/>
                <w:sz w:val="22"/>
                <w:szCs w:val="22"/>
                <w:shd w:val="clear" w:color="auto" w:fill="FFFFFF"/>
              </w:rPr>
              <w:t xml:space="preserve"> </w:t>
            </w:r>
            <w:r w:rsidRPr="00500A40">
              <w:rPr>
                <w:color w:val="000000"/>
                <w:sz w:val="22"/>
                <w:szCs w:val="22"/>
                <w:shd w:val="clear" w:color="auto" w:fill="FFFFFF"/>
              </w:rPr>
              <w:t>предприятия</w:t>
            </w:r>
            <w:proofErr w:type="gramEnd"/>
            <w:r>
              <w:rPr>
                <w:color w:val="000000"/>
                <w:sz w:val="22"/>
                <w:szCs w:val="22"/>
                <w:shd w:val="clear" w:color="auto" w:fill="FFFFFF"/>
              </w:rPr>
              <w:t xml:space="preserve"> </w:t>
            </w:r>
            <w:r w:rsidRPr="00500A40">
              <w:rPr>
                <w:color w:val="000000"/>
                <w:sz w:val="22"/>
                <w:szCs w:val="22"/>
                <w:shd w:val="clear" w:color="auto" w:fill="FFFFFF"/>
              </w:rPr>
              <w:t>частной</w:t>
            </w:r>
            <w:r>
              <w:rPr>
                <w:color w:val="000000"/>
                <w:sz w:val="22"/>
                <w:szCs w:val="22"/>
                <w:shd w:val="clear" w:color="auto" w:fill="FFFFFF"/>
              </w:rPr>
              <w:t xml:space="preserve"> </w:t>
            </w:r>
            <w:r w:rsidRPr="00500A40">
              <w:rPr>
                <w:color w:val="000000"/>
                <w:sz w:val="22"/>
                <w:szCs w:val="22"/>
                <w:shd w:val="clear" w:color="auto" w:fill="FFFFFF"/>
              </w:rPr>
              <w:t>формы</w:t>
            </w:r>
            <w:r>
              <w:rPr>
                <w:color w:val="000000"/>
                <w:sz w:val="22"/>
                <w:szCs w:val="22"/>
                <w:shd w:val="clear" w:color="auto" w:fill="FFFFFF"/>
              </w:rPr>
              <w:t xml:space="preserve"> </w:t>
            </w:r>
            <w:r w:rsidRPr="00500A40">
              <w:rPr>
                <w:color w:val="000000"/>
                <w:sz w:val="22"/>
                <w:szCs w:val="22"/>
                <w:shd w:val="clear" w:color="auto" w:fill="FFFFFF"/>
              </w:rPr>
              <w:t>собственности, основным видом деятельности которых являются: ОКВЭД 16.23 Производство прочих деревянных строительных конструкций и столярных изделий: ОКВЭД</w:t>
            </w:r>
            <w:r>
              <w:rPr>
                <w:color w:val="000000"/>
                <w:sz w:val="22"/>
                <w:szCs w:val="22"/>
                <w:shd w:val="clear" w:color="auto" w:fill="FFFFFF"/>
              </w:rPr>
              <w:t xml:space="preserve"> </w:t>
            </w:r>
            <w:r w:rsidRPr="00500A40">
              <w:rPr>
                <w:color w:val="000000"/>
                <w:sz w:val="22"/>
                <w:szCs w:val="22"/>
                <w:shd w:val="clear" w:color="auto" w:fill="FFFFFF"/>
              </w:rPr>
              <w:t>16.23.1 Производство деревянных строительных конструкций и столярных изделий. Данные субъекты предпринимательской деятельности выполняют востребованные</w:t>
            </w:r>
            <w:r>
              <w:rPr>
                <w:color w:val="000000"/>
                <w:sz w:val="22"/>
                <w:szCs w:val="22"/>
                <w:shd w:val="clear" w:color="auto" w:fill="FFFFFF"/>
              </w:rPr>
              <w:t xml:space="preserve"> </w:t>
            </w:r>
            <w:r w:rsidRPr="00500A40">
              <w:rPr>
                <w:color w:val="000000"/>
                <w:sz w:val="22"/>
                <w:szCs w:val="22"/>
                <w:shd w:val="clear" w:color="auto" w:fill="FFFFFF"/>
              </w:rPr>
              <w:t>у населения</w:t>
            </w:r>
            <w:r>
              <w:rPr>
                <w:color w:val="000000"/>
                <w:sz w:val="22"/>
                <w:szCs w:val="22"/>
                <w:shd w:val="clear" w:color="auto" w:fill="FFFFFF"/>
              </w:rPr>
              <w:t xml:space="preserve"> </w:t>
            </w:r>
            <w:r w:rsidRPr="00500A40">
              <w:rPr>
                <w:color w:val="000000"/>
                <w:sz w:val="22"/>
                <w:szCs w:val="22"/>
                <w:shd w:val="clear" w:color="auto" w:fill="FFFFFF"/>
              </w:rPr>
              <w:t>и</w:t>
            </w:r>
            <w:r>
              <w:rPr>
                <w:color w:val="000000"/>
                <w:sz w:val="22"/>
                <w:szCs w:val="22"/>
                <w:shd w:val="clear" w:color="auto" w:fill="FFFFFF"/>
              </w:rPr>
              <w:t xml:space="preserve"> </w:t>
            </w:r>
            <w:r w:rsidRPr="00500A40">
              <w:rPr>
                <w:color w:val="000000"/>
                <w:sz w:val="22"/>
                <w:szCs w:val="22"/>
                <w:shd w:val="clear" w:color="auto" w:fill="FFFFFF"/>
              </w:rPr>
              <w:t>хозяйствующих</w:t>
            </w:r>
            <w:r>
              <w:rPr>
                <w:color w:val="000000"/>
                <w:sz w:val="22"/>
                <w:szCs w:val="22"/>
                <w:shd w:val="clear" w:color="auto" w:fill="FFFFFF"/>
              </w:rPr>
              <w:t xml:space="preserve"> </w:t>
            </w:r>
            <w:r w:rsidRPr="00500A40">
              <w:rPr>
                <w:color w:val="000000"/>
                <w:sz w:val="22"/>
                <w:szCs w:val="22"/>
                <w:shd w:val="clear" w:color="auto" w:fill="FFFFFF"/>
              </w:rPr>
              <w:t>субъектов</w:t>
            </w:r>
            <w:r>
              <w:rPr>
                <w:color w:val="000000"/>
                <w:sz w:val="22"/>
                <w:szCs w:val="22"/>
                <w:shd w:val="clear" w:color="auto" w:fill="FFFFFF"/>
              </w:rPr>
              <w:t xml:space="preserve"> </w:t>
            </w:r>
            <w:r w:rsidRPr="00500A40">
              <w:rPr>
                <w:color w:val="000000"/>
                <w:sz w:val="22"/>
                <w:szCs w:val="22"/>
                <w:shd w:val="clear" w:color="auto" w:fill="FFFFFF"/>
              </w:rPr>
              <w:t xml:space="preserve">района работы по производству мебели, в т.ч. кухонной, а также осуществляют столярные и плотничные работы. </w:t>
            </w:r>
            <w:r w:rsidRPr="00500A40">
              <w:rPr>
                <w:sz w:val="22"/>
                <w:szCs w:val="22"/>
              </w:rPr>
              <w:t>Административные барьеры для дальнейшего входа на рынок частного предпринимательства отсутствуют. Основной задачей по развитию конкуренции на</w:t>
            </w:r>
            <w:r>
              <w:rPr>
                <w:sz w:val="22"/>
                <w:szCs w:val="22"/>
              </w:rPr>
              <w:t xml:space="preserve"> </w:t>
            </w:r>
            <w:r w:rsidRPr="00500A40">
              <w:rPr>
                <w:sz w:val="22"/>
                <w:szCs w:val="22"/>
              </w:rPr>
              <w:t>рынке обработки древесины и производства изделий из дерева является обеспечение добросовестной конкуренции и сохранение сложившегося уровня конкурентных отношений.</w:t>
            </w:r>
          </w:p>
        </w:tc>
      </w:tr>
      <w:tr w:rsidR="00143044" w:rsidRPr="00500A40" w14:paraId="30269CE6" w14:textId="77777777" w:rsidTr="007824F7">
        <w:trPr>
          <w:trHeight w:val="113"/>
        </w:trPr>
        <w:tc>
          <w:tcPr>
            <w:tcW w:w="568" w:type="dxa"/>
          </w:tcPr>
          <w:p w14:paraId="68B4EC76" w14:textId="77777777" w:rsidR="00143044" w:rsidRPr="00500A40" w:rsidRDefault="00143044" w:rsidP="00143044">
            <w:pPr>
              <w:ind w:left="-108" w:right="-31"/>
              <w:rPr>
                <w:sz w:val="22"/>
                <w:szCs w:val="22"/>
              </w:rPr>
            </w:pPr>
            <w:r>
              <w:rPr>
                <w:sz w:val="22"/>
                <w:szCs w:val="22"/>
              </w:rPr>
              <w:t>28</w:t>
            </w:r>
            <w:r w:rsidRPr="00500A40">
              <w:rPr>
                <w:sz w:val="22"/>
                <w:szCs w:val="22"/>
              </w:rPr>
              <w:t>.1.</w:t>
            </w:r>
          </w:p>
        </w:tc>
        <w:tc>
          <w:tcPr>
            <w:tcW w:w="2126" w:type="dxa"/>
          </w:tcPr>
          <w:p w14:paraId="7FE053B0" w14:textId="77777777" w:rsidR="00143044" w:rsidRPr="00500A40" w:rsidRDefault="00143044" w:rsidP="00143044">
            <w:pPr>
              <w:ind w:right="-31"/>
              <w:jc w:val="both"/>
              <w:rPr>
                <w:sz w:val="22"/>
                <w:szCs w:val="22"/>
              </w:rPr>
            </w:pPr>
            <w:r w:rsidRPr="00500A40">
              <w:rPr>
                <w:sz w:val="22"/>
                <w:szCs w:val="22"/>
              </w:rPr>
              <w:t>Информирование о мерах государственной поддержки предприятий деревообрабатывающей промышленности</w:t>
            </w:r>
          </w:p>
        </w:tc>
        <w:tc>
          <w:tcPr>
            <w:tcW w:w="1923" w:type="dxa"/>
          </w:tcPr>
          <w:p w14:paraId="5BF78B8F"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t>размещение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средствах</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массовой</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информации,</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в том числе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на</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официальном</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сайте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 xml:space="preserve">администрации </w:t>
            </w:r>
            <w:r w:rsidRPr="00500A40">
              <w:rPr>
                <w:rFonts w:ascii="Times New Roman" w:eastAsia="Times New Roman" w:hAnsi="Times New Roman" w:cs="Times New Roman"/>
                <w:color w:val="000000"/>
                <w:sz w:val="22"/>
                <w:szCs w:val="22"/>
              </w:rPr>
              <w:lastRenderedPageBreak/>
              <w:t>муниципального</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образования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сети «Интернет», информации о мерах государственной поддержки предприятиям д</w:t>
            </w:r>
            <w:r w:rsidRPr="00500A40">
              <w:rPr>
                <w:rFonts w:ascii="Times New Roman" w:hAnsi="Times New Roman" w:cs="Times New Roman"/>
                <w:sz w:val="22"/>
                <w:szCs w:val="22"/>
              </w:rPr>
              <w:t>еревообрабатывающей промышленности</w:t>
            </w:r>
          </w:p>
        </w:tc>
        <w:tc>
          <w:tcPr>
            <w:tcW w:w="1417" w:type="dxa"/>
          </w:tcPr>
          <w:p w14:paraId="42B1DA45"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3C0F636E" w14:textId="77777777" w:rsidR="00143044" w:rsidRPr="00500A40" w:rsidRDefault="00143044" w:rsidP="00143044">
            <w:pPr>
              <w:ind w:right="-31"/>
              <w:jc w:val="both"/>
              <w:rPr>
                <w:sz w:val="22"/>
                <w:szCs w:val="22"/>
              </w:rPr>
            </w:pPr>
            <w:r w:rsidRPr="00500A40">
              <w:rPr>
                <w:sz w:val="22"/>
                <w:szCs w:val="22"/>
              </w:rPr>
              <w:t xml:space="preserve">доля организаций частной формы собственности </w:t>
            </w:r>
            <w:r>
              <w:rPr>
                <w:sz w:val="22"/>
                <w:szCs w:val="22"/>
              </w:rPr>
              <w:t xml:space="preserve">и индивидуальных предпринимателей </w:t>
            </w:r>
            <w:r w:rsidRPr="00500A40">
              <w:rPr>
                <w:sz w:val="22"/>
                <w:szCs w:val="22"/>
              </w:rPr>
              <w:t xml:space="preserve">в сфере обработки древесины и </w:t>
            </w:r>
            <w:r w:rsidRPr="00500A40">
              <w:rPr>
                <w:sz w:val="22"/>
                <w:szCs w:val="22"/>
              </w:rPr>
              <w:lastRenderedPageBreak/>
              <w:t>производства изделий из дерева, процентов</w:t>
            </w:r>
          </w:p>
        </w:tc>
        <w:tc>
          <w:tcPr>
            <w:tcW w:w="992" w:type="dxa"/>
          </w:tcPr>
          <w:p w14:paraId="35664F0C" w14:textId="77777777" w:rsidR="00143044" w:rsidRPr="00500A40" w:rsidRDefault="00143044" w:rsidP="00143044">
            <w:pPr>
              <w:jc w:val="center"/>
              <w:rPr>
                <w:sz w:val="22"/>
                <w:szCs w:val="22"/>
              </w:rPr>
            </w:pPr>
            <w:r w:rsidRPr="00500A40">
              <w:rPr>
                <w:sz w:val="22"/>
                <w:szCs w:val="22"/>
              </w:rPr>
              <w:lastRenderedPageBreak/>
              <w:t>100</w:t>
            </w:r>
          </w:p>
        </w:tc>
        <w:tc>
          <w:tcPr>
            <w:tcW w:w="851" w:type="dxa"/>
          </w:tcPr>
          <w:p w14:paraId="30F36244" w14:textId="77777777" w:rsidR="00143044" w:rsidRPr="00500A40" w:rsidRDefault="00143044" w:rsidP="00143044">
            <w:pPr>
              <w:jc w:val="center"/>
              <w:rPr>
                <w:sz w:val="22"/>
                <w:szCs w:val="22"/>
              </w:rPr>
            </w:pPr>
            <w:r w:rsidRPr="00500A40">
              <w:rPr>
                <w:sz w:val="22"/>
                <w:szCs w:val="22"/>
              </w:rPr>
              <w:t>100</w:t>
            </w:r>
          </w:p>
        </w:tc>
        <w:tc>
          <w:tcPr>
            <w:tcW w:w="850" w:type="dxa"/>
          </w:tcPr>
          <w:p w14:paraId="040D9B8E" w14:textId="77777777" w:rsidR="00143044" w:rsidRPr="00500A40" w:rsidRDefault="00143044" w:rsidP="00143044">
            <w:pPr>
              <w:jc w:val="center"/>
              <w:rPr>
                <w:sz w:val="22"/>
                <w:szCs w:val="22"/>
              </w:rPr>
            </w:pPr>
            <w:r w:rsidRPr="00500A40">
              <w:rPr>
                <w:sz w:val="22"/>
                <w:szCs w:val="22"/>
              </w:rPr>
              <w:t>100</w:t>
            </w:r>
          </w:p>
        </w:tc>
        <w:tc>
          <w:tcPr>
            <w:tcW w:w="851" w:type="dxa"/>
          </w:tcPr>
          <w:p w14:paraId="191549B1" w14:textId="77777777" w:rsidR="00143044" w:rsidRPr="00500A40" w:rsidRDefault="00143044" w:rsidP="00143044">
            <w:pPr>
              <w:jc w:val="center"/>
              <w:rPr>
                <w:sz w:val="22"/>
                <w:szCs w:val="22"/>
              </w:rPr>
            </w:pPr>
            <w:r w:rsidRPr="00500A40">
              <w:rPr>
                <w:sz w:val="22"/>
                <w:szCs w:val="22"/>
              </w:rPr>
              <w:t>100</w:t>
            </w:r>
          </w:p>
        </w:tc>
        <w:tc>
          <w:tcPr>
            <w:tcW w:w="851" w:type="dxa"/>
          </w:tcPr>
          <w:p w14:paraId="60B8BA21" w14:textId="77777777" w:rsidR="00143044" w:rsidRPr="00500A40" w:rsidRDefault="00143044" w:rsidP="00143044">
            <w:pPr>
              <w:jc w:val="center"/>
              <w:rPr>
                <w:sz w:val="22"/>
                <w:szCs w:val="22"/>
              </w:rPr>
            </w:pPr>
            <w:r w:rsidRPr="00500A40">
              <w:rPr>
                <w:sz w:val="22"/>
                <w:szCs w:val="22"/>
              </w:rPr>
              <w:t>100</w:t>
            </w:r>
          </w:p>
        </w:tc>
        <w:tc>
          <w:tcPr>
            <w:tcW w:w="1984" w:type="dxa"/>
          </w:tcPr>
          <w:p w14:paraId="29C971FC"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2B1CC99C" w14:textId="77777777" w:rsidTr="007824F7">
        <w:trPr>
          <w:trHeight w:val="113"/>
        </w:trPr>
        <w:tc>
          <w:tcPr>
            <w:tcW w:w="568" w:type="dxa"/>
          </w:tcPr>
          <w:p w14:paraId="545E00EA" w14:textId="77777777" w:rsidR="00143044" w:rsidRPr="00500A40" w:rsidRDefault="00143044" w:rsidP="00143044">
            <w:pPr>
              <w:ind w:left="-108" w:right="-31"/>
              <w:rPr>
                <w:sz w:val="22"/>
                <w:szCs w:val="22"/>
              </w:rPr>
            </w:pPr>
            <w:r>
              <w:rPr>
                <w:sz w:val="22"/>
                <w:szCs w:val="22"/>
              </w:rPr>
              <w:t>28</w:t>
            </w:r>
            <w:r w:rsidRPr="00500A40">
              <w:rPr>
                <w:sz w:val="22"/>
                <w:szCs w:val="22"/>
              </w:rPr>
              <w:t>.2.</w:t>
            </w:r>
          </w:p>
        </w:tc>
        <w:tc>
          <w:tcPr>
            <w:tcW w:w="2126" w:type="dxa"/>
          </w:tcPr>
          <w:p w14:paraId="3555F749"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Обеспечение возможности и равных условий хозяйствующим субъектам для участия в региональных и межрегиональных выставках-ярмарках</w:t>
            </w:r>
          </w:p>
        </w:tc>
        <w:tc>
          <w:tcPr>
            <w:tcW w:w="1923" w:type="dxa"/>
          </w:tcPr>
          <w:p w14:paraId="3DFC8309" w14:textId="77777777" w:rsidR="00143044" w:rsidRPr="00500A40" w:rsidRDefault="00143044" w:rsidP="00143044">
            <w:pPr>
              <w:jc w:val="both"/>
              <w:rPr>
                <w:sz w:val="22"/>
                <w:szCs w:val="22"/>
              </w:rPr>
            </w:pPr>
            <w:r w:rsidRPr="00500A40">
              <w:rPr>
                <w:sz w:val="22"/>
                <w:szCs w:val="22"/>
              </w:rPr>
              <w:t>создание условий для привлечения малого предпринимательства</w:t>
            </w:r>
            <w:r>
              <w:rPr>
                <w:sz w:val="22"/>
                <w:szCs w:val="22"/>
              </w:rPr>
              <w:t xml:space="preserve"> </w:t>
            </w:r>
            <w:r w:rsidRPr="00500A40">
              <w:rPr>
                <w:sz w:val="22"/>
                <w:szCs w:val="22"/>
              </w:rPr>
              <w:t>в указанную сферу, расширение рынка сбыта.</w:t>
            </w:r>
            <w:r>
              <w:rPr>
                <w:sz w:val="22"/>
                <w:szCs w:val="22"/>
              </w:rPr>
              <w:t xml:space="preserve"> </w:t>
            </w:r>
          </w:p>
          <w:p w14:paraId="1B3BD01B" w14:textId="77777777" w:rsidR="00143044" w:rsidRPr="00500A40" w:rsidRDefault="00143044" w:rsidP="00143044">
            <w:pPr>
              <w:pStyle w:val="ConsPlusNormal"/>
              <w:jc w:val="both"/>
              <w:rPr>
                <w:rFonts w:ascii="Times New Roman" w:hAnsi="Times New Roman" w:cs="Times New Roman"/>
                <w:sz w:val="22"/>
                <w:szCs w:val="22"/>
              </w:rPr>
            </w:pPr>
          </w:p>
        </w:tc>
        <w:tc>
          <w:tcPr>
            <w:tcW w:w="1417" w:type="dxa"/>
          </w:tcPr>
          <w:p w14:paraId="60AB5B7F" w14:textId="77777777" w:rsidR="00143044" w:rsidRPr="00500A40" w:rsidRDefault="00143044" w:rsidP="00143044">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2019-2022</w:t>
            </w:r>
          </w:p>
        </w:tc>
        <w:tc>
          <w:tcPr>
            <w:tcW w:w="2188" w:type="dxa"/>
          </w:tcPr>
          <w:p w14:paraId="28E2001D" w14:textId="77777777" w:rsidR="00143044" w:rsidRPr="00500A40" w:rsidRDefault="00143044" w:rsidP="00143044">
            <w:pPr>
              <w:ind w:right="-31"/>
              <w:jc w:val="both"/>
              <w:rPr>
                <w:sz w:val="22"/>
                <w:szCs w:val="22"/>
              </w:rPr>
            </w:pPr>
            <w:r w:rsidRPr="00500A40">
              <w:rPr>
                <w:sz w:val="22"/>
                <w:szCs w:val="22"/>
              </w:rPr>
              <w:t>информирование хозяйствующих субъектов о проведении</w:t>
            </w:r>
            <w:r>
              <w:rPr>
                <w:sz w:val="22"/>
                <w:szCs w:val="22"/>
              </w:rPr>
              <w:t xml:space="preserve"> </w:t>
            </w:r>
            <w:r w:rsidRPr="00500A40">
              <w:rPr>
                <w:sz w:val="22"/>
                <w:szCs w:val="22"/>
              </w:rPr>
              <w:t xml:space="preserve">региональных и межрегиональных выставок-ярмарок </w:t>
            </w:r>
            <w:r w:rsidRPr="00500A40">
              <w:rPr>
                <w:color w:val="000000"/>
                <w:sz w:val="22"/>
                <w:szCs w:val="22"/>
              </w:rPr>
              <w:t>в</w:t>
            </w:r>
            <w:r>
              <w:rPr>
                <w:color w:val="000000"/>
                <w:sz w:val="22"/>
                <w:szCs w:val="22"/>
              </w:rPr>
              <w:t xml:space="preserve"> </w:t>
            </w:r>
            <w:r w:rsidRPr="00500A40">
              <w:rPr>
                <w:color w:val="000000"/>
                <w:sz w:val="22"/>
                <w:szCs w:val="22"/>
              </w:rPr>
              <w:t>средствах</w:t>
            </w:r>
            <w:r>
              <w:rPr>
                <w:color w:val="000000"/>
                <w:sz w:val="22"/>
                <w:szCs w:val="22"/>
              </w:rPr>
              <w:t xml:space="preserve"> </w:t>
            </w:r>
            <w:r w:rsidRPr="00500A40">
              <w:rPr>
                <w:color w:val="000000"/>
                <w:sz w:val="22"/>
                <w:szCs w:val="22"/>
              </w:rPr>
              <w:t>массовой</w:t>
            </w:r>
            <w:r>
              <w:rPr>
                <w:color w:val="000000"/>
                <w:sz w:val="22"/>
                <w:szCs w:val="22"/>
              </w:rPr>
              <w:t xml:space="preserve"> </w:t>
            </w:r>
            <w:r w:rsidRPr="00500A40">
              <w:rPr>
                <w:color w:val="000000"/>
                <w:sz w:val="22"/>
                <w:szCs w:val="22"/>
              </w:rPr>
              <w:t>информации,</w:t>
            </w:r>
            <w:r>
              <w:rPr>
                <w:color w:val="000000"/>
                <w:sz w:val="22"/>
                <w:szCs w:val="22"/>
              </w:rPr>
              <w:t xml:space="preserve"> </w:t>
            </w:r>
            <w:r w:rsidRPr="00500A40">
              <w:rPr>
                <w:color w:val="000000"/>
                <w:sz w:val="22"/>
                <w:szCs w:val="22"/>
              </w:rPr>
              <w:t>в том числе</w:t>
            </w:r>
            <w:r>
              <w:rPr>
                <w:color w:val="000000"/>
                <w:sz w:val="22"/>
                <w:szCs w:val="22"/>
              </w:rPr>
              <w:t xml:space="preserve">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t>образования в</w:t>
            </w:r>
            <w:r>
              <w:rPr>
                <w:color w:val="000000"/>
                <w:sz w:val="22"/>
                <w:szCs w:val="22"/>
              </w:rPr>
              <w:t xml:space="preserve"> </w:t>
            </w:r>
            <w:r w:rsidRPr="00500A40">
              <w:rPr>
                <w:color w:val="000000"/>
                <w:sz w:val="22"/>
                <w:szCs w:val="22"/>
              </w:rPr>
              <w:t>сети «Интернет», наличие информации</w:t>
            </w:r>
            <w:r>
              <w:rPr>
                <w:color w:val="000000"/>
                <w:sz w:val="22"/>
                <w:szCs w:val="22"/>
              </w:rPr>
              <w:t xml:space="preserve"> </w:t>
            </w:r>
          </w:p>
        </w:tc>
        <w:tc>
          <w:tcPr>
            <w:tcW w:w="992" w:type="dxa"/>
          </w:tcPr>
          <w:p w14:paraId="012B1E5F"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E38E113" w14:textId="77777777" w:rsidR="00143044" w:rsidRPr="00500A40" w:rsidRDefault="00143044" w:rsidP="00143044">
            <w:pPr>
              <w:ind w:right="-31"/>
              <w:jc w:val="center"/>
              <w:rPr>
                <w:sz w:val="22"/>
                <w:szCs w:val="22"/>
              </w:rPr>
            </w:pPr>
            <w:r w:rsidRPr="00500A40">
              <w:rPr>
                <w:sz w:val="22"/>
                <w:szCs w:val="22"/>
              </w:rPr>
              <w:t>1</w:t>
            </w:r>
          </w:p>
        </w:tc>
        <w:tc>
          <w:tcPr>
            <w:tcW w:w="850" w:type="dxa"/>
          </w:tcPr>
          <w:p w14:paraId="171F8972" w14:textId="77777777" w:rsidR="00143044" w:rsidRPr="00500A40" w:rsidRDefault="00143044" w:rsidP="00143044">
            <w:pPr>
              <w:ind w:right="-31"/>
              <w:jc w:val="center"/>
              <w:rPr>
                <w:sz w:val="22"/>
                <w:szCs w:val="22"/>
              </w:rPr>
            </w:pPr>
            <w:r w:rsidRPr="00500A40">
              <w:rPr>
                <w:sz w:val="22"/>
                <w:szCs w:val="22"/>
              </w:rPr>
              <w:t>1</w:t>
            </w:r>
          </w:p>
        </w:tc>
        <w:tc>
          <w:tcPr>
            <w:tcW w:w="851" w:type="dxa"/>
          </w:tcPr>
          <w:p w14:paraId="2FE89CE0" w14:textId="77777777" w:rsidR="00143044" w:rsidRPr="00500A40" w:rsidRDefault="00143044" w:rsidP="00143044">
            <w:pPr>
              <w:ind w:right="-31"/>
              <w:jc w:val="center"/>
              <w:rPr>
                <w:sz w:val="22"/>
                <w:szCs w:val="22"/>
              </w:rPr>
            </w:pPr>
            <w:r w:rsidRPr="00500A40">
              <w:rPr>
                <w:sz w:val="22"/>
                <w:szCs w:val="22"/>
              </w:rPr>
              <w:t>1</w:t>
            </w:r>
          </w:p>
        </w:tc>
        <w:tc>
          <w:tcPr>
            <w:tcW w:w="851" w:type="dxa"/>
          </w:tcPr>
          <w:p w14:paraId="09D71BA3"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1C4C0306" w14:textId="77777777" w:rsidR="00143044" w:rsidRPr="00500A40" w:rsidRDefault="00143044" w:rsidP="00143044">
            <w:pPr>
              <w:ind w:right="-31"/>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64B7065E" w14:textId="77777777" w:rsidTr="007824F7">
        <w:trPr>
          <w:trHeight w:val="113"/>
        </w:trPr>
        <w:tc>
          <w:tcPr>
            <w:tcW w:w="14601" w:type="dxa"/>
            <w:gridSpan w:val="11"/>
          </w:tcPr>
          <w:p w14:paraId="0A6F23A4" w14:textId="77777777" w:rsidR="00143044" w:rsidRPr="00500A40" w:rsidRDefault="00143044" w:rsidP="00143044">
            <w:pPr>
              <w:pStyle w:val="a4"/>
              <w:numPr>
                <w:ilvl w:val="0"/>
                <w:numId w:val="10"/>
              </w:numPr>
              <w:jc w:val="center"/>
              <w:rPr>
                <w:color w:val="FF0000"/>
                <w:sz w:val="22"/>
                <w:szCs w:val="22"/>
              </w:rPr>
            </w:pPr>
            <w:r w:rsidRPr="00500A40">
              <w:rPr>
                <w:sz w:val="22"/>
                <w:szCs w:val="22"/>
              </w:rPr>
              <w:t xml:space="preserve">Рынок производства кирпича </w:t>
            </w:r>
          </w:p>
        </w:tc>
      </w:tr>
      <w:tr w:rsidR="00143044" w:rsidRPr="00500A40" w14:paraId="260C45BB" w14:textId="77777777" w:rsidTr="007824F7">
        <w:trPr>
          <w:trHeight w:val="113"/>
        </w:trPr>
        <w:tc>
          <w:tcPr>
            <w:tcW w:w="14601" w:type="dxa"/>
            <w:gridSpan w:val="11"/>
          </w:tcPr>
          <w:p w14:paraId="5C7C4267" w14:textId="77777777" w:rsidR="00143044" w:rsidRPr="00500A40" w:rsidRDefault="00143044" w:rsidP="00143044">
            <w:pPr>
              <w:ind w:firstLine="284"/>
              <w:jc w:val="both"/>
              <w:rPr>
                <w:sz w:val="22"/>
                <w:szCs w:val="22"/>
                <w:highlight w:val="yellow"/>
              </w:rPr>
            </w:pPr>
            <w:r w:rsidRPr="00500A40">
              <w:rPr>
                <w:sz w:val="22"/>
                <w:szCs w:val="22"/>
              </w:rPr>
              <w:t>Согласно балансу запасов, количество разведанного</w:t>
            </w:r>
            <w:r>
              <w:rPr>
                <w:sz w:val="22"/>
                <w:szCs w:val="22"/>
              </w:rPr>
              <w:t xml:space="preserve"> </w:t>
            </w:r>
            <w:r w:rsidRPr="00500A40">
              <w:rPr>
                <w:sz w:val="22"/>
                <w:szCs w:val="22"/>
              </w:rPr>
              <w:t>кирпичного сырья</w:t>
            </w:r>
            <w:r>
              <w:rPr>
                <w:sz w:val="22"/>
                <w:szCs w:val="22"/>
              </w:rPr>
              <w:t xml:space="preserve"> </w:t>
            </w:r>
            <w:r w:rsidRPr="00500A40">
              <w:rPr>
                <w:sz w:val="22"/>
                <w:szCs w:val="22"/>
              </w:rPr>
              <w:t>на</w:t>
            </w:r>
            <w:r>
              <w:rPr>
                <w:sz w:val="22"/>
                <w:szCs w:val="22"/>
              </w:rPr>
              <w:t xml:space="preserve"> </w:t>
            </w:r>
            <w:r w:rsidRPr="00500A40">
              <w:rPr>
                <w:sz w:val="22"/>
                <w:szCs w:val="22"/>
              </w:rPr>
              <w:t>территории 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составляет 5,5 млн. куб. м, в том числе</w:t>
            </w:r>
            <w:r>
              <w:rPr>
                <w:sz w:val="22"/>
                <w:szCs w:val="22"/>
              </w:rPr>
              <w:t xml:space="preserve"> </w:t>
            </w:r>
            <w:r w:rsidRPr="00500A40">
              <w:rPr>
                <w:sz w:val="22"/>
                <w:szCs w:val="22"/>
              </w:rPr>
              <w:t>в государственном</w:t>
            </w:r>
            <w:r>
              <w:rPr>
                <w:sz w:val="22"/>
                <w:szCs w:val="22"/>
              </w:rPr>
              <w:t xml:space="preserve"> </w:t>
            </w:r>
            <w:r w:rsidRPr="00500A40">
              <w:rPr>
                <w:sz w:val="22"/>
                <w:szCs w:val="22"/>
              </w:rPr>
              <w:t>резерве - 1,6 млн. куб. м. Имеющиеся запасы</w:t>
            </w:r>
            <w:r>
              <w:rPr>
                <w:sz w:val="22"/>
                <w:szCs w:val="22"/>
              </w:rPr>
              <w:t xml:space="preserve"> </w:t>
            </w:r>
            <w:r w:rsidRPr="00500A40">
              <w:rPr>
                <w:sz w:val="22"/>
                <w:szCs w:val="22"/>
              </w:rPr>
              <w:t>позволят обеспечить выпуск</w:t>
            </w:r>
            <w:r>
              <w:rPr>
                <w:sz w:val="22"/>
                <w:szCs w:val="22"/>
              </w:rPr>
              <w:t xml:space="preserve"> </w:t>
            </w:r>
            <w:r w:rsidRPr="00500A40">
              <w:rPr>
                <w:sz w:val="22"/>
                <w:szCs w:val="22"/>
              </w:rPr>
              <w:t>около</w:t>
            </w:r>
            <w:r>
              <w:rPr>
                <w:sz w:val="22"/>
                <w:szCs w:val="22"/>
              </w:rPr>
              <w:t xml:space="preserve"> </w:t>
            </w:r>
            <w:r w:rsidRPr="00500A40">
              <w:rPr>
                <w:sz w:val="22"/>
                <w:szCs w:val="22"/>
              </w:rPr>
              <w:t>2,7 млрд. шт. условного кирпича. Кирпич остается традиционным стеновым материалом в жилищном</w:t>
            </w:r>
            <w:r>
              <w:rPr>
                <w:sz w:val="22"/>
                <w:szCs w:val="22"/>
              </w:rPr>
              <w:t xml:space="preserve"> </w:t>
            </w:r>
            <w:r w:rsidRPr="00500A40">
              <w:rPr>
                <w:sz w:val="22"/>
                <w:szCs w:val="22"/>
              </w:rPr>
              <w:t>и</w:t>
            </w:r>
            <w:r>
              <w:rPr>
                <w:sz w:val="22"/>
                <w:szCs w:val="22"/>
              </w:rPr>
              <w:t xml:space="preserve"> </w:t>
            </w:r>
            <w:r w:rsidRPr="00500A40">
              <w:rPr>
                <w:sz w:val="22"/>
                <w:szCs w:val="22"/>
              </w:rPr>
              <w:t>промышленном</w:t>
            </w:r>
            <w:r>
              <w:rPr>
                <w:sz w:val="22"/>
                <w:szCs w:val="22"/>
              </w:rPr>
              <w:t xml:space="preserve"> </w:t>
            </w:r>
            <w:r w:rsidRPr="00500A40">
              <w:rPr>
                <w:sz w:val="22"/>
                <w:szCs w:val="22"/>
              </w:rPr>
              <w:t>строительстве, однако</w:t>
            </w:r>
            <w:r>
              <w:rPr>
                <w:sz w:val="22"/>
                <w:szCs w:val="22"/>
              </w:rPr>
              <w:t xml:space="preserve"> </w:t>
            </w:r>
            <w:r w:rsidRPr="00500A40">
              <w:rPr>
                <w:sz w:val="22"/>
                <w:szCs w:val="22"/>
              </w:rPr>
              <w:t>его высокая стоимость и длительность цикла строительных работ приводят к вытеснению многоэтажного кирпичного строительства новыми технологиями монолитного и сборно-монолитного строительства.</w:t>
            </w:r>
            <w:r>
              <w:rPr>
                <w:sz w:val="22"/>
                <w:szCs w:val="22"/>
              </w:rPr>
              <w:t xml:space="preserve"> </w:t>
            </w:r>
            <w:r w:rsidRPr="00500A40">
              <w:rPr>
                <w:sz w:val="22"/>
                <w:szCs w:val="22"/>
              </w:rPr>
              <w:t xml:space="preserve">Тем не менее, кирпич останется популярным и востребованным строительным материалом за счет перспектив дальнейшего использования в области </w:t>
            </w:r>
            <w:r w:rsidRPr="00500A40">
              <w:rPr>
                <w:sz w:val="22"/>
                <w:szCs w:val="22"/>
              </w:rPr>
              <w:lastRenderedPageBreak/>
              <w:t>индивидуального строительства и монолитно-кирпичного домостроения. Годовой объем</w:t>
            </w:r>
            <w:r>
              <w:rPr>
                <w:sz w:val="22"/>
                <w:szCs w:val="22"/>
              </w:rPr>
              <w:t xml:space="preserve"> </w:t>
            </w:r>
            <w:r w:rsidRPr="00500A40">
              <w:rPr>
                <w:sz w:val="22"/>
                <w:szCs w:val="22"/>
              </w:rPr>
              <w:t xml:space="preserve">производства кирпича строительного в муниципальном образовании Ленинградский район составляет 3,0 млн. </w:t>
            </w:r>
            <w:proofErr w:type="spellStart"/>
            <w:r w:rsidRPr="00500A40">
              <w:rPr>
                <w:sz w:val="22"/>
                <w:szCs w:val="22"/>
              </w:rPr>
              <w:t>усл</w:t>
            </w:r>
            <w:proofErr w:type="spellEnd"/>
            <w:r w:rsidRPr="00500A40">
              <w:rPr>
                <w:sz w:val="22"/>
                <w:szCs w:val="22"/>
              </w:rPr>
              <w:t xml:space="preserve">. шт. строительного. На территории района осуществляют деятельность одно малое предприятие (ИП Шевченко Дмитрий Александрович) и 3 </w:t>
            </w:r>
            <w:proofErr w:type="gramStart"/>
            <w:r w:rsidRPr="00500A40">
              <w:rPr>
                <w:sz w:val="22"/>
                <w:szCs w:val="22"/>
              </w:rPr>
              <w:t>микро</w:t>
            </w:r>
            <w:r>
              <w:rPr>
                <w:sz w:val="22"/>
                <w:szCs w:val="22"/>
              </w:rPr>
              <w:t xml:space="preserve"> </w:t>
            </w:r>
            <w:r w:rsidRPr="00500A40">
              <w:rPr>
                <w:sz w:val="22"/>
                <w:szCs w:val="22"/>
              </w:rPr>
              <w:t>предприятия</w:t>
            </w:r>
            <w:proofErr w:type="gramEnd"/>
            <w:r w:rsidRPr="00500A40">
              <w:rPr>
                <w:sz w:val="22"/>
                <w:szCs w:val="22"/>
              </w:rPr>
              <w:t xml:space="preserve"> (ООО «Комбинат строительных материалов «CТРОЙИНДУСТРИЯ», ООО «ЛЕНИНГРАДСКИЙ КИРПИЧ», ООО «СТРОЙ-СЕРВИС»). Административные барьеры для дальнейшего входа</w:t>
            </w:r>
            <w:r>
              <w:rPr>
                <w:sz w:val="22"/>
                <w:szCs w:val="22"/>
              </w:rPr>
              <w:t xml:space="preserve"> </w:t>
            </w:r>
            <w:r w:rsidRPr="00500A40">
              <w:rPr>
                <w:sz w:val="22"/>
                <w:szCs w:val="22"/>
              </w:rPr>
              <w:t>на рынок отсутствуют. Основной задачей по развитию конкуренции на рынке производства кирпича строительного</w:t>
            </w:r>
            <w:r>
              <w:rPr>
                <w:sz w:val="22"/>
                <w:szCs w:val="22"/>
              </w:rPr>
              <w:t xml:space="preserve"> </w:t>
            </w:r>
            <w:r w:rsidRPr="00500A40">
              <w:rPr>
                <w:sz w:val="22"/>
                <w:szCs w:val="22"/>
              </w:rPr>
              <w:t>является обеспечение добросовестной конкуренции и сохранение сложившегося уровня конкурентных отношений.</w:t>
            </w:r>
          </w:p>
        </w:tc>
      </w:tr>
      <w:tr w:rsidR="00143044" w:rsidRPr="00500A40" w14:paraId="1333241B" w14:textId="77777777" w:rsidTr="007824F7">
        <w:trPr>
          <w:trHeight w:val="113"/>
        </w:trPr>
        <w:tc>
          <w:tcPr>
            <w:tcW w:w="568" w:type="dxa"/>
          </w:tcPr>
          <w:p w14:paraId="3FDBE862" w14:textId="77777777" w:rsidR="00143044" w:rsidRPr="00500A40" w:rsidRDefault="00143044" w:rsidP="00143044">
            <w:pPr>
              <w:ind w:left="-120" w:right="-31"/>
              <w:rPr>
                <w:sz w:val="22"/>
                <w:szCs w:val="22"/>
              </w:rPr>
            </w:pPr>
            <w:r>
              <w:rPr>
                <w:sz w:val="22"/>
                <w:szCs w:val="22"/>
              </w:rPr>
              <w:lastRenderedPageBreak/>
              <w:t>29</w:t>
            </w:r>
            <w:r w:rsidRPr="00500A40">
              <w:rPr>
                <w:sz w:val="22"/>
                <w:szCs w:val="22"/>
              </w:rPr>
              <w:t>.1.</w:t>
            </w:r>
          </w:p>
        </w:tc>
        <w:tc>
          <w:tcPr>
            <w:tcW w:w="2126" w:type="dxa"/>
          </w:tcPr>
          <w:p w14:paraId="726EBC15" w14:textId="77777777" w:rsidR="00143044" w:rsidRPr="00500A40" w:rsidRDefault="00143044" w:rsidP="00143044">
            <w:pPr>
              <w:ind w:right="-31"/>
              <w:jc w:val="both"/>
              <w:rPr>
                <w:sz w:val="22"/>
                <w:szCs w:val="22"/>
              </w:rPr>
            </w:pPr>
            <w:r w:rsidRPr="00500A40">
              <w:rPr>
                <w:sz w:val="22"/>
                <w:szCs w:val="22"/>
              </w:rPr>
              <w:t>Информирование о мерах государственной поддержки предприятий</w:t>
            </w:r>
            <w:r>
              <w:rPr>
                <w:sz w:val="22"/>
                <w:szCs w:val="22"/>
              </w:rPr>
              <w:t xml:space="preserve"> </w:t>
            </w:r>
            <w:r w:rsidRPr="00500A40">
              <w:rPr>
                <w:sz w:val="22"/>
                <w:szCs w:val="22"/>
              </w:rPr>
              <w:t>промышленности строительных материалов</w:t>
            </w:r>
          </w:p>
        </w:tc>
        <w:tc>
          <w:tcPr>
            <w:tcW w:w="1923" w:type="dxa"/>
          </w:tcPr>
          <w:p w14:paraId="1D327295"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t>оказание мер государственной поддержки предприятиям промышленности строительных материалов.</w:t>
            </w:r>
          </w:p>
        </w:tc>
        <w:tc>
          <w:tcPr>
            <w:tcW w:w="1417" w:type="dxa"/>
          </w:tcPr>
          <w:p w14:paraId="336288D5"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662830E3"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w:t>
            </w:r>
            <w:r>
              <w:rPr>
                <w:sz w:val="22"/>
                <w:szCs w:val="22"/>
              </w:rPr>
              <w:t xml:space="preserve"> и индивидуальных предпринимателей</w:t>
            </w:r>
            <w:r w:rsidRPr="00500A40">
              <w:rPr>
                <w:sz w:val="22"/>
                <w:szCs w:val="22"/>
              </w:rPr>
              <w:t xml:space="preserve"> в сфере производства</w:t>
            </w:r>
            <w:r>
              <w:rPr>
                <w:sz w:val="22"/>
                <w:szCs w:val="22"/>
              </w:rPr>
              <w:t xml:space="preserve"> </w:t>
            </w:r>
            <w:r w:rsidRPr="00500A40">
              <w:rPr>
                <w:sz w:val="22"/>
                <w:szCs w:val="22"/>
              </w:rPr>
              <w:t>кирпича, процентов</w:t>
            </w:r>
          </w:p>
        </w:tc>
        <w:tc>
          <w:tcPr>
            <w:tcW w:w="992" w:type="dxa"/>
          </w:tcPr>
          <w:p w14:paraId="2EE868AE" w14:textId="77777777" w:rsidR="00143044" w:rsidRPr="00500A40" w:rsidRDefault="00143044" w:rsidP="00143044">
            <w:pPr>
              <w:jc w:val="center"/>
              <w:rPr>
                <w:sz w:val="22"/>
                <w:szCs w:val="22"/>
              </w:rPr>
            </w:pPr>
            <w:r w:rsidRPr="00500A40">
              <w:rPr>
                <w:sz w:val="22"/>
                <w:szCs w:val="22"/>
              </w:rPr>
              <w:t>100</w:t>
            </w:r>
          </w:p>
        </w:tc>
        <w:tc>
          <w:tcPr>
            <w:tcW w:w="851" w:type="dxa"/>
          </w:tcPr>
          <w:p w14:paraId="2504AA7D" w14:textId="77777777" w:rsidR="00143044" w:rsidRPr="00500A40" w:rsidRDefault="00143044" w:rsidP="00143044">
            <w:pPr>
              <w:jc w:val="center"/>
              <w:rPr>
                <w:sz w:val="22"/>
                <w:szCs w:val="22"/>
              </w:rPr>
            </w:pPr>
            <w:r w:rsidRPr="00500A40">
              <w:rPr>
                <w:sz w:val="22"/>
                <w:szCs w:val="22"/>
              </w:rPr>
              <w:t>100</w:t>
            </w:r>
          </w:p>
        </w:tc>
        <w:tc>
          <w:tcPr>
            <w:tcW w:w="850" w:type="dxa"/>
          </w:tcPr>
          <w:p w14:paraId="3F0D37A1" w14:textId="77777777" w:rsidR="00143044" w:rsidRPr="00500A40" w:rsidRDefault="00143044" w:rsidP="00143044">
            <w:pPr>
              <w:jc w:val="center"/>
              <w:rPr>
                <w:sz w:val="22"/>
                <w:szCs w:val="22"/>
              </w:rPr>
            </w:pPr>
            <w:r w:rsidRPr="00500A40">
              <w:rPr>
                <w:sz w:val="22"/>
                <w:szCs w:val="22"/>
              </w:rPr>
              <w:t>100</w:t>
            </w:r>
          </w:p>
        </w:tc>
        <w:tc>
          <w:tcPr>
            <w:tcW w:w="851" w:type="dxa"/>
          </w:tcPr>
          <w:p w14:paraId="791BFA7F" w14:textId="77777777" w:rsidR="00143044" w:rsidRPr="00500A40" w:rsidRDefault="00143044" w:rsidP="00143044">
            <w:pPr>
              <w:jc w:val="center"/>
              <w:rPr>
                <w:sz w:val="22"/>
                <w:szCs w:val="22"/>
              </w:rPr>
            </w:pPr>
            <w:r w:rsidRPr="00500A40">
              <w:rPr>
                <w:sz w:val="22"/>
                <w:szCs w:val="22"/>
              </w:rPr>
              <w:t>100</w:t>
            </w:r>
          </w:p>
        </w:tc>
        <w:tc>
          <w:tcPr>
            <w:tcW w:w="851" w:type="dxa"/>
          </w:tcPr>
          <w:p w14:paraId="4165C044" w14:textId="77777777" w:rsidR="00143044" w:rsidRPr="00500A40" w:rsidRDefault="00143044" w:rsidP="00143044">
            <w:pPr>
              <w:jc w:val="center"/>
              <w:rPr>
                <w:sz w:val="22"/>
                <w:szCs w:val="22"/>
              </w:rPr>
            </w:pPr>
            <w:r w:rsidRPr="00500A40">
              <w:rPr>
                <w:sz w:val="22"/>
                <w:szCs w:val="22"/>
              </w:rPr>
              <w:t>100</w:t>
            </w:r>
          </w:p>
        </w:tc>
        <w:tc>
          <w:tcPr>
            <w:tcW w:w="1984" w:type="dxa"/>
          </w:tcPr>
          <w:p w14:paraId="778DBA5B"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16CDFBA2" w14:textId="77777777" w:rsidTr="007824F7">
        <w:trPr>
          <w:trHeight w:val="113"/>
        </w:trPr>
        <w:tc>
          <w:tcPr>
            <w:tcW w:w="568" w:type="dxa"/>
          </w:tcPr>
          <w:p w14:paraId="2BFCDAC7" w14:textId="77777777" w:rsidR="00143044" w:rsidRPr="00500A40" w:rsidRDefault="00143044" w:rsidP="00143044">
            <w:pPr>
              <w:ind w:left="-120" w:right="-31"/>
              <w:rPr>
                <w:sz w:val="22"/>
                <w:szCs w:val="22"/>
              </w:rPr>
            </w:pPr>
            <w:r>
              <w:rPr>
                <w:sz w:val="22"/>
                <w:szCs w:val="22"/>
              </w:rPr>
              <w:t>29</w:t>
            </w:r>
            <w:r w:rsidRPr="00500A40">
              <w:rPr>
                <w:sz w:val="22"/>
                <w:szCs w:val="22"/>
              </w:rPr>
              <w:t>.2.</w:t>
            </w:r>
          </w:p>
        </w:tc>
        <w:tc>
          <w:tcPr>
            <w:tcW w:w="2126" w:type="dxa"/>
          </w:tcPr>
          <w:p w14:paraId="1E61DC43"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Повышение информированности участников рынка производства кирпича об инвестиционной деятельности в регионе по направлению строительства, в целях расширения</w:t>
            </w:r>
            <w:r>
              <w:rPr>
                <w:rFonts w:ascii="Times New Roman" w:hAnsi="Times New Roman" w:cs="Times New Roman"/>
                <w:sz w:val="22"/>
                <w:szCs w:val="22"/>
              </w:rPr>
              <w:t xml:space="preserve"> </w:t>
            </w:r>
            <w:r w:rsidRPr="00500A40">
              <w:rPr>
                <w:rFonts w:ascii="Times New Roman" w:hAnsi="Times New Roman" w:cs="Times New Roman"/>
                <w:sz w:val="22"/>
                <w:szCs w:val="22"/>
              </w:rPr>
              <w:t>рынка</w:t>
            </w:r>
            <w:r>
              <w:rPr>
                <w:rFonts w:ascii="Times New Roman" w:hAnsi="Times New Roman" w:cs="Times New Roman"/>
                <w:sz w:val="22"/>
                <w:szCs w:val="22"/>
              </w:rPr>
              <w:t xml:space="preserve"> </w:t>
            </w:r>
            <w:r w:rsidRPr="00500A40">
              <w:rPr>
                <w:rFonts w:ascii="Times New Roman" w:hAnsi="Times New Roman" w:cs="Times New Roman"/>
                <w:sz w:val="22"/>
                <w:szCs w:val="22"/>
              </w:rPr>
              <w:t>сбыта</w:t>
            </w:r>
            <w:r>
              <w:rPr>
                <w:rFonts w:ascii="Times New Roman" w:hAnsi="Times New Roman" w:cs="Times New Roman"/>
                <w:sz w:val="22"/>
                <w:szCs w:val="22"/>
              </w:rPr>
              <w:t xml:space="preserve"> </w:t>
            </w:r>
            <w:r w:rsidRPr="00500A40">
              <w:rPr>
                <w:rFonts w:ascii="Times New Roman" w:hAnsi="Times New Roman" w:cs="Times New Roman"/>
                <w:sz w:val="22"/>
                <w:szCs w:val="22"/>
              </w:rPr>
              <w:t>продукции</w:t>
            </w:r>
          </w:p>
        </w:tc>
        <w:tc>
          <w:tcPr>
            <w:tcW w:w="1923" w:type="dxa"/>
          </w:tcPr>
          <w:p w14:paraId="2B4BB342" w14:textId="77777777" w:rsidR="00143044" w:rsidRPr="00500A40" w:rsidRDefault="00143044" w:rsidP="00143044">
            <w:pPr>
              <w:jc w:val="both"/>
              <w:rPr>
                <w:sz w:val="22"/>
                <w:szCs w:val="22"/>
              </w:rPr>
            </w:pPr>
            <w:r w:rsidRPr="00500A40">
              <w:rPr>
                <w:sz w:val="22"/>
                <w:szCs w:val="22"/>
              </w:rPr>
              <w:t xml:space="preserve">создание условий для привлечения хозяйствующих субъектов в указанную сферу, расширение рынка сбыта; размещение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t>образования в</w:t>
            </w:r>
            <w:r>
              <w:rPr>
                <w:color w:val="000000"/>
                <w:sz w:val="22"/>
                <w:szCs w:val="22"/>
              </w:rPr>
              <w:t xml:space="preserve"> </w:t>
            </w:r>
            <w:r w:rsidRPr="00500A40">
              <w:rPr>
                <w:color w:val="000000"/>
                <w:sz w:val="22"/>
                <w:szCs w:val="22"/>
              </w:rPr>
              <w:t>сети «Интернет»</w:t>
            </w:r>
            <w:r w:rsidRPr="00500A40">
              <w:rPr>
                <w:sz w:val="22"/>
                <w:szCs w:val="22"/>
              </w:rPr>
              <w:t xml:space="preserve"> информации об инвестиционной деятельности в регионе по </w:t>
            </w:r>
            <w:r w:rsidRPr="00500A40">
              <w:rPr>
                <w:sz w:val="22"/>
                <w:szCs w:val="22"/>
              </w:rPr>
              <w:lastRenderedPageBreak/>
              <w:t>направлению строительства</w:t>
            </w:r>
          </w:p>
        </w:tc>
        <w:tc>
          <w:tcPr>
            <w:tcW w:w="1417" w:type="dxa"/>
          </w:tcPr>
          <w:p w14:paraId="1228B84E"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2019-2022</w:t>
            </w:r>
          </w:p>
        </w:tc>
        <w:tc>
          <w:tcPr>
            <w:tcW w:w="2188" w:type="dxa"/>
          </w:tcPr>
          <w:p w14:paraId="3F334D32"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хозяйствующих субъектов об инвестиционной деятельности в регионе по направлению строительства, </w:t>
            </w:r>
            <w:r w:rsidRPr="00500A40">
              <w:rPr>
                <w:rFonts w:ascii="Times New Roman" w:eastAsia="Times New Roman" w:hAnsi="Times New Roman" w:cs="Times New Roman"/>
                <w:color w:val="000000"/>
                <w:sz w:val="22"/>
                <w:szCs w:val="22"/>
              </w:rPr>
              <w:t>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средствах</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массовой</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информации,</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в том числе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на</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официальном</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сайте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администрации муниципального</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образования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сети «Интернет»</w:t>
            </w:r>
            <w:r w:rsidRPr="00500A40">
              <w:rPr>
                <w:rFonts w:ascii="Times New Roman" w:hAnsi="Times New Roman" w:cs="Times New Roman"/>
                <w:color w:val="000000"/>
                <w:sz w:val="22"/>
                <w:szCs w:val="22"/>
              </w:rPr>
              <w:t>, наличие информации</w:t>
            </w:r>
            <w:r>
              <w:rPr>
                <w:rFonts w:ascii="Times New Roman" w:hAnsi="Times New Roman" w:cs="Times New Roman"/>
                <w:color w:val="000000"/>
                <w:sz w:val="22"/>
                <w:szCs w:val="22"/>
              </w:rPr>
              <w:t xml:space="preserve"> </w:t>
            </w:r>
          </w:p>
        </w:tc>
        <w:tc>
          <w:tcPr>
            <w:tcW w:w="992" w:type="dxa"/>
          </w:tcPr>
          <w:p w14:paraId="2E254E3B"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83709D1" w14:textId="77777777" w:rsidR="00143044" w:rsidRPr="00500A40" w:rsidRDefault="00143044" w:rsidP="00143044">
            <w:pPr>
              <w:ind w:right="-31"/>
              <w:jc w:val="center"/>
              <w:rPr>
                <w:sz w:val="22"/>
                <w:szCs w:val="22"/>
              </w:rPr>
            </w:pPr>
            <w:r w:rsidRPr="00500A40">
              <w:rPr>
                <w:sz w:val="22"/>
                <w:szCs w:val="22"/>
              </w:rPr>
              <w:t>1</w:t>
            </w:r>
          </w:p>
        </w:tc>
        <w:tc>
          <w:tcPr>
            <w:tcW w:w="850" w:type="dxa"/>
          </w:tcPr>
          <w:p w14:paraId="228095B5"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9FC011E"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3C3B6DD"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564B0364" w14:textId="77777777" w:rsidR="00143044" w:rsidRPr="00500A40" w:rsidRDefault="00143044" w:rsidP="00143044">
            <w:pPr>
              <w:ind w:right="-31"/>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4CCC8BCD" w14:textId="77777777" w:rsidTr="007824F7">
        <w:trPr>
          <w:trHeight w:val="113"/>
        </w:trPr>
        <w:tc>
          <w:tcPr>
            <w:tcW w:w="568" w:type="dxa"/>
          </w:tcPr>
          <w:p w14:paraId="773B2354" w14:textId="77777777" w:rsidR="00143044" w:rsidRPr="00500A40" w:rsidRDefault="00143044" w:rsidP="00143044">
            <w:pPr>
              <w:ind w:left="-120" w:right="-31"/>
              <w:jc w:val="both"/>
              <w:rPr>
                <w:sz w:val="22"/>
                <w:szCs w:val="22"/>
              </w:rPr>
            </w:pPr>
            <w:r>
              <w:rPr>
                <w:sz w:val="22"/>
                <w:szCs w:val="22"/>
              </w:rPr>
              <w:t>29</w:t>
            </w:r>
            <w:r w:rsidRPr="00500A40">
              <w:rPr>
                <w:sz w:val="22"/>
                <w:szCs w:val="22"/>
              </w:rPr>
              <w:t>.3.</w:t>
            </w:r>
          </w:p>
        </w:tc>
        <w:tc>
          <w:tcPr>
            <w:tcW w:w="2126" w:type="dxa"/>
          </w:tcPr>
          <w:p w14:paraId="32C75789"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Обеспечение возможности и равных условий хозяйствующим субъектам для участия в региональных и</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межрегиональных выставках-ярмарках </w:t>
            </w:r>
          </w:p>
        </w:tc>
        <w:tc>
          <w:tcPr>
            <w:tcW w:w="1923" w:type="dxa"/>
          </w:tcPr>
          <w:p w14:paraId="2475ECBA" w14:textId="77777777" w:rsidR="00143044" w:rsidRPr="00500A40" w:rsidRDefault="00143044" w:rsidP="00143044">
            <w:pPr>
              <w:jc w:val="both"/>
              <w:rPr>
                <w:sz w:val="22"/>
                <w:szCs w:val="22"/>
              </w:rPr>
            </w:pPr>
            <w:r w:rsidRPr="00500A40">
              <w:rPr>
                <w:sz w:val="22"/>
                <w:szCs w:val="22"/>
              </w:rPr>
              <w:t>создание условий для привлечения предприятий в указанную сферу, расширение рынка сбыта</w:t>
            </w:r>
            <w:r>
              <w:rPr>
                <w:sz w:val="22"/>
                <w:szCs w:val="22"/>
              </w:rPr>
              <w:t xml:space="preserve"> </w:t>
            </w:r>
          </w:p>
        </w:tc>
        <w:tc>
          <w:tcPr>
            <w:tcW w:w="1417" w:type="dxa"/>
          </w:tcPr>
          <w:p w14:paraId="5B0759C2" w14:textId="77777777" w:rsidR="00143044" w:rsidRPr="00500A40" w:rsidRDefault="00143044" w:rsidP="00143044">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2019-2022</w:t>
            </w:r>
          </w:p>
        </w:tc>
        <w:tc>
          <w:tcPr>
            <w:tcW w:w="2188" w:type="dxa"/>
          </w:tcPr>
          <w:p w14:paraId="440B5E8A" w14:textId="77777777" w:rsidR="00143044" w:rsidRDefault="00143044" w:rsidP="00143044">
            <w:pPr>
              <w:ind w:right="-31"/>
              <w:jc w:val="both"/>
              <w:rPr>
                <w:color w:val="000000"/>
                <w:sz w:val="22"/>
                <w:szCs w:val="22"/>
              </w:rPr>
            </w:pPr>
            <w:r w:rsidRPr="00500A40">
              <w:rPr>
                <w:sz w:val="22"/>
                <w:szCs w:val="22"/>
              </w:rPr>
              <w:t>информирование хозяйствующих субъектов о проведении</w:t>
            </w:r>
            <w:r>
              <w:rPr>
                <w:sz w:val="22"/>
                <w:szCs w:val="22"/>
              </w:rPr>
              <w:t xml:space="preserve"> </w:t>
            </w:r>
            <w:r w:rsidRPr="00500A40">
              <w:rPr>
                <w:sz w:val="22"/>
                <w:szCs w:val="22"/>
              </w:rPr>
              <w:t xml:space="preserve">региональных и межрегиональных выставок-ярмарок </w:t>
            </w:r>
            <w:r w:rsidRPr="00500A40">
              <w:rPr>
                <w:color w:val="000000"/>
                <w:sz w:val="22"/>
                <w:szCs w:val="22"/>
              </w:rPr>
              <w:t>в</w:t>
            </w:r>
            <w:r>
              <w:rPr>
                <w:color w:val="000000"/>
                <w:sz w:val="22"/>
                <w:szCs w:val="22"/>
              </w:rPr>
              <w:t xml:space="preserve"> </w:t>
            </w:r>
            <w:r w:rsidRPr="00500A40">
              <w:rPr>
                <w:color w:val="000000"/>
                <w:sz w:val="22"/>
                <w:szCs w:val="22"/>
              </w:rPr>
              <w:t>средствах</w:t>
            </w:r>
            <w:r>
              <w:rPr>
                <w:color w:val="000000"/>
                <w:sz w:val="22"/>
                <w:szCs w:val="22"/>
              </w:rPr>
              <w:t xml:space="preserve"> </w:t>
            </w:r>
            <w:r w:rsidRPr="00500A40">
              <w:rPr>
                <w:color w:val="000000"/>
                <w:sz w:val="22"/>
                <w:szCs w:val="22"/>
              </w:rPr>
              <w:t>массовой</w:t>
            </w:r>
            <w:r>
              <w:rPr>
                <w:color w:val="000000"/>
                <w:sz w:val="22"/>
                <w:szCs w:val="22"/>
              </w:rPr>
              <w:t xml:space="preserve"> </w:t>
            </w:r>
            <w:r w:rsidRPr="00500A40">
              <w:rPr>
                <w:color w:val="000000"/>
                <w:sz w:val="22"/>
                <w:szCs w:val="22"/>
              </w:rPr>
              <w:t>информации,</w:t>
            </w:r>
            <w:r>
              <w:rPr>
                <w:color w:val="000000"/>
                <w:sz w:val="22"/>
                <w:szCs w:val="22"/>
              </w:rPr>
              <w:t xml:space="preserve"> </w:t>
            </w:r>
            <w:r w:rsidRPr="00500A40">
              <w:rPr>
                <w:color w:val="000000"/>
                <w:sz w:val="22"/>
                <w:szCs w:val="22"/>
              </w:rPr>
              <w:t>в том числе</w:t>
            </w:r>
            <w:r>
              <w:rPr>
                <w:color w:val="000000"/>
                <w:sz w:val="22"/>
                <w:szCs w:val="22"/>
              </w:rPr>
              <w:t xml:space="preserve">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t>образования в</w:t>
            </w:r>
            <w:r>
              <w:rPr>
                <w:color w:val="000000"/>
                <w:sz w:val="22"/>
                <w:szCs w:val="22"/>
              </w:rPr>
              <w:t xml:space="preserve"> </w:t>
            </w:r>
            <w:r w:rsidRPr="00500A40">
              <w:rPr>
                <w:color w:val="000000"/>
                <w:sz w:val="22"/>
                <w:szCs w:val="22"/>
              </w:rPr>
              <w:t>сети «Интернет», наличие информации</w:t>
            </w:r>
            <w:r>
              <w:rPr>
                <w:color w:val="000000"/>
                <w:sz w:val="22"/>
                <w:szCs w:val="22"/>
              </w:rPr>
              <w:t xml:space="preserve"> </w:t>
            </w:r>
          </w:p>
          <w:p w14:paraId="03369FAA" w14:textId="77777777" w:rsidR="00143044" w:rsidRPr="00500A40" w:rsidRDefault="00143044" w:rsidP="00143044">
            <w:pPr>
              <w:ind w:right="-31"/>
              <w:jc w:val="both"/>
              <w:rPr>
                <w:sz w:val="22"/>
                <w:szCs w:val="22"/>
              </w:rPr>
            </w:pPr>
          </w:p>
        </w:tc>
        <w:tc>
          <w:tcPr>
            <w:tcW w:w="992" w:type="dxa"/>
          </w:tcPr>
          <w:p w14:paraId="6197F3D4"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D71F944" w14:textId="77777777" w:rsidR="00143044" w:rsidRPr="00500A40" w:rsidRDefault="00143044" w:rsidP="00143044">
            <w:pPr>
              <w:ind w:right="-31"/>
              <w:jc w:val="center"/>
              <w:rPr>
                <w:sz w:val="22"/>
                <w:szCs w:val="22"/>
              </w:rPr>
            </w:pPr>
            <w:r w:rsidRPr="00500A40">
              <w:rPr>
                <w:sz w:val="22"/>
                <w:szCs w:val="22"/>
              </w:rPr>
              <w:t>1</w:t>
            </w:r>
          </w:p>
        </w:tc>
        <w:tc>
          <w:tcPr>
            <w:tcW w:w="850" w:type="dxa"/>
          </w:tcPr>
          <w:p w14:paraId="387469BD"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5094ECD"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120F1D4"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57EA264F" w14:textId="77777777" w:rsidR="00143044" w:rsidRPr="00500A40" w:rsidRDefault="00143044" w:rsidP="00143044">
            <w:pPr>
              <w:ind w:right="-31"/>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7574FFDF" w14:textId="77777777" w:rsidTr="007824F7">
        <w:trPr>
          <w:trHeight w:val="113"/>
        </w:trPr>
        <w:tc>
          <w:tcPr>
            <w:tcW w:w="14601" w:type="dxa"/>
            <w:gridSpan w:val="11"/>
          </w:tcPr>
          <w:p w14:paraId="5E1C0EEA" w14:textId="77777777" w:rsidR="00143044" w:rsidRPr="00160C51" w:rsidRDefault="00143044" w:rsidP="00143044">
            <w:pPr>
              <w:pStyle w:val="a4"/>
              <w:numPr>
                <w:ilvl w:val="0"/>
                <w:numId w:val="10"/>
              </w:numPr>
              <w:ind w:left="22" w:firstLine="338"/>
              <w:jc w:val="center"/>
              <w:rPr>
                <w:color w:val="FF0000"/>
                <w:sz w:val="22"/>
                <w:szCs w:val="22"/>
              </w:rPr>
            </w:pPr>
            <w:r w:rsidRPr="00160C51">
              <w:rPr>
                <w:sz w:val="22"/>
                <w:szCs w:val="22"/>
              </w:rPr>
              <w:t>Рынок производства бетона, включая инновационные строительные материалы</w:t>
            </w:r>
          </w:p>
        </w:tc>
      </w:tr>
      <w:tr w:rsidR="00143044" w:rsidRPr="00500A40" w14:paraId="35A60BC0" w14:textId="77777777" w:rsidTr="007824F7">
        <w:trPr>
          <w:trHeight w:val="113"/>
        </w:trPr>
        <w:tc>
          <w:tcPr>
            <w:tcW w:w="14601" w:type="dxa"/>
            <w:gridSpan w:val="11"/>
          </w:tcPr>
          <w:p w14:paraId="2488F830" w14:textId="77777777" w:rsidR="00143044" w:rsidRPr="00160C51" w:rsidRDefault="00143044" w:rsidP="00143044">
            <w:pPr>
              <w:tabs>
                <w:tab w:val="left" w:pos="855"/>
              </w:tabs>
              <w:ind w:firstLine="284"/>
              <w:jc w:val="both"/>
              <w:rPr>
                <w:sz w:val="22"/>
                <w:szCs w:val="22"/>
              </w:rPr>
            </w:pPr>
            <w:r w:rsidRPr="00160C51">
              <w:rPr>
                <w:sz w:val="22"/>
                <w:szCs w:val="22"/>
              </w:rPr>
              <w:t xml:space="preserve">На территории муниципального образования Ленинградский район на рынке производства бетона действует одно </w:t>
            </w:r>
            <w:proofErr w:type="gramStart"/>
            <w:r w:rsidRPr="00160C51">
              <w:rPr>
                <w:sz w:val="22"/>
                <w:szCs w:val="22"/>
              </w:rPr>
              <w:t>микро-предприятие</w:t>
            </w:r>
            <w:proofErr w:type="gramEnd"/>
            <w:r w:rsidRPr="00160C51">
              <w:rPr>
                <w:sz w:val="22"/>
                <w:szCs w:val="22"/>
              </w:rPr>
              <w:t xml:space="preserve"> частной формы собственности</w:t>
            </w:r>
            <w:r w:rsidR="00001177" w:rsidRPr="00160C51">
              <w:rPr>
                <w:sz w:val="22"/>
                <w:szCs w:val="22"/>
              </w:rPr>
              <w:t xml:space="preserve"> ООО «</w:t>
            </w:r>
            <w:proofErr w:type="spellStart"/>
            <w:r w:rsidR="00001177" w:rsidRPr="00160C51">
              <w:rPr>
                <w:sz w:val="22"/>
                <w:szCs w:val="22"/>
              </w:rPr>
              <w:t>Бетонсервис</w:t>
            </w:r>
            <w:proofErr w:type="spellEnd"/>
            <w:r w:rsidR="00001177" w:rsidRPr="00160C51">
              <w:rPr>
                <w:sz w:val="22"/>
                <w:szCs w:val="22"/>
              </w:rPr>
              <w:t>»</w:t>
            </w:r>
            <w:r w:rsidRPr="00160C51">
              <w:rPr>
                <w:sz w:val="22"/>
                <w:szCs w:val="22"/>
              </w:rPr>
              <w:t>. Основным фактором, ограничивающим развитие конкуренции на рынке производства бетона и изделий из него, является присутствие на рынке фальсифицированной, в том числе контрафактной цементной продукции – основного сырья для производства бетонов. В целях снижения незаконного оборота указанной продукции на территории муниципального образования Ленинградский район, ведется работа по выявлению мест реализации тарированного цемента. При выявлении фактов незаконного оборота, информация для принятия мер направляется в адрес контрольно-надзорных и правоохранительных органов. Административные барьеры, препятствующие дальнейшему входу на рынок частного предпринимательства, отсутствуют. Основной задачей по развитию конкуренции на рынке производства бетона строительного является обеспечение добросовестной конкуренции.</w:t>
            </w:r>
          </w:p>
        </w:tc>
      </w:tr>
      <w:tr w:rsidR="00143044" w:rsidRPr="00500A40" w14:paraId="4B4BC17E" w14:textId="77777777" w:rsidTr="007824F7">
        <w:trPr>
          <w:trHeight w:val="113"/>
        </w:trPr>
        <w:tc>
          <w:tcPr>
            <w:tcW w:w="568" w:type="dxa"/>
          </w:tcPr>
          <w:p w14:paraId="3E1D9513" w14:textId="77777777" w:rsidR="00143044" w:rsidRPr="00160C51" w:rsidRDefault="00143044" w:rsidP="00143044">
            <w:pPr>
              <w:ind w:left="-120" w:right="-31"/>
              <w:rPr>
                <w:sz w:val="22"/>
                <w:szCs w:val="22"/>
              </w:rPr>
            </w:pPr>
            <w:r w:rsidRPr="00160C51">
              <w:rPr>
                <w:sz w:val="22"/>
                <w:szCs w:val="22"/>
              </w:rPr>
              <w:t>30.1.</w:t>
            </w:r>
          </w:p>
        </w:tc>
        <w:tc>
          <w:tcPr>
            <w:tcW w:w="2126" w:type="dxa"/>
          </w:tcPr>
          <w:p w14:paraId="0FECC8F4" w14:textId="77777777" w:rsidR="00143044" w:rsidRPr="00160C51" w:rsidRDefault="00143044" w:rsidP="00143044">
            <w:pPr>
              <w:pStyle w:val="ConsPlusNormal"/>
              <w:jc w:val="both"/>
              <w:rPr>
                <w:rFonts w:ascii="Times New Roman" w:hAnsi="Times New Roman" w:cs="Times New Roman"/>
                <w:sz w:val="22"/>
                <w:szCs w:val="22"/>
              </w:rPr>
            </w:pPr>
            <w:r w:rsidRPr="00160C51">
              <w:rPr>
                <w:rFonts w:ascii="Times New Roman" w:hAnsi="Times New Roman" w:cs="Times New Roman"/>
                <w:sz w:val="22"/>
                <w:szCs w:val="22"/>
              </w:rPr>
              <w:t xml:space="preserve">Информационное взаимодействие с контрольно-надзорными и </w:t>
            </w:r>
            <w:r w:rsidRPr="00160C51">
              <w:rPr>
                <w:rFonts w:ascii="Times New Roman" w:hAnsi="Times New Roman" w:cs="Times New Roman"/>
                <w:sz w:val="22"/>
                <w:szCs w:val="22"/>
              </w:rPr>
              <w:lastRenderedPageBreak/>
              <w:t xml:space="preserve">правоохранительными органами в целях выработки мер по противодействию незаконному обороту тарированного цемента </w:t>
            </w:r>
          </w:p>
        </w:tc>
        <w:tc>
          <w:tcPr>
            <w:tcW w:w="1923" w:type="dxa"/>
          </w:tcPr>
          <w:p w14:paraId="09E60452" w14:textId="77777777" w:rsidR="00143044" w:rsidRPr="00160C51" w:rsidRDefault="00143044" w:rsidP="00143044">
            <w:pPr>
              <w:ind w:right="-31"/>
              <w:jc w:val="both"/>
              <w:rPr>
                <w:rFonts w:eastAsia="SimSun"/>
                <w:sz w:val="22"/>
                <w:szCs w:val="22"/>
              </w:rPr>
            </w:pPr>
            <w:r w:rsidRPr="00160C51">
              <w:rPr>
                <w:sz w:val="22"/>
                <w:szCs w:val="22"/>
              </w:rPr>
              <w:lastRenderedPageBreak/>
              <w:t xml:space="preserve">повышение удовлетворенности потребителей в </w:t>
            </w:r>
            <w:r w:rsidRPr="00160C51">
              <w:rPr>
                <w:sz w:val="22"/>
                <w:szCs w:val="22"/>
              </w:rPr>
              <w:lastRenderedPageBreak/>
              <w:t>качестве тарированного цемента;</w:t>
            </w:r>
          </w:p>
          <w:p w14:paraId="584082CC" w14:textId="77777777" w:rsidR="00143044" w:rsidRPr="00160C51" w:rsidRDefault="00143044" w:rsidP="00143044">
            <w:pPr>
              <w:pStyle w:val="ConsPlusNormal"/>
              <w:tabs>
                <w:tab w:val="left" w:pos="366"/>
              </w:tabs>
              <w:jc w:val="both"/>
              <w:rPr>
                <w:rFonts w:ascii="Times New Roman" w:hAnsi="Times New Roman" w:cs="Times New Roman"/>
                <w:sz w:val="22"/>
                <w:szCs w:val="22"/>
              </w:rPr>
            </w:pPr>
            <w:r w:rsidRPr="00160C51">
              <w:rPr>
                <w:rFonts w:ascii="Times New Roman" w:hAnsi="Times New Roman" w:cs="Times New Roman"/>
                <w:sz w:val="22"/>
                <w:szCs w:val="22"/>
              </w:rPr>
              <w:t>ежеквартальное проведение мониторинга</w:t>
            </w:r>
          </w:p>
        </w:tc>
        <w:tc>
          <w:tcPr>
            <w:tcW w:w="1417" w:type="dxa"/>
          </w:tcPr>
          <w:p w14:paraId="3DE6B11D" w14:textId="77777777" w:rsidR="00143044" w:rsidRPr="00160C51" w:rsidRDefault="00143044" w:rsidP="00143044">
            <w:pPr>
              <w:pStyle w:val="ConsPlusNormal"/>
              <w:tabs>
                <w:tab w:val="left" w:pos="366"/>
              </w:tabs>
              <w:jc w:val="both"/>
              <w:rPr>
                <w:rFonts w:ascii="Times New Roman" w:hAnsi="Times New Roman" w:cs="Times New Roman"/>
                <w:sz w:val="22"/>
                <w:szCs w:val="22"/>
              </w:rPr>
            </w:pPr>
            <w:r w:rsidRPr="00160C51">
              <w:rPr>
                <w:rFonts w:ascii="Times New Roman" w:hAnsi="Times New Roman" w:cs="Times New Roman"/>
                <w:sz w:val="22"/>
                <w:szCs w:val="22"/>
              </w:rPr>
              <w:lastRenderedPageBreak/>
              <w:t>2019-2022</w:t>
            </w:r>
          </w:p>
        </w:tc>
        <w:tc>
          <w:tcPr>
            <w:tcW w:w="2188" w:type="dxa"/>
          </w:tcPr>
          <w:p w14:paraId="562579AE" w14:textId="77777777" w:rsidR="00143044" w:rsidRPr="00160C51" w:rsidRDefault="00143044" w:rsidP="00143044">
            <w:pPr>
              <w:ind w:right="-31"/>
              <w:jc w:val="both"/>
              <w:rPr>
                <w:sz w:val="22"/>
                <w:szCs w:val="22"/>
              </w:rPr>
            </w:pPr>
            <w:r w:rsidRPr="00160C51">
              <w:rPr>
                <w:sz w:val="22"/>
                <w:szCs w:val="22"/>
              </w:rPr>
              <w:t>проведение мероприятий, предоставление информации в контрольно-</w:t>
            </w:r>
            <w:r w:rsidRPr="00160C51">
              <w:rPr>
                <w:sz w:val="22"/>
                <w:szCs w:val="22"/>
              </w:rPr>
              <w:lastRenderedPageBreak/>
              <w:t xml:space="preserve">надзорные и правоохранительные органы в целях выработки мер по противодействию незаконному обороту тарированного цемента, наличие </w:t>
            </w:r>
          </w:p>
        </w:tc>
        <w:tc>
          <w:tcPr>
            <w:tcW w:w="992" w:type="dxa"/>
          </w:tcPr>
          <w:p w14:paraId="76B9E15F" w14:textId="77777777" w:rsidR="00143044" w:rsidRPr="00160C51" w:rsidRDefault="00143044" w:rsidP="00143044">
            <w:pPr>
              <w:ind w:right="-31"/>
              <w:jc w:val="center"/>
              <w:rPr>
                <w:sz w:val="22"/>
                <w:szCs w:val="22"/>
              </w:rPr>
            </w:pPr>
            <w:r w:rsidRPr="00160C51">
              <w:rPr>
                <w:sz w:val="22"/>
                <w:szCs w:val="22"/>
              </w:rPr>
              <w:lastRenderedPageBreak/>
              <w:t>1</w:t>
            </w:r>
          </w:p>
        </w:tc>
        <w:tc>
          <w:tcPr>
            <w:tcW w:w="851" w:type="dxa"/>
          </w:tcPr>
          <w:p w14:paraId="5407FF8F" w14:textId="77777777" w:rsidR="00143044" w:rsidRPr="00160C51" w:rsidRDefault="00143044" w:rsidP="00143044">
            <w:pPr>
              <w:ind w:right="-31"/>
              <w:jc w:val="center"/>
              <w:rPr>
                <w:sz w:val="22"/>
                <w:szCs w:val="22"/>
              </w:rPr>
            </w:pPr>
            <w:r w:rsidRPr="00160C51">
              <w:rPr>
                <w:sz w:val="22"/>
                <w:szCs w:val="22"/>
              </w:rPr>
              <w:t>1</w:t>
            </w:r>
          </w:p>
        </w:tc>
        <w:tc>
          <w:tcPr>
            <w:tcW w:w="850" w:type="dxa"/>
          </w:tcPr>
          <w:p w14:paraId="51E3E924" w14:textId="77777777" w:rsidR="00143044" w:rsidRPr="00160C51" w:rsidRDefault="00143044" w:rsidP="00143044">
            <w:pPr>
              <w:ind w:right="-31"/>
              <w:jc w:val="center"/>
              <w:rPr>
                <w:sz w:val="22"/>
                <w:szCs w:val="22"/>
              </w:rPr>
            </w:pPr>
            <w:r w:rsidRPr="00160C51">
              <w:rPr>
                <w:sz w:val="22"/>
                <w:szCs w:val="22"/>
              </w:rPr>
              <w:t>1</w:t>
            </w:r>
          </w:p>
        </w:tc>
        <w:tc>
          <w:tcPr>
            <w:tcW w:w="851" w:type="dxa"/>
          </w:tcPr>
          <w:p w14:paraId="2F73DBE7" w14:textId="77777777" w:rsidR="00143044" w:rsidRPr="00160C51" w:rsidRDefault="00143044" w:rsidP="00143044">
            <w:pPr>
              <w:ind w:right="-31"/>
              <w:jc w:val="center"/>
              <w:rPr>
                <w:sz w:val="22"/>
                <w:szCs w:val="22"/>
              </w:rPr>
            </w:pPr>
            <w:r w:rsidRPr="00160C51">
              <w:rPr>
                <w:sz w:val="22"/>
                <w:szCs w:val="22"/>
              </w:rPr>
              <w:t>1</w:t>
            </w:r>
          </w:p>
        </w:tc>
        <w:tc>
          <w:tcPr>
            <w:tcW w:w="851" w:type="dxa"/>
          </w:tcPr>
          <w:p w14:paraId="0AC7EDE2" w14:textId="77777777" w:rsidR="00143044" w:rsidRPr="00160C51" w:rsidRDefault="00143044" w:rsidP="00143044">
            <w:pPr>
              <w:ind w:right="-31"/>
              <w:jc w:val="center"/>
              <w:rPr>
                <w:sz w:val="22"/>
                <w:szCs w:val="22"/>
              </w:rPr>
            </w:pPr>
            <w:r w:rsidRPr="00160C51">
              <w:rPr>
                <w:sz w:val="22"/>
                <w:szCs w:val="22"/>
              </w:rPr>
              <w:t>1</w:t>
            </w:r>
          </w:p>
        </w:tc>
        <w:tc>
          <w:tcPr>
            <w:tcW w:w="1984" w:type="dxa"/>
          </w:tcPr>
          <w:p w14:paraId="32FDBD16" w14:textId="77777777" w:rsidR="00143044" w:rsidRPr="00160C51" w:rsidRDefault="00143044" w:rsidP="00143044">
            <w:pPr>
              <w:jc w:val="both"/>
              <w:rPr>
                <w:sz w:val="22"/>
                <w:szCs w:val="22"/>
              </w:rPr>
            </w:pPr>
            <w:r w:rsidRPr="00160C51">
              <w:rPr>
                <w:sz w:val="22"/>
                <w:szCs w:val="22"/>
              </w:rPr>
              <w:t xml:space="preserve">отдел экономики, прогнозирования и инвестиций администрации </w:t>
            </w:r>
            <w:r w:rsidRPr="00160C51">
              <w:rPr>
                <w:sz w:val="22"/>
                <w:szCs w:val="22"/>
              </w:rPr>
              <w:lastRenderedPageBreak/>
              <w:t>муниципального образования</w:t>
            </w:r>
          </w:p>
        </w:tc>
      </w:tr>
      <w:tr w:rsidR="00143044" w:rsidRPr="00500A40" w14:paraId="39029293" w14:textId="77777777" w:rsidTr="007824F7">
        <w:trPr>
          <w:trHeight w:val="113"/>
        </w:trPr>
        <w:tc>
          <w:tcPr>
            <w:tcW w:w="14601" w:type="dxa"/>
            <w:gridSpan w:val="11"/>
          </w:tcPr>
          <w:p w14:paraId="344AEA12" w14:textId="77777777" w:rsidR="00143044" w:rsidRPr="00160C51" w:rsidRDefault="00143044" w:rsidP="00143044">
            <w:pPr>
              <w:pStyle w:val="a4"/>
              <w:numPr>
                <w:ilvl w:val="0"/>
                <w:numId w:val="10"/>
              </w:numPr>
              <w:ind w:left="22" w:firstLine="338"/>
              <w:jc w:val="center"/>
              <w:rPr>
                <w:color w:val="FF0000"/>
                <w:sz w:val="22"/>
                <w:szCs w:val="22"/>
              </w:rPr>
            </w:pPr>
            <w:r w:rsidRPr="00160C51">
              <w:rPr>
                <w:sz w:val="22"/>
                <w:szCs w:val="22"/>
              </w:rPr>
              <w:lastRenderedPageBreak/>
              <w:t>Сфера наружной рекламы</w:t>
            </w:r>
          </w:p>
        </w:tc>
      </w:tr>
      <w:tr w:rsidR="00143044" w:rsidRPr="00500A40" w14:paraId="3ABA1DE9" w14:textId="77777777" w:rsidTr="007824F7">
        <w:trPr>
          <w:trHeight w:val="113"/>
        </w:trPr>
        <w:tc>
          <w:tcPr>
            <w:tcW w:w="14601" w:type="dxa"/>
            <w:gridSpan w:val="11"/>
          </w:tcPr>
          <w:p w14:paraId="32BDE9AB" w14:textId="77777777" w:rsidR="00143044" w:rsidRPr="00500A40" w:rsidRDefault="00143044" w:rsidP="00143044">
            <w:pPr>
              <w:pStyle w:val="Default"/>
              <w:ind w:firstLine="284"/>
              <w:jc w:val="both"/>
              <w:rPr>
                <w:rFonts w:ascii="Times New Roman" w:hAnsi="Times New Roman" w:cs="Times New Roman"/>
                <w:sz w:val="22"/>
                <w:szCs w:val="22"/>
              </w:rPr>
            </w:pPr>
            <w:r w:rsidRPr="00500A40">
              <w:rPr>
                <w:rFonts w:ascii="Times New Roman" w:hAnsi="Times New Roman" w:cs="Times New Roman"/>
                <w:color w:val="auto"/>
                <w:sz w:val="22"/>
                <w:szCs w:val="22"/>
              </w:rPr>
              <w:t xml:space="preserve">Органами местного самоуправления разрабатываются и утверждаются </w:t>
            </w:r>
            <w:r w:rsidRPr="00500A40">
              <w:rPr>
                <w:rFonts w:ascii="Times New Roman" w:hAnsi="Times New Roman" w:cs="Times New Roman"/>
                <w:sz w:val="22"/>
                <w:szCs w:val="22"/>
              </w:rPr>
              <w:t xml:space="preserve">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муниципальной собственности. </w:t>
            </w:r>
            <w:r w:rsidRPr="00500A40">
              <w:rPr>
                <w:rFonts w:ascii="Times New Roman" w:hAnsi="Times New Roman" w:cs="Times New Roman"/>
                <w:color w:val="auto"/>
                <w:sz w:val="22"/>
                <w:szCs w:val="22"/>
              </w:rPr>
              <w:t>Проводятся торги на право заключения договора на установку и эксплуатацию рекламных конструкций на земельных участках, зданиях или ином недвижимом имуществе, находящемся в собственности муниципального образования. На территории муниципального образования ведется систематическая</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 xml:space="preserve">работа по выявлению незаконно размещённых рекламных конструкций, нарушители привлекаются к административной ответственности, конструкции демонтируются, переносные конструкции демонтируются силами собственников. Среди основных факторов, ограничивающих развитие конкуренции в сфере наружной рекламы, можно выделить: большое количество самовольно размещенных рекламных конструкций; ограниченное количество мест размещения рекламных конструкций, предусмотренных схемой </w:t>
            </w:r>
            <w:r w:rsidRPr="00500A40">
              <w:rPr>
                <w:rFonts w:ascii="Times New Roman" w:hAnsi="Times New Roman" w:cs="Times New Roman"/>
                <w:sz w:val="22"/>
                <w:szCs w:val="22"/>
              </w:rPr>
              <w:t>размещения рекламных конструкций</w:t>
            </w:r>
            <w:r w:rsidRPr="00500A40">
              <w:rPr>
                <w:rFonts w:ascii="Times New Roman" w:hAnsi="Times New Roman" w:cs="Times New Roman"/>
                <w:color w:val="auto"/>
                <w:sz w:val="22"/>
                <w:szCs w:val="22"/>
              </w:rPr>
              <w:t>. В настоящее время доля организаций частной формы собственности в сфере наружной рекламы на</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территории муниципального</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 xml:space="preserve">образования составляет более 97,0%. </w:t>
            </w:r>
            <w:r w:rsidRPr="00500A40">
              <w:rPr>
                <w:rFonts w:ascii="Times New Roman" w:hAnsi="Times New Roman" w:cs="Times New Roman"/>
                <w:sz w:val="22"/>
                <w:szCs w:val="22"/>
              </w:rPr>
              <w:t>Основной задачей на рынке</w:t>
            </w:r>
            <w:r>
              <w:rPr>
                <w:rFonts w:ascii="Times New Roman" w:hAnsi="Times New Roman" w:cs="Times New Roman"/>
                <w:sz w:val="22"/>
                <w:szCs w:val="22"/>
              </w:rPr>
              <w:t xml:space="preserve"> </w:t>
            </w:r>
            <w:r w:rsidRPr="00500A40">
              <w:rPr>
                <w:rFonts w:ascii="Times New Roman" w:hAnsi="Times New Roman" w:cs="Times New Roman"/>
                <w:sz w:val="22"/>
                <w:szCs w:val="22"/>
              </w:rPr>
              <w:t>наружной</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рекламы является выявление и </w:t>
            </w:r>
            <w:proofErr w:type="gramStart"/>
            <w:r w:rsidRPr="00500A40">
              <w:rPr>
                <w:rFonts w:ascii="Times New Roman" w:hAnsi="Times New Roman" w:cs="Times New Roman"/>
                <w:sz w:val="22"/>
                <w:szCs w:val="22"/>
              </w:rPr>
              <w:t>демонтаж незаконных рекламных конструкций</w:t>
            </w:r>
            <w:proofErr w:type="gramEnd"/>
            <w:r w:rsidRPr="00500A40">
              <w:rPr>
                <w:rFonts w:ascii="Times New Roman" w:hAnsi="Times New Roman" w:cs="Times New Roman"/>
                <w:sz w:val="22"/>
                <w:szCs w:val="22"/>
              </w:rPr>
              <w:t xml:space="preserve"> и обеспечение честной конкуренции на рынке.</w:t>
            </w:r>
          </w:p>
        </w:tc>
      </w:tr>
      <w:tr w:rsidR="00143044" w:rsidRPr="00500A40" w14:paraId="3A406AF3" w14:textId="77777777" w:rsidTr="007824F7">
        <w:trPr>
          <w:trHeight w:val="113"/>
        </w:trPr>
        <w:tc>
          <w:tcPr>
            <w:tcW w:w="568" w:type="dxa"/>
          </w:tcPr>
          <w:p w14:paraId="111A56DA" w14:textId="77777777" w:rsidR="00143044" w:rsidRPr="00500A40" w:rsidRDefault="00143044" w:rsidP="00143044">
            <w:pPr>
              <w:ind w:left="-120" w:right="-31"/>
              <w:rPr>
                <w:sz w:val="22"/>
                <w:szCs w:val="22"/>
              </w:rPr>
            </w:pPr>
            <w:r w:rsidRPr="00500A40">
              <w:rPr>
                <w:sz w:val="22"/>
                <w:szCs w:val="22"/>
              </w:rPr>
              <w:t>3</w:t>
            </w:r>
            <w:r>
              <w:rPr>
                <w:sz w:val="22"/>
                <w:szCs w:val="22"/>
              </w:rPr>
              <w:t>1</w:t>
            </w:r>
            <w:r w:rsidRPr="00500A40">
              <w:rPr>
                <w:sz w:val="22"/>
                <w:szCs w:val="22"/>
              </w:rPr>
              <w:t>.1.</w:t>
            </w:r>
          </w:p>
        </w:tc>
        <w:tc>
          <w:tcPr>
            <w:tcW w:w="2126" w:type="dxa"/>
          </w:tcPr>
          <w:p w14:paraId="3A82AF8E" w14:textId="77777777" w:rsidR="00143044" w:rsidRPr="00500A40" w:rsidRDefault="00143044" w:rsidP="00143044">
            <w:pPr>
              <w:ind w:right="-31"/>
              <w:jc w:val="both"/>
              <w:rPr>
                <w:sz w:val="22"/>
                <w:szCs w:val="22"/>
              </w:rPr>
            </w:pPr>
            <w:r w:rsidRPr="00500A40">
              <w:rPr>
                <w:sz w:val="22"/>
                <w:szCs w:val="22"/>
              </w:rPr>
              <w:t>Проведение оценки состояния конкурентной среды в сфере наружной рекламы</w:t>
            </w:r>
          </w:p>
        </w:tc>
        <w:tc>
          <w:tcPr>
            <w:tcW w:w="1923" w:type="dxa"/>
          </w:tcPr>
          <w:p w14:paraId="4295A391" w14:textId="77777777" w:rsidR="00143044" w:rsidRPr="00500A40" w:rsidRDefault="00143044" w:rsidP="00143044">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14:paraId="01B0C85F"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76039E0E"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в сфере наружной рекламы, процентов</w:t>
            </w:r>
          </w:p>
        </w:tc>
        <w:tc>
          <w:tcPr>
            <w:tcW w:w="992" w:type="dxa"/>
          </w:tcPr>
          <w:p w14:paraId="03D36C1D" w14:textId="77777777" w:rsidR="00143044" w:rsidRPr="00500A40" w:rsidRDefault="00143044" w:rsidP="00143044">
            <w:pPr>
              <w:jc w:val="center"/>
              <w:rPr>
                <w:sz w:val="22"/>
                <w:szCs w:val="22"/>
              </w:rPr>
            </w:pPr>
            <w:r w:rsidRPr="00500A40">
              <w:rPr>
                <w:sz w:val="22"/>
                <w:szCs w:val="22"/>
              </w:rPr>
              <w:t>97,0</w:t>
            </w:r>
          </w:p>
        </w:tc>
        <w:tc>
          <w:tcPr>
            <w:tcW w:w="851" w:type="dxa"/>
          </w:tcPr>
          <w:p w14:paraId="60E743AA" w14:textId="77777777" w:rsidR="00143044" w:rsidRPr="00500A40" w:rsidRDefault="00143044" w:rsidP="00143044">
            <w:pPr>
              <w:jc w:val="center"/>
              <w:rPr>
                <w:sz w:val="22"/>
                <w:szCs w:val="22"/>
              </w:rPr>
            </w:pPr>
            <w:r w:rsidRPr="00500A40">
              <w:rPr>
                <w:sz w:val="22"/>
                <w:szCs w:val="22"/>
              </w:rPr>
              <w:t>97,0</w:t>
            </w:r>
          </w:p>
        </w:tc>
        <w:tc>
          <w:tcPr>
            <w:tcW w:w="850" w:type="dxa"/>
          </w:tcPr>
          <w:p w14:paraId="231BB444" w14:textId="77777777" w:rsidR="00143044" w:rsidRPr="00500A40" w:rsidRDefault="00143044" w:rsidP="00143044">
            <w:pPr>
              <w:jc w:val="center"/>
              <w:rPr>
                <w:sz w:val="22"/>
                <w:szCs w:val="22"/>
              </w:rPr>
            </w:pPr>
            <w:r w:rsidRPr="00500A40">
              <w:rPr>
                <w:sz w:val="22"/>
                <w:szCs w:val="22"/>
              </w:rPr>
              <w:t>98,0</w:t>
            </w:r>
          </w:p>
        </w:tc>
        <w:tc>
          <w:tcPr>
            <w:tcW w:w="851" w:type="dxa"/>
          </w:tcPr>
          <w:p w14:paraId="78DF5091" w14:textId="77777777" w:rsidR="00143044" w:rsidRPr="00500A40" w:rsidRDefault="00143044" w:rsidP="00143044">
            <w:pPr>
              <w:jc w:val="center"/>
              <w:rPr>
                <w:sz w:val="22"/>
                <w:szCs w:val="22"/>
              </w:rPr>
            </w:pPr>
            <w:r w:rsidRPr="00500A40">
              <w:rPr>
                <w:sz w:val="22"/>
                <w:szCs w:val="22"/>
              </w:rPr>
              <w:t>98,0</w:t>
            </w:r>
          </w:p>
        </w:tc>
        <w:tc>
          <w:tcPr>
            <w:tcW w:w="851" w:type="dxa"/>
          </w:tcPr>
          <w:p w14:paraId="2A22CFE6" w14:textId="77777777" w:rsidR="00143044" w:rsidRPr="00500A40" w:rsidRDefault="00143044" w:rsidP="00143044">
            <w:pPr>
              <w:jc w:val="center"/>
              <w:rPr>
                <w:sz w:val="22"/>
                <w:szCs w:val="22"/>
              </w:rPr>
            </w:pPr>
            <w:r w:rsidRPr="00500A40">
              <w:rPr>
                <w:sz w:val="22"/>
                <w:szCs w:val="22"/>
              </w:rPr>
              <w:t>100</w:t>
            </w:r>
          </w:p>
        </w:tc>
        <w:tc>
          <w:tcPr>
            <w:tcW w:w="1984" w:type="dxa"/>
          </w:tcPr>
          <w:p w14:paraId="148E82E6" w14:textId="77777777" w:rsidR="00143044" w:rsidRPr="00500A40" w:rsidRDefault="00143044" w:rsidP="00143044">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p>
        </w:tc>
      </w:tr>
      <w:tr w:rsidR="00143044" w:rsidRPr="00500A40" w14:paraId="5A79E5BE" w14:textId="77777777" w:rsidTr="007824F7">
        <w:trPr>
          <w:trHeight w:val="113"/>
        </w:trPr>
        <w:tc>
          <w:tcPr>
            <w:tcW w:w="568" w:type="dxa"/>
          </w:tcPr>
          <w:p w14:paraId="5453CB5C" w14:textId="77777777" w:rsidR="00143044" w:rsidRPr="00500A40" w:rsidRDefault="00143044" w:rsidP="00143044">
            <w:pPr>
              <w:ind w:left="-120" w:right="-31"/>
              <w:rPr>
                <w:sz w:val="22"/>
                <w:szCs w:val="22"/>
              </w:rPr>
            </w:pPr>
            <w:r w:rsidRPr="00500A40">
              <w:rPr>
                <w:sz w:val="22"/>
                <w:szCs w:val="22"/>
              </w:rPr>
              <w:t>3</w:t>
            </w:r>
            <w:r>
              <w:rPr>
                <w:sz w:val="22"/>
                <w:szCs w:val="22"/>
              </w:rPr>
              <w:t>1</w:t>
            </w:r>
            <w:r w:rsidRPr="00500A40">
              <w:rPr>
                <w:sz w:val="22"/>
                <w:szCs w:val="22"/>
              </w:rPr>
              <w:t>.2.</w:t>
            </w:r>
          </w:p>
        </w:tc>
        <w:tc>
          <w:tcPr>
            <w:tcW w:w="2126" w:type="dxa"/>
          </w:tcPr>
          <w:p w14:paraId="2DAD7585"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Выявление и выдача предписаний о демонтаже самовольно установленных рекламных </w:t>
            </w:r>
            <w:r w:rsidRPr="00500A40">
              <w:rPr>
                <w:rFonts w:ascii="Times New Roman" w:hAnsi="Times New Roman" w:cs="Times New Roman"/>
                <w:sz w:val="22"/>
                <w:szCs w:val="22"/>
              </w:rPr>
              <w:lastRenderedPageBreak/>
              <w:t>конструкций</w:t>
            </w:r>
          </w:p>
        </w:tc>
        <w:tc>
          <w:tcPr>
            <w:tcW w:w="1923" w:type="dxa"/>
          </w:tcPr>
          <w:p w14:paraId="728234C6"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 xml:space="preserve">предоставление равного доступа к осуществлению деятельности для всех участников </w:t>
            </w:r>
            <w:r w:rsidRPr="00500A40">
              <w:rPr>
                <w:rFonts w:ascii="Times New Roman" w:hAnsi="Times New Roman" w:cs="Times New Roman"/>
                <w:sz w:val="22"/>
                <w:szCs w:val="22"/>
              </w:rPr>
              <w:lastRenderedPageBreak/>
              <w:t>товарного рынка, повышение конкуренции и качества услуг; размещение информация на официальном сайте муниципального образования в</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сети «Интернет» </w:t>
            </w:r>
          </w:p>
        </w:tc>
        <w:tc>
          <w:tcPr>
            <w:tcW w:w="1417" w:type="dxa"/>
          </w:tcPr>
          <w:p w14:paraId="082F7862" w14:textId="77777777" w:rsidR="00143044" w:rsidRPr="00500A40" w:rsidRDefault="00143044" w:rsidP="00143044">
            <w:pPr>
              <w:jc w:val="both"/>
              <w:rPr>
                <w:sz w:val="22"/>
                <w:szCs w:val="22"/>
              </w:rPr>
            </w:pPr>
            <w:r w:rsidRPr="00500A40">
              <w:rPr>
                <w:sz w:val="22"/>
                <w:szCs w:val="22"/>
              </w:rPr>
              <w:lastRenderedPageBreak/>
              <w:t>2019-2022</w:t>
            </w:r>
          </w:p>
        </w:tc>
        <w:tc>
          <w:tcPr>
            <w:tcW w:w="2188" w:type="dxa"/>
          </w:tcPr>
          <w:p w14:paraId="202A032C" w14:textId="77777777" w:rsidR="00143044" w:rsidRPr="00500A40" w:rsidRDefault="00143044" w:rsidP="00143044">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 xml:space="preserve">информация на официальном сайте администрации муниципального образования, наличие </w:t>
            </w:r>
          </w:p>
        </w:tc>
        <w:tc>
          <w:tcPr>
            <w:tcW w:w="992" w:type="dxa"/>
          </w:tcPr>
          <w:p w14:paraId="06C871F9"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2C91FC5" w14:textId="77777777" w:rsidR="00143044" w:rsidRPr="00500A40" w:rsidRDefault="00143044" w:rsidP="00143044">
            <w:pPr>
              <w:ind w:right="-31"/>
              <w:jc w:val="center"/>
              <w:rPr>
                <w:sz w:val="22"/>
                <w:szCs w:val="22"/>
              </w:rPr>
            </w:pPr>
            <w:r w:rsidRPr="00500A40">
              <w:rPr>
                <w:sz w:val="22"/>
                <w:szCs w:val="22"/>
              </w:rPr>
              <w:t>1</w:t>
            </w:r>
          </w:p>
        </w:tc>
        <w:tc>
          <w:tcPr>
            <w:tcW w:w="850" w:type="dxa"/>
          </w:tcPr>
          <w:p w14:paraId="08D498E5"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EFA31E0"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F58506B"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3A11DDE1" w14:textId="77777777" w:rsidR="00143044" w:rsidRPr="00500A40" w:rsidRDefault="00143044" w:rsidP="00143044">
            <w:pPr>
              <w:jc w:val="both"/>
              <w:rPr>
                <w:sz w:val="22"/>
                <w:szCs w:val="22"/>
              </w:rPr>
            </w:pPr>
            <w:r w:rsidRPr="00500A40">
              <w:rPr>
                <w:sz w:val="22"/>
                <w:szCs w:val="22"/>
              </w:rPr>
              <w:t xml:space="preserve">управление архитектуры и градостроительства администрации </w:t>
            </w:r>
            <w:r w:rsidRPr="00500A40">
              <w:rPr>
                <w:sz w:val="22"/>
                <w:szCs w:val="22"/>
              </w:rPr>
              <w:lastRenderedPageBreak/>
              <w:t xml:space="preserve">муниципального образования </w:t>
            </w:r>
          </w:p>
        </w:tc>
      </w:tr>
      <w:tr w:rsidR="00143044" w:rsidRPr="00500A40" w14:paraId="7B378306" w14:textId="77777777" w:rsidTr="007824F7">
        <w:trPr>
          <w:trHeight w:val="113"/>
        </w:trPr>
        <w:tc>
          <w:tcPr>
            <w:tcW w:w="568" w:type="dxa"/>
          </w:tcPr>
          <w:p w14:paraId="116F7E2C"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1</w:t>
            </w:r>
            <w:r w:rsidRPr="00500A40">
              <w:rPr>
                <w:sz w:val="22"/>
                <w:szCs w:val="22"/>
              </w:rPr>
              <w:t>.3.</w:t>
            </w:r>
          </w:p>
        </w:tc>
        <w:tc>
          <w:tcPr>
            <w:tcW w:w="2126" w:type="dxa"/>
          </w:tcPr>
          <w:p w14:paraId="7D4810C8"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Утверждение и актуализация Схемы размещения рекламных конструкций</w:t>
            </w:r>
          </w:p>
        </w:tc>
        <w:tc>
          <w:tcPr>
            <w:tcW w:w="1923" w:type="dxa"/>
          </w:tcPr>
          <w:p w14:paraId="50B8CEB4" w14:textId="77777777" w:rsidR="00143044"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открытый доступ для хозяйствующих субъектов к схеме размещения рекламных конструкций; информация на официальном сайте</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администрации муниципального образования </w:t>
            </w:r>
          </w:p>
          <w:p w14:paraId="5CDEA794" w14:textId="77777777" w:rsidR="00143044" w:rsidRPr="00500A40" w:rsidRDefault="00143044" w:rsidP="00143044">
            <w:pPr>
              <w:pStyle w:val="ConsPlusNormal"/>
              <w:jc w:val="both"/>
              <w:rPr>
                <w:rFonts w:ascii="Times New Roman" w:hAnsi="Times New Roman" w:cs="Times New Roman"/>
                <w:sz w:val="22"/>
                <w:szCs w:val="22"/>
              </w:rPr>
            </w:pPr>
          </w:p>
        </w:tc>
        <w:tc>
          <w:tcPr>
            <w:tcW w:w="1417" w:type="dxa"/>
          </w:tcPr>
          <w:p w14:paraId="64CFD0F3" w14:textId="77777777" w:rsidR="00143044" w:rsidRPr="00500A40" w:rsidRDefault="00143044" w:rsidP="00143044">
            <w:pPr>
              <w:jc w:val="both"/>
              <w:rPr>
                <w:sz w:val="22"/>
                <w:szCs w:val="22"/>
              </w:rPr>
            </w:pPr>
            <w:r w:rsidRPr="00500A40">
              <w:rPr>
                <w:sz w:val="22"/>
                <w:szCs w:val="22"/>
              </w:rPr>
              <w:t>2019-2022</w:t>
            </w:r>
          </w:p>
        </w:tc>
        <w:tc>
          <w:tcPr>
            <w:tcW w:w="2188" w:type="dxa"/>
          </w:tcPr>
          <w:p w14:paraId="138FE19B" w14:textId="77777777" w:rsidR="00143044" w:rsidRPr="00500A40" w:rsidRDefault="00143044" w:rsidP="00143044">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 xml:space="preserve">информация на официальном сайте муниципального образования, наличие </w:t>
            </w:r>
          </w:p>
        </w:tc>
        <w:tc>
          <w:tcPr>
            <w:tcW w:w="992" w:type="dxa"/>
          </w:tcPr>
          <w:p w14:paraId="11CEBD4B" w14:textId="77777777" w:rsidR="00143044" w:rsidRPr="00500A40" w:rsidRDefault="00143044" w:rsidP="00143044">
            <w:pPr>
              <w:ind w:right="-31"/>
              <w:jc w:val="center"/>
              <w:rPr>
                <w:sz w:val="22"/>
                <w:szCs w:val="22"/>
              </w:rPr>
            </w:pPr>
            <w:r w:rsidRPr="00500A40">
              <w:rPr>
                <w:sz w:val="22"/>
                <w:szCs w:val="22"/>
              </w:rPr>
              <w:t>1</w:t>
            </w:r>
          </w:p>
        </w:tc>
        <w:tc>
          <w:tcPr>
            <w:tcW w:w="851" w:type="dxa"/>
          </w:tcPr>
          <w:p w14:paraId="4340B2BF" w14:textId="77777777" w:rsidR="00143044" w:rsidRPr="00500A40" w:rsidRDefault="00143044" w:rsidP="00143044">
            <w:pPr>
              <w:ind w:right="-31"/>
              <w:jc w:val="center"/>
              <w:rPr>
                <w:sz w:val="22"/>
                <w:szCs w:val="22"/>
              </w:rPr>
            </w:pPr>
            <w:r w:rsidRPr="00500A40">
              <w:rPr>
                <w:sz w:val="22"/>
                <w:szCs w:val="22"/>
              </w:rPr>
              <w:t>1</w:t>
            </w:r>
          </w:p>
        </w:tc>
        <w:tc>
          <w:tcPr>
            <w:tcW w:w="850" w:type="dxa"/>
          </w:tcPr>
          <w:p w14:paraId="241634B0" w14:textId="77777777" w:rsidR="00143044" w:rsidRPr="00500A40" w:rsidRDefault="00143044" w:rsidP="00143044">
            <w:pPr>
              <w:ind w:right="-31"/>
              <w:jc w:val="center"/>
              <w:rPr>
                <w:sz w:val="22"/>
                <w:szCs w:val="22"/>
              </w:rPr>
            </w:pPr>
            <w:r w:rsidRPr="00500A40">
              <w:rPr>
                <w:sz w:val="22"/>
                <w:szCs w:val="22"/>
              </w:rPr>
              <w:t>1</w:t>
            </w:r>
          </w:p>
        </w:tc>
        <w:tc>
          <w:tcPr>
            <w:tcW w:w="851" w:type="dxa"/>
          </w:tcPr>
          <w:p w14:paraId="02EFFB9D" w14:textId="77777777" w:rsidR="00143044" w:rsidRPr="00500A40" w:rsidRDefault="00143044" w:rsidP="00143044">
            <w:pPr>
              <w:ind w:right="-31"/>
              <w:jc w:val="center"/>
              <w:rPr>
                <w:sz w:val="22"/>
                <w:szCs w:val="22"/>
              </w:rPr>
            </w:pPr>
            <w:r w:rsidRPr="00500A40">
              <w:rPr>
                <w:sz w:val="22"/>
                <w:szCs w:val="22"/>
              </w:rPr>
              <w:t>1</w:t>
            </w:r>
          </w:p>
        </w:tc>
        <w:tc>
          <w:tcPr>
            <w:tcW w:w="851" w:type="dxa"/>
          </w:tcPr>
          <w:p w14:paraId="4B9467F0"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17643AFC" w14:textId="77777777" w:rsidR="00143044" w:rsidRPr="00500A40" w:rsidRDefault="00143044" w:rsidP="00143044">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p>
        </w:tc>
      </w:tr>
      <w:tr w:rsidR="00143044" w:rsidRPr="00500A40" w14:paraId="7811797A" w14:textId="77777777" w:rsidTr="007824F7">
        <w:trPr>
          <w:trHeight w:val="113"/>
        </w:trPr>
        <w:tc>
          <w:tcPr>
            <w:tcW w:w="14601" w:type="dxa"/>
            <w:gridSpan w:val="11"/>
          </w:tcPr>
          <w:p w14:paraId="1BAA8733" w14:textId="77777777" w:rsidR="00143044" w:rsidRPr="00500A40" w:rsidRDefault="00143044" w:rsidP="00143044">
            <w:pPr>
              <w:pStyle w:val="a4"/>
              <w:numPr>
                <w:ilvl w:val="0"/>
                <w:numId w:val="10"/>
              </w:numPr>
              <w:ind w:right="-31"/>
              <w:jc w:val="center"/>
              <w:rPr>
                <w:sz w:val="22"/>
                <w:szCs w:val="22"/>
              </w:rPr>
            </w:pPr>
            <w:r w:rsidRPr="00500A40">
              <w:rPr>
                <w:sz w:val="22"/>
                <w:szCs w:val="22"/>
              </w:rPr>
              <w:t>Рынок реализации сельскохозяйственной продукции</w:t>
            </w:r>
          </w:p>
        </w:tc>
      </w:tr>
      <w:tr w:rsidR="00B030CE" w:rsidRPr="00B030CE" w14:paraId="4723AF31" w14:textId="77777777" w:rsidTr="007824F7">
        <w:trPr>
          <w:trHeight w:val="113"/>
        </w:trPr>
        <w:tc>
          <w:tcPr>
            <w:tcW w:w="14601" w:type="dxa"/>
            <w:gridSpan w:val="11"/>
          </w:tcPr>
          <w:p w14:paraId="516E483D" w14:textId="77777777" w:rsidR="0040229E" w:rsidRPr="00500A40" w:rsidRDefault="0040229E" w:rsidP="0040229E">
            <w:pPr>
              <w:suppressAutoHyphens/>
              <w:autoSpaceDE w:val="0"/>
              <w:autoSpaceDN w:val="0"/>
              <w:ind w:firstLine="284"/>
              <w:jc w:val="both"/>
              <w:rPr>
                <w:rFonts w:eastAsia="Calibri"/>
                <w:sz w:val="22"/>
                <w:szCs w:val="22"/>
              </w:rPr>
            </w:pPr>
            <w:r w:rsidRPr="00500A40">
              <w:rPr>
                <w:rFonts w:eastAsia="Calibri"/>
                <w:sz w:val="22"/>
                <w:szCs w:val="22"/>
              </w:rPr>
              <w:t>Одним из приоритетных направлений развития агропромышленного комплекса Ленинградского района</w:t>
            </w:r>
            <w:r>
              <w:rPr>
                <w:rFonts w:eastAsia="Calibri"/>
                <w:sz w:val="22"/>
                <w:szCs w:val="22"/>
              </w:rPr>
              <w:t xml:space="preserve"> </w:t>
            </w:r>
            <w:r w:rsidRPr="00500A40">
              <w:rPr>
                <w:rFonts w:eastAsia="Calibri"/>
                <w:sz w:val="22"/>
                <w:szCs w:val="22"/>
              </w:rPr>
              <w:t>остается развитие малых форм хозяйствования.</w:t>
            </w:r>
            <w:r>
              <w:rPr>
                <w:rFonts w:eastAsia="Calibri"/>
                <w:sz w:val="22"/>
                <w:szCs w:val="22"/>
              </w:rPr>
              <w:t xml:space="preserve"> </w:t>
            </w:r>
            <w:r w:rsidRPr="00500A40">
              <w:rPr>
                <w:rFonts w:eastAsia="Calibri"/>
                <w:spacing w:val="-10"/>
                <w:sz w:val="22"/>
                <w:szCs w:val="22"/>
              </w:rPr>
              <w:t>В настоящее</w:t>
            </w:r>
            <w:r>
              <w:rPr>
                <w:rFonts w:eastAsia="Calibri"/>
                <w:spacing w:val="-10"/>
                <w:sz w:val="22"/>
                <w:szCs w:val="22"/>
              </w:rPr>
              <w:t xml:space="preserve"> </w:t>
            </w:r>
            <w:r w:rsidRPr="00500A40">
              <w:rPr>
                <w:rFonts w:eastAsia="Calibri"/>
                <w:spacing w:val="-10"/>
                <w:sz w:val="22"/>
                <w:szCs w:val="22"/>
              </w:rPr>
              <w:t>время этой</w:t>
            </w:r>
            <w:r>
              <w:rPr>
                <w:rFonts w:eastAsia="Calibri"/>
                <w:spacing w:val="-10"/>
                <w:sz w:val="22"/>
                <w:szCs w:val="22"/>
              </w:rPr>
              <w:t xml:space="preserve"> </w:t>
            </w:r>
            <w:r w:rsidRPr="00500A40">
              <w:rPr>
                <w:rFonts w:eastAsia="Calibri"/>
                <w:spacing w:val="-10"/>
                <w:sz w:val="22"/>
                <w:szCs w:val="22"/>
              </w:rPr>
              <w:t>категорией</w:t>
            </w:r>
            <w:r>
              <w:rPr>
                <w:rFonts w:eastAsia="Calibri"/>
                <w:spacing w:val="-10"/>
                <w:sz w:val="22"/>
                <w:szCs w:val="22"/>
              </w:rPr>
              <w:t xml:space="preserve"> </w:t>
            </w:r>
            <w:r w:rsidRPr="00500A40">
              <w:rPr>
                <w:rFonts w:eastAsia="Calibri"/>
                <w:spacing w:val="-10"/>
                <w:sz w:val="22"/>
                <w:szCs w:val="22"/>
              </w:rPr>
              <w:t>товаропроизводителей производится 30% объема молока,</w:t>
            </w:r>
            <w:r>
              <w:rPr>
                <w:rFonts w:eastAsia="Calibri"/>
                <w:spacing w:val="-10"/>
                <w:sz w:val="22"/>
                <w:szCs w:val="22"/>
              </w:rPr>
              <w:t xml:space="preserve"> </w:t>
            </w:r>
            <w:r w:rsidRPr="00500A40">
              <w:rPr>
                <w:rFonts w:eastAsia="Calibri"/>
                <w:spacing w:val="-10"/>
                <w:sz w:val="22"/>
                <w:szCs w:val="22"/>
              </w:rPr>
              <w:t>производимого в районе, 3</w:t>
            </w:r>
            <w:r>
              <w:rPr>
                <w:rFonts w:eastAsia="Calibri"/>
                <w:spacing w:val="-10"/>
                <w:sz w:val="22"/>
                <w:szCs w:val="22"/>
              </w:rPr>
              <w:t>2</w:t>
            </w:r>
            <w:r w:rsidRPr="00500A40">
              <w:rPr>
                <w:rFonts w:eastAsia="Calibri"/>
                <w:spacing w:val="-10"/>
                <w:sz w:val="22"/>
                <w:szCs w:val="22"/>
              </w:rPr>
              <w:t>%</w:t>
            </w:r>
            <w:r>
              <w:rPr>
                <w:rFonts w:eastAsia="Calibri"/>
                <w:spacing w:val="-10"/>
                <w:sz w:val="22"/>
                <w:szCs w:val="22"/>
              </w:rPr>
              <w:t xml:space="preserve"> </w:t>
            </w:r>
            <w:r w:rsidRPr="00500A40">
              <w:rPr>
                <w:rFonts w:eastAsia="Calibri"/>
                <w:spacing w:val="-10"/>
                <w:sz w:val="22"/>
                <w:szCs w:val="22"/>
              </w:rPr>
              <w:t>мяса, 99% овощей, 100% объемов</w:t>
            </w:r>
            <w:r>
              <w:rPr>
                <w:rFonts w:eastAsia="Calibri"/>
                <w:spacing w:val="-10"/>
                <w:sz w:val="22"/>
                <w:szCs w:val="22"/>
              </w:rPr>
              <w:t xml:space="preserve"> </w:t>
            </w:r>
            <w:r w:rsidRPr="00500A40">
              <w:rPr>
                <w:rFonts w:eastAsia="Calibri"/>
                <w:spacing w:val="-10"/>
                <w:sz w:val="22"/>
                <w:szCs w:val="22"/>
              </w:rPr>
              <w:t>картофеля и винограда.</w:t>
            </w:r>
            <w:r>
              <w:rPr>
                <w:rFonts w:eastAsia="Calibri"/>
                <w:spacing w:val="-10"/>
                <w:sz w:val="22"/>
                <w:szCs w:val="22"/>
              </w:rPr>
              <w:t xml:space="preserve"> </w:t>
            </w:r>
            <w:r w:rsidRPr="00500A40">
              <w:rPr>
                <w:rFonts w:eastAsia="Calibri"/>
                <w:sz w:val="22"/>
                <w:szCs w:val="22"/>
              </w:rPr>
              <w:t>На основе</w:t>
            </w:r>
            <w:r>
              <w:rPr>
                <w:rFonts w:eastAsia="Calibri"/>
                <w:sz w:val="22"/>
                <w:szCs w:val="22"/>
              </w:rPr>
              <w:t xml:space="preserve"> </w:t>
            </w:r>
            <w:r w:rsidRPr="00500A40">
              <w:rPr>
                <w:rFonts w:eastAsia="Calibri"/>
                <w:sz w:val="22"/>
                <w:szCs w:val="22"/>
              </w:rPr>
              <w:t>мер</w:t>
            </w:r>
            <w:r>
              <w:rPr>
                <w:rFonts w:eastAsia="Calibri"/>
                <w:sz w:val="22"/>
                <w:szCs w:val="22"/>
              </w:rPr>
              <w:t xml:space="preserve"> </w:t>
            </w:r>
            <w:r w:rsidRPr="00500A40">
              <w:rPr>
                <w:rFonts w:eastAsia="Calibri"/>
                <w:sz w:val="22"/>
                <w:szCs w:val="22"/>
              </w:rPr>
              <w:t>господдержки, малые хозяйствования</w:t>
            </w:r>
            <w:r>
              <w:rPr>
                <w:rFonts w:eastAsia="Calibri"/>
                <w:sz w:val="22"/>
                <w:szCs w:val="22"/>
              </w:rPr>
              <w:t xml:space="preserve"> </w:t>
            </w:r>
            <w:r w:rsidRPr="00500A40">
              <w:rPr>
                <w:rFonts w:eastAsia="Calibri"/>
                <w:sz w:val="22"/>
                <w:szCs w:val="22"/>
              </w:rPr>
              <w:t xml:space="preserve">продолжают наращивать объемы производства сельхозпродукции. На их долю в общем объеме валового производства сельхозпродукции приходится почти 35%. </w:t>
            </w:r>
            <w:r w:rsidRPr="00500A40">
              <w:rPr>
                <w:sz w:val="22"/>
                <w:szCs w:val="22"/>
              </w:rPr>
              <w:t xml:space="preserve">За </w:t>
            </w:r>
            <w:r>
              <w:rPr>
                <w:sz w:val="22"/>
                <w:szCs w:val="22"/>
              </w:rPr>
              <w:t xml:space="preserve">2020 </w:t>
            </w:r>
            <w:r w:rsidRPr="00500A40">
              <w:rPr>
                <w:sz w:val="22"/>
                <w:szCs w:val="22"/>
              </w:rPr>
              <w:t>год</w:t>
            </w:r>
            <w:r>
              <w:rPr>
                <w:sz w:val="22"/>
                <w:szCs w:val="22"/>
              </w:rPr>
              <w:t xml:space="preserve"> </w:t>
            </w:r>
            <w:r w:rsidRPr="00500A40">
              <w:rPr>
                <w:sz w:val="22"/>
                <w:szCs w:val="22"/>
              </w:rPr>
              <w:t>малые форм хозяйствования произвели</w:t>
            </w:r>
            <w:r>
              <w:rPr>
                <w:sz w:val="22"/>
                <w:szCs w:val="22"/>
              </w:rPr>
              <w:t xml:space="preserve"> 9,2</w:t>
            </w:r>
            <w:r w:rsidRPr="00500A40">
              <w:rPr>
                <w:sz w:val="22"/>
                <w:szCs w:val="22"/>
              </w:rPr>
              <w:t xml:space="preserve"> тысячи тонн</w:t>
            </w:r>
            <w:r>
              <w:rPr>
                <w:sz w:val="22"/>
                <w:szCs w:val="22"/>
              </w:rPr>
              <w:t xml:space="preserve"> </w:t>
            </w:r>
            <w:r w:rsidRPr="00500A40">
              <w:rPr>
                <w:sz w:val="22"/>
                <w:szCs w:val="22"/>
              </w:rPr>
              <w:t>молока, 4,</w:t>
            </w:r>
            <w:r>
              <w:rPr>
                <w:sz w:val="22"/>
                <w:szCs w:val="22"/>
              </w:rPr>
              <w:t>3</w:t>
            </w:r>
            <w:r w:rsidRPr="00500A40">
              <w:rPr>
                <w:sz w:val="22"/>
                <w:szCs w:val="22"/>
              </w:rPr>
              <w:t xml:space="preserve"> тысячи тонн скота и птицы на убой в живом весе, 2</w:t>
            </w:r>
            <w:r>
              <w:rPr>
                <w:sz w:val="22"/>
                <w:szCs w:val="22"/>
              </w:rPr>
              <w:t>0</w:t>
            </w:r>
            <w:r w:rsidRPr="00500A40">
              <w:rPr>
                <w:sz w:val="22"/>
                <w:szCs w:val="22"/>
              </w:rPr>
              <w:t xml:space="preserve"> млн. штук</w:t>
            </w:r>
            <w:r>
              <w:rPr>
                <w:sz w:val="22"/>
                <w:szCs w:val="22"/>
              </w:rPr>
              <w:t xml:space="preserve"> </w:t>
            </w:r>
            <w:r w:rsidRPr="00500A40">
              <w:rPr>
                <w:sz w:val="22"/>
                <w:szCs w:val="22"/>
              </w:rPr>
              <w:t>яиц.</w:t>
            </w:r>
          </w:p>
          <w:p w14:paraId="0ED61D03" w14:textId="77777777" w:rsidR="0040229E" w:rsidRPr="00B030CE" w:rsidRDefault="0040229E" w:rsidP="0040229E">
            <w:pPr>
              <w:widowControl w:val="0"/>
              <w:autoSpaceDE w:val="0"/>
              <w:autoSpaceDN w:val="0"/>
              <w:adjustRightInd w:val="0"/>
              <w:ind w:firstLine="284"/>
              <w:jc w:val="both"/>
              <w:rPr>
                <w:sz w:val="22"/>
                <w:szCs w:val="22"/>
              </w:rPr>
            </w:pPr>
            <w:r w:rsidRPr="00500A40">
              <w:rPr>
                <w:sz w:val="22"/>
                <w:szCs w:val="22"/>
              </w:rPr>
              <w:t xml:space="preserve">При этом доля поголовья, приходящегося на малые формы хозяйствования, в общем поголовье по крупному рогатому скоту составила </w:t>
            </w:r>
            <w:r>
              <w:rPr>
                <w:sz w:val="22"/>
                <w:szCs w:val="22"/>
              </w:rPr>
              <w:t>42,6</w:t>
            </w:r>
            <w:r w:rsidRPr="00500A40">
              <w:rPr>
                <w:sz w:val="22"/>
                <w:szCs w:val="22"/>
              </w:rPr>
              <w:t>% (</w:t>
            </w:r>
            <w:r>
              <w:rPr>
                <w:sz w:val="22"/>
                <w:szCs w:val="22"/>
              </w:rPr>
              <w:t>4707</w:t>
            </w:r>
            <w:r w:rsidRPr="00500A40">
              <w:rPr>
                <w:sz w:val="22"/>
                <w:szCs w:val="22"/>
              </w:rPr>
              <w:t xml:space="preserve"> голов), в т. ч. коров – </w:t>
            </w:r>
            <w:r>
              <w:rPr>
                <w:sz w:val="22"/>
                <w:szCs w:val="22"/>
              </w:rPr>
              <w:t>37,3</w:t>
            </w:r>
            <w:r w:rsidRPr="00500A40">
              <w:rPr>
                <w:sz w:val="22"/>
                <w:szCs w:val="22"/>
              </w:rPr>
              <w:t>% (</w:t>
            </w:r>
            <w:r>
              <w:rPr>
                <w:sz w:val="22"/>
                <w:szCs w:val="22"/>
              </w:rPr>
              <w:t xml:space="preserve">1620 </w:t>
            </w:r>
            <w:r w:rsidRPr="00500A40">
              <w:rPr>
                <w:sz w:val="22"/>
                <w:szCs w:val="22"/>
              </w:rPr>
              <w:t>голов), по мелкому рогатому скоту – 100% (</w:t>
            </w:r>
            <w:r>
              <w:rPr>
                <w:sz w:val="22"/>
                <w:szCs w:val="22"/>
              </w:rPr>
              <w:t>3039</w:t>
            </w:r>
            <w:r w:rsidRPr="00500A40">
              <w:rPr>
                <w:sz w:val="22"/>
                <w:szCs w:val="22"/>
              </w:rPr>
              <w:t xml:space="preserve"> голов), по поголовью птицы – </w:t>
            </w:r>
            <w:r>
              <w:rPr>
                <w:sz w:val="22"/>
                <w:szCs w:val="22"/>
              </w:rPr>
              <w:t>32,2</w:t>
            </w:r>
            <w:r w:rsidRPr="00500A40">
              <w:rPr>
                <w:sz w:val="22"/>
                <w:szCs w:val="22"/>
              </w:rPr>
              <w:t>% (</w:t>
            </w:r>
            <w:r>
              <w:rPr>
                <w:sz w:val="22"/>
                <w:szCs w:val="22"/>
              </w:rPr>
              <w:t>221</w:t>
            </w:r>
            <w:r w:rsidRPr="00500A40">
              <w:rPr>
                <w:sz w:val="22"/>
                <w:szCs w:val="22"/>
              </w:rPr>
              <w:t xml:space="preserve"> тысяч</w:t>
            </w:r>
            <w:r>
              <w:rPr>
                <w:sz w:val="22"/>
                <w:szCs w:val="22"/>
              </w:rPr>
              <w:t>а</w:t>
            </w:r>
            <w:r w:rsidRPr="00500A40">
              <w:rPr>
                <w:sz w:val="22"/>
                <w:szCs w:val="22"/>
              </w:rPr>
              <w:t xml:space="preserve"> голов). По состоянию на 1 января 20</w:t>
            </w:r>
            <w:r>
              <w:rPr>
                <w:sz w:val="22"/>
                <w:szCs w:val="22"/>
              </w:rPr>
              <w:t>21</w:t>
            </w:r>
            <w:r w:rsidRPr="00500A40">
              <w:rPr>
                <w:sz w:val="22"/>
                <w:szCs w:val="22"/>
              </w:rPr>
              <w:t xml:space="preserve"> года поголовье КРС в малых формах хозяйствования увеличилось на </w:t>
            </w:r>
            <w:r>
              <w:rPr>
                <w:sz w:val="22"/>
                <w:szCs w:val="22"/>
              </w:rPr>
              <w:t xml:space="preserve">339 </w:t>
            </w:r>
            <w:r w:rsidRPr="00500A40">
              <w:rPr>
                <w:sz w:val="22"/>
                <w:szCs w:val="22"/>
              </w:rPr>
              <w:t>голов к аналогичному уровню 20</w:t>
            </w:r>
            <w:r>
              <w:rPr>
                <w:sz w:val="22"/>
                <w:szCs w:val="22"/>
              </w:rPr>
              <w:t>20</w:t>
            </w:r>
            <w:r w:rsidRPr="00500A40">
              <w:rPr>
                <w:sz w:val="22"/>
                <w:szCs w:val="22"/>
              </w:rPr>
              <w:t xml:space="preserve"> года, поголовье мелкого </w:t>
            </w:r>
            <w:r w:rsidRPr="00500A40">
              <w:rPr>
                <w:sz w:val="22"/>
                <w:szCs w:val="22"/>
              </w:rPr>
              <w:lastRenderedPageBreak/>
              <w:t xml:space="preserve">рогатого скота увеличилось на </w:t>
            </w:r>
            <w:proofErr w:type="gramStart"/>
            <w:r>
              <w:rPr>
                <w:sz w:val="22"/>
                <w:szCs w:val="22"/>
              </w:rPr>
              <w:t xml:space="preserve">204 </w:t>
            </w:r>
            <w:r w:rsidRPr="00500A40">
              <w:rPr>
                <w:sz w:val="22"/>
                <w:szCs w:val="22"/>
              </w:rPr>
              <w:t xml:space="preserve"> голов</w:t>
            </w:r>
            <w:r>
              <w:rPr>
                <w:sz w:val="22"/>
                <w:szCs w:val="22"/>
              </w:rPr>
              <w:t>ы</w:t>
            </w:r>
            <w:proofErr w:type="gramEnd"/>
            <w:r w:rsidRPr="00500A40">
              <w:rPr>
                <w:sz w:val="22"/>
                <w:szCs w:val="22"/>
              </w:rPr>
              <w:t>. Получила развитие</w:t>
            </w:r>
            <w:r>
              <w:rPr>
                <w:sz w:val="22"/>
                <w:szCs w:val="22"/>
              </w:rPr>
              <w:t xml:space="preserve"> </w:t>
            </w:r>
            <w:r w:rsidRPr="00500A40">
              <w:rPr>
                <w:sz w:val="22"/>
                <w:szCs w:val="22"/>
              </w:rPr>
              <w:t>сельскохозяйственная кооперация. Административные барьеры для дальнейшего входа</w:t>
            </w:r>
            <w:r>
              <w:rPr>
                <w:sz w:val="22"/>
                <w:szCs w:val="22"/>
              </w:rPr>
              <w:t xml:space="preserve"> </w:t>
            </w:r>
            <w:r w:rsidRPr="00500A40">
              <w:rPr>
                <w:sz w:val="22"/>
                <w:szCs w:val="22"/>
              </w:rPr>
              <w:t>на рынок реализации сельскохозяйственной продукции отсутствуют. Основной задачей по развитию конкуренции на рынке реализации сельскохозяйственной продукции является обеспечение добросовестной конкуренции и сохранение сложившегося уровня конкурентных отношений</w:t>
            </w:r>
          </w:p>
        </w:tc>
      </w:tr>
      <w:tr w:rsidR="00143044" w:rsidRPr="00500A40" w14:paraId="4478D0C1" w14:textId="77777777" w:rsidTr="007824F7">
        <w:trPr>
          <w:trHeight w:val="113"/>
        </w:trPr>
        <w:tc>
          <w:tcPr>
            <w:tcW w:w="568" w:type="dxa"/>
          </w:tcPr>
          <w:p w14:paraId="3F04BFFF"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2</w:t>
            </w:r>
            <w:r w:rsidRPr="00500A40">
              <w:rPr>
                <w:sz w:val="22"/>
                <w:szCs w:val="22"/>
              </w:rPr>
              <w:t>.1.</w:t>
            </w:r>
          </w:p>
        </w:tc>
        <w:tc>
          <w:tcPr>
            <w:tcW w:w="2126" w:type="dxa"/>
          </w:tcPr>
          <w:p w14:paraId="34466145" w14:textId="77777777" w:rsidR="00143044" w:rsidRPr="00500A40" w:rsidRDefault="00143044" w:rsidP="00143044">
            <w:pPr>
              <w:ind w:right="-31"/>
              <w:jc w:val="both"/>
              <w:rPr>
                <w:sz w:val="22"/>
                <w:szCs w:val="22"/>
              </w:rPr>
            </w:pPr>
            <w:r w:rsidRPr="00500A40">
              <w:rPr>
                <w:sz w:val="22"/>
                <w:szCs w:val="22"/>
              </w:rPr>
              <w:t>Оказание мер государственной поддержки личным подсобным,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при реализации переданных государственных полномочий</w:t>
            </w:r>
          </w:p>
        </w:tc>
        <w:tc>
          <w:tcPr>
            <w:tcW w:w="1923" w:type="dxa"/>
            <w:vMerge w:val="restart"/>
          </w:tcPr>
          <w:p w14:paraId="0B0E606C" w14:textId="77777777" w:rsidR="00143044" w:rsidRPr="00500A40" w:rsidRDefault="00143044" w:rsidP="00143044">
            <w:pPr>
              <w:ind w:right="-31"/>
              <w:jc w:val="both"/>
              <w:rPr>
                <w:sz w:val="22"/>
                <w:szCs w:val="22"/>
              </w:rPr>
            </w:pPr>
            <w:r w:rsidRPr="00500A40">
              <w:rPr>
                <w:sz w:val="22"/>
                <w:szCs w:val="22"/>
              </w:rPr>
              <w:t>обеспечение максимальной</w:t>
            </w:r>
            <w:r>
              <w:rPr>
                <w:sz w:val="22"/>
                <w:szCs w:val="22"/>
              </w:rPr>
              <w:t xml:space="preserve"> </w:t>
            </w:r>
            <w:r w:rsidRPr="00500A40">
              <w:rPr>
                <w:sz w:val="22"/>
                <w:szCs w:val="22"/>
              </w:rPr>
              <w:t>доступности информации о</w:t>
            </w:r>
            <w:r>
              <w:rPr>
                <w:sz w:val="22"/>
                <w:szCs w:val="22"/>
              </w:rPr>
              <w:t xml:space="preserve"> </w:t>
            </w:r>
            <w:r w:rsidRPr="00500A40">
              <w:rPr>
                <w:sz w:val="22"/>
                <w:szCs w:val="22"/>
              </w:rPr>
              <w:t>мерах</w:t>
            </w:r>
            <w:r>
              <w:rPr>
                <w:sz w:val="22"/>
                <w:szCs w:val="22"/>
              </w:rPr>
              <w:t xml:space="preserve"> </w:t>
            </w:r>
            <w:r w:rsidRPr="00500A40">
              <w:rPr>
                <w:sz w:val="22"/>
                <w:szCs w:val="22"/>
              </w:rPr>
              <w:t>господдержки</w:t>
            </w:r>
            <w:r>
              <w:rPr>
                <w:sz w:val="22"/>
                <w:szCs w:val="22"/>
              </w:rPr>
              <w:t xml:space="preserve"> </w:t>
            </w:r>
            <w:r w:rsidRPr="00500A40">
              <w:rPr>
                <w:sz w:val="22"/>
                <w:szCs w:val="22"/>
              </w:rPr>
              <w:t>и прозрачности условий</w:t>
            </w:r>
            <w:r>
              <w:rPr>
                <w:sz w:val="22"/>
                <w:szCs w:val="22"/>
              </w:rPr>
              <w:t xml:space="preserve"> </w:t>
            </w:r>
            <w:r w:rsidRPr="00500A40">
              <w:rPr>
                <w:sz w:val="22"/>
                <w:szCs w:val="22"/>
              </w:rPr>
              <w:t>работы</w:t>
            </w:r>
            <w:r>
              <w:rPr>
                <w:sz w:val="22"/>
                <w:szCs w:val="22"/>
              </w:rPr>
              <w:t xml:space="preserve"> </w:t>
            </w:r>
            <w:r w:rsidRPr="00500A40">
              <w:rPr>
                <w:sz w:val="22"/>
                <w:szCs w:val="22"/>
              </w:rPr>
              <w:t>на</w:t>
            </w:r>
            <w:r>
              <w:rPr>
                <w:sz w:val="22"/>
                <w:szCs w:val="22"/>
              </w:rPr>
              <w:t xml:space="preserve"> </w:t>
            </w:r>
            <w:r w:rsidRPr="00500A40">
              <w:rPr>
                <w:sz w:val="22"/>
                <w:szCs w:val="22"/>
              </w:rPr>
              <w:t>товарном</w:t>
            </w:r>
            <w:r>
              <w:rPr>
                <w:sz w:val="22"/>
                <w:szCs w:val="22"/>
              </w:rPr>
              <w:t xml:space="preserve"> </w:t>
            </w:r>
            <w:r w:rsidRPr="00500A40">
              <w:rPr>
                <w:sz w:val="22"/>
                <w:szCs w:val="22"/>
              </w:rPr>
              <w:t>рынке</w:t>
            </w:r>
            <w:r>
              <w:rPr>
                <w:sz w:val="22"/>
                <w:szCs w:val="22"/>
              </w:rPr>
              <w:t xml:space="preserve"> </w:t>
            </w:r>
            <w:r w:rsidRPr="00500A40">
              <w:rPr>
                <w:sz w:val="22"/>
                <w:szCs w:val="22"/>
              </w:rPr>
              <w:t>реализации</w:t>
            </w:r>
            <w:r>
              <w:rPr>
                <w:sz w:val="22"/>
                <w:szCs w:val="22"/>
              </w:rPr>
              <w:t xml:space="preserve"> </w:t>
            </w:r>
            <w:r w:rsidRPr="00500A40">
              <w:rPr>
                <w:sz w:val="22"/>
                <w:szCs w:val="22"/>
              </w:rPr>
              <w:t>сельскохозяйственной продукции</w:t>
            </w:r>
          </w:p>
        </w:tc>
        <w:tc>
          <w:tcPr>
            <w:tcW w:w="1417" w:type="dxa"/>
            <w:vMerge w:val="restart"/>
          </w:tcPr>
          <w:p w14:paraId="4195C63B" w14:textId="77777777" w:rsidR="00143044" w:rsidRPr="00500A40" w:rsidRDefault="00143044" w:rsidP="00143044">
            <w:pPr>
              <w:ind w:right="-31"/>
              <w:jc w:val="both"/>
              <w:rPr>
                <w:sz w:val="22"/>
                <w:szCs w:val="22"/>
              </w:rPr>
            </w:pPr>
            <w:r w:rsidRPr="00500A40">
              <w:rPr>
                <w:sz w:val="22"/>
                <w:szCs w:val="22"/>
              </w:rPr>
              <w:t>2019-2022</w:t>
            </w:r>
          </w:p>
        </w:tc>
        <w:tc>
          <w:tcPr>
            <w:tcW w:w="2188" w:type="dxa"/>
            <w:vMerge w:val="restart"/>
          </w:tcPr>
          <w:p w14:paraId="29E2ABB6" w14:textId="77777777" w:rsidR="00143044" w:rsidRPr="00500A40" w:rsidRDefault="00143044" w:rsidP="00143044">
            <w:pPr>
              <w:ind w:right="-31"/>
              <w:jc w:val="both"/>
              <w:rPr>
                <w:sz w:val="22"/>
                <w:szCs w:val="22"/>
              </w:rPr>
            </w:pPr>
            <w:r w:rsidRPr="00500A40">
              <w:rPr>
                <w:sz w:val="22"/>
                <w:szCs w:val="22"/>
              </w:rPr>
              <w:t>доля</w:t>
            </w:r>
            <w:r>
              <w:rPr>
                <w:sz w:val="22"/>
                <w:szCs w:val="22"/>
              </w:rPr>
              <w:t xml:space="preserve"> </w:t>
            </w:r>
            <w:r w:rsidRPr="00500A40">
              <w:rPr>
                <w:sz w:val="22"/>
                <w:szCs w:val="22"/>
              </w:rPr>
              <w:t>сельскохозяйственных</w:t>
            </w:r>
            <w:r>
              <w:rPr>
                <w:sz w:val="22"/>
                <w:szCs w:val="22"/>
              </w:rPr>
              <w:t xml:space="preserve"> </w:t>
            </w:r>
            <w:r w:rsidRPr="00500A40">
              <w:rPr>
                <w:sz w:val="22"/>
                <w:szCs w:val="22"/>
              </w:rPr>
              <w:t>потребительских кооперативов</w:t>
            </w:r>
            <w:r>
              <w:rPr>
                <w:sz w:val="22"/>
                <w:szCs w:val="22"/>
              </w:rPr>
              <w:t xml:space="preserve"> </w:t>
            </w:r>
            <w:r w:rsidRPr="00500A40">
              <w:rPr>
                <w:sz w:val="22"/>
                <w:szCs w:val="22"/>
              </w:rPr>
              <w:t>в общем</w:t>
            </w:r>
            <w:r>
              <w:rPr>
                <w:sz w:val="22"/>
                <w:szCs w:val="22"/>
              </w:rPr>
              <w:t xml:space="preserve"> </w:t>
            </w:r>
            <w:r w:rsidRPr="00500A40">
              <w:rPr>
                <w:sz w:val="22"/>
                <w:szCs w:val="22"/>
              </w:rPr>
              <w:t>объеме реализации</w:t>
            </w:r>
            <w:r>
              <w:rPr>
                <w:sz w:val="22"/>
                <w:szCs w:val="22"/>
              </w:rPr>
              <w:t xml:space="preserve"> </w:t>
            </w:r>
            <w:r w:rsidRPr="00500A40">
              <w:rPr>
                <w:sz w:val="22"/>
                <w:szCs w:val="22"/>
              </w:rPr>
              <w:t>сельскохозяйственной продукции, процентов</w:t>
            </w:r>
          </w:p>
        </w:tc>
        <w:tc>
          <w:tcPr>
            <w:tcW w:w="992" w:type="dxa"/>
            <w:vMerge w:val="restart"/>
          </w:tcPr>
          <w:p w14:paraId="77E23CA1" w14:textId="77777777" w:rsidR="00143044" w:rsidRPr="00500A40" w:rsidRDefault="00143044" w:rsidP="00143044">
            <w:pPr>
              <w:ind w:right="-31"/>
              <w:jc w:val="center"/>
              <w:rPr>
                <w:sz w:val="22"/>
                <w:szCs w:val="22"/>
              </w:rPr>
            </w:pPr>
            <w:r w:rsidRPr="00500A40">
              <w:rPr>
                <w:sz w:val="22"/>
                <w:szCs w:val="22"/>
              </w:rPr>
              <w:t>0,0</w:t>
            </w:r>
          </w:p>
        </w:tc>
        <w:tc>
          <w:tcPr>
            <w:tcW w:w="851" w:type="dxa"/>
            <w:vMerge w:val="restart"/>
          </w:tcPr>
          <w:p w14:paraId="3D3CF2AF" w14:textId="77777777" w:rsidR="00143044" w:rsidRPr="00500A40" w:rsidRDefault="00143044" w:rsidP="00143044">
            <w:pPr>
              <w:ind w:right="-31"/>
              <w:jc w:val="center"/>
              <w:rPr>
                <w:sz w:val="22"/>
                <w:szCs w:val="22"/>
              </w:rPr>
            </w:pPr>
            <w:r w:rsidRPr="00500A40">
              <w:rPr>
                <w:sz w:val="22"/>
                <w:szCs w:val="22"/>
              </w:rPr>
              <w:t>0,0</w:t>
            </w:r>
          </w:p>
        </w:tc>
        <w:tc>
          <w:tcPr>
            <w:tcW w:w="850" w:type="dxa"/>
            <w:vMerge w:val="restart"/>
          </w:tcPr>
          <w:p w14:paraId="663709B3" w14:textId="77777777" w:rsidR="00143044" w:rsidRPr="00500A40" w:rsidRDefault="00143044" w:rsidP="00143044">
            <w:pPr>
              <w:ind w:right="-31"/>
              <w:jc w:val="center"/>
              <w:rPr>
                <w:sz w:val="22"/>
                <w:szCs w:val="22"/>
              </w:rPr>
            </w:pPr>
            <w:r w:rsidRPr="00500A40">
              <w:rPr>
                <w:sz w:val="22"/>
                <w:szCs w:val="22"/>
              </w:rPr>
              <w:t>0,8</w:t>
            </w:r>
          </w:p>
        </w:tc>
        <w:tc>
          <w:tcPr>
            <w:tcW w:w="851" w:type="dxa"/>
            <w:vMerge w:val="restart"/>
          </w:tcPr>
          <w:p w14:paraId="687C07F8" w14:textId="77777777" w:rsidR="00143044" w:rsidRPr="00500A40" w:rsidRDefault="00143044" w:rsidP="00143044">
            <w:pPr>
              <w:ind w:right="-31"/>
              <w:jc w:val="center"/>
              <w:rPr>
                <w:sz w:val="22"/>
                <w:szCs w:val="22"/>
              </w:rPr>
            </w:pPr>
            <w:r w:rsidRPr="00500A40">
              <w:rPr>
                <w:sz w:val="22"/>
                <w:szCs w:val="22"/>
              </w:rPr>
              <w:t>2,5</w:t>
            </w:r>
          </w:p>
        </w:tc>
        <w:tc>
          <w:tcPr>
            <w:tcW w:w="851" w:type="dxa"/>
            <w:vMerge w:val="restart"/>
          </w:tcPr>
          <w:p w14:paraId="794A9D2A" w14:textId="77777777" w:rsidR="00143044" w:rsidRPr="00500A40" w:rsidRDefault="00143044" w:rsidP="00143044">
            <w:pPr>
              <w:ind w:right="-31"/>
              <w:jc w:val="center"/>
              <w:rPr>
                <w:sz w:val="22"/>
                <w:szCs w:val="22"/>
              </w:rPr>
            </w:pPr>
            <w:r w:rsidRPr="00500A40">
              <w:rPr>
                <w:sz w:val="22"/>
                <w:szCs w:val="22"/>
              </w:rPr>
              <w:t>5,0</w:t>
            </w:r>
          </w:p>
        </w:tc>
        <w:tc>
          <w:tcPr>
            <w:tcW w:w="1984" w:type="dxa"/>
            <w:vMerge w:val="restart"/>
          </w:tcPr>
          <w:p w14:paraId="3E7C5FED" w14:textId="77777777" w:rsidR="00143044" w:rsidRPr="00500A40" w:rsidRDefault="00143044" w:rsidP="00143044">
            <w:pPr>
              <w:ind w:right="-31"/>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4B548AA1" w14:textId="77777777" w:rsidTr="007824F7">
        <w:trPr>
          <w:trHeight w:val="113"/>
        </w:trPr>
        <w:tc>
          <w:tcPr>
            <w:tcW w:w="568" w:type="dxa"/>
          </w:tcPr>
          <w:p w14:paraId="69ED44CB" w14:textId="77777777" w:rsidR="00143044" w:rsidRPr="00500A40" w:rsidRDefault="00143044" w:rsidP="00143044">
            <w:pPr>
              <w:ind w:left="-120" w:right="-31"/>
              <w:rPr>
                <w:sz w:val="22"/>
                <w:szCs w:val="22"/>
              </w:rPr>
            </w:pPr>
            <w:r w:rsidRPr="00500A40">
              <w:rPr>
                <w:sz w:val="22"/>
                <w:szCs w:val="22"/>
              </w:rPr>
              <w:t>3</w:t>
            </w:r>
            <w:r>
              <w:rPr>
                <w:sz w:val="22"/>
                <w:szCs w:val="22"/>
              </w:rPr>
              <w:t>2</w:t>
            </w:r>
            <w:r w:rsidRPr="00500A40">
              <w:rPr>
                <w:sz w:val="22"/>
                <w:szCs w:val="22"/>
              </w:rPr>
              <w:t>.2.</w:t>
            </w:r>
          </w:p>
        </w:tc>
        <w:tc>
          <w:tcPr>
            <w:tcW w:w="2126" w:type="dxa"/>
          </w:tcPr>
          <w:p w14:paraId="4E7500ED" w14:textId="77777777" w:rsidR="00143044" w:rsidRPr="00500A40" w:rsidRDefault="00143044" w:rsidP="00143044">
            <w:pPr>
              <w:ind w:right="-31"/>
              <w:jc w:val="both"/>
              <w:rPr>
                <w:sz w:val="22"/>
                <w:szCs w:val="22"/>
                <w:highlight w:val="yellow"/>
              </w:rPr>
            </w:pPr>
            <w:r w:rsidRPr="00500A40">
              <w:rPr>
                <w:sz w:val="22"/>
                <w:szCs w:val="22"/>
              </w:rPr>
              <w:t xml:space="preserve">Проведение образовательными учреждениями высшего профессионального образования, имеющих лицензию на осуществление преподавательской деятельности в области сельского хозяйства, </w:t>
            </w:r>
            <w:r w:rsidRPr="00500A40">
              <w:rPr>
                <w:sz w:val="22"/>
                <w:szCs w:val="22"/>
              </w:rPr>
              <w:lastRenderedPageBreak/>
              <w:t xml:space="preserve">научно-исследовательской работы на тему «Разработка и апробация элементов сбалансированной </w:t>
            </w:r>
            <w:proofErr w:type="spellStart"/>
            <w:r w:rsidRPr="00500A40">
              <w:rPr>
                <w:sz w:val="22"/>
                <w:szCs w:val="22"/>
              </w:rPr>
              <w:t>биологизированной</w:t>
            </w:r>
            <w:proofErr w:type="spellEnd"/>
            <w:r w:rsidRPr="00500A40">
              <w:rPr>
                <w:sz w:val="22"/>
                <w:szCs w:val="22"/>
              </w:rPr>
              <w:t xml:space="preserve"> системы земледелия на </w:t>
            </w:r>
            <w:proofErr w:type="spellStart"/>
            <w:r w:rsidRPr="00500A40">
              <w:rPr>
                <w:sz w:val="22"/>
                <w:szCs w:val="22"/>
              </w:rPr>
              <w:t>агроландшафтной</w:t>
            </w:r>
            <w:proofErr w:type="spellEnd"/>
            <w:r w:rsidRPr="00500A40">
              <w:rPr>
                <w:sz w:val="22"/>
                <w:szCs w:val="22"/>
              </w:rPr>
              <w:t xml:space="preserve"> основе и альтернативных технологий возделывания озимой пшеницы, сахарной свеклы, кукурузы и подсолнечника в сельскохозяйственных организациях и крестьянских (фермерских) хозяйствах Ленинградского района»</w:t>
            </w:r>
          </w:p>
        </w:tc>
        <w:tc>
          <w:tcPr>
            <w:tcW w:w="1923" w:type="dxa"/>
            <w:vMerge/>
          </w:tcPr>
          <w:p w14:paraId="79B1747D" w14:textId="77777777" w:rsidR="00143044" w:rsidRPr="00500A40" w:rsidRDefault="00143044" w:rsidP="00143044">
            <w:pPr>
              <w:ind w:right="-31"/>
              <w:rPr>
                <w:sz w:val="22"/>
                <w:szCs w:val="22"/>
              </w:rPr>
            </w:pPr>
          </w:p>
        </w:tc>
        <w:tc>
          <w:tcPr>
            <w:tcW w:w="1417" w:type="dxa"/>
            <w:vMerge/>
          </w:tcPr>
          <w:p w14:paraId="27CECAEF" w14:textId="77777777" w:rsidR="00143044" w:rsidRPr="00500A40" w:rsidRDefault="00143044" w:rsidP="00143044">
            <w:pPr>
              <w:ind w:right="-31"/>
              <w:rPr>
                <w:sz w:val="22"/>
                <w:szCs w:val="22"/>
              </w:rPr>
            </w:pPr>
          </w:p>
        </w:tc>
        <w:tc>
          <w:tcPr>
            <w:tcW w:w="2188" w:type="dxa"/>
            <w:vMerge/>
          </w:tcPr>
          <w:p w14:paraId="434BFF7A" w14:textId="77777777" w:rsidR="00143044" w:rsidRPr="00500A40" w:rsidRDefault="00143044" w:rsidP="00143044">
            <w:pPr>
              <w:ind w:right="-31"/>
              <w:rPr>
                <w:sz w:val="22"/>
                <w:szCs w:val="22"/>
              </w:rPr>
            </w:pPr>
          </w:p>
        </w:tc>
        <w:tc>
          <w:tcPr>
            <w:tcW w:w="992" w:type="dxa"/>
            <w:vMerge/>
          </w:tcPr>
          <w:p w14:paraId="5594BE31" w14:textId="77777777" w:rsidR="00143044" w:rsidRPr="00500A40" w:rsidRDefault="00143044" w:rsidP="00143044">
            <w:pPr>
              <w:ind w:right="-31"/>
              <w:rPr>
                <w:sz w:val="22"/>
                <w:szCs w:val="22"/>
              </w:rPr>
            </w:pPr>
          </w:p>
        </w:tc>
        <w:tc>
          <w:tcPr>
            <w:tcW w:w="851" w:type="dxa"/>
            <w:vMerge/>
          </w:tcPr>
          <w:p w14:paraId="46513398" w14:textId="77777777" w:rsidR="00143044" w:rsidRPr="00500A40" w:rsidRDefault="00143044" w:rsidP="00143044">
            <w:pPr>
              <w:ind w:right="-31"/>
              <w:rPr>
                <w:sz w:val="22"/>
                <w:szCs w:val="22"/>
              </w:rPr>
            </w:pPr>
          </w:p>
        </w:tc>
        <w:tc>
          <w:tcPr>
            <w:tcW w:w="850" w:type="dxa"/>
            <w:vMerge/>
          </w:tcPr>
          <w:p w14:paraId="3435273C" w14:textId="77777777" w:rsidR="00143044" w:rsidRPr="00500A40" w:rsidRDefault="00143044" w:rsidP="00143044">
            <w:pPr>
              <w:ind w:right="-31"/>
              <w:rPr>
                <w:sz w:val="22"/>
                <w:szCs w:val="22"/>
              </w:rPr>
            </w:pPr>
          </w:p>
        </w:tc>
        <w:tc>
          <w:tcPr>
            <w:tcW w:w="851" w:type="dxa"/>
            <w:vMerge/>
          </w:tcPr>
          <w:p w14:paraId="762EFA8A" w14:textId="77777777" w:rsidR="00143044" w:rsidRPr="00500A40" w:rsidRDefault="00143044" w:rsidP="00143044">
            <w:pPr>
              <w:ind w:right="-31"/>
              <w:rPr>
                <w:sz w:val="22"/>
                <w:szCs w:val="22"/>
              </w:rPr>
            </w:pPr>
          </w:p>
        </w:tc>
        <w:tc>
          <w:tcPr>
            <w:tcW w:w="851" w:type="dxa"/>
            <w:vMerge/>
          </w:tcPr>
          <w:p w14:paraId="034E86DC" w14:textId="77777777" w:rsidR="00143044" w:rsidRPr="00500A40" w:rsidRDefault="00143044" w:rsidP="00143044">
            <w:pPr>
              <w:ind w:right="-31"/>
              <w:rPr>
                <w:sz w:val="22"/>
                <w:szCs w:val="22"/>
              </w:rPr>
            </w:pPr>
          </w:p>
        </w:tc>
        <w:tc>
          <w:tcPr>
            <w:tcW w:w="1984" w:type="dxa"/>
            <w:vMerge/>
          </w:tcPr>
          <w:p w14:paraId="769849CF" w14:textId="77777777" w:rsidR="00143044" w:rsidRPr="00500A40" w:rsidRDefault="00143044" w:rsidP="00143044">
            <w:pPr>
              <w:ind w:right="-31"/>
              <w:rPr>
                <w:sz w:val="22"/>
                <w:szCs w:val="22"/>
              </w:rPr>
            </w:pPr>
          </w:p>
        </w:tc>
      </w:tr>
      <w:tr w:rsidR="00143044" w:rsidRPr="00500A40" w14:paraId="02CE2D6E" w14:textId="77777777" w:rsidTr="007824F7">
        <w:trPr>
          <w:trHeight w:val="113"/>
        </w:trPr>
        <w:tc>
          <w:tcPr>
            <w:tcW w:w="568" w:type="dxa"/>
          </w:tcPr>
          <w:p w14:paraId="055719C9" w14:textId="77777777" w:rsidR="00143044" w:rsidRPr="00500A40" w:rsidRDefault="00143044" w:rsidP="00143044">
            <w:pPr>
              <w:ind w:left="-120" w:right="-31"/>
              <w:rPr>
                <w:sz w:val="22"/>
                <w:szCs w:val="22"/>
              </w:rPr>
            </w:pPr>
            <w:r w:rsidRPr="00500A40">
              <w:rPr>
                <w:sz w:val="22"/>
                <w:szCs w:val="22"/>
              </w:rPr>
              <w:t>3</w:t>
            </w:r>
            <w:r>
              <w:rPr>
                <w:sz w:val="22"/>
                <w:szCs w:val="22"/>
              </w:rPr>
              <w:t>2</w:t>
            </w:r>
            <w:r w:rsidRPr="00500A40">
              <w:rPr>
                <w:sz w:val="22"/>
                <w:szCs w:val="22"/>
              </w:rPr>
              <w:t>.3.</w:t>
            </w:r>
          </w:p>
        </w:tc>
        <w:tc>
          <w:tcPr>
            <w:tcW w:w="2126" w:type="dxa"/>
          </w:tcPr>
          <w:p w14:paraId="7984D895" w14:textId="77777777" w:rsidR="00143044" w:rsidRPr="00500A40" w:rsidRDefault="00143044" w:rsidP="00143044">
            <w:pPr>
              <w:ind w:right="-31"/>
              <w:jc w:val="both"/>
              <w:rPr>
                <w:sz w:val="22"/>
                <w:szCs w:val="22"/>
              </w:rPr>
            </w:pPr>
            <w:r w:rsidRPr="00500A40">
              <w:rPr>
                <w:sz w:val="22"/>
                <w:szCs w:val="22"/>
              </w:rPr>
              <w:t>Оказание информационной и методологической помощи предпринимателям, реализующим проекты в сфере сельскохозяйственной кооперации</w:t>
            </w:r>
          </w:p>
        </w:tc>
        <w:tc>
          <w:tcPr>
            <w:tcW w:w="1923" w:type="dxa"/>
          </w:tcPr>
          <w:p w14:paraId="7875BE8B" w14:textId="77777777" w:rsidR="00143044" w:rsidRPr="00500A40" w:rsidRDefault="00143044" w:rsidP="00143044">
            <w:pPr>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14:paraId="581BC26C"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3BFE80AD"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функционирование консультационного кабинета по вопросам развития кооперации «Центр консультирования по сельскохозяйственной кооперации», единиц</w:t>
            </w:r>
          </w:p>
        </w:tc>
        <w:tc>
          <w:tcPr>
            <w:tcW w:w="992" w:type="dxa"/>
          </w:tcPr>
          <w:p w14:paraId="2D9B45B7" w14:textId="77777777" w:rsidR="00143044" w:rsidRPr="00500A40" w:rsidRDefault="00143044" w:rsidP="00143044">
            <w:pPr>
              <w:ind w:right="-31"/>
              <w:jc w:val="center"/>
              <w:rPr>
                <w:sz w:val="22"/>
                <w:szCs w:val="22"/>
              </w:rPr>
            </w:pPr>
            <w:r w:rsidRPr="00500A40">
              <w:rPr>
                <w:sz w:val="22"/>
                <w:szCs w:val="22"/>
              </w:rPr>
              <w:t>1</w:t>
            </w:r>
          </w:p>
        </w:tc>
        <w:tc>
          <w:tcPr>
            <w:tcW w:w="851" w:type="dxa"/>
          </w:tcPr>
          <w:p w14:paraId="38CE414B" w14:textId="77777777" w:rsidR="00143044" w:rsidRPr="00500A40" w:rsidRDefault="00143044" w:rsidP="00143044">
            <w:pPr>
              <w:ind w:right="-31"/>
              <w:jc w:val="center"/>
              <w:rPr>
                <w:sz w:val="22"/>
                <w:szCs w:val="22"/>
              </w:rPr>
            </w:pPr>
            <w:r w:rsidRPr="00500A40">
              <w:rPr>
                <w:sz w:val="22"/>
                <w:szCs w:val="22"/>
              </w:rPr>
              <w:t>1</w:t>
            </w:r>
          </w:p>
        </w:tc>
        <w:tc>
          <w:tcPr>
            <w:tcW w:w="850" w:type="dxa"/>
          </w:tcPr>
          <w:p w14:paraId="5BAB9C7B"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19F0A66" w14:textId="77777777" w:rsidR="00143044" w:rsidRPr="00500A40" w:rsidRDefault="00143044" w:rsidP="00143044">
            <w:pPr>
              <w:ind w:right="-31"/>
              <w:jc w:val="center"/>
              <w:rPr>
                <w:sz w:val="22"/>
                <w:szCs w:val="22"/>
              </w:rPr>
            </w:pPr>
            <w:r w:rsidRPr="00500A40">
              <w:rPr>
                <w:sz w:val="22"/>
                <w:szCs w:val="22"/>
              </w:rPr>
              <w:t>1</w:t>
            </w:r>
          </w:p>
        </w:tc>
        <w:tc>
          <w:tcPr>
            <w:tcW w:w="851" w:type="dxa"/>
          </w:tcPr>
          <w:p w14:paraId="2D5EE497"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2C744029" w14:textId="77777777" w:rsidR="00143044" w:rsidRPr="00500A40" w:rsidRDefault="00143044" w:rsidP="00143044">
            <w:pPr>
              <w:ind w:right="-31"/>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25556DC6" w14:textId="77777777" w:rsidTr="007824F7">
        <w:trPr>
          <w:trHeight w:val="113"/>
        </w:trPr>
        <w:tc>
          <w:tcPr>
            <w:tcW w:w="568" w:type="dxa"/>
          </w:tcPr>
          <w:p w14:paraId="3AB181D8"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2</w:t>
            </w:r>
            <w:r w:rsidRPr="00500A40">
              <w:rPr>
                <w:sz w:val="22"/>
                <w:szCs w:val="22"/>
              </w:rPr>
              <w:t>.4.</w:t>
            </w:r>
          </w:p>
        </w:tc>
        <w:tc>
          <w:tcPr>
            <w:tcW w:w="2126" w:type="dxa"/>
          </w:tcPr>
          <w:p w14:paraId="46CF0DBE" w14:textId="77777777" w:rsidR="00143044" w:rsidRPr="00500A40" w:rsidRDefault="00143044" w:rsidP="00143044">
            <w:pPr>
              <w:ind w:right="-31"/>
              <w:jc w:val="both"/>
              <w:rPr>
                <w:sz w:val="22"/>
                <w:szCs w:val="22"/>
              </w:rPr>
            </w:pPr>
            <w:r w:rsidRPr="00500A40">
              <w:rPr>
                <w:sz w:val="22"/>
                <w:szCs w:val="22"/>
              </w:rPr>
              <w:t>Размещение на официальном сайте администрации муниципального образования Ленинградский район подраздела, посвященного вопросам развития сельскохозяйственной потребительской кооперации</w:t>
            </w:r>
          </w:p>
        </w:tc>
        <w:tc>
          <w:tcPr>
            <w:tcW w:w="1923" w:type="dxa"/>
          </w:tcPr>
          <w:p w14:paraId="104F0D70" w14:textId="77777777" w:rsidR="00143044" w:rsidRPr="00500A40" w:rsidRDefault="00143044" w:rsidP="00143044">
            <w:pPr>
              <w:jc w:val="both"/>
              <w:rPr>
                <w:sz w:val="22"/>
                <w:szCs w:val="22"/>
              </w:rPr>
            </w:pPr>
            <w:r w:rsidRPr="00500A40">
              <w:rPr>
                <w:sz w:val="22"/>
                <w:szCs w:val="22"/>
              </w:rPr>
              <w:t>создание условий для привлечения сельскохозяйственных товаропроизводителей в указанную сферу</w:t>
            </w:r>
          </w:p>
        </w:tc>
        <w:tc>
          <w:tcPr>
            <w:tcW w:w="1417" w:type="dxa"/>
          </w:tcPr>
          <w:p w14:paraId="43C34C3E" w14:textId="77777777" w:rsidR="00143044" w:rsidRPr="00500A40" w:rsidRDefault="00143044" w:rsidP="00143044">
            <w:pPr>
              <w:ind w:right="-31"/>
              <w:jc w:val="both"/>
              <w:rPr>
                <w:sz w:val="22"/>
                <w:szCs w:val="22"/>
              </w:rPr>
            </w:pPr>
            <w:r w:rsidRPr="00500A40">
              <w:rPr>
                <w:sz w:val="22"/>
                <w:szCs w:val="22"/>
              </w:rPr>
              <w:t>2019-2020</w:t>
            </w:r>
          </w:p>
        </w:tc>
        <w:tc>
          <w:tcPr>
            <w:tcW w:w="2188" w:type="dxa"/>
          </w:tcPr>
          <w:p w14:paraId="3650B619"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наличие информации на официальном сайте администрации муниципального образования</w:t>
            </w:r>
            <w:r>
              <w:rPr>
                <w:rFonts w:ascii="Times New Roman" w:hAnsi="Times New Roman" w:cs="Times New Roman"/>
                <w:sz w:val="22"/>
                <w:szCs w:val="22"/>
              </w:rPr>
              <w:t xml:space="preserve"> </w:t>
            </w:r>
            <w:r w:rsidRPr="00500A40">
              <w:rPr>
                <w:rFonts w:ascii="Times New Roman" w:hAnsi="Times New Roman" w:cs="Times New Roman"/>
                <w:sz w:val="22"/>
                <w:szCs w:val="22"/>
              </w:rPr>
              <w:t>в сети «Интернет»</w:t>
            </w:r>
          </w:p>
        </w:tc>
        <w:tc>
          <w:tcPr>
            <w:tcW w:w="992" w:type="dxa"/>
          </w:tcPr>
          <w:p w14:paraId="5166B32D" w14:textId="77777777" w:rsidR="00143044" w:rsidRPr="00500A40" w:rsidRDefault="00143044" w:rsidP="00143044">
            <w:pPr>
              <w:ind w:right="-31"/>
              <w:jc w:val="center"/>
              <w:rPr>
                <w:sz w:val="22"/>
                <w:szCs w:val="22"/>
              </w:rPr>
            </w:pPr>
            <w:r w:rsidRPr="00500A40">
              <w:rPr>
                <w:sz w:val="22"/>
                <w:szCs w:val="22"/>
              </w:rPr>
              <w:t>1</w:t>
            </w:r>
          </w:p>
        </w:tc>
        <w:tc>
          <w:tcPr>
            <w:tcW w:w="851" w:type="dxa"/>
          </w:tcPr>
          <w:p w14:paraId="6BF493DF" w14:textId="77777777" w:rsidR="00143044" w:rsidRPr="00500A40" w:rsidRDefault="00143044" w:rsidP="00143044">
            <w:pPr>
              <w:ind w:right="-31"/>
              <w:jc w:val="center"/>
              <w:rPr>
                <w:sz w:val="22"/>
                <w:szCs w:val="22"/>
              </w:rPr>
            </w:pPr>
            <w:r w:rsidRPr="00500A40">
              <w:rPr>
                <w:sz w:val="22"/>
                <w:szCs w:val="22"/>
              </w:rPr>
              <w:t>1</w:t>
            </w:r>
          </w:p>
        </w:tc>
        <w:tc>
          <w:tcPr>
            <w:tcW w:w="850" w:type="dxa"/>
          </w:tcPr>
          <w:p w14:paraId="20D9B9A4"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BB38425"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0E168CB"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327DF60F" w14:textId="77777777" w:rsidR="00143044" w:rsidRPr="00500A40" w:rsidRDefault="00143044" w:rsidP="00143044">
            <w:pPr>
              <w:ind w:right="-31"/>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7C484FDC" w14:textId="77777777" w:rsidTr="007824F7">
        <w:trPr>
          <w:trHeight w:val="113"/>
        </w:trPr>
        <w:tc>
          <w:tcPr>
            <w:tcW w:w="14601" w:type="dxa"/>
            <w:gridSpan w:val="11"/>
          </w:tcPr>
          <w:p w14:paraId="596113FA" w14:textId="77777777" w:rsidR="00143044" w:rsidRPr="00500A40" w:rsidRDefault="00143044" w:rsidP="00143044">
            <w:pPr>
              <w:pStyle w:val="31"/>
              <w:numPr>
                <w:ilvl w:val="0"/>
                <w:numId w:val="10"/>
              </w:numPr>
              <w:spacing w:line="240" w:lineRule="auto"/>
              <w:ind w:right="-1"/>
              <w:rPr>
                <w:sz w:val="22"/>
                <w:szCs w:val="22"/>
              </w:rPr>
            </w:pPr>
            <w:r w:rsidRPr="00500A40">
              <w:rPr>
                <w:sz w:val="22"/>
                <w:szCs w:val="22"/>
              </w:rPr>
              <w:t xml:space="preserve"> Розничная торговля</w:t>
            </w:r>
          </w:p>
        </w:tc>
      </w:tr>
      <w:tr w:rsidR="00143044" w:rsidRPr="00500A40" w14:paraId="328EA053" w14:textId="77777777" w:rsidTr="007824F7">
        <w:trPr>
          <w:trHeight w:val="113"/>
        </w:trPr>
        <w:tc>
          <w:tcPr>
            <w:tcW w:w="14601" w:type="dxa"/>
            <w:gridSpan w:val="11"/>
            <w:shd w:val="clear" w:color="auto" w:fill="auto"/>
          </w:tcPr>
          <w:p w14:paraId="7D2C964A" w14:textId="77777777" w:rsidR="00143044" w:rsidRPr="00500A40" w:rsidRDefault="00143044" w:rsidP="003C33EE">
            <w:pPr>
              <w:ind w:firstLine="284"/>
              <w:jc w:val="both"/>
              <w:rPr>
                <w:sz w:val="22"/>
                <w:szCs w:val="22"/>
              </w:rPr>
            </w:pPr>
            <w:r w:rsidRPr="003C33EE">
              <w:rPr>
                <w:sz w:val="22"/>
                <w:szCs w:val="22"/>
              </w:rPr>
              <w:t xml:space="preserve">В муниципальном образовании Ленинградский район годовой оборот розничной торговли в расчете на душу населения составляет </w:t>
            </w:r>
            <w:r w:rsidR="003C33EE" w:rsidRPr="003C33EE">
              <w:rPr>
                <w:sz w:val="22"/>
                <w:szCs w:val="22"/>
              </w:rPr>
              <w:t>141,7</w:t>
            </w:r>
            <w:r w:rsidRPr="003C33EE">
              <w:rPr>
                <w:sz w:val="22"/>
                <w:szCs w:val="22"/>
              </w:rPr>
              <w:t xml:space="preserve"> тыс. рублей, </w:t>
            </w:r>
            <w:r w:rsidR="003C33EE" w:rsidRPr="003C33EE">
              <w:rPr>
                <w:sz w:val="22"/>
                <w:szCs w:val="22"/>
              </w:rPr>
              <w:t>что превышает уровень 2019</w:t>
            </w:r>
            <w:r w:rsidRPr="003C33EE">
              <w:rPr>
                <w:sz w:val="22"/>
                <w:szCs w:val="22"/>
              </w:rPr>
              <w:t xml:space="preserve"> </w:t>
            </w:r>
            <w:r w:rsidR="003C33EE" w:rsidRPr="003C33EE">
              <w:rPr>
                <w:sz w:val="22"/>
                <w:szCs w:val="22"/>
              </w:rPr>
              <w:t>г. на 1</w:t>
            </w:r>
            <w:r w:rsidRPr="003C33EE">
              <w:rPr>
                <w:sz w:val="22"/>
                <w:szCs w:val="22"/>
              </w:rPr>
              <w:t xml:space="preserve"> %. Наиболее важным фактором конкурентоспособности услуг на рынке розничной торговли является низкая цена, высокое качество и уникальность продукции. Наиболее серьезными административными барьерами для ведения текущей деятельности или открытия нового бизнеса является высокий уровень налогов, высокие барьеры доступа к финансовым ресурсам, высокие транспортные и логистические издержки. Препятствием для расширения действующего бизнеса является нехватка финансовых средств и «насыщенность рынков сбыта». На территории района розничную торговую деятельность осуществляют 613 объекта. Обеспеченность населения Ленинградского района площадью торговых объектов составляет 49579,8 кв. м.  На сегодняшний день наиболее востребованными являются магазины «шаговой доступности», нацеленные на реализацию свежих продуктов питания и сельскохозяйственной продукции местного производства. На территории Ленинградского района насчитывается порядка 258 объектов по реализации продовольственных товаров. Многообразие форматов торговли в Ленинградском районе является стимулом для развития среднего и малого бизнеса. В соответствии с утвержденными схемами размещения нестационарных торговых объектов, предусмотрено к размещению в 2021.г. 75 нестационарных торговых объектов, в том числе круглогодичных 39, сезонных – 36. На территории осуществляют деятельность 3 торговых комплекса, 11 ярмарок, в том числе две ярмарка «выходного дня». Основной задачей по развитию конкуренции на рынке розничной торговли является обеспечение добросовестной конкуренции и сохранение сложившегося уровня конкурентных отношений.</w:t>
            </w:r>
          </w:p>
        </w:tc>
      </w:tr>
      <w:tr w:rsidR="00143044" w:rsidRPr="00500A40" w14:paraId="4C84B09E" w14:textId="77777777" w:rsidTr="007824F7">
        <w:trPr>
          <w:trHeight w:val="113"/>
        </w:trPr>
        <w:tc>
          <w:tcPr>
            <w:tcW w:w="568" w:type="dxa"/>
          </w:tcPr>
          <w:p w14:paraId="24A96B58" w14:textId="77777777" w:rsidR="00143044" w:rsidRPr="00500A40" w:rsidRDefault="00143044" w:rsidP="00143044">
            <w:pPr>
              <w:ind w:left="-120" w:right="-31"/>
              <w:rPr>
                <w:sz w:val="22"/>
                <w:szCs w:val="22"/>
              </w:rPr>
            </w:pPr>
            <w:r w:rsidRPr="00500A40">
              <w:rPr>
                <w:sz w:val="22"/>
                <w:szCs w:val="22"/>
              </w:rPr>
              <w:t>3</w:t>
            </w:r>
            <w:r>
              <w:rPr>
                <w:sz w:val="22"/>
                <w:szCs w:val="22"/>
              </w:rPr>
              <w:t>3</w:t>
            </w:r>
            <w:r w:rsidRPr="00500A40">
              <w:rPr>
                <w:sz w:val="22"/>
                <w:szCs w:val="22"/>
              </w:rPr>
              <w:t>.1.</w:t>
            </w:r>
          </w:p>
        </w:tc>
        <w:tc>
          <w:tcPr>
            <w:tcW w:w="2126" w:type="dxa"/>
          </w:tcPr>
          <w:p w14:paraId="1287C49F" w14:textId="77777777" w:rsidR="00143044" w:rsidRPr="00500A40" w:rsidRDefault="00143044" w:rsidP="00143044">
            <w:pPr>
              <w:ind w:right="-31"/>
              <w:jc w:val="both"/>
              <w:rPr>
                <w:sz w:val="22"/>
                <w:szCs w:val="22"/>
              </w:rPr>
            </w:pPr>
            <w:r w:rsidRPr="00500A40">
              <w:rPr>
                <w:sz w:val="22"/>
                <w:szCs w:val="22"/>
              </w:rPr>
              <w:t>Сбор и анализ актуальной информации о состоянии конкурентной среды на рынке розничной торговли</w:t>
            </w:r>
          </w:p>
        </w:tc>
        <w:tc>
          <w:tcPr>
            <w:tcW w:w="1923" w:type="dxa"/>
          </w:tcPr>
          <w:p w14:paraId="7D8EBD55" w14:textId="77777777" w:rsidR="00143044" w:rsidRPr="00500A40" w:rsidRDefault="00143044" w:rsidP="00143044">
            <w:pPr>
              <w:ind w:right="-31"/>
              <w:jc w:val="both"/>
              <w:rPr>
                <w:sz w:val="22"/>
                <w:szCs w:val="22"/>
              </w:rPr>
            </w:pPr>
            <w:r w:rsidRPr="00500A40">
              <w:rPr>
                <w:sz w:val="22"/>
                <w:szCs w:val="22"/>
              </w:rPr>
              <w:t xml:space="preserve">обеспечение максимальной доступности информации и прозрачности условий </w:t>
            </w:r>
            <w:r w:rsidRPr="00500A40">
              <w:rPr>
                <w:sz w:val="22"/>
                <w:szCs w:val="22"/>
              </w:rPr>
              <w:lastRenderedPageBreak/>
              <w:t>работы на товарном рынке</w:t>
            </w:r>
          </w:p>
        </w:tc>
        <w:tc>
          <w:tcPr>
            <w:tcW w:w="1417" w:type="dxa"/>
          </w:tcPr>
          <w:p w14:paraId="68026135"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3E582DDB"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в сфере розничной торговли, процентов</w:t>
            </w:r>
          </w:p>
        </w:tc>
        <w:tc>
          <w:tcPr>
            <w:tcW w:w="992" w:type="dxa"/>
          </w:tcPr>
          <w:p w14:paraId="57E41136" w14:textId="77777777" w:rsidR="00143044" w:rsidRPr="00500A40" w:rsidRDefault="00143044" w:rsidP="00143044">
            <w:pPr>
              <w:jc w:val="center"/>
              <w:rPr>
                <w:sz w:val="22"/>
                <w:szCs w:val="22"/>
              </w:rPr>
            </w:pPr>
            <w:r w:rsidRPr="00500A40">
              <w:rPr>
                <w:sz w:val="22"/>
                <w:szCs w:val="22"/>
              </w:rPr>
              <w:t>100</w:t>
            </w:r>
          </w:p>
        </w:tc>
        <w:tc>
          <w:tcPr>
            <w:tcW w:w="851" w:type="dxa"/>
          </w:tcPr>
          <w:p w14:paraId="6375189C" w14:textId="77777777" w:rsidR="00143044" w:rsidRPr="00500A40" w:rsidRDefault="00143044" w:rsidP="00143044">
            <w:pPr>
              <w:jc w:val="center"/>
              <w:rPr>
                <w:sz w:val="22"/>
                <w:szCs w:val="22"/>
              </w:rPr>
            </w:pPr>
            <w:r w:rsidRPr="00500A40">
              <w:rPr>
                <w:sz w:val="22"/>
                <w:szCs w:val="22"/>
              </w:rPr>
              <w:t>100</w:t>
            </w:r>
          </w:p>
        </w:tc>
        <w:tc>
          <w:tcPr>
            <w:tcW w:w="850" w:type="dxa"/>
          </w:tcPr>
          <w:p w14:paraId="1E3E0A44" w14:textId="77777777" w:rsidR="00143044" w:rsidRPr="00500A40" w:rsidRDefault="00143044" w:rsidP="00143044">
            <w:pPr>
              <w:jc w:val="center"/>
              <w:rPr>
                <w:sz w:val="22"/>
                <w:szCs w:val="22"/>
              </w:rPr>
            </w:pPr>
            <w:r w:rsidRPr="00500A40">
              <w:rPr>
                <w:sz w:val="22"/>
                <w:szCs w:val="22"/>
              </w:rPr>
              <w:t>100</w:t>
            </w:r>
          </w:p>
        </w:tc>
        <w:tc>
          <w:tcPr>
            <w:tcW w:w="851" w:type="dxa"/>
          </w:tcPr>
          <w:p w14:paraId="4D1C9444" w14:textId="77777777" w:rsidR="00143044" w:rsidRPr="00500A40" w:rsidRDefault="00143044" w:rsidP="00143044">
            <w:pPr>
              <w:ind w:left="-29"/>
              <w:jc w:val="center"/>
              <w:rPr>
                <w:sz w:val="22"/>
                <w:szCs w:val="22"/>
              </w:rPr>
            </w:pPr>
            <w:r w:rsidRPr="00500A40">
              <w:rPr>
                <w:sz w:val="22"/>
                <w:szCs w:val="22"/>
              </w:rPr>
              <w:t>100</w:t>
            </w:r>
          </w:p>
        </w:tc>
        <w:tc>
          <w:tcPr>
            <w:tcW w:w="851" w:type="dxa"/>
          </w:tcPr>
          <w:p w14:paraId="5C70CC11" w14:textId="77777777" w:rsidR="00143044" w:rsidRPr="00500A40" w:rsidRDefault="00143044" w:rsidP="00143044">
            <w:pPr>
              <w:ind w:left="-105"/>
              <w:jc w:val="center"/>
              <w:rPr>
                <w:sz w:val="22"/>
                <w:szCs w:val="22"/>
              </w:rPr>
            </w:pPr>
            <w:r w:rsidRPr="00500A40">
              <w:rPr>
                <w:sz w:val="22"/>
                <w:szCs w:val="22"/>
              </w:rPr>
              <w:t>100</w:t>
            </w:r>
          </w:p>
        </w:tc>
        <w:tc>
          <w:tcPr>
            <w:tcW w:w="1984" w:type="dxa"/>
          </w:tcPr>
          <w:p w14:paraId="6E51A06F" w14:textId="77777777" w:rsidR="00143044" w:rsidRPr="00500A40" w:rsidRDefault="00143044" w:rsidP="00143044">
            <w:pPr>
              <w:jc w:val="both"/>
              <w:rPr>
                <w:sz w:val="22"/>
                <w:szCs w:val="22"/>
              </w:rPr>
            </w:pPr>
            <w:r>
              <w:rPr>
                <w:sz w:val="22"/>
                <w:szCs w:val="22"/>
              </w:rPr>
              <w:t>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143044" w:rsidRPr="00500A40" w14:paraId="73E0C314" w14:textId="77777777" w:rsidTr="007824F7">
        <w:trPr>
          <w:trHeight w:val="113"/>
        </w:trPr>
        <w:tc>
          <w:tcPr>
            <w:tcW w:w="568" w:type="dxa"/>
          </w:tcPr>
          <w:p w14:paraId="197885A0" w14:textId="77777777" w:rsidR="00143044" w:rsidRPr="00500A40" w:rsidRDefault="00143044" w:rsidP="00143044">
            <w:pPr>
              <w:ind w:left="-120" w:right="-31"/>
              <w:rPr>
                <w:sz w:val="22"/>
                <w:szCs w:val="22"/>
              </w:rPr>
            </w:pPr>
            <w:r w:rsidRPr="00500A40">
              <w:rPr>
                <w:sz w:val="22"/>
                <w:szCs w:val="22"/>
              </w:rPr>
              <w:t>3</w:t>
            </w:r>
            <w:r>
              <w:rPr>
                <w:sz w:val="22"/>
                <w:szCs w:val="22"/>
              </w:rPr>
              <w:t>3</w:t>
            </w:r>
            <w:r w:rsidRPr="00500A40">
              <w:rPr>
                <w:sz w:val="22"/>
                <w:szCs w:val="22"/>
              </w:rPr>
              <w:t>.2.</w:t>
            </w:r>
          </w:p>
        </w:tc>
        <w:tc>
          <w:tcPr>
            <w:tcW w:w="2126" w:type="dxa"/>
          </w:tcPr>
          <w:p w14:paraId="3FAB1800" w14:textId="77777777" w:rsidR="00143044" w:rsidRPr="00500A40" w:rsidRDefault="00143044" w:rsidP="00143044">
            <w:pPr>
              <w:ind w:right="-31"/>
              <w:jc w:val="both"/>
              <w:rPr>
                <w:sz w:val="22"/>
                <w:szCs w:val="22"/>
              </w:rPr>
            </w:pPr>
            <w:r w:rsidRPr="00500A40">
              <w:rPr>
                <w:sz w:val="22"/>
                <w:szCs w:val="22"/>
              </w:rPr>
              <w:t>Содействие реализации собственной выращенной продукции в личных подсобных хозяйствах, в крестьянско-фермерских хозяйствах в целях сбыта на рынках и ярмарках, в том числе ярмарках «выходного дня»</w:t>
            </w:r>
          </w:p>
        </w:tc>
        <w:tc>
          <w:tcPr>
            <w:tcW w:w="1923" w:type="dxa"/>
          </w:tcPr>
          <w:p w14:paraId="21C49FC7" w14:textId="77777777" w:rsidR="00143044" w:rsidRPr="00500A40" w:rsidRDefault="00143044" w:rsidP="00143044">
            <w:pPr>
              <w:ind w:right="-31"/>
              <w:jc w:val="both"/>
              <w:rPr>
                <w:sz w:val="22"/>
                <w:szCs w:val="22"/>
              </w:rPr>
            </w:pPr>
            <w:r w:rsidRPr="00500A40">
              <w:rPr>
                <w:sz w:val="22"/>
                <w:szCs w:val="22"/>
              </w:rPr>
              <w:t>расширение рынка сбыта путем увеличения торговых мест</w:t>
            </w:r>
          </w:p>
        </w:tc>
        <w:tc>
          <w:tcPr>
            <w:tcW w:w="1417" w:type="dxa"/>
          </w:tcPr>
          <w:p w14:paraId="0F325EBA"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1A68B959" w14:textId="77777777" w:rsidR="00143044" w:rsidRPr="00500A40" w:rsidRDefault="00143044" w:rsidP="00143044">
            <w:pPr>
              <w:ind w:right="-31"/>
              <w:jc w:val="both"/>
              <w:rPr>
                <w:sz w:val="22"/>
                <w:szCs w:val="22"/>
              </w:rPr>
            </w:pPr>
            <w:r w:rsidRPr="00500A40">
              <w:rPr>
                <w:sz w:val="22"/>
                <w:szCs w:val="22"/>
              </w:rPr>
              <w:t>количество мест на рынках и ярмарках, единиц</w:t>
            </w:r>
          </w:p>
        </w:tc>
        <w:tc>
          <w:tcPr>
            <w:tcW w:w="992" w:type="dxa"/>
          </w:tcPr>
          <w:p w14:paraId="3E9B5284" w14:textId="77777777" w:rsidR="00143044" w:rsidRPr="00500A40" w:rsidRDefault="00143044" w:rsidP="00143044">
            <w:pPr>
              <w:ind w:left="-59"/>
              <w:jc w:val="center"/>
              <w:rPr>
                <w:color w:val="000000"/>
                <w:sz w:val="22"/>
                <w:szCs w:val="22"/>
              </w:rPr>
            </w:pPr>
            <w:r w:rsidRPr="00500A40">
              <w:rPr>
                <w:color w:val="000000"/>
                <w:sz w:val="22"/>
                <w:szCs w:val="22"/>
              </w:rPr>
              <w:t>353</w:t>
            </w:r>
          </w:p>
        </w:tc>
        <w:tc>
          <w:tcPr>
            <w:tcW w:w="851" w:type="dxa"/>
          </w:tcPr>
          <w:p w14:paraId="67B95ADB" w14:textId="77777777" w:rsidR="00143044" w:rsidRPr="00500A40" w:rsidRDefault="00143044" w:rsidP="00143044">
            <w:pPr>
              <w:jc w:val="center"/>
              <w:rPr>
                <w:color w:val="000000"/>
                <w:sz w:val="22"/>
                <w:szCs w:val="22"/>
              </w:rPr>
            </w:pPr>
            <w:r w:rsidRPr="00500A40">
              <w:rPr>
                <w:color w:val="000000"/>
                <w:sz w:val="22"/>
                <w:szCs w:val="22"/>
              </w:rPr>
              <w:t>348</w:t>
            </w:r>
          </w:p>
        </w:tc>
        <w:tc>
          <w:tcPr>
            <w:tcW w:w="850" w:type="dxa"/>
          </w:tcPr>
          <w:p w14:paraId="4CDF79A5" w14:textId="77777777" w:rsidR="00143044" w:rsidRPr="00500A40" w:rsidRDefault="00143044" w:rsidP="00143044">
            <w:pPr>
              <w:jc w:val="center"/>
              <w:rPr>
                <w:color w:val="000000"/>
                <w:sz w:val="22"/>
                <w:szCs w:val="22"/>
              </w:rPr>
            </w:pPr>
            <w:r w:rsidRPr="00500A40">
              <w:rPr>
                <w:color w:val="000000"/>
                <w:sz w:val="22"/>
                <w:szCs w:val="22"/>
              </w:rPr>
              <w:t>515</w:t>
            </w:r>
          </w:p>
        </w:tc>
        <w:tc>
          <w:tcPr>
            <w:tcW w:w="851" w:type="dxa"/>
          </w:tcPr>
          <w:p w14:paraId="344A92F9" w14:textId="77777777" w:rsidR="00143044" w:rsidRPr="00500A40" w:rsidRDefault="00143044" w:rsidP="00143044">
            <w:pPr>
              <w:ind w:left="-109"/>
              <w:jc w:val="center"/>
              <w:rPr>
                <w:color w:val="000000"/>
                <w:sz w:val="22"/>
                <w:szCs w:val="22"/>
              </w:rPr>
            </w:pPr>
            <w:r>
              <w:rPr>
                <w:color w:val="000000"/>
                <w:sz w:val="22"/>
                <w:szCs w:val="22"/>
              </w:rPr>
              <w:t>839</w:t>
            </w:r>
          </w:p>
        </w:tc>
        <w:tc>
          <w:tcPr>
            <w:tcW w:w="851" w:type="dxa"/>
          </w:tcPr>
          <w:p w14:paraId="2BF520BE" w14:textId="77777777" w:rsidR="00143044" w:rsidRPr="00500A40" w:rsidRDefault="00143044" w:rsidP="00143044">
            <w:pPr>
              <w:ind w:left="-105" w:right="-31"/>
              <w:jc w:val="center"/>
              <w:rPr>
                <w:sz w:val="22"/>
                <w:szCs w:val="22"/>
              </w:rPr>
            </w:pPr>
            <w:r>
              <w:rPr>
                <w:sz w:val="22"/>
                <w:szCs w:val="22"/>
              </w:rPr>
              <w:t>839</w:t>
            </w:r>
          </w:p>
        </w:tc>
        <w:tc>
          <w:tcPr>
            <w:tcW w:w="1984" w:type="dxa"/>
          </w:tcPr>
          <w:p w14:paraId="75F5DB08"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r>
              <w:rPr>
                <w:sz w:val="22"/>
                <w:szCs w:val="22"/>
              </w:rPr>
              <w:t>; 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5335FAB8" w14:textId="77777777" w:rsidTr="007824F7">
        <w:trPr>
          <w:trHeight w:val="113"/>
        </w:trPr>
        <w:tc>
          <w:tcPr>
            <w:tcW w:w="568" w:type="dxa"/>
          </w:tcPr>
          <w:p w14:paraId="10A8DC2A" w14:textId="77777777" w:rsidR="00143044" w:rsidRPr="00500A40" w:rsidRDefault="00143044" w:rsidP="00143044">
            <w:pPr>
              <w:ind w:left="-120" w:right="-31"/>
              <w:rPr>
                <w:sz w:val="22"/>
                <w:szCs w:val="22"/>
              </w:rPr>
            </w:pPr>
            <w:r w:rsidRPr="00500A40">
              <w:rPr>
                <w:sz w:val="22"/>
                <w:szCs w:val="22"/>
              </w:rPr>
              <w:t>3</w:t>
            </w:r>
            <w:r>
              <w:rPr>
                <w:sz w:val="22"/>
                <w:szCs w:val="22"/>
              </w:rPr>
              <w:t>3</w:t>
            </w:r>
            <w:r w:rsidRPr="00500A40">
              <w:rPr>
                <w:sz w:val="22"/>
                <w:szCs w:val="22"/>
              </w:rPr>
              <w:t>.3</w:t>
            </w:r>
          </w:p>
        </w:tc>
        <w:tc>
          <w:tcPr>
            <w:tcW w:w="2126" w:type="dxa"/>
          </w:tcPr>
          <w:p w14:paraId="39130183" w14:textId="77777777" w:rsidR="00143044" w:rsidRPr="00500A40" w:rsidRDefault="00143044" w:rsidP="00143044">
            <w:pPr>
              <w:ind w:right="-31"/>
              <w:jc w:val="both"/>
              <w:rPr>
                <w:sz w:val="22"/>
                <w:szCs w:val="22"/>
              </w:rPr>
            </w:pPr>
            <w:r w:rsidRPr="00500A40">
              <w:rPr>
                <w:color w:val="000000"/>
                <w:sz w:val="22"/>
                <w:szCs w:val="22"/>
              </w:rPr>
              <w:t xml:space="preserve">Проведение совещаний с привлечением органов местного самоуправления и экспертного сообщества с целью развития сферы розничной торговли </w:t>
            </w:r>
          </w:p>
        </w:tc>
        <w:tc>
          <w:tcPr>
            <w:tcW w:w="1923" w:type="dxa"/>
          </w:tcPr>
          <w:p w14:paraId="292DD8A8" w14:textId="77777777" w:rsidR="00143044" w:rsidRPr="00500A40" w:rsidRDefault="00143044" w:rsidP="00143044">
            <w:pPr>
              <w:jc w:val="both"/>
              <w:rPr>
                <w:sz w:val="22"/>
                <w:szCs w:val="22"/>
              </w:rPr>
            </w:pPr>
            <w:r w:rsidRPr="00500A40">
              <w:rPr>
                <w:sz w:val="22"/>
                <w:szCs w:val="22"/>
              </w:rPr>
              <w:t xml:space="preserve">создание условий для привлечения предприятий в указанную сферу, расширение рынка сбыта; размещение «календаря мероприятий» на </w:t>
            </w:r>
            <w:r w:rsidRPr="00500A40">
              <w:rPr>
                <w:sz w:val="22"/>
                <w:szCs w:val="22"/>
              </w:rPr>
              <w:lastRenderedPageBreak/>
              <w:t>официальном сайте администрации муниципального образования в сети «Интернет»</w:t>
            </w:r>
          </w:p>
        </w:tc>
        <w:tc>
          <w:tcPr>
            <w:tcW w:w="1417" w:type="dxa"/>
          </w:tcPr>
          <w:p w14:paraId="5EDD653E"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6E81EEE9" w14:textId="77777777" w:rsidR="00143044" w:rsidRPr="00500A40" w:rsidRDefault="00143044" w:rsidP="00143044">
            <w:pPr>
              <w:ind w:right="-31"/>
              <w:jc w:val="both"/>
              <w:rPr>
                <w:sz w:val="22"/>
                <w:szCs w:val="22"/>
              </w:rPr>
            </w:pPr>
            <w:r w:rsidRPr="00500A40">
              <w:rPr>
                <w:sz w:val="22"/>
                <w:szCs w:val="22"/>
              </w:rPr>
              <w:t>количество проведенных совещаний, единиц</w:t>
            </w:r>
          </w:p>
        </w:tc>
        <w:tc>
          <w:tcPr>
            <w:tcW w:w="992" w:type="dxa"/>
          </w:tcPr>
          <w:p w14:paraId="09B7565C" w14:textId="77777777" w:rsidR="00143044" w:rsidRPr="00500A40" w:rsidRDefault="00143044" w:rsidP="00143044">
            <w:pPr>
              <w:ind w:left="-59"/>
              <w:jc w:val="center"/>
              <w:rPr>
                <w:color w:val="000000"/>
                <w:sz w:val="22"/>
                <w:szCs w:val="22"/>
              </w:rPr>
            </w:pPr>
            <w:r w:rsidRPr="00500A40">
              <w:rPr>
                <w:color w:val="000000"/>
                <w:sz w:val="22"/>
                <w:szCs w:val="22"/>
              </w:rPr>
              <w:t>2</w:t>
            </w:r>
          </w:p>
        </w:tc>
        <w:tc>
          <w:tcPr>
            <w:tcW w:w="851" w:type="dxa"/>
          </w:tcPr>
          <w:p w14:paraId="5978C8AF" w14:textId="77777777" w:rsidR="00143044" w:rsidRPr="00500A40" w:rsidRDefault="00143044" w:rsidP="00143044">
            <w:pPr>
              <w:jc w:val="center"/>
              <w:rPr>
                <w:color w:val="000000"/>
                <w:sz w:val="22"/>
                <w:szCs w:val="22"/>
              </w:rPr>
            </w:pPr>
            <w:r w:rsidRPr="00500A40">
              <w:rPr>
                <w:color w:val="000000"/>
                <w:sz w:val="22"/>
                <w:szCs w:val="22"/>
              </w:rPr>
              <w:t>3</w:t>
            </w:r>
          </w:p>
        </w:tc>
        <w:tc>
          <w:tcPr>
            <w:tcW w:w="850" w:type="dxa"/>
          </w:tcPr>
          <w:p w14:paraId="09B7C36F" w14:textId="77777777" w:rsidR="00143044" w:rsidRPr="00500A40" w:rsidRDefault="00143044" w:rsidP="00143044">
            <w:pPr>
              <w:jc w:val="center"/>
              <w:rPr>
                <w:color w:val="000000"/>
                <w:sz w:val="22"/>
                <w:szCs w:val="22"/>
              </w:rPr>
            </w:pPr>
            <w:r w:rsidRPr="00500A40">
              <w:rPr>
                <w:color w:val="000000"/>
                <w:sz w:val="22"/>
                <w:szCs w:val="22"/>
              </w:rPr>
              <w:t>4</w:t>
            </w:r>
          </w:p>
        </w:tc>
        <w:tc>
          <w:tcPr>
            <w:tcW w:w="851" w:type="dxa"/>
          </w:tcPr>
          <w:p w14:paraId="69D13557" w14:textId="77777777" w:rsidR="00143044" w:rsidRPr="00500A40" w:rsidRDefault="00143044" w:rsidP="00143044">
            <w:pPr>
              <w:ind w:left="-109"/>
              <w:jc w:val="center"/>
              <w:rPr>
                <w:color w:val="000000"/>
                <w:sz w:val="22"/>
                <w:szCs w:val="22"/>
              </w:rPr>
            </w:pPr>
            <w:r w:rsidRPr="00500A40">
              <w:rPr>
                <w:color w:val="000000"/>
                <w:sz w:val="22"/>
                <w:szCs w:val="22"/>
              </w:rPr>
              <w:t>5</w:t>
            </w:r>
          </w:p>
        </w:tc>
        <w:tc>
          <w:tcPr>
            <w:tcW w:w="851" w:type="dxa"/>
          </w:tcPr>
          <w:p w14:paraId="19F83767" w14:textId="77777777" w:rsidR="00143044" w:rsidRPr="00500A40" w:rsidRDefault="00143044" w:rsidP="00143044">
            <w:pPr>
              <w:ind w:left="-105" w:right="-31"/>
              <w:jc w:val="center"/>
              <w:rPr>
                <w:sz w:val="22"/>
                <w:szCs w:val="22"/>
              </w:rPr>
            </w:pPr>
            <w:r w:rsidRPr="00500A40">
              <w:rPr>
                <w:sz w:val="22"/>
                <w:szCs w:val="22"/>
              </w:rPr>
              <w:t>5</w:t>
            </w:r>
          </w:p>
        </w:tc>
        <w:tc>
          <w:tcPr>
            <w:tcW w:w="1984" w:type="dxa"/>
          </w:tcPr>
          <w:p w14:paraId="62723A5D"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 xml:space="preserve">администрации </w:t>
            </w:r>
            <w:r w:rsidRPr="00500A40">
              <w:rPr>
                <w:sz w:val="22"/>
                <w:szCs w:val="22"/>
              </w:rPr>
              <w:lastRenderedPageBreak/>
              <w:t>муниципального образования</w:t>
            </w:r>
            <w:r>
              <w:rPr>
                <w:sz w:val="22"/>
                <w:szCs w:val="22"/>
              </w:rPr>
              <w:t>; 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69032AD1" w14:textId="77777777" w:rsidTr="007824F7">
        <w:trPr>
          <w:trHeight w:val="113"/>
        </w:trPr>
        <w:tc>
          <w:tcPr>
            <w:tcW w:w="568" w:type="dxa"/>
          </w:tcPr>
          <w:p w14:paraId="58E04520"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3</w:t>
            </w:r>
            <w:r w:rsidRPr="00500A40">
              <w:rPr>
                <w:sz w:val="22"/>
                <w:szCs w:val="22"/>
              </w:rPr>
              <w:t>.4.</w:t>
            </w:r>
          </w:p>
        </w:tc>
        <w:tc>
          <w:tcPr>
            <w:tcW w:w="2126" w:type="dxa"/>
          </w:tcPr>
          <w:p w14:paraId="2EC8C620" w14:textId="77777777" w:rsidR="00143044" w:rsidRPr="00500A40" w:rsidRDefault="00143044" w:rsidP="00143044">
            <w:pPr>
              <w:ind w:right="-31"/>
              <w:jc w:val="both"/>
              <w:rPr>
                <w:sz w:val="22"/>
                <w:szCs w:val="22"/>
              </w:rPr>
            </w:pPr>
            <w:r w:rsidRPr="00500A40">
              <w:rPr>
                <w:sz w:val="22"/>
                <w:szCs w:val="22"/>
              </w:rPr>
              <w:t>Содействие повышению качества реализуемой продукции, произведенной на территории Ленинградского района</w:t>
            </w:r>
            <w:r>
              <w:rPr>
                <w:sz w:val="22"/>
                <w:szCs w:val="22"/>
              </w:rPr>
              <w:t xml:space="preserve"> </w:t>
            </w:r>
            <w:r w:rsidRPr="00500A40">
              <w:rPr>
                <w:sz w:val="22"/>
                <w:szCs w:val="22"/>
              </w:rPr>
              <w:t>на основе участия в краевом конкурсе в области качества «Сделано на Кубани»</w:t>
            </w:r>
          </w:p>
        </w:tc>
        <w:tc>
          <w:tcPr>
            <w:tcW w:w="1923" w:type="dxa"/>
          </w:tcPr>
          <w:p w14:paraId="676589DF" w14:textId="77777777" w:rsidR="00143044" w:rsidRPr="00500A40" w:rsidRDefault="00143044" w:rsidP="00143044">
            <w:pPr>
              <w:ind w:right="-31"/>
              <w:jc w:val="both"/>
              <w:rPr>
                <w:sz w:val="22"/>
                <w:szCs w:val="22"/>
              </w:rPr>
            </w:pPr>
            <w:r w:rsidRPr="00500A40">
              <w:rPr>
                <w:sz w:val="22"/>
                <w:szCs w:val="22"/>
              </w:rPr>
              <w:t>повышение конкуренции и качества услуг; размещение на упаковке товаров знака качества «Сделано на Кубани»</w:t>
            </w:r>
          </w:p>
        </w:tc>
        <w:tc>
          <w:tcPr>
            <w:tcW w:w="1417" w:type="dxa"/>
          </w:tcPr>
          <w:p w14:paraId="3D671E75"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38083E4E" w14:textId="77777777" w:rsidR="00143044" w:rsidRPr="00500A40" w:rsidRDefault="00143044" w:rsidP="00143044">
            <w:pPr>
              <w:ind w:right="-31"/>
              <w:jc w:val="both"/>
              <w:rPr>
                <w:sz w:val="22"/>
                <w:szCs w:val="22"/>
              </w:rPr>
            </w:pPr>
            <w:r w:rsidRPr="00500A40">
              <w:rPr>
                <w:sz w:val="22"/>
                <w:szCs w:val="22"/>
              </w:rPr>
              <w:t>количество товаров, на упаковке которых производителям дано право на безвозмездной основе размещать знак качества «Сделано на Кубани», единиц</w:t>
            </w:r>
          </w:p>
        </w:tc>
        <w:tc>
          <w:tcPr>
            <w:tcW w:w="992" w:type="dxa"/>
          </w:tcPr>
          <w:p w14:paraId="2F4AFAF9" w14:textId="77777777" w:rsidR="00143044" w:rsidRPr="00500A40" w:rsidRDefault="00143044" w:rsidP="00143044">
            <w:pPr>
              <w:ind w:left="-59"/>
              <w:jc w:val="center"/>
              <w:rPr>
                <w:color w:val="000000"/>
                <w:sz w:val="22"/>
                <w:szCs w:val="22"/>
              </w:rPr>
            </w:pPr>
            <w:r w:rsidRPr="00500A40">
              <w:rPr>
                <w:color w:val="000000"/>
                <w:sz w:val="22"/>
                <w:szCs w:val="22"/>
              </w:rPr>
              <w:t>12</w:t>
            </w:r>
          </w:p>
        </w:tc>
        <w:tc>
          <w:tcPr>
            <w:tcW w:w="851" w:type="dxa"/>
          </w:tcPr>
          <w:p w14:paraId="6A8AE49E" w14:textId="77777777" w:rsidR="00143044" w:rsidRPr="00500A40" w:rsidRDefault="00143044" w:rsidP="00143044">
            <w:pPr>
              <w:jc w:val="center"/>
              <w:rPr>
                <w:color w:val="000000"/>
                <w:sz w:val="22"/>
                <w:szCs w:val="22"/>
              </w:rPr>
            </w:pPr>
            <w:r w:rsidRPr="00500A40">
              <w:rPr>
                <w:color w:val="000000"/>
                <w:sz w:val="22"/>
                <w:szCs w:val="22"/>
              </w:rPr>
              <w:t>12</w:t>
            </w:r>
          </w:p>
        </w:tc>
        <w:tc>
          <w:tcPr>
            <w:tcW w:w="850" w:type="dxa"/>
          </w:tcPr>
          <w:p w14:paraId="6D716A25" w14:textId="77777777" w:rsidR="00143044" w:rsidRPr="00500A40" w:rsidRDefault="00143044" w:rsidP="00143044">
            <w:pPr>
              <w:jc w:val="center"/>
              <w:rPr>
                <w:color w:val="000000"/>
                <w:sz w:val="22"/>
                <w:szCs w:val="22"/>
              </w:rPr>
            </w:pPr>
            <w:r>
              <w:rPr>
                <w:color w:val="000000"/>
                <w:sz w:val="22"/>
                <w:szCs w:val="22"/>
              </w:rPr>
              <w:t>4</w:t>
            </w:r>
          </w:p>
        </w:tc>
        <w:tc>
          <w:tcPr>
            <w:tcW w:w="851" w:type="dxa"/>
          </w:tcPr>
          <w:p w14:paraId="33020B19" w14:textId="77777777" w:rsidR="00143044" w:rsidRPr="00500A40" w:rsidRDefault="00143044" w:rsidP="00143044">
            <w:pPr>
              <w:ind w:left="-109"/>
              <w:jc w:val="center"/>
              <w:rPr>
                <w:color w:val="000000"/>
                <w:sz w:val="22"/>
                <w:szCs w:val="22"/>
              </w:rPr>
            </w:pPr>
            <w:r>
              <w:rPr>
                <w:color w:val="000000"/>
                <w:sz w:val="22"/>
                <w:szCs w:val="22"/>
              </w:rPr>
              <w:t>6</w:t>
            </w:r>
          </w:p>
        </w:tc>
        <w:tc>
          <w:tcPr>
            <w:tcW w:w="851" w:type="dxa"/>
          </w:tcPr>
          <w:p w14:paraId="70708915" w14:textId="77777777" w:rsidR="00143044" w:rsidRPr="00500A40" w:rsidRDefault="00143044" w:rsidP="00143044">
            <w:pPr>
              <w:ind w:left="-105" w:right="-31"/>
              <w:jc w:val="center"/>
              <w:rPr>
                <w:sz w:val="22"/>
                <w:szCs w:val="22"/>
              </w:rPr>
            </w:pPr>
            <w:r w:rsidRPr="00500A40">
              <w:rPr>
                <w:sz w:val="22"/>
                <w:szCs w:val="22"/>
              </w:rPr>
              <w:t>8</w:t>
            </w:r>
          </w:p>
        </w:tc>
        <w:tc>
          <w:tcPr>
            <w:tcW w:w="1984" w:type="dxa"/>
          </w:tcPr>
          <w:p w14:paraId="2847E404"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143044" w:rsidRPr="00500A40" w14:paraId="2C79B74F" w14:textId="77777777" w:rsidTr="007824F7">
        <w:trPr>
          <w:trHeight w:val="113"/>
        </w:trPr>
        <w:tc>
          <w:tcPr>
            <w:tcW w:w="14601" w:type="dxa"/>
            <w:gridSpan w:val="11"/>
            <w:tcBorders>
              <w:bottom w:val="single" w:sz="4" w:space="0" w:color="auto"/>
            </w:tcBorders>
          </w:tcPr>
          <w:p w14:paraId="398E8B10" w14:textId="77777777" w:rsidR="00143044" w:rsidRPr="00500A40" w:rsidRDefault="00143044" w:rsidP="00143044">
            <w:pPr>
              <w:pStyle w:val="31"/>
              <w:numPr>
                <w:ilvl w:val="0"/>
                <w:numId w:val="10"/>
              </w:numPr>
              <w:spacing w:line="240" w:lineRule="auto"/>
              <w:ind w:right="-1"/>
              <w:rPr>
                <w:sz w:val="22"/>
                <w:szCs w:val="22"/>
              </w:rPr>
            </w:pPr>
            <w:r w:rsidRPr="00500A40">
              <w:rPr>
                <w:sz w:val="22"/>
                <w:szCs w:val="22"/>
              </w:rPr>
              <w:t>Рынок бытовых услуг</w:t>
            </w:r>
          </w:p>
        </w:tc>
      </w:tr>
      <w:tr w:rsidR="00143044" w:rsidRPr="00500A40" w14:paraId="6DD0FFB5" w14:textId="77777777" w:rsidTr="007824F7">
        <w:trPr>
          <w:trHeight w:val="113"/>
        </w:trPr>
        <w:tc>
          <w:tcPr>
            <w:tcW w:w="14601" w:type="dxa"/>
            <w:gridSpan w:val="11"/>
            <w:shd w:val="clear" w:color="auto" w:fill="auto"/>
          </w:tcPr>
          <w:p w14:paraId="547A2B03" w14:textId="77777777" w:rsidR="00143044" w:rsidRPr="00500A40" w:rsidRDefault="00143044" w:rsidP="0033039F">
            <w:pPr>
              <w:tabs>
                <w:tab w:val="left" w:pos="885"/>
              </w:tabs>
              <w:ind w:firstLine="284"/>
              <w:jc w:val="both"/>
              <w:rPr>
                <w:sz w:val="22"/>
                <w:szCs w:val="22"/>
              </w:rPr>
            </w:pPr>
            <w:r w:rsidRPr="00CA5D76">
              <w:rPr>
                <w:sz w:val="22"/>
                <w:szCs w:val="22"/>
              </w:rPr>
              <w:t xml:space="preserve">На рынке бытовых услуг муниципального образования осуществляют деятельность 173 хозяйствующих субъектов (из них 166- частные предприниматели). В рамках работы по снижению неформальной занятости в сфере бытовых услуг, разработаны рекомендации для граждан, оказывающих бытовые услуги, отражающие существующий порядок регистрации граждан в качестве индивидуальных предпринимателей, характеристику основных систем налогообложения, порядок уплаты страховых взносов, меры поддержки для субъектов малого и среднего предпринимательства, а также виды ответственности за осуществление предпринимательской деятельности без государственной регистрации. По итогам работы органов местного самоуправления в первом полугодии 2021 года выявлено 3 факта оказания бытовых услуг лицами без государственной регистрации в качестве индивидуального предпринимателя или юридического лица. 104 субъекта в сфере бытовых услуг оказывают социально значимые виды бытовых услуг. Выездное обслуживание </w:t>
            </w:r>
            <w:r w:rsidRPr="00CA5D76">
              <w:rPr>
                <w:sz w:val="22"/>
                <w:szCs w:val="22"/>
              </w:rPr>
              <w:lastRenderedPageBreak/>
              <w:t>жителей малых и отдаленных населенных пунктов Ленинградского района осуществляют 60 хозяйствующих субъектов. Уровень охвата населенных пунктов Ленинградского района выездным обслуживанием имеет положительную динамику и составляет 66%. Вместе с тем, проблема охвата обслуживание жителей отдаленных населенных пунктов связана с низкой рентабельностью такой формы обслуживания. Административные барьеры для дальнейшего выхода частного предпринимательства на рынок бытовых услуг отсутствуют. Основной задачей по развитию конкуренции на рынке бытовых услуг является обеспечение добросовестной конкуренции и сохранение сложившегося уровня конкурентных отношений.</w:t>
            </w:r>
          </w:p>
        </w:tc>
      </w:tr>
      <w:tr w:rsidR="00143044" w:rsidRPr="00500A40" w14:paraId="2B50557C" w14:textId="77777777" w:rsidTr="007824F7">
        <w:trPr>
          <w:trHeight w:val="113"/>
        </w:trPr>
        <w:tc>
          <w:tcPr>
            <w:tcW w:w="568" w:type="dxa"/>
          </w:tcPr>
          <w:p w14:paraId="05EEB8FF"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4</w:t>
            </w:r>
            <w:r w:rsidRPr="00500A40">
              <w:rPr>
                <w:sz w:val="22"/>
                <w:szCs w:val="22"/>
              </w:rPr>
              <w:t>.1.</w:t>
            </w:r>
          </w:p>
        </w:tc>
        <w:tc>
          <w:tcPr>
            <w:tcW w:w="2126" w:type="dxa"/>
          </w:tcPr>
          <w:p w14:paraId="323BB407" w14:textId="77777777" w:rsidR="00143044" w:rsidRPr="00500A40" w:rsidRDefault="00143044" w:rsidP="00143044">
            <w:pPr>
              <w:ind w:right="-31"/>
              <w:jc w:val="both"/>
              <w:rPr>
                <w:sz w:val="22"/>
                <w:szCs w:val="22"/>
              </w:rPr>
            </w:pPr>
            <w:r w:rsidRPr="00500A40">
              <w:rPr>
                <w:sz w:val="22"/>
                <w:szCs w:val="22"/>
              </w:rPr>
              <w:t>Сбор и анализ актуальной информации о состоянии конкурентной среды на рынке бытовых услуг</w:t>
            </w:r>
            <w:r>
              <w:rPr>
                <w:sz w:val="22"/>
                <w:szCs w:val="22"/>
              </w:rPr>
              <w:t xml:space="preserve"> </w:t>
            </w:r>
          </w:p>
        </w:tc>
        <w:tc>
          <w:tcPr>
            <w:tcW w:w="1923" w:type="dxa"/>
          </w:tcPr>
          <w:p w14:paraId="37763C85" w14:textId="77777777" w:rsidR="00143044" w:rsidRPr="00500A40" w:rsidRDefault="00143044" w:rsidP="00143044">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14:paraId="4DFC9B33" w14:textId="77777777" w:rsidR="00143044" w:rsidRPr="00500A40" w:rsidRDefault="00143044" w:rsidP="00143044">
            <w:pPr>
              <w:jc w:val="both"/>
              <w:rPr>
                <w:sz w:val="22"/>
                <w:szCs w:val="22"/>
              </w:rPr>
            </w:pPr>
            <w:r w:rsidRPr="00500A40">
              <w:rPr>
                <w:sz w:val="22"/>
                <w:szCs w:val="22"/>
              </w:rPr>
              <w:t>2019-2022</w:t>
            </w:r>
          </w:p>
        </w:tc>
        <w:tc>
          <w:tcPr>
            <w:tcW w:w="2188" w:type="dxa"/>
          </w:tcPr>
          <w:p w14:paraId="6EDAC80B" w14:textId="77777777" w:rsidR="00143044" w:rsidRPr="00500A40" w:rsidRDefault="00143044" w:rsidP="00143044">
            <w:pPr>
              <w:ind w:right="-31"/>
              <w:jc w:val="both"/>
              <w:rPr>
                <w:sz w:val="22"/>
                <w:szCs w:val="22"/>
              </w:rPr>
            </w:pPr>
            <w:r w:rsidRPr="00500A40">
              <w:rPr>
                <w:sz w:val="22"/>
                <w:szCs w:val="22"/>
              </w:rPr>
              <w:t>доля организаций частной формы собственности на рынке бытовых услуг,</w:t>
            </w:r>
            <w:r>
              <w:rPr>
                <w:sz w:val="22"/>
                <w:szCs w:val="22"/>
              </w:rPr>
              <w:t xml:space="preserve"> </w:t>
            </w:r>
            <w:r w:rsidRPr="00500A40">
              <w:rPr>
                <w:sz w:val="22"/>
                <w:szCs w:val="22"/>
              </w:rPr>
              <w:t>процентов</w:t>
            </w:r>
          </w:p>
        </w:tc>
        <w:tc>
          <w:tcPr>
            <w:tcW w:w="992" w:type="dxa"/>
          </w:tcPr>
          <w:p w14:paraId="5A394A00" w14:textId="77777777" w:rsidR="00143044" w:rsidRPr="00500A40" w:rsidRDefault="00143044" w:rsidP="00143044">
            <w:pPr>
              <w:jc w:val="center"/>
              <w:rPr>
                <w:sz w:val="22"/>
                <w:szCs w:val="22"/>
              </w:rPr>
            </w:pPr>
            <w:r w:rsidRPr="00500A40">
              <w:rPr>
                <w:sz w:val="22"/>
                <w:szCs w:val="22"/>
              </w:rPr>
              <w:t>99</w:t>
            </w:r>
          </w:p>
        </w:tc>
        <w:tc>
          <w:tcPr>
            <w:tcW w:w="851" w:type="dxa"/>
          </w:tcPr>
          <w:p w14:paraId="62D8D384" w14:textId="77777777" w:rsidR="00143044" w:rsidRPr="00500A40" w:rsidRDefault="00143044" w:rsidP="00143044">
            <w:pPr>
              <w:jc w:val="center"/>
              <w:rPr>
                <w:sz w:val="22"/>
                <w:szCs w:val="22"/>
              </w:rPr>
            </w:pPr>
            <w:r w:rsidRPr="00500A40">
              <w:rPr>
                <w:sz w:val="22"/>
                <w:szCs w:val="22"/>
              </w:rPr>
              <w:t>99,1</w:t>
            </w:r>
          </w:p>
        </w:tc>
        <w:tc>
          <w:tcPr>
            <w:tcW w:w="850" w:type="dxa"/>
          </w:tcPr>
          <w:p w14:paraId="33374FE9" w14:textId="77777777" w:rsidR="00143044" w:rsidRPr="00500A40" w:rsidRDefault="00143044" w:rsidP="00143044">
            <w:pPr>
              <w:jc w:val="center"/>
              <w:rPr>
                <w:sz w:val="22"/>
                <w:szCs w:val="22"/>
              </w:rPr>
            </w:pPr>
            <w:r w:rsidRPr="00500A40">
              <w:rPr>
                <w:sz w:val="22"/>
                <w:szCs w:val="22"/>
              </w:rPr>
              <w:t>99,2</w:t>
            </w:r>
          </w:p>
        </w:tc>
        <w:tc>
          <w:tcPr>
            <w:tcW w:w="851" w:type="dxa"/>
          </w:tcPr>
          <w:p w14:paraId="6C017921" w14:textId="77777777" w:rsidR="00143044" w:rsidRPr="00500A40" w:rsidRDefault="00143044" w:rsidP="00143044">
            <w:pPr>
              <w:ind w:left="-109"/>
              <w:jc w:val="center"/>
              <w:rPr>
                <w:sz w:val="22"/>
                <w:szCs w:val="22"/>
              </w:rPr>
            </w:pPr>
            <w:r>
              <w:rPr>
                <w:sz w:val="22"/>
                <w:szCs w:val="22"/>
              </w:rPr>
              <w:t>99,4</w:t>
            </w:r>
          </w:p>
        </w:tc>
        <w:tc>
          <w:tcPr>
            <w:tcW w:w="851" w:type="dxa"/>
          </w:tcPr>
          <w:p w14:paraId="0F90DEE0" w14:textId="77777777" w:rsidR="00143044" w:rsidRPr="00500A40" w:rsidRDefault="00143044" w:rsidP="00143044">
            <w:pPr>
              <w:ind w:left="-14"/>
              <w:jc w:val="center"/>
              <w:rPr>
                <w:sz w:val="22"/>
                <w:szCs w:val="22"/>
              </w:rPr>
            </w:pPr>
            <w:r>
              <w:rPr>
                <w:sz w:val="22"/>
                <w:szCs w:val="22"/>
              </w:rPr>
              <w:t>99,4</w:t>
            </w:r>
          </w:p>
        </w:tc>
        <w:tc>
          <w:tcPr>
            <w:tcW w:w="1984" w:type="dxa"/>
          </w:tcPr>
          <w:p w14:paraId="43C302D4" w14:textId="77777777" w:rsidR="00143044" w:rsidRPr="00500A40" w:rsidRDefault="00143044" w:rsidP="00143044">
            <w:pPr>
              <w:jc w:val="both"/>
              <w:rPr>
                <w:sz w:val="22"/>
                <w:szCs w:val="22"/>
              </w:rPr>
            </w:pPr>
            <w:r>
              <w:rPr>
                <w:sz w:val="22"/>
                <w:szCs w:val="22"/>
              </w:rPr>
              <w:t>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143044" w:rsidRPr="00500A40" w14:paraId="43C0EA79" w14:textId="77777777" w:rsidTr="007824F7">
        <w:trPr>
          <w:trHeight w:val="113"/>
        </w:trPr>
        <w:tc>
          <w:tcPr>
            <w:tcW w:w="568" w:type="dxa"/>
          </w:tcPr>
          <w:p w14:paraId="43EC410D" w14:textId="77777777" w:rsidR="00143044" w:rsidRPr="00500A40" w:rsidRDefault="00143044" w:rsidP="00143044">
            <w:pPr>
              <w:ind w:left="-120" w:right="-31"/>
              <w:rPr>
                <w:sz w:val="22"/>
                <w:szCs w:val="22"/>
              </w:rPr>
            </w:pPr>
            <w:r w:rsidRPr="00500A40">
              <w:rPr>
                <w:sz w:val="22"/>
                <w:szCs w:val="22"/>
              </w:rPr>
              <w:t>3</w:t>
            </w:r>
            <w:r>
              <w:rPr>
                <w:sz w:val="22"/>
                <w:szCs w:val="22"/>
              </w:rPr>
              <w:t>4</w:t>
            </w:r>
            <w:r w:rsidRPr="00500A40">
              <w:rPr>
                <w:sz w:val="22"/>
                <w:szCs w:val="22"/>
              </w:rPr>
              <w:t>.2.</w:t>
            </w:r>
          </w:p>
        </w:tc>
        <w:tc>
          <w:tcPr>
            <w:tcW w:w="2126" w:type="dxa"/>
          </w:tcPr>
          <w:p w14:paraId="598862BE" w14:textId="77777777" w:rsidR="00143044"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уполномоченных контрольно-надзорных органов о выявленных фактах осуществления предпринимательской деятельности по оказанию бытовых услуг без оформления в соответствии с действующим налоговым и трудовым законодательством Российской Федерации </w:t>
            </w:r>
          </w:p>
          <w:p w14:paraId="6040F6C0" w14:textId="77777777" w:rsidR="00143044" w:rsidRPr="00500A40" w:rsidRDefault="00143044" w:rsidP="00143044">
            <w:pPr>
              <w:pStyle w:val="ConsPlusNormal"/>
              <w:jc w:val="both"/>
              <w:rPr>
                <w:rFonts w:ascii="Times New Roman" w:hAnsi="Times New Roman" w:cs="Times New Roman"/>
                <w:sz w:val="22"/>
                <w:szCs w:val="22"/>
              </w:rPr>
            </w:pPr>
          </w:p>
        </w:tc>
        <w:tc>
          <w:tcPr>
            <w:tcW w:w="1923" w:type="dxa"/>
          </w:tcPr>
          <w:p w14:paraId="37471AE3" w14:textId="77777777" w:rsidR="00143044" w:rsidRPr="00500A40" w:rsidRDefault="00143044" w:rsidP="00143044">
            <w:pPr>
              <w:ind w:right="-31"/>
              <w:jc w:val="both"/>
              <w:rPr>
                <w:rFonts w:eastAsia="SimSun"/>
                <w:sz w:val="22"/>
                <w:szCs w:val="22"/>
              </w:rPr>
            </w:pPr>
            <w:r w:rsidRPr="00500A40">
              <w:rPr>
                <w:sz w:val="22"/>
                <w:szCs w:val="22"/>
              </w:rPr>
              <w:t>повышение удовлетворенности потребителей в качественных бытовых услугах.</w:t>
            </w:r>
          </w:p>
          <w:p w14:paraId="3DDF48F6" w14:textId="77777777" w:rsidR="00143044" w:rsidRPr="00500A40" w:rsidRDefault="00143044" w:rsidP="00143044">
            <w:pPr>
              <w:ind w:right="-31"/>
              <w:jc w:val="both"/>
              <w:rPr>
                <w:sz w:val="22"/>
                <w:szCs w:val="22"/>
              </w:rPr>
            </w:pPr>
            <w:r w:rsidRPr="00500A40">
              <w:rPr>
                <w:sz w:val="22"/>
                <w:szCs w:val="22"/>
              </w:rPr>
              <w:t>Ежеквартальное проведение мониторинга</w:t>
            </w:r>
          </w:p>
        </w:tc>
        <w:tc>
          <w:tcPr>
            <w:tcW w:w="1417" w:type="dxa"/>
          </w:tcPr>
          <w:p w14:paraId="39FEDEAF"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01B1A6D6" w14:textId="77777777" w:rsidR="00143044" w:rsidRPr="00500A40" w:rsidRDefault="00143044" w:rsidP="00143044">
            <w:pPr>
              <w:ind w:right="-31"/>
              <w:jc w:val="both"/>
              <w:rPr>
                <w:sz w:val="22"/>
                <w:szCs w:val="22"/>
              </w:rPr>
            </w:pPr>
            <w:r w:rsidRPr="00500A40">
              <w:rPr>
                <w:sz w:val="22"/>
                <w:szCs w:val="22"/>
              </w:rPr>
              <w:t>количество хозяйствующих субъектов, осуществляющих деятельность в сфере бытовых услуг, единиц</w:t>
            </w:r>
          </w:p>
        </w:tc>
        <w:tc>
          <w:tcPr>
            <w:tcW w:w="992" w:type="dxa"/>
          </w:tcPr>
          <w:p w14:paraId="175A0941" w14:textId="77777777" w:rsidR="00143044" w:rsidRPr="00500A40" w:rsidRDefault="00143044" w:rsidP="00143044">
            <w:pPr>
              <w:ind w:right="-31"/>
              <w:jc w:val="center"/>
              <w:rPr>
                <w:sz w:val="22"/>
                <w:szCs w:val="22"/>
              </w:rPr>
            </w:pPr>
            <w:r w:rsidRPr="00500A40">
              <w:rPr>
                <w:sz w:val="22"/>
                <w:szCs w:val="22"/>
              </w:rPr>
              <w:t>168</w:t>
            </w:r>
          </w:p>
        </w:tc>
        <w:tc>
          <w:tcPr>
            <w:tcW w:w="851" w:type="dxa"/>
          </w:tcPr>
          <w:p w14:paraId="7421CE37" w14:textId="77777777" w:rsidR="00143044" w:rsidRPr="00500A40" w:rsidRDefault="00143044" w:rsidP="00143044">
            <w:pPr>
              <w:ind w:right="-31"/>
              <w:jc w:val="center"/>
              <w:rPr>
                <w:sz w:val="22"/>
                <w:szCs w:val="22"/>
              </w:rPr>
            </w:pPr>
            <w:r w:rsidRPr="00500A40">
              <w:rPr>
                <w:sz w:val="22"/>
                <w:szCs w:val="22"/>
              </w:rPr>
              <w:t>170</w:t>
            </w:r>
          </w:p>
        </w:tc>
        <w:tc>
          <w:tcPr>
            <w:tcW w:w="850" w:type="dxa"/>
          </w:tcPr>
          <w:p w14:paraId="4FF10F63" w14:textId="77777777" w:rsidR="00143044" w:rsidRPr="00500A40" w:rsidRDefault="00143044" w:rsidP="00143044">
            <w:pPr>
              <w:ind w:right="-31"/>
              <w:jc w:val="center"/>
              <w:rPr>
                <w:sz w:val="22"/>
                <w:szCs w:val="22"/>
              </w:rPr>
            </w:pPr>
            <w:r>
              <w:rPr>
                <w:sz w:val="22"/>
                <w:szCs w:val="22"/>
              </w:rPr>
              <w:t>145</w:t>
            </w:r>
          </w:p>
        </w:tc>
        <w:tc>
          <w:tcPr>
            <w:tcW w:w="851" w:type="dxa"/>
          </w:tcPr>
          <w:p w14:paraId="6DE82918" w14:textId="77777777" w:rsidR="00143044" w:rsidRPr="00500A40" w:rsidRDefault="00143044" w:rsidP="00143044">
            <w:pPr>
              <w:ind w:left="-101" w:right="-31"/>
              <w:jc w:val="center"/>
              <w:rPr>
                <w:sz w:val="22"/>
                <w:szCs w:val="22"/>
              </w:rPr>
            </w:pPr>
            <w:r>
              <w:rPr>
                <w:sz w:val="22"/>
                <w:szCs w:val="22"/>
              </w:rPr>
              <w:t>172</w:t>
            </w:r>
          </w:p>
        </w:tc>
        <w:tc>
          <w:tcPr>
            <w:tcW w:w="851" w:type="dxa"/>
          </w:tcPr>
          <w:p w14:paraId="7E7D7FA4" w14:textId="77777777" w:rsidR="00143044" w:rsidRPr="00500A40" w:rsidRDefault="00143044" w:rsidP="00143044">
            <w:pPr>
              <w:ind w:left="-112" w:right="-31"/>
              <w:jc w:val="center"/>
              <w:rPr>
                <w:sz w:val="22"/>
                <w:szCs w:val="22"/>
              </w:rPr>
            </w:pPr>
            <w:r w:rsidRPr="00500A40">
              <w:rPr>
                <w:sz w:val="22"/>
                <w:szCs w:val="22"/>
              </w:rPr>
              <w:t>18</w:t>
            </w:r>
            <w:r>
              <w:rPr>
                <w:sz w:val="22"/>
                <w:szCs w:val="22"/>
              </w:rPr>
              <w:t>0</w:t>
            </w:r>
          </w:p>
        </w:tc>
        <w:tc>
          <w:tcPr>
            <w:tcW w:w="1984" w:type="dxa"/>
          </w:tcPr>
          <w:p w14:paraId="2F96B595" w14:textId="77777777" w:rsidR="00143044" w:rsidRPr="00500A40" w:rsidRDefault="00143044" w:rsidP="00143044">
            <w:pPr>
              <w:jc w:val="both"/>
              <w:rPr>
                <w:sz w:val="22"/>
                <w:szCs w:val="22"/>
              </w:rPr>
            </w:pPr>
            <w:r>
              <w:rPr>
                <w:sz w:val="22"/>
                <w:szCs w:val="22"/>
              </w:rPr>
              <w:t>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143044" w:rsidRPr="00500A40" w14:paraId="43447427" w14:textId="77777777" w:rsidTr="007824F7">
        <w:trPr>
          <w:trHeight w:val="113"/>
        </w:trPr>
        <w:tc>
          <w:tcPr>
            <w:tcW w:w="14601" w:type="dxa"/>
            <w:gridSpan w:val="11"/>
          </w:tcPr>
          <w:p w14:paraId="5AEFF986" w14:textId="77777777" w:rsidR="00143044" w:rsidRPr="00CA5D76" w:rsidRDefault="00143044" w:rsidP="00143044">
            <w:pPr>
              <w:pStyle w:val="31"/>
              <w:numPr>
                <w:ilvl w:val="0"/>
                <w:numId w:val="10"/>
              </w:numPr>
              <w:spacing w:line="240" w:lineRule="auto"/>
              <w:ind w:right="-1"/>
              <w:rPr>
                <w:sz w:val="22"/>
                <w:szCs w:val="22"/>
              </w:rPr>
            </w:pPr>
            <w:r w:rsidRPr="00CA5D76">
              <w:rPr>
                <w:sz w:val="22"/>
                <w:szCs w:val="22"/>
              </w:rPr>
              <w:t>Рынок санаторно-курортных и туристских услуг</w:t>
            </w:r>
          </w:p>
        </w:tc>
      </w:tr>
      <w:tr w:rsidR="00143044" w:rsidRPr="00500A40" w14:paraId="1E4AB507" w14:textId="77777777" w:rsidTr="007824F7">
        <w:trPr>
          <w:trHeight w:val="113"/>
        </w:trPr>
        <w:tc>
          <w:tcPr>
            <w:tcW w:w="14601" w:type="dxa"/>
            <w:gridSpan w:val="11"/>
          </w:tcPr>
          <w:p w14:paraId="3428DA47" w14:textId="77777777" w:rsidR="00143044" w:rsidRPr="00CA5D76" w:rsidRDefault="00143044" w:rsidP="00143044">
            <w:pPr>
              <w:pStyle w:val="12"/>
              <w:ind w:firstLine="284"/>
              <w:jc w:val="both"/>
              <w:rPr>
                <w:sz w:val="22"/>
                <w:szCs w:val="22"/>
              </w:rPr>
            </w:pPr>
            <w:r w:rsidRPr="00CA5D76">
              <w:rPr>
                <w:sz w:val="22"/>
                <w:szCs w:val="22"/>
              </w:rPr>
              <w:lastRenderedPageBreak/>
              <w:t xml:space="preserve">В настоящее время сфера курортно-туристического комплекса в муниципальном образовании представлена гостиничным хозяйством, базами отдыха и туристическими агентствами. В районе осуществляют деятельность 8 гостиниц, 3 отеля, 2 гостевого дома, 1 гостиничный дом, 1 мотель, 3 базы отдыха, 1 туристическое агентство. Работают 45 детских оздоровительных площадок (школьные лагеря). Основные проблемные вопросы, сдерживающие развитие санаторно-курортного комплекса района: </w:t>
            </w:r>
            <w:r w:rsidRPr="00CA5D76">
              <w:rPr>
                <w:kern w:val="2"/>
                <w:sz w:val="22"/>
                <w:szCs w:val="22"/>
              </w:rPr>
              <w:t xml:space="preserve">недостаток либо отсутствие инвестиций, невысокий уровень качества оказания гостиничных услуг, квалификации персонала; выраженный сезонный характер оказания гостиничных услуг; </w:t>
            </w:r>
            <w:r w:rsidRPr="00CA5D76">
              <w:rPr>
                <w:sz w:val="22"/>
                <w:szCs w:val="22"/>
              </w:rPr>
              <w:t>присутствие представителей нелегального гостиничного бизнеса. Административные барьеры для дальнейшего выхода частного предпринимательства на рынок санаторно-курортных и туристских услуг отсутствуют. Основной задачей по развитию конкуренции на рынке бытовых услуг является обеспечение добросовестной конкуренции и сохранение сложившегося уровня конкурентных отношений</w:t>
            </w:r>
          </w:p>
        </w:tc>
      </w:tr>
      <w:tr w:rsidR="00143044" w:rsidRPr="00500A40" w14:paraId="449E6581" w14:textId="77777777" w:rsidTr="007824F7">
        <w:trPr>
          <w:trHeight w:val="113"/>
        </w:trPr>
        <w:tc>
          <w:tcPr>
            <w:tcW w:w="568" w:type="dxa"/>
            <w:vMerge w:val="restart"/>
          </w:tcPr>
          <w:p w14:paraId="330FA237" w14:textId="77777777" w:rsidR="00143044" w:rsidRPr="00500A40" w:rsidRDefault="00143044" w:rsidP="00143044">
            <w:pPr>
              <w:ind w:left="-108" w:right="-31"/>
              <w:jc w:val="center"/>
              <w:rPr>
                <w:sz w:val="22"/>
                <w:szCs w:val="22"/>
              </w:rPr>
            </w:pPr>
            <w:r w:rsidRPr="00500A40">
              <w:rPr>
                <w:sz w:val="22"/>
                <w:szCs w:val="22"/>
              </w:rPr>
              <w:t>3</w:t>
            </w:r>
            <w:r>
              <w:rPr>
                <w:sz w:val="22"/>
                <w:szCs w:val="22"/>
              </w:rPr>
              <w:t>5</w:t>
            </w:r>
            <w:r w:rsidRPr="00500A40">
              <w:rPr>
                <w:sz w:val="22"/>
                <w:szCs w:val="22"/>
              </w:rPr>
              <w:t>.1.</w:t>
            </w:r>
          </w:p>
        </w:tc>
        <w:tc>
          <w:tcPr>
            <w:tcW w:w="2126" w:type="dxa"/>
            <w:vMerge w:val="restart"/>
          </w:tcPr>
          <w:p w14:paraId="79CED532" w14:textId="77777777" w:rsidR="00143044" w:rsidRPr="00500A40" w:rsidRDefault="00143044" w:rsidP="00143044">
            <w:pPr>
              <w:jc w:val="both"/>
              <w:rPr>
                <w:sz w:val="22"/>
                <w:szCs w:val="22"/>
              </w:rPr>
            </w:pPr>
            <w:r w:rsidRPr="00500A40">
              <w:rPr>
                <w:sz w:val="22"/>
                <w:szCs w:val="22"/>
              </w:rPr>
              <w:t xml:space="preserve">Информирование уполномоченных контрольно-надзорных органов о выявленных фактах осуществления предпринимательской деятельности в сфере оказания </w:t>
            </w:r>
            <w:r w:rsidRPr="00500A40">
              <w:rPr>
                <w:color w:val="000000"/>
                <w:sz w:val="22"/>
                <w:szCs w:val="22"/>
                <w:shd w:val="clear" w:color="auto" w:fill="FFFFFF"/>
              </w:rPr>
              <w:t xml:space="preserve">услуг по размещению отдыхающих, </w:t>
            </w:r>
            <w:r w:rsidRPr="00500A40">
              <w:rPr>
                <w:sz w:val="22"/>
                <w:szCs w:val="22"/>
              </w:rPr>
              <w:t>гостиничного бизнеса без оформления в соответствии с действующим налоговым и трудовым законодательством Российской Федерации</w:t>
            </w:r>
          </w:p>
        </w:tc>
        <w:tc>
          <w:tcPr>
            <w:tcW w:w="1923" w:type="dxa"/>
            <w:vMerge w:val="restart"/>
          </w:tcPr>
          <w:p w14:paraId="0ED5C85E" w14:textId="77777777" w:rsidR="00143044" w:rsidRPr="00500A40" w:rsidRDefault="00143044" w:rsidP="00143044">
            <w:pPr>
              <w:pStyle w:val="a4"/>
              <w:ind w:left="7"/>
              <w:jc w:val="both"/>
              <w:rPr>
                <w:sz w:val="22"/>
                <w:szCs w:val="22"/>
              </w:rPr>
            </w:pPr>
            <w:r w:rsidRPr="00500A40">
              <w:rPr>
                <w:sz w:val="22"/>
                <w:szCs w:val="22"/>
              </w:rPr>
              <w:t xml:space="preserve"> повышение удовлетворенности потребителей в качественных услугах </w:t>
            </w:r>
            <w:r w:rsidRPr="00500A40">
              <w:rPr>
                <w:color w:val="000000"/>
                <w:sz w:val="22"/>
                <w:szCs w:val="22"/>
                <w:shd w:val="clear" w:color="auto" w:fill="FFFFFF"/>
              </w:rPr>
              <w:t xml:space="preserve">по размещению отдыхающих и </w:t>
            </w:r>
            <w:r w:rsidRPr="00500A40">
              <w:rPr>
                <w:sz w:val="22"/>
                <w:szCs w:val="22"/>
              </w:rPr>
              <w:t>гостиничного бизнеса</w:t>
            </w:r>
          </w:p>
          <w:p w14:paraId="3A747286" w14:textId="77777777" w:rsidR="00143044" w:rsidRPr="00500A40" w:rsidRDefault="00143044" w:rsidP="00143044">
            <w:pPr>
              <w:pStyle w:val="a4"/>
              <w:ind w:left="7"/>
              <w:jc w:val="both"/>
              <w:rPr>
                <w:color w:val="000000"/>
                <w:sz w:val="22"/>
                <w:szCs w:val="22"/>
                <w:shd w:val="clear" w:color="auto" w:fill="FFFFFF"/>
              </w:rPr>
            </w:pPr>
          </w:p>
        </w:tc>
        <w:tc>
          <w:tcPr>
            <w:tcW w:w="1417" w:type="dxa"/>
            <w:vMerge w:val="restart"/>
          </w:tcPr>
          <w:p w14:paraId="205A573F" w14:textId="77777777" w:rsidR="00143044" w:rsidRPr="00500A40" w:rsidRDefault="00143044" w:rsidP="00143044">
            <w:pPr>
              <w:jc w:val="both"/>
              <w:rPr>
                <w:sz w:val="22"/>
                <w:szCs w:val="22"/>
              </w:rPr>
            </w:pPr>
            <w:r w:rsidRPr="00500A40">
              <w:rPr>
                <w:sz w:val="22"/>
                <w:szCs w:val="22"/>
              </w:rPr>
              <w:t>2019-2022</w:t>
            </w:r>
          </w:p>
        </w:tc>
        <w:tc>
          <w:tcPr>
            <w:tcW w:w="2188" w:type="dxa"/>
          </w:tcPr>
          <w:p w14:paraId="44D1DA30" w14:textId="77777777" w:rsidR="00143044" w:rsidRPr="00500A40" w:rsidRDefault="00143044" w:rsidP="00143044">
            <w:pPr>
              <w:jc w:val="both"/>
              <w:rPr>
                <w:sz w:val="22"/>
                <w:szCs w:val="22"/>
              </w:rPr>
            </w:pPr>
            <w:r w:rsidRPr="00500A40">
              <w:rPr>
                <w:sz w:val="22"/>
                <w:szCs w:val="22"/>
              </w:rPr>
              <w:t xml:space="preserve">прирост числа мест коллективных средств размещения на рынке санаторно-курортных и туристских услуг, процентов </w:t>
            </w:r>
          </w:p>
        </w:tc>
        <w:tc>
          <w:tcPr>
            <w:tcW w:w="992" w:type="dxa"/>
          </w:tcPr>
          <w:p w14:paraId="41AC3629" w14:textId="77777777" w:rsidR="00143044" w:rsidRPr="00500A40" w:rsidRDefault="00143044" w:rsidP="00143044">
            <w:pPr>
              <w:jc w:val="center"/>
              <w:rPr>
                <w:sz w:val="22"/>
                <w:szCs w:val="22"/>
              </w:rPr>
            </w:pPr>
            <w:r w:rsidRPr="00500A40">
              <w:rPr>
                <w:sz w:val="22"/>
                <w:szCs w:val="22"/>
              </w:rPr>
              <w:t>100</w:t>
            </w:r>
          </w:p>
        </w:tc>
        <w:tc>
          <w:tcPr>
            <w:tcW w:w="851" w:type="dxa"/>
          </w:tcPr>
          <w:p w14:paraId="06A68AC1" w14:textId="77777777" w:rsidR="00143044" w:rsidRPr="00500A40" w:rsidRDefault="00143044" w:rsidP="00143044">
            <w:pPr>
              <w:jc w:val="center"/>
              <w:rPr>
                <w:sz w:val="22"/>
                <w:szCs w:val="22"/>
              </w:rPr>
            </w:pPr>
            <w:r w:rsidRPr="00500A40">
              <w:rPr>
                <w:sz w:val="22"/>
                <w:szCs w:val="22"/>
              </w:rPr>
              <w:t>112</w:t>
            </w:r>
          </w:p>
        </w:tc>
        <w:tc>
          <w:tcPr>
            <w:tcW w:w="850" w:type="dxa"/>
          </w:tcPr>
          <w:p w14:paraId="3E25C902" w14:textId="77777777" w:rsidR="00143044" w:rsidRPr="00500A40" w:rsidRDefault="00143044" w:rsidP="00143044">
            <w:pPr>
              <w:jc w:val="center"/>
              <w:rPr>
                <w:sz w:val="22"/>
                <w:szCs w:val="22"/>
              </w:rPr>
            </w:pPr>
            <w:r w:rsidRPr="00500A40">
              <w:rPr>
                <w:sz w:val="22"/>
                <w:szCs w:val="22"/>
              </w:rPr>
              <w:t>100</w:t>
            </w:r>
          </w:p>
        </w:tc>
        <w:tc>
          <w:tcPr>
            <w:tcW w:w="851" w:type="dxa"/>
          </w:tcPr>
          <w:p w14:paraId="4A9D22B9" w14:textId="77777777" w:rsidR="00143044" w:rsidRPr="00500A40" w:rsidRDefault="00143044" w:rsidP="00143044">
            <w:pPr>
              <w:jc w:val="center"/>
              <w:rPr>
                <w:sz w:val="22"/>
                <w:szCs w:val="22"/>
              </w:rPr>
            </w:pPr>
            <w:r w:rsidRPr="00500A40">
              <w:rPr>
                <w:sz w:val="22"/>
                <w:szCs w:val="22"/>
              </w:rPr>
              <w:t>1</w:t>
            </w:r>
            <w:r>
              <w:rPr>
                <w:sz w:val="22"/>
                <w:szCs w:val="22"/>
              </w:rPr>
              <w:t>00,</w:t>
            </w:r>
            <w:r w:rsidRPr="00500A40">
              <w:rPr>
                <w:sz w:val="22"/>
                <w:szCs w:val="22"/>
              </w:rPr>
              <w:t>1</w:t>
            </w:r>
          </w:p>
        </w:tc>
        <w:tc>
          <w:tcPr>
            <w:tcW w:w="851" w:type="dxa"/>
          </w:tcPr>
          <w:p w14:paraId="0949FA9D" w14:textId="77777777" w:rsidR="00143044" w:rsidRPr="00500A40" w:rsidRDefault="00143044" w:rsidP="00143044">
            <w:pPr>
              <w:jc w:val="center"/>
              <w:rPr>
                <w:sz w:val="22"/>
                <w:szCs w:val="22"/>
              </w:rPr>
            </w:pPr>
            <w:r w:rsidRPr="00500A40">
              <w:rPr>
                <w:sz w:val="22"/>
                <w:szCs w:val="22"/>
              </w:rPr>
              <w:t>10</w:t>
            </w:r>
            <w:r>
              <w:rPr>
                <w:sz w:val="22"/>
                <w:szCs w:val="22"/>
              </w:rPr>
              <w:t>0,1</w:t>
            </w:r>
          </w:p>
        </w:tc>
        <w:tc>
          <w:tcPr>
            <w:tcW w:w="1984" w:type="dxa"/>
            <w:vMerge w:val="restart"/>
          </w:tcPr>
          <w:p w14:paraId="761FFF9F"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175DFF05" w14:textId="77777777" w:rsidTr="007824F7">
        <w:trPr>
          <w:trHeight w:val="113"/>
        </w:trPr>
        <w:tc>
          <w:tcPr>
            <w:tcW w:w="568" w:type="dxa"/>
            <w:vMerge/>
          </w:tcPr>
          <w:p w14:paraId="0BA8F1B0" w14:textId="77777777" w:rsidR="00143044" w:rsidRPr="00500A40" w:rsidRDefault="00143044" w:rsidP="00143044">
            <w:pPr>
              <w:ind w:left="-108" w:right="-31"/>
              <w:jc w:val="center"/>
              <w:rPr>
                <w:sz w:val="22"/>
                <w:szCs w:val="22"/>
              </w:rPr>
            </w:pPr>
          </w:p>
        </w:tc>
        <w:tc>
          <w:tcPr>
            <w:tcW w:w="2126" w:type="dxa"/>
            <w:vMerge/>
          </w:tcPr>
          <w:p w14:paraId="6B4CAF06" w14:textId="77777777" w:rsidR="00143044" w:rsidRPr="00500A40" w:rsidRDefault="00143044" w:rsidP="00143044">
            <w:pPr>
              <w:jc w:val="both"/>
              <w:rPr>
                <w:sz w:val="22"/>
                <w:szCs w:val="22"/>
              </w:rPr>
            </w:pPr>
          </w:p>
        </w:tc>
        <w:tc>
          <w:tcPr>
            <w:tcW w:w="1923" w:type="dxa"/>
            <w:vMerge/>
          </w:tcPr>
          <w:p w14:paraId="77E35AF5" w14:textId="77777777" w:rsidR="00143044" w:rsidRPr="00500A40" w:rsidRDefault="00143044" w:rsidP="00143044">
            <w:pPr>
              <w:pStyle w:val="a4"/>
              <w:ind w:left="7"/>
              <w:jc w:val="both"/>
              <w:rPr>
                <w:sz w:val="22"/>
                <w:szCs w:val="22"/>
              </w:rPr>
            </w:pPr>
          </w:p>
        </w:tc>
        <w:tc>
          <w:tcPr>
            <w:tcW w:w="1417" w:type="dxa"/>
            <w:vMerge/>
          </w:tcPr>
          <w:p w14:paraId="68256ADA" w14:textId="77777777" w:rsidR="00143044" w:rsidRPr="00500A40" w:rsidRDefault="00143044" w:rsidP="00143044">
            <w:pPr>
              <w:jc w:val="both"/>
              <w:rPr>
                <w:sz w:val="22"/>
                <w:szCs w:val="22"/>
              </w:rPr>
            </w:pPr>
          </w:p>
        </w:tc>
        <w:tc>
          <w:tcPr>
            <w:tcW w:w="2188" w:type="dxa"/>
          </w:tcPr>
          <w:p w14:paraId="7E812527" w14:textId="77777777" w:rsidR="00143044" w:rsidRPr="00500A40" w:rsidRDefault="00143044" w:rsidP="00143044">
            <w:pPr>
              <w:jc w:val="both"/>
              <w:rPr>
                <w:sz w:val="22"/>
                <w:szCs w:val="22"/>
                <w:highlight w:val="yellow"/>
              </w:rPr>
            </w:pPr>
            <w:r w:rsidRPr="00500A40">
              <w:rPr>
                <w:sz w:val="22"/>
                <w:szCs w:val="22"/>
              </w:rPr>
              <w:t>доля организаций частной формы собственности</w:t>
            </w:r>
            <w:r>
              <w:rPr>
                <w:sz w:val="22"/>
                <w:szCs w:val="22"/>
              </w:rPr>
              <w:t xml:space="preserve"> и индивидуальных предпринимателей </w:t>
            </w:r>
            <w:r w:rsidRPr="00500A40">
              <w:rPr>
                <w:sz w:val="22"/>
                <w:szCs w:val="22"/>
              </w:rPr>
              <w:t>на рынке санаторно-курортных и туристских услуг, процентов</w:t>
            </w:r>
          </w:p>
        </w:tc>
        <w:tc>
          <w:tcPr>
            <w:tcW w:w="992" w:type="dxa"/>
          </w:tcPr>
          <w:p w14:paraId="3B7B41F4" w14:textId="77777777" w:rsidR="00143044" w:rsidRPr="00500A40" w:rsidRDefault="00143044" w:rsidP="00143044">
            <w:pPr>
              <w:jc w:val="center"/>
              <w:rPr>
                <w:sz w:val="22"/>
                <w:szCs w:val="22"/>
              </w:rPr>
            </w:pPr>
            <w:r w:rsidRPr="00500A40">
              <w:rPr>
                <w:sz w:val="22"/>
                <w:szCs w:val="22"/>
              </w:rPr>
              <w:t>100</w:t>
            </w:r>
          </w:p>
        </w:tc>
        <w:tc>
          <w:tcPr>
            <w:tcW w:w="851" w:type="dxa"/>
          </w:tcPr>
          <w:p w14:paraId="029DFFFE" w14:textId="77777777" w:rsidR="00143044" w:rsidRPr="00500A40" w:rsidRDefault="00143044" w:rsidP="00143044">
            <w:pPr>
              <w:jc w:val="center"/>
              <w:rPr>
                <w:sz w:val="22"/>
                <w:szCs w:val="22"/>
              </w:rPr>
            </w:pPr>
            <w:r w:rsidRPr="00500A40">
              <w:rPr>
                <w:sz w:val="22"/>
                <w:szCs w:val="22"/>
              </w:rPr>
              <w:t>100</w:t>
            </w:r>
          </w:p>
        </w:tc>
        <w:tc>
          <w:tcPr>
            <w:tcW w:w="850" w:type="dxa"/>
          </w:tcPr>
          <w:p w14:paraId="0272584B" w14:textId="77777777" w:rsidR="00143044" w:rsidRPr="00500A40" w:rsidRDefault="00143044" w:rsidP="00143044">
            <w:pPr>
              <w:jc w:val="center"/>
              <w:rPr>
                <w:sz w:val="22"/>
                <w:szCs w:val="22"/>
              </w:rPr>
            </w:pPr>
            <w:r w:rsidRPr="00500A40">
              <w:rPr>
                <w:sz w:val="22"/>
                <w:szCs w:val="22"/>
              </w:rPr>
              <w:t>100</w:t>
            </w:r>
          </w:p>
        </w:tc>
        <w:tc>
          <w:tcPr>
            <w:tcW w:w="851" w:type="dxa"/>
          </w:tcPr>
          <w:p w14:paraId="77B1DE62" w14:textId="77777777" w:rsidR="00143044" w:rsidRPr="00500A40" w:rsidRDefault="00143044" w:rsidP="00143044">
            <w:pPr>
              <w:jc w:val="center"/>
              <w:rPr>
                <w:sz w:val="22"/>
                <w:szCs w:val="22"/>
              </w:rPr>
            </w:pPr>
            <w:r w:rsidRPr="00500A40">
              <w:rPr>
                <w:sz w:val="22"/>
                <w:szCs w:val="22"/>
              </w:rPr>
              <w:t>100</w:t>
            </w:r>
          </w:p>
        </w:tc>
        <w:tc>
          <w:tcPr>
            <w:tcW w:w="851" w:type="dxa"/>
          </w:tcPr>
          <w:p w14:paraId="7DAD3BB9" w14:textId="77777777" w:rsidR="00143044" w:rsidRPr="00500A40" w:rsidRDefault="00143044" w:rsidP="00143044">
            <w:pPr>
              <w:jc w:val="center"/>
              <w:rPr>
                <w:sz w:val="22"/>
                <w:szCs w:val="22"/>
              </w:rPr>
            </w:pPr>
            <w:r w:rsidRPr="00500A40">
              <w:rPr>
                <w:sz w:val="22"/>
                <w:szCs w:val="22"/>
              </w:rPr>
              <w:t>100</w:t>
            </w:r>
          </w:p>
        </w:tc>
        <w:tc>
          <w:tcPr>
            <w:tcW w:w="1984" w:type="dxa"/>
            <w:vMerge/>
          </w:tcPr>
          <w:p w14:paraId="79D91094" w14:textId="77777777" w:rsidR="00143044" w:rsidRPr="00500A40" w:rsidRDefault="00143044" w:rsidP="00143044">
            <w:pPr>
              <w:jc w:val="both"/>
              <w:rPr>
                <w:sz w:val="22"/>
                <w:szCs w:val="22"/>
              </w:rPr>
            </w:pPr>
          </w:p>
        </w:tc>
      </w:tr>
      <w:tr w:rsidR="00143044" w:rsidRPr="00500A40" w14:paraId="0A4752EE" w14:textId="77777777" w:rsidTr="007824F7">
        <w:trPr>
          <w:trHeight w:val="113"/>
        </w:trPr>
        <w:tc>
          <w:tcPr>
            <w:tcW w:w="568" w:type="dxa"/>
          </w:tcPr>
          <w:p w14:paraId="0C0D2309" w14:textId="77777777" w:rsidR="00143044" w:rsidRPr="00500A40" w:rsidRDefault="00143044" w:rsidP="00143044">
            <w:pPr>
              <w:ind w:left="-120" w:right="-31"/>
              <w:rPr>
                <w:sz w:val="22"/>
                <w:szCs w:val="22"/>
              </w:rPr>
            </w:pPr>
            <w:r w:rsidRPr="00500A40">
              <w:rPr>
                <w:sz w:val="22"/>
                <w:szCs w:val="22"/>
              </w:rPr>
              <w:t>3</w:t>
            </w:r>
            <w:r>
              <w:rPr>
                <w:sz w:val="22"/>
                <w:szCs w:val="22"/>
              </w:rPr>
              <w:t>5</w:t>
            </w:r>
            <w:r w:rsidRPr="00500A40">
              <w:rPr>
                <w:sz w:val="22"/>
                <w:szCs w:val="22"/>
              </w:rPr>
              <w:t>.</w:t>
            </w:r>
            <w:r>
              <w:rPr>
                <w:sz w:val="22"/>
                <w:szCs w:val="22"/>
              </w:rPr>
              <w:t>2</w:t>
            </w:r>
            <w:r w:rsidRPr="00500A40">
              <w:rPr>
                <w:sz w:val="22"/>
                <w:szCs w:val="22"/>
              </w:rPr>
              <w:t>.</w:t>
            </w:r>
          </w:p>
        </w:tc>
        <w:tc>
          <w:tcPr>
            <w:tcW w:w="2126" w:type="dxa"/>
          </w:tcPr>
          <w:p w14:paraId="6F05B6EE" w14:textId="77777777" w:rsidR="00143044" w:rsidRPr="00500A40" w:rsidRDefault="00143044" w:rsidP="00143044">
            <w:pPr>
              <w:ind w:left="-92"/>
              <w:jc w:val="both"/>
              <w:rPr>
                <w:sz w:val="22"/>
                <w:szCs w:val="22"/>
              </w:rPr>
            </w:pPr>
            <w:r w:rsidRPr="00500A40">
              <w:rPr>
                <w:sz w:val="22"/>
                <w:szCs w:val="22"/>
              </w:rPr>
              <w:t xml:space="preserve">Проведение совещаний по вопросам прохождения </w:t>
            </w:r>
            <w:r w:rsidRPr="00500A40">
              <w:rPr>
                <w:sz w:val="22"/>
                <w:szCs w:val="22"/>
              </w:rPr>
              <w:lastRenderedPageBreak/>
              <w:t>классификации средств размещения</w:t>
            </w:r>
          </w:p>
        </w:tc>
        <w:tc>
          <w:tcPr>
            <w:tcW w:w="1923" w:type="dxa"/>
          </w:tcPr>
          <w:p w14:paraId="4947BE2C" w14:textId="77777777" w:rsidR="00143044" w:rsidRPr="00500A40" w:rsidRDefault="00143044" w:rsidP="00143044">
            <w:pPr>
              <w:ind w:right="-31"/>
              <w:jc w:val="both"/>
              <w:rPr>
                <w:sz w:val="22"/>
                <w:szCs w:val="22"/>
              </w:rPr>
            </w:pPr>
            <w:r w:rsidRPr="00500A40">
              <w:rPr>
                <w:sz w:val="22"/>
                <w:szCs w:val="22"/>
              </w:rPr>
              <w:lastRenderedPageBreak/>
              <w:t>Повышение конкуренции и качества услуг на товарном рынке.</w:t>
            </w:r>
          </w:p>
        </w:tc>
        <w:tc>
          <w:tcPr>
            <w:tcW w:w="1417" w:type="dxa"/>
          </w:tcPr>
          <w:p w14:paraId="6057859C" w14:textId="77777777" w:rsidR="00143044" w:rsidRPr="00500A40" w:rsidRDefault="00143044" w:rsidP="00143044">
            <w:pPr>
              <w:jc w:val="both"/>
              <w:rPr>
                <w:sz w:val="22"/>
                <w:szCs w:val="22"/>
              </w:rPr>
            </w:pPr>
            <w:r w:rsidRPr="00500A40">
              <w:rPr>
                <w:sz w:val="22"/>
                <w:szCs w:val="22"/>
              </w:rPr>
              <w:t>2019-2022</w:t>
            </w:r>
          </w:p>
        </w:tc>
        <w:tc>
          <w:tcPr>
            <w:tcW w:w="2188" w:type="dxa"/>
          </w:tcPr>
          <w:p w14:paraId="18AD9388" w14:textId="77777777" w:rsidR="00143044" w:rsidRPr="00500A40" w:rsidRDefault="00143044" w:rsidP="00143044">
            <w:pPr>
              <w:ind w:right="-31"/>
              <w:jc w:val="both"/>
              <w:rPr>
                <w:sz w:val="22"/>
                <w:szCs w:val="22"/>
              </w:rPr>
            </w:pPr>
            <w:r w:rsidRPr="00500A40">
              <w:rPr>
                <w:sz w:val="22"/>
                <w:szCs w:val="22"/>
              </w:rPr>
              <w:t>количество проведенных мероприятий, единиц</w:t>
            </w:r>
          </w:p>
        </w:tc>
        <w:tc>
          <w:tcPr>
            <w:tcW w:w="992" w:type="dxa"/>
          </w:tcPr>
          <w:p w14:paraId="5601846C" w14:textId="77777777" w:rsidR="00143044" w:rsidRPr="00500A40" w:rsidRDefault="00143044" w:rsidP="00143044">
            <w:pPr>
              <w:ind w:right="-31"/>
              <w:jc w:val="center"/>
              <w:rPr>
                <w:sz w:val="22"/>
                <w:szCs w:val="22"/>
              </w:rPr>
            </w:pPr>
            <w:r w:rsidRPr="00500A40">
              <w:rPr>
                <w:sz w:val="22"/>
                <w:szCs w:val="22"/>
              </w:rPr>
              <w:t>2</w:t>
            </w:r>
          </w:p>
        </w:tc>
        <w:tc>
          <w:tcPr>
            <w:tcW w:w="851" w:type="dxa"/>
          </w:tcPr>
          <w:p w14:paraId="13421009" w14:textId="77777777" w:rsidR="00143044" w:rsidRPr="00500A40" w:rsidRDefault="00143044" w:rsidP="00143044">
            <w:pPr>
              <w:ind w:right="-31"/>
              <w:jc w:val="center"/>
              <w:rPr>
                <w:sz w:val="22"/>
                <w:szCs w:val="22"/>
              </w:rPr>
            </w:pPr>
            <w:r w:rsidRPr="00500A40">
              <w:rPr>
                <w:sz w:val="22"/>
                <w:szCs w:val="22"/>
              </w:rPr>
              <w:t>1</w:t>
            </w:r>
          </w:p>
        </w:tc>
        <w:tc>
          <w:tcPr>
            <w:tcW w:w="850" w:type="dxa"/>
          </w:tcPr>
          <w:p w14:paraId="686DD2DA" w14:textId="77777777" w:rsidR="00143044" w:rsidRPr="00500A40" w:rsidRDefault="00143044" w:rsidP="00143044">
            <w:pPr>
              <w:jc w:val="center"/>
              <w:rPr>
                <w:sz w:val="22"/>
                <w:szCs w:val="22"/>
              </w:rPr>
            </w:pPr>
            <w:r w:rsidRPr="00500A40">
              <w:rPr>
                <w:sz w:val="22"/>
                <w:szCs w:val="22"/>
              </w:rPr>
              <w:t>2</w:t>
            </w:r>
          </w:p>
        </w:tc>
        <w:tc>
          <w:tcPr>
            <w:tcW w:w="851" w:type="dxa"/>
          </w:tcPr>
          <w:p w14:paraId="583EEE21" w14:textId="77777777" w:rsidR="00143044" w:rsidRPr="00500A40" w:rsidRDefault="00143044" w:rsidP="00143044">
            <w:pPr>
              <w:jc w:val="center"/>
              <w:rPr>
                <w:sz w:val="22"/>
                <w:szCs w:val="22"/>
              </w:rPr>
            </w:pPr>
            <w:r w:rsidRPr="00500A40">
              <w:rPr>
                <w:sz w:val="22"/>
                <w:szCs w:val="22"/>
              </w:rPr>
              <w:t>2</w:t>
            </w:r>
          </w:p>
        </w:tc>
        <w:tc>
          <w:tcPr>
            <w:tcW w:w="851" w:type="dxa"/>
          </w:tcPr>
          <w:p w14:paraId="01424846" w14:textId="77777777" w:rsidR="00143044" w:rsidRPr="00500A40" w:rsidRDefault="00143044" w:rsidP="00143044">
            <w:pPr>
              <w:jc w:val="center"/>
              <w:rPr>
                <w:sz w:val="22"/>
                <w:szCs w:val="22"/>
              </w:rPr>
            </w:pPr>
            <w:r w:rsidRPr="00500A40">
              <w:rPr>
                <w:sz w:val="22"/>
                <w:szCs w:val="22"/>
              </w:rPr>
              <w:t>2</w:t>
            </w:r>
          </w:p>
        </w:tc>
        <w:tc>
          <w:tcPr>
            <w:tcW w:w="1984" w:type="dxa"/>
          </w:tcPr>
          <w:p w14:paraId="66DB6890"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w:t>
            </w:r>
            <w:r w:rsidRPr="00500A40">
              <w:rPr>
                <w:sz w:val="22"/>
                <w:szCs w:val="22"/>
              </w:rPr>
              <w:lastRenderedPageBreak/>
              <w:t>муниципального образования</w:t>
            </w:r>
          </w:p>
        </w:tc>
      </w:tr>
      <w:tr w:rsidR="00143044" w:rsidRPr="00500A40" w14:paraId="63FA6CED" w14:textId="77777777" w:rsidTr="007824F7">
        <w:trPr>
          <w:trHeight w:val="113"/>
        </w:trPr>
        <w:tc>
          <w:tcPr>
            <w:tcW w:w="568" w:type="dxa"/>
          </w:tcPr>
          <w:p w14:paraId="6D4521A4" w14:textId="77777777" w:rsidR="00143044" w:rsidRPr="009138AF" w:rsidRDefault="00143044" w:rsidP="00143044">
            <w:pPr>
              <w:ind w:left="-120" w:right="-31"/>
              <w:rPr>
                <w:sz w:val="22"/>
                <w:szCs w:val="22"/>
              </w:rPr>
            </w:pPr>
            <w:r w:rsidRPr="009138AF">
              <w:rPr>
                <w:sz w:val="22"/>
                <w:szCs w:val="22"/>
              </w:rPr>
              <w:lastRenderedPageBreak/>
              <w:t>35.</w:t>
            </w:r>
            <w:r>
              <w:rPr>
                <w:sz w:val="22"/>
                <w:szCs w:val="22"/>
              </w:rPr>
              <w:t>3</w:t>
            </w:r>
            <w:r w:rsidRPr="009138AF">
              <w:rPr>
                <w:sz w:val="22"/>
                <w:szCs w:val="22"/>
              </w:rPr>
              <w:t>.</w:t>
            </w:r>
          </w:p>
        </w:tc>
        <w:tc>
          <w:tcPr>
            <w:tcW w:w="2126" w:type="dxa"/>
          </w:tcPr>
          <w:p w14:paraId="10287EBA" w14:textId="77777777" w:rsidR="00143044" w:rsidRPr="009138AF" w:rsidRDefault="00143044" w:rsidP="00143044">
            <w:pPr>
              <w:jc w:val="both"/>
              <w:rPr>
                <w:sz w:val="22"/>
                <w:szCs w:val="22"/>
              </w:rPr>
            </w:pPr>
            <w:r w:rsidRPr="009138AF">
              <w:rPr>
                <w:sz w:val="22"/>
                <w:szCs w:val="22"/>
              </w:rPr>
              <w:t>Проведение информационно-консультационной работы по содействию классификации объектов туристской индустрии</w:t>
            </w:r>
          </w:p>
        </w:tc>
        <w:tc>
          <w:tcPr>
            <w:tcW w:w="1923" w:type="dxa"/>
          </w:tcPr>
          <w:p w14:paraId="7C9259A4" w14:textId="77777777" w:rsidR="00143044" w:rsidRPr="009138AF" w:rsidRDefault="00143044" w:rsidP="00143044">
            <w:pPr>
              <w:ind w:right="-31"/>
              <w:jc w:val="both"/>
              <w:rPr>
                <w:sz w:val="22"/>
                <w:szCs w:val="22"/>
              </w:rPr>
            </w:pPr>
            <w:r w:rsidRPr="009138AF">
              <w:rPr>
                <w:sz w:val="22"/>
                <w:szCs w:val="22"/>
              </w:rPr>
              <w:t>повышение конкуренции и качества услуг на товарном рынке.</w:t>
            </w:r>
          </w:p>
        </w:tc>
        <w:tc>
          <w:tcPr>
            <w:tcW w:w="1417" w:type="dxa"/>
          </w:tcPr>
          <w:p w14:paraId="1585F200" w14:textId="77777777" w:rsidR="00143044" w:rsidRPr="009138AF" w:rsidRDefault="00143044" w:rsidP="00143044">
            <w:pPr>
              <w:jc w:val="both"/>
              <w:rPr>
                <w:sz w:val="22"/>
                <w:szCs w:val="22"/>
              </w:rPr>
            </w:pPr>
            <w:r w:rsidRPr="009138AF">
              <w:rPr>
                <w:sz w:val="22"/>
                <w:szCs w:val="22"/>
              </w:rPr>
              <w:t>2019-2022</w:t>
            </w:r>
          </w:p>
        </w:tc>
        <w:tc>
          <w:tcPr>
            <w:tcW w:w="2188" w:type="dxa"/>
          </w:tcPr>
          <w:p w14:paraId="4EA1A292" w14:textId="77777777" w:rsidR="00143044" w:rsidRPr="009138AF" w:rsidRDefault="00143044" w:rsidP="00143044">
            <w:pPr>
              <w:ind w:right="-31"/>
              <w:jc w:val="both"/>
              <w:rPr>
                <w:sz w:val="22"/>
                <w:szCs w:val="22"/>
              </w:rPr>
            </w:pPr>
            <w:r w:rsidRPr="009138AF">
              <w:rPr>
                <w:sz w:val="22"/>
                <w:szCs w:val="22"/>
              </w:rPr>
              <w:t>количество проклассифицированных объектов туристской индустрии, включающих гостиницы и иные средства размещения, единиц</w:t>
            </w:r>
          </w:p>
        </w:tc>
        <w:tc>
          <w:tcPr>
            <w:tcW w:w="992" w:type="dxa"/>
          </w:tcPr>
          <w:p w14:paraId="29E69A33" w14:textId="77777777" w:rsidR="00143044" w:rsidRPr="009138AF" w:rsidRDefault="00143044" w:rsidP="00143044">
            <w:pPr>
              <w:ind w:right="-31"/>
              <w:jc w:val="center"/>
              <w:rPr>
                <w:sz w:val="22"/>
                <w:szCs w:val="22"/>
              </w:rPr>
            </w:pPr>
            <w:r w:rsidRPr="009138AF">
              <w:rPr>
                <w:sz w:val="22"/>
                <w:szCs w:val="22"/>
              </w:rPr>
              <w:t>8</w:t>
            </w:r>
          </w:p>
        </w:tc>
        <w:tc>
          <w:tcPr>
            <w:tcW w:w="851" w:type="dxa"/>
          </w:tcPr>
          <w:p w14:paraId="0EB6643B" w14:textId="77777777" w:rsidR="00143044" w:rsidRPr="009138AF" w:rsidRDefault="00143044" w:rsidP="00143044">
            <w:pPr>
              <w:ind w:right="-31"/>
              <w:jc w:val="center"/>
              <w:rPr>
                <w:sz w:val="22"/>
                <w:szCs w:val="22"/>
              </w:rPr>
            </w:pPr>
            <w:r w:rsidRPr="009138AF">
              <w:rPr>
                <w:sz w:val="22"/>
                <w:szCs w:val="22"/>
              </w:rPr>
              <w:t>7</w:t>
            </w:r>
          </w:p>
        </w:tc>
        <w:tc>
          <w:tcPr>
            <w:tcW w:w="850" w:type="dxa"/>
          </w:tcPr>
          <w:p w14:paraId="062FECC6" w14:textId="77777777" w:rsidR="00143044" w:rsidRPr="009138AF" w:rsidRDefault="00143044" w:rsidP="00143044">
            <w:pPr>
              <w:ind w:right="-31"/>
              <w:jc w:val="center"/>
              <w:rPr>
                <w:sz w:val="22"/>
                <w:szCs w:val="22"/>
              </w:rPr>
            </w:pPr>
            <w:r w:rsidRPr="009138AF">
              <w:rPr>
                <w:sz w:val="22"/>
                <w:szCs w:val="22"/>
              </w:rPr>
              <w:t>4</w:t>
            </w:r>
          </w:p>
        </w:tc>
        <w:tc>
          <w:tcPr>
            <w:tcW w:w="851" w:type="dxa"/>
          </w:tcPr>
          <w:p w14:paraId="779B2A63" w14:textId="77777777" w:rsidR="00143044" w:rsidRPr="009138AF" w:rsidRDefault="00143044" w:rsidP="00143044">
            <w:pPr>
              <w:ind w:right="-31"/>
              <w:jc w:val="center"/>
              <w:rPr>
                <w:sz w:val="22"/>
                <w:szCs w:val="22"/>
              </w:rPr>
            </w:pPr>
            <w:r w:rsidRPr="009138AF">
              <w:rPr>
                <w:sz w:val="22"/>
                <w:szCs w:val="22"/>
              </w:rPr>
              <w:t>4</w:t>
            </w:r>
          </w:p>
        </w:tc>
        <w:tc>
          <w:tcPr>
            <w:tcW w:w="851" w:type="dxa"/>
          </w:tcPr>
          <w:p w14:paraId="16B61C97" w14:textId="77777777" w:rsidR="00143044" w:rsidRPr="009138AF" w:rsidRDefault="00143044" w:rsidP="00143044">
            <w:pPr>
              <w:ind w:right="-31"/>
              <w:jc w:val="center"/>
              <w:rPr>
                <w:sz w:val="22"/>
                <w:szCs w:val="22"/>
              </w:rPr>
            </w:pPr>
            <w:r w:rsidRPr="009138AF">
              <w:rPr>
                <w:sz w:val="22"/>
                <w:szCs w:val="22"/>
              </w:rPr>
              <w:t>16</w:t>
            </w:r>
          </w:p>
        </w:tc>
        <w:tc>
          <w:tcPr>
            <w:tcW w:w="1984" w:type="dxa"/>
          </w:tcPr>
          <w:p w14:paraId="637393D0"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1F4199FB" w14:textId="77777777" w:rsidTr="007824F7">
        <w:trPr>
          <w:trHeight w:val="113"/>
        </w:trPr>
        <w:tc>
          <w:tcPr>
            <w:tcW w:w="14601" w:type="dxa"/>
            <w:gridSpan w:val="11"/>
          </w:tcPr>
          <w:p w14:paraId="19319C30" w14:textId="77777777" w:rsidR="00143044" w:rsidRPr="00500A40" w:rsidRDefault="00143044" w:rsidP="00143044">
            <w:pPr>
              <w:pStyle w:val="31"/>
              <w:numPr>
                <w:ilvl w:val="0"/>
                <w:numId w:val="10"/>
              </w:numPr>
              <w:spacing w:line="240" w:lineRule="auto"/>
              <w:ind w:right="-1"/>
              <w:rPr>
                <w:sz w:val="22"/>
                <w:szCs w:val="22"/>
              </w:rPr>
            </w:pPr>
            <w:r w:rsidRPr="00500A40">
              <w:rPr>
                <w:sz w:val="22"/>
                <w:szCs w:val="22"/>
              </w:rPr>
              <w:t>Рынок пищевой продукции</w:t>
            </w:r>
          </w:p>
        </w:tc>
      </w:tr>
      <w:tr w:rsidR="00143044" w:rsidRPr="00500A40" w14:paraId="182A2360" w14:textId="77777777" w:rsidTr="007824F7">
        <w:trPr>
          <w:trHeight w:val="113"/>
        </w:trPr>
        <w:tc>
          <w:tcPr>
            <w:tcW w:w="14601" w:type="dxa"/>
            <w:gridSpan w:val="11"/>
          </w:tcPr>
          <w:p w14:paraId="32BD0308" w14:textId="77777777" w:rsidR="00143044" w:rsidRPr="00500A40" w:rsidRDefault="00143044" w:rsidP="00143044">
            <w:pPr>
              <w:pStyle w:val="af0"/>
              <w:ind w:firstLine="284"/>
              <w:jc w:val="both"/>
              <w:rPr>
                <w:rFonts w:ascii="Times New Roman" w:hAnsi="Times New Roman"/>
                <w:highlight w:val="yellow"/>
              </w:rPr>
            </w:pPr>
            <w:r w:rsidRPr="00CA5D76">
              <w:rPr>
                <w:rFonts w:ascii="Times New Roman" w:hAnsi="Times New Roman"/>
              </w:rPr>
              <w:t xml:space="preserve">В сфере пищевой промышленности района действуют следующие предприятия, относящиеся к категории крупных и средних – ОАО «Сахарный завод Ленинградский» и ЗАО «Сыродельный комбинат Ленинградский», а также ряд хлебопекарен (8), мельниц (2), цех по производству макаронных изделий (1), маслобойня, цех по розливу питьевой артезианской воды, завод по производству мягких сыров, завод по производству консервированных овощей, цеха (3) по производству мяса и мясопродуктов. Производство кормов готовых для животных, в основном, сосредоточено в </w:t>
            </w:r>
            <w:proofErr w:type="spellStart"/>
            <w:r w:rsidRPr="00CA5D76">
              <w:rPr>
                <w:rFonts w:ascii="Times New Roman" w:hAnsi="Times New Roman"/>
              </w:rPr>
              <w:t>сельхозорганизациях</w:t>
            </w:r>
            <w:proofErr w:type="spellEnd"/>
            <w:r w:rsidRPr="00CA5D76">
              <w:rPr>
                <w:rFonts w:ascii="Times New Roman" w:hAnsi="Times New Roman"/>
              </w:rPr>
              <w:t xml:space="preserve">, занимающихся животноводством. В отрасли пищевой и перерабатывающей промышленности трудится более 1,5 тысяч человек. Предприятиями пищевой и перерабатывающей промышленности выпускается широкий ассортимент продовольственных товаров высокого качества и в широком спектре упаковочного ассортимента. </w:t>
            </w:r>
            <w:r w:rsidRPr="00CA5D76">
              <w:rPr>
                <w:rFonts w:ascii="Times New Roman" w:hAnsi="Times New Roman"/>
                <w:kern w:val="28"/>
              </w:rPr>
              <w:t xml:space="preserve">Для обеспечения качества и безопасности выпускаемой продукции крупные предприятия пищевой и перерабатывающей промышленности Ленинградского района сертифицируют свои производства, внедряя международные системы качества, позволяющие выпускать продукцию высокого качества, соответствующую европейским требованиям. Для обеспечения потребительского рынка продуктами питания предприятия на постоянной основе модернизируют материально-техническую базу, внедряют новые технологии для производства конкурентоспособной продукции. За 2018 год на модернизацию и техническое перевооружение предприятий направлено более 275 млн. рублей. Предприятия отрасли участвуют в проводимых мероприятиях, направленных на продвижение продукции предприятий АПК, выставках, ярмарках. </w:t>
            </w:r>
            <w:r w:rsidRPr="00CA5D76">
              <w:rPr>
                <w:rFonts w:ascii="Times New Roman" w:hAnsi="Times New Roman"/>
              </w:rPr>
              <w:t>Административные барьеры для дальнейшего выхода частного предпринимательства на рынок производства пищевой продукции отсутствуют. Основной задачей по развитию конкуренции на рынке пищевой продукции является обеспечение добросовестной конкуренции и сохранение сложившегося уровня конкурентных отношений.</w:t>
            </w:r>
          </w:p>
        </w:tc>
      </w:tr>
      <w:tr w:rsidR="00143044" w:rsidRPr="00500A40" w14:paraId="1A671DD8" w14:textId="77777777" w:rsidTr="007824F7">
        <w:trPr>
          <w:trHeight w:val="113"/>
        </w:trPr>
        <w:tc>
          <w:tcPr>
            <w:tcW w:w="568" w:type="dxa"/>
            <w:vMerge w:val="restart"/>
          </w:tcPr>
          <w:p w14:paraId="239BC8B5" w14:textId="77777777" w:rsidR="00143044" w:rsidRPr="00500A40" w:rsidRDefault="00143044" w:rsidP="00143044">
            <w:pPr>
              <w:ind w:left="-120" w:right="-31"/>
              <w:rPr>
                <w:sz w:val="22"/>
                <w:szCs w:val="22"/>
              </w:rPr>
            </w:pPr>
            <w:r w:rsidRPr="00500A40">
              <w:rPr>
                <w:sz w:val="22"/>
                <w:szCs w:val="22"/>
              </w:rPr>
              <w:t>3</w:t>
            </w:r>
            <w:r>
              <w:rPr>
                <w:sz w:val="22"/>
                <w:szCs w:val="22"/>
              </w:rPr>
              <w:t>6</w:t>
            </w:r>
            <w:r w:rsidRPr="00500A40">
              <w:rPr>
                <w:sz w:val="22"/>
                <w:szCs w:val="22"/>
              </w:rPr>
              <w:t>.1.</w:t>
            </w:r>
          </w:p>
        </w:tc>
        <w:tc>
          <w:tcPr>
            <w:tcW w:w="2126" w:type="dxa"/>
            <w:vMerge w:val="restart"/>
          </w:tcPr>
          <w:p w14:paraId="2A6F8F63" w14:textId="77777777" w:rsidR="00143044" w:rsidRPr="00500A40" w:rsidRDefault="00143044" w:rsidP="00143044">
            <w:pPr>
              <w:jc w:val="both"/>
              <w:rPr>
                <w:sz w:val="22"/>
                <w:szCs w:val="22"/>
              </w:rPr>
            </w:pPr>
            <w:r w:rsidRPr="00500A40">
              <w:rPr>
                <w:sz w:val="22"/>
                <w:szCs w:val="22"/>
              </w:rPr>
              <w:t>Реализация мероприятий по инвестированию в</w:t>
            </w:r>
            <w:r>
              <w:rPr>
                <w:sz w:val="22"/>
                <w:szCs w:val="22"/>
              </w:rPr>
              <w:t xml:space="preserve"> </w:t>
            </w:r>
            <w:r w:rsidRPr="00500A40">
              <w:rPr>
                <w:sz w:val="22"/>
                <w:szCs w:val="22"/>
              </w:rPr>
              <w:t>реконструкцию и модернизацию производственных мощностей (реализация</w:t>
            </w:r>
            <w:r>
              <w:rPr>
                <w:sz w:val="22"/>
                <w:szCs w:val="22"/>
              </w:rPr>
              <w:t xml:space="preserve"> </w:t>
            </w:r>
            <w:r w:rsidRPr="00500A40">
              <w:rPr>
                <w:sz w:val="22"/>
                <w:szCs w:val="22"/>
              </w:rPr>
              <w:lastRenderedPageBreak/>
              <w:t>инвестиционных</w:t>
            </w:r>
            <w:r>
              <w:rPr>
                <w:sz w:val="22"/>
                <w:szCs w:val="22"/>
              </w:rPr>
              <w:t xml:space="preserve"> </w:t>
            </w:r>
            <w:r w:rsidRPr="00500A40">
              <w:rPr>
                <w:sz w:val="22"/>
                <w:szCs w:val="22"/>
              </w:rPr>
              <w:t>проектов)</w:t>
            </w:r>
          </w:p>
        </w:tc>
        <w:tc>
          <w:tcPr>
            <w:tcW w:w="1923" w:type="dxa"/>
            <w:vMerge w:val="restart"/>
          </w:tcPr>
          <w:p w14:paraId="14DC9552" w14:textId="77777777" w:rsidR="00143044" w:rsidRPr="00500A40" w:rsidRDefault="00143044" w:rsidP="00143044">
            <w:pPr>
              <w:ind w:right="-31"/>
              <w:jc w:val="both"/>
              <w:rPr>
                <w:sz w:val="22"/>
                <w:szCs w:val="22"/>
              </w:rPr>
            </w:pPr>
            <w:r w:rsidRPr="00500A40">
              <w:rPr>
                <w:sz w:val="22"/>
                <w:szCs w:val="22"/>
              </w:rPr>
              <w:lastRenderedPageBreak/>
              <w:t>обеспечение максимальной доступности информации и прозрачности условий работы на товарном рынке</w:t>
            </w:r>
          </w:p>
        </w:tc>
        <w:tc>
          <w:tcPr>
            <w:tcW w:w="1417" w:type="dxa"/>
            <w:vMerge w:val="restart"/>
          </w:tcPr>
          <w:p w14:paraId="6D5921C9" w14:textId="77777777" w:rsidR="00143044" w:rsidRPr="00500A40" w:rsidRDefault="00143044" w:rsidP="00143044">
            <w:pPr>
              <w:jc w:val="both"/>
              <w:rPr>
                <w:sz w:val="22"/>
                <w:szCs w:val="22"/>
              </w:rPr>
            </w:pPr>
            <w:r w:rsidRPr="00500A40">
              <w:rPr>
                <w:sz w:val="22"/>
                <w:szCs w:val="22"/>
              </w:rPr>
              <w:t>2019-2022</w:t>
            </w:r>
          </w:p>
        </w:tc>
        <w:tc>
          <w:tcPr>
            <w:tcW w:w="2188" w:type="dxa"/>
          </w:tcPr>
          <w:p w14:paraId="0F72024D" w14:textId="77777777" w:rsidR="00143044" w:rsidRPr="00500A40" w:rsidRDefault="00143044" w:rsidP="00143044">
            <w:pPr>
              <w:pStyle w:val="a4"/>
              <w:ind w:left="0" w:right="-31"/>
              <w:jc w:val="both"/>
              <w:rPr>
                <w:sz w:val="22"/>
                <w:szCs w:val="22"/>
              </w:rPr>
            </w:pPr>
            <w:r w:rsidRPr="00500A40">
              <w:rPr>
                <w:sz w:val="22"/>
                <w:szCs w:val="22"/>
              </w:rPr>
              <w:t>объем инвестиций в реконструкцию и модернизацию производства</w:t>
            </w:r>
            <w:r>
              <w:rPr>
                <w:sz w:val="22"/>
                <w:szCs w:val="22"/>
              </w:rPr>
              <w:t xml:space="preserve"> </w:t>
            </w:r>
            <w:r w:rsidRPr="00500A40">
              <w:rPr>
                <w:sz w:val="22"/>
                <w:szCs w:val="22"/>
              </w:rPr>
              <w:t>предприятий отрасли, млн. руб.</w:t>
            </w:r>
          </w:p>
        </w:tc>
        <w:tc>
          <w:tcPr>
            <w:tcW w:w="992" w:type="dxa"/>
          </w:tcPr>
          <w:p w14:paraId="23CEF534" w14:textId="77777777" w:rsidR="00143044" w:rsidRPr="00500A40" w:rsidRDefault="00143044" w:rsidP="00143044">
            <w:pPr>
              <w:ind w:right="-31"/>
              <w:jc w:val="center"/>
              <w:rPr>
                <w:sz w:val="22"/>
                <w:szCs w:val="22"/>
              </w:rPr>
            </w:pPr>
            <w:r w:rsidRPr="00500A40">
              <w:rPr>
                <w:sz w:val="22"/>
                <w:szCs w:val="22"/>
              </w:rPr>
              <w:t>275,0</w:t>
            </w:r>
          </w:p>
        </w:tc>
        <w:tc>
          <w:tcPr>
            <w:tcW w:w="851" w:type="dxa"/>
          </w:tcPr>
          <w:p w14:paraId="55A18C54" w14:textId="77777777" w:rsidR="00143044" w:rsidRPr="00500A40" w:rsidRDefault="00143044" w:rsidP="00143044">
            <w:pPr>
              <w:ind w:left="-57" w:right="-28"/>
              <w:jc w:val="center"/>
              <w:rPr>
                <w:sz w:val="22"/>
                <w:szCs w:val="22"/>
              </w:rPr>
            </w:pPr>
            <w:r w:rsidRPr="00500A40">
              <w:rPr>
                <w:sz w:val="22"/>
                <w:szCs w:val="22"/>
              </w:rPr>
              <w:t>280,0</w:t>
            </w:r>
          </w:p>
        </w:tc>
        <w:tc>
          <w:tcPr>
            <w:tcW w:w="850" w:type="dxa"/>
          </w:tcPr>
          <w:p w14:paraId="31915473" w14:textId="77777777" w:rsidR="00143044" w:rsidRPr="00500A40" w:rsidRDefault="00143044" w:rsidP="00143044">
            <w:pPr>
              <w:ind w:left="-57" w:right="-28"/>
              <w:jc w:val="center"/>
              <w:rPr>
                <w:sz w:val="22"/>
                <w:szCs w:val="22"/>
              </w:rPr>
            </w:pPr>
            <w:r w:rsidRPr="00500A40">
              <w:rPr>
                <w:sz w:val="22"/>
                <w:szCs w:val="22"/>
              </w:rPr>
              <w:t>320,0</w:t>
            </w:r>
          </w:p>
        </w:tc>
        <w:tc>
          <w:tcPr>
            <w:tcW w:w="851" w:type="dxa"/>
          </w:tcPr>
          <w:p w14:paraId="2F6182C4" w14:textId="77777777" w:rsidR="00143044" w:rsidRPr="00500A40" w:rsidRDefault="00143044" w:rsidP="00143044">
            <w:pPr>
              <w:ind w:left="-57" w:right="-28"/>
              <w:jc w:val="center"/>
              <w:rPr>
                <w:sz w:val="22"/>
                <w:szCs w:val="22"/>
              </w:rPr>
            </w:pPr>
            <w:r w:rsidRPr="00500A40">
              <w:rPr>
                <w:sz w:val="22"/>
                <w:szCs w:val="22"/>
              </w:rPr>
              <w:t>370,0</w:t>
            </w:r>
          </w:p>
        </w:tc>
        <w:tc>
          <w:tcPr>
            <w:tcW w:w="851" w:type="dxa"/>
          </w:tcPr>
          <w:p w14:paraId="4AE25B84" w14:textId="77777777" w:rsidR="00143044" w:rsidRPr="00500A40" w:rsidRDefault="00143044" w:rsidP="00143044">
            <w:pPr>
              <w:ind w:left="-57" w:right="-28"/>
              <w:jc w:val="center"/>
              <w:rPr>
                <w:sz w:val="22"/>
                <w:szCs w:val="22"/>
              </w:rPr>
            </w:pPr>
            <w:r w:rsidRPr="00500A40">
              <w:rPr>
                <w:sz w:val="22"/>
                <w:szCs w:val="22"/>
              </w:rPr>
              <w:t>400,0</w:t>
            </w:r>
          </w:p>
        </w:tc>
        <w:tc>
          <w:tcPr>
            <w:tcW w:w="1984" w:type="dxa"/>
            <w:vMerge w:val="restart"/>
          </w:tcPr>
          <w:p w14:paraId="68DDA746"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w:t>
            </w:r>
            <w:r w:rsidRPr="003D183F">
              <w:rPr>
                <w:sz w:val="22"/>
                <w:szCs w:val="22"/>
              </w:rPr>
              <w:lastRenderedPageBreak/>
              <w:t>администрации муниципального образования</w:t>
            </w:r>
          </w:p>
        </w:tc>
      </w:tr>
      <w:tr w:rsidR="00143044" w:rsidRPr="00500A40" w14:paraId="6399A1B5" w14:textId="77777777" w:rsidTr="007824F7">
        <w:trPr>
          <w:trHeight w:val="113"/>
        </w:trPr>
        <w:tc>
          <w:tcPr>
            <w:tcW w:w="568" w:type="dxa"/>
            <w:vMerge/>
          </w:tcPr>
          <w:p w14:paraId="00F0B327" w14:textId="77777777" w:rsidR="00143044" w:rsidRPr="00500A40" w:rsidRDefault="00143044" w:rsidP="00143044">
            <w:pPr>
              <w:ind w:left="-120" w:right="-31"/>
              <w:rPr>
                <w:sz w:val="22"/>
                <w:szCs w:val="22"/>
              </w:rPr>
            </w:pPr>
          </w:p>
        </w:tc>
        <w:tc>
          <w:tcPr>
            <w:tcW w:w="2126" w:type="dxa"/>
            <w:vMerge/>
          </w:tcPr>
          <w:p w14:paraId="2D157DD1" w14:textId="77777777" w:rsidR="00143044" w:rsidRPr="00500A40" w:rsidRDefault="00143044" w:rsidP="00143044">
            <w:pPr>
              <w:jc w:val="both"/>
              <w:rPr>
                <w:sz w:val="22"/>
                <w:szCs w:val="22"/>
              </w:rPr>
            </w:pPr>
          </w:p>
        </w:tc>
        <w:tc>
          <w:tcPr>
            <w:tcW w:w="1923" w:type="dxa"/>
            <w:vMerge/>
          </w:tcPr>
          <w:p w14:paraId="2C887992" w14:textId="77777777" w:rsidR="00143044" w:rsidRPr="00500A40" w:rsidRDefault="00143044" w:rsidP="00143044">
            <w:pPr>
              <w:ind w:right="-31"/>
              <w:jc w:val="both"/>
              <w:rPr>
                <w:sz w:val="22"/>
                <w:szCs w:val="22"/>
              </w:rPr>
            </w:pPr>
          </w:p>
        </w:tc>
        <w:tc>
          <w:tcPr>
            <w:tcW w:w="1417" w:type="dxa"/>
            <w:vMerge/>
          </w:tcPr>
          <w:p w14:paraId="0AAC8F53" w14:textId="77777777" w:rsidR="00143044" w:rsidRPr="00500A40" w:rsidRDefault="00143044" w:rsidP="00143044">
            <w:pPr>
              <w:jc w:val="both"/>
              <w:rPr>
                <w:sz w:val="22"/>
                <w:szCs w:val="22"/>
              </w:rPr>
            </w:pPr>
          </w:p>
        </w:tc>
        <w:tc>
          <w:tcPr>
            <w:tcW w:w="2188" w:type="dxa"/>
          </w:tcPr>
          <w:p w14:paraId="1903249B" w14:textId="77777777" w:rsidR="00143044" w:rsidRPr="00500A40" w:rsidRDefault="00143044" w:rsidP="00143044">
            <w:pPr>
              <w:pStyle w:val="a4"/>
              <w:ind w:left="0" w:right="-31"/>
              <w:jc w:val="both"/>
              <w:rPr>
                <w:sz w:val="22"/>
                <w:szCs w:val="22"/>
              </w:rPr>
            </w:pPr>
            <w:r w:rsidRPr="00500A40">
              <w:rPr>
                <w:sz w:val="22"/>
                <w:szCs w:val="22"/>
              </w:rPr>
              <w:t>прирост объема</w:t>
            </w:r>
            <w:r>
              <w:rPr>
                <w:sz w:val="22"/>
                <w:szCs w:val="22"/>
              </w:rPr>
              <w:t xml:space="preserve"> </w:t>
            </w:r>
            <w:r w:rsidRPr="00500A40">
              <w:rPr>
                <w:sz w:val="22"/>
                <w:szCs w:val="22"/>
              </w:rPr>
              <w:t>производства</w:t>
            </w:r>
            <w:r>
              <w:rPr>
                <w:sz w:val="22"/>
                <w:szCs w:val="22"/>
              </w:rPr>
              <w:t xml:space="preserve"> </w:t>
            </w:r>
            <w:r w:rsidRPr="00500A40">
              <w:rPr>
                <w:sz w:val="22"/>
                <w:szCs w:val="22"/>
              </w:rPr>
              <w:t>пищевой</w:t>
            </w:r>
            <w:r>
              <w:rPr>
                <w:sz w:val="22"/>
                <w:szCs w:val="22"/>
              </w:rPr>
              <w:t xml:space="preserve"> </w:t>
            </w:r>
            <w:r w:rsidRPr="00500A40">
              <w:rPr>
                <w:sz w:val="22"/>
                <w:szCs w:val="22"/>
              </w:rPr>
              <w:lastRenderedPageBreak/>
              <w:t>продукции,</w:t>
            </w:r>
            <w:r>
              <w:rPr>
                <w:sz w:val="22"/>
                <w:szCs w:val="22"/>
              </w:rPr>
              <w:t xml:space="preserve"> </w:t>
            </w:r>
            <w:r w:rsidRPr="00500A40">
              <w:rPr>
                <w:sz w:val="22"/>
                <w:szCs w:val="22"/>
              </w:rPr>
              <w:t>процентов</w:t>
            </w:r>
            <w:r>
              <w:rPr>
                <w:sz w:val="22"/>
                <w:szCs w:val="22"/>
              </w:rPr>
              <w:t xml:space="preserve"> </w:t>
            </w:r>
            <w:r w:rsidRPr="00500A40">
              <w:rPr>
                <w:sz w:val="22"/>
                <w:szCs w:val="22"/>
              </w:rPr>
              <w:t xml:space="preserve">к 2018 г. </w:t>
            </w:r>
          </w:p>
        </w:tc>
        <w:tc>
          <w:tcPr>
            <w:tcW w:w="992" w:type="dxa"/>
          </w:tcPr>
          <w:p w14:paraId="28A0080B" w14:textId="77777777" w:rsidR="00143044" w:rsidRPr="00500A40" w:rsidRDefault="00143044" w:rsidP="00143044">
            <w:pPr>
              <w:ind w:right="-31"/>
              <w:jc w:val="center"/>
              <w:rPr>
                <w:sz w:val="22"/>
                <w:szCs w:val="22"/>
              </w:rPr>
            </w:pPr>
            <w:r w:rsidRPr="00500A40">
              <w:rPr>
                <w:sz w:val="22"/>
                <w:szCs w:val="22"/>
              </w:rPr>
              <w:lastRenderedPageBreak/>
              <w:t>100,0</w:t>
            </w:r>
          </w:p>
        </w:tc>
        <w:tc>
          <w:tcPr>
            <w:tcW w:w="851" w:type="dxa"/>
          </w:tcPr>
          <w:p w14:paraId="1E6152E5" w14:textId="77777777" w:rsidR="00143044" w:rsidRPr="00500A40" w:rsidRDefault="00143044" w:rsidP="00143044">
            <w:pPr>
              <w:ind w:left="-57" w:right="-28"/>
              <w:jc w:val="center"/>
              <w:rPr>
                <w:sz w:val="22"/>
                <w:szCs w:val="22"/>
              </w:rPr>
            </w:pPr>
            <w:r w:rsidRPr="00500A40">
              <w:rPr>
                <w:sz w:val="22"/>
                <w:szCs w:val="22"/>
              </w:rPr>
              <w:t>102,2</w:t>
            </w:r>
          </w:p>
        </w:tc>
        <w:tc>
          <w:tcPr>
            <w:tcW w:w="850" w:type="dxa"/>
          </w:tcPr>
          <w:p w14:paraId="16B5E290" w14:textId="77777777" w:rsidR="00143044" w:rsidRPr="00500A40" w:rsidRDefault="00143044" w:rsidP="00143044">
            <w:pPr>
              <w:ind w:left="-57" w:right="-28"/>
              <w:jc w:val="center"/>
              <w:rPr>
                <w:sz w:val="22"/>
                <w:szCs w:val="22"/>
              </w:rPr>
            </w:pPr>
            <w:r w:rsidRPr="00500A40">
              <w:rPr>
                <w:sz w:val="22"/>
                <w:szCs w:val="22"/>
              </w:rPr>
              <w:t>102,5</w:t>
            </w:r>
          </w:p>
        </w:tc>
        <w:tc>
          <w:tcPr>
            <w:tcW w:w="851" w:type="dxa"/>
          </w:tcPr>
          <w:p w14:paraId="5AC17575" w14:textId="77777777" w:rsidR="00143044" w:rsidRPr="00500A40" w:rsidRDefault="00143044" w:rsidP="00143044">
            <w:pPr>
              <w:ind w:left="-57" w:right="-28"/>
              <w:jc w:val="center"/>
              <w:rPr>
                <w:sz w:val="22"/>
                <w:szCs w:val="22"/>
              </w:rPr>
            </w:pPr>
            <w:r>
              <w:rPr>
                <w:sz w:val="22"/>
                <w:szCs w:val="22"/>
              </w:rPr>
              <w:t>-</w:t>
            </w:r>
          </w:p>
        </w:tc>
        <w:tc>
          <w:tcPr>
            <w:tcW w:w="851" w:type="dxa"/>
          </w:tcPr>
          <w:p w14:paraId="4AC3E21B" w14:textId="77777777" w:rsidR="00143044" w:rsidRPr="00500A40" w:rsidRDefault="00143044" w:rsidP="00143044">
            <w:pPr>
              <w:ind w:left="-57" w:right="-28"/>
              <w:jc w:val="center"/>
              <w:rPr>
                <w:sz w:val="22"/>
                <w:szCs w:val="22"/>
              </w:rPr>
            </w:pPr>
            <w:r>
              <w:rPr>
                <w:sz w:val="22"/>
                <w:szCs w:val="22"/>
              </w:rPr>
              <w:t>-</w:t>
            </w:r>
          </w:p>
        </w:tc>
        <w:tc>
          <w:tcPr>
            <w:tcW w:w="1984" w:type="dxa"/>
            <w:vMerge/>
          </w:tcPr>
          <w:p w14:paraId="57C60AD0" w14:textId="77777777" w:rsidR="00143044" w:rsidRPr="00500A40" w:rsidRDefault="00143044" w:rsidP="00143044">
            <w:pPr>
              <w:jc w:val="both"/>
              <w:rPr>
                <w:sz w:val="22"/>
                <w:szCs w:val="22"/>
              </w:rPr>
            </w:pPr>
          </w:p>
        </w:tc>
      </w:tr>
      <w:tr w:rsidR="00143044" w:rsidRPr="00500A40" w14:paraId="4CC6A377" w14:textId="77777777" w:rsidTr="007824F7">
        <w:trPr>
          <w:trHeight w:val="113"/>
        </w:trPr>
        <w:tc>
          <w:tcPr>
            <w:tcW w:w="568" w:type="dxa"/>
          </w:tcPr>
          <w:p w14:paraId="17DD75EC" w14:textId="77777777" w:rsidR="00143044" w:rsidRPr="00500A40" w:rsidRDefault="00143044" w:rsidP="00143044">
            <w:pPr>
              <w:ind w:left="-120" w:right="-31"/>
              <w:rPr>
                <w:sz w:val="22"/>
                <w:szCs w:val="22"/>
              </w:rPr>
            </w:pPr>
            <w:r w:rsidRPr="00500A40">
              <w:rPr>
                <w:sz w:val="22"/>
                <w:szCs w:val="22"/>
              </w:rPr>
              <w:t>3</w:t>
            </w:r>
            <w:r>
              <w:rPr>
                <w:sz w:val="22"/>
                <w:szCs w:val="22"/>
              </w:rPr>
              <w:t>6</w:t>
            </w:r>
            <w:r w:rsidRPr="00500A40">
              <w:rPr>
                <w:sz w:val="22"/>
                <w:szCs w:val="22"/>
              </w:rPr>
              <w:t>.2.</w:t>
            </w:r>
          </w:p>
        </w:tc>
        <w:tc>
          <w:tcPr>
            <w:tcW w:w="2126" w:type="dxa"/>
          </w:tcPr>
          <w:p w14:paraId="2601980E" w14:textId="77777777" w:rsidR="00143044" w:rsidRPr="00500A40" w:rsidRDefault="00143044" w:rsidP="00143044">
            <w:pPr>
              <w:jc w:val="both"/>
              <w:rPr>
                <w:sz w:val="22"/>
                <w:szCs w:val="22"/>
              </w:rPr>
            </w:pPr>
            <w:r w:rsidRPr="00500A40">
              <w:rPr>
                <w:sz w:val="22"/>
                <w:szCs w:val="22"/>
              </w:rPr>
              <w:t xml:space="preserve">Информирование о проведении мероприятий, направленных на продвижение и позиционирование продукции пищевой и перерабатывающей промышленности (выставок, </w:t>
            </w:r>
            <w:proofErr w:type="spellStart"/>
            <w:r w:rsidRPr="00500A40">
              <w:rPr>
                <w:sz w:val="22"/>
                <w:szCs w:val="22"/>
              </w:rPr>
              <w:t>инфотуров</w:t>
            </w:r>
            <w:proofErr w:type="spellEnd"/>
            <w:r w:rsidRPr="00500A40">
              <w:rPr>
                <w:sz w:val="22"/>
                <w:szCs w:val="22"/>
              </w:rPr>
              <w:t>, форумов, обучающих семинаров и т.п); информирование о мерах государственной поддержки предприятий</w:t>
            </w:r>
            <w:r>
              <w:rPr>
                <w:sz w:val="22"/>
                <w:szCs w:val="22"/>
              </w:rPr>
              <w:t xml:space="preserve"> </w:t>
            </w:r>
            <w:r w:rsidRPr="00500A40">
              <w:rPr>
                <w:sz w:val="22"/>
                <w:szCs w:val="22"/>
              </w:rPr>
              <w:t>пищевой</w:t>
            </w:r>
            <w:r>
              <w:rPr>
                <w:sz w:val="22"/>
                <w:szCs w:val="22"/>
              </w:rPr>
              <w:t xml:space="preserve"> </w:t>
            </w:r>
            <w:r w:rsidRPr="00500A40">
              <w:rPr>
                <w:sz w:val="22"/>
                <w:szCs w:val="22"/>
              </w:rPr>
              <w:t xml:space="preserve">промышленности, направленных на повышение конкурентоспособности </w:t>
            </w:r>
          </w:p>
        </w:tc>
        <w:tc>
          <w:tcPr>
            <w:tcW w:w="1923" w:type="dxa"/>
          </w:tcPr>
          <w:p w14:paraId="26332934" w14:textId="77777777" w:rsidR="00143044" w:rsidRPr="00500A40" w:rsidRDefault="00143044" w:rsidP="00143044">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создание условий для привлечения хозяйствующих</w:t>
            </w:r>
            <w:r>
              <w:rPr>
                <w:rFonts w:ascii="Times New Roman" w:hAnsi="Times New Roman" w:cs="Times New Roman"/>
                <w:sz w:val="22"/>
                <w:szCs w:val="22"/>
              </w:rPr>
              <w:t xml:space="preserve"> </w:t>
            </w:r>
            <w:r w:rsidRPr="00500A40">
              <w:rPr>
                <w:rFonts w:ascii="Times New Roman" w:hAnsi="Times New Roman" w:cs="Times New Roman"/>
                <w:sz w:val="22"/>
                <w:szCs w:val="22"/>
              </w:rPr>
              <w:t>субъектов</w:t>
            </w:r>
            <w:r>
              <w:rPr>
                <w:rFonts w:ascii="Times New Roman" w:hAnsi="Times New Roman" w:cs="Times New Roman"/>
                <w:sz w:val="22"/>
                <w:szCs w:val="22"/>
              </w:rPr>
              <w:t xml:space="preserve"> </w:t>
            </w:r>
            <w:r w:rsidRPr="00500A40">
              <w:rPr>
                <w:rFonts w:ascii="Times New Roman" w:hAnsi="Times New Roman" w:cs="Times New Roman"/>
                <w:sz w:val="22"/>
                <w:szCs w:val="22"/>
              </w:rPr>
              <w:t>в отрасль, расширение рынка сбыта</w:t>
            </w:r>
          </w:p>
        </w:tc>
        <w:tc>
          <w:tcPr>
            <w:tcW w:w="1417" w:type="dxa"/>
          </w:tcPr>
          <w:p w14:paraId="13C07ABF" w14:textId="77777777" w:rsidR="00143044" w:rsidRPr="00500A40" w:rsidRDefault="00143044" w:rsidP="00143044">
            <w:pPr>
              <w:jc w:val="both"/>
              <w:rPr>
                <w:sz w:val="22"/>
                <w:szCs w:val="22"/>
              </w:rPr>
            </w:pPr>
            <w:r w:rsidRPr="00500A40">
              <w:rPr>
                <w:sz w:val="22"/>
                <w:szCs w:val="22"/>
              </w:rPr>
              <w:t>2019-2022</w:t>
            </w:r>
          </w:p>
        </w:tc>
        <w:tc>
          <w:tcPr>
            <w:tcW w:w="2188" w:type="dxa"/>
          </w:tcPr>
          <w:p w14:paraId="5A31B678" w14:textId="77777777" w:rsidR="00143044" w:rsidRPr="00500A40" w:rsidRDefault="00143044" w:rsidP="00143044">
            <w:pPr>
              <w:jc w:val="both"/>
              <w:rPr>
                <w:sz w:val="22"/>
                <w:szCs w:val="22"/>
              </w:rPr>
            </w:pPr>
            <w:r w:rsidRPr="00500A40">
              <w:rPr>
                <w:sz w:val="22"/>
                <w:szCs w:val="22"/>
              </w:rPr>
              <w:t>информация на официальном</w:t>
            </w:r>
            <w:r>
              <w:rPr>
                <w:sz w:val="22"/>
                <w:szCs w:val="22"/>
              </w:rPr>
              <w:t xml:space="preserve"> </w:t>
            </w:r>
            <w:r w:rsidRPr="00500A40">
              <w:rPr>
                <w:sz w:val="22"/>
                <w:szCs w:val="22"/>
              </w:rPr>
              <w:t xml:space="preserve">сайте администрации муниципального образования в сети «Интернет» о проведении мероприятий, направленных на продвижение и позиционирование продукции пищевой и перерабатывающей промышленности (выставок, </w:t>
            </w:r>
            <w:proofErr w:type="spellStart"/>
            <w:r w:rsidRPr="00500A40">
              <w:rPr>
                <w:sz w:val="22"/>
                <w:szCs w:val="22"/>
              </w:rPr>
              <w:t>инфотуров</w:t>
            </w:r>
            <w:proofErr w:type="spellEnd"/>
            <w:r w:rsidRPr="00500A40">
              <w:rPr>
                <w:sz w:val="22"/>
                <w:szCs w:val="22"/>
              </w:rPr>
              <w:t>, форумов, обучающих семинаров); о мерах государственной поддержки предприятий</w:t>
            </w:r>
            <w:r>
              <w:rPr>
                <w:sz w:val="22"/>
                <w:szCs w:val="22"/>
              </w:rPr>
              <w:t xml:space="preserve"> </w:t>
            </w:r>
            <w:r w:rsidRPr="00500A40">
              <w:rPr>
                <w:sz w:val="22"/>
                <w:szCs w:val="22"/>
              </w:rPr>
              <w:t>пищевой</w:t>
            </w:r>
            <w:r>
              <w:rPr>
                <w:sz w:val="22"/>
                <w:szCs w:val="22"/>
              </w:rPr>
              <w:t xml:space="preserve"> </w:t>
            </w:r>
            <w:r w:rsidRPr="00500A40">
              <w:rPr>
                <w:sz w:val="22"/>
                <w:szCs w:val="22"/>
              </w:rPr>
              <w:t>промышленности, направленных на повышение конкурентоспособности,</w:t>
            </w:r>
            <w:r>
              <w:rPr>
                <w:sz w:val="22"/>
                <w:szCs w:val="22"/>
              </w:rPr>
              <w:t xml:space="preserve"> </w:t>
            </w:r>
            <w:r w:rsidRPr="00500A40">
              <w:rPr>
                <w:sz w:val="22"/>
                <w:szCs w:val="22"/>
              </w:rPr>
              <w:t xml:space="preserve">наличие </w:t>
            </w:r>
          </w:p>
        </w:tc>
        <w:tc>
          <w:tcPr>
            <w:tcW w:w="992" w:type="dxa"/>
          </w:tcPr>
          <w:p w14:paraId="40320591" w14:textId="77777777" w:rsidR="00143044" w:rsidRPr="00500A40" w:rsidRDefault="00143044" w:rsidP="00143044">
            <w:pPr>
              <w:ind w:right="-31"/>
              <w:jc w:val="center"/>
              <w:rPr>
                <w:sz w:val="22"/>
                <w:szCs w:val="22"/>
              </w:rPr>
            </w:pPr>
            <w:r w:rsidRPr="00500A40">
              <w:rPr>
                <w:sz w:val="22"/>
                <w:szCs w:val="22"/>
              </w:rPr>
              <w:t>1</w:t>
            </w:r>
          </w:p>
        </w:tc>
        <w:tc>
          <w:tcPr>
            <w:tcW w:w="851" w:type="dxa"/>
          </w:tcPr>
          <w:p w14:paraId="5A0C5BB3" w14:textId="77777777" w:rsidR="00143044" w:rsidRPr="00500A40" w:rsidRDefault="00143044" w:rsidP="00143044">
            <w:pPr>
              <w:ind w:right="-31"/>
              <w:jc w:val="center"/>
              <w:rPr>
                <w:sz w:val="22"/>
                <w:szCs w:val="22"/>
              </w:rPr>
            </w:pPr>
            <w:r w:rsidRPr="00500A40">
              <w:rPr>
                <w:sz w:val="22"/>
                <w:szCs w:val="22"/>
              </w:rPr>
              <w:t>1</w:t>
            </w:r>
          </w:p>
        </w:tc>
        <w:tc>
          <w:tcPr>
            <w:tcW w:w="850" w:type="dxa"/>
          </w:tcPr>
          <w:p w14:paraId="2726BB92" w14:textId="77777777" w:rsidR="00143044" w:rsidRPr="00500A40" w:rsidRDefault="00143044" w:rsidP="00143044">
            <w:pPr>
              <w:ind w:right="-31"/>
              <w:jc w:val="center"/>
              <w:rPr>
                <w:sz w:val="22"/>
                <w:szCs w:val="22"/>
              </w:rPr>
            </w:pPr>
            <w:r w:rsidRPr="00500A40">
              <w:rPr>
                <w:sz w:val="22"/>
                <w:szCs w:val="22"/>
              </w:rPr>
              <w:t>1</w:t>
            </w:r>
          </w:p>
        </w:tc>
        <w:tc>
          <w:tcPr>
            <w:tcW w:w="851" w:type="dxa"/>
          </w:tcPr>
          <w:p w14:paraId="13F685D7" w14:textId="77777777" w:rsidR="00143044" w:rsidRPr="00500A40" w:rsidRDefault="00143044" w:rsidP="00143044">
            <w:pPr>
              <w:ind w:right="-31"/>
              <w:jc w:val="center"/>
              <w:rPr>
                <w:sz w:val="22"/>
                <w:szCs w:val="22"/>
              </w:rPr>
            </w:pPr>
            <w:r w:rsidRPr="00500A40">
              <w:rPr>
                <w:sz w:val="22"/>
                <w:szCs w:val="22"/>
              </w:rPr>
              <w:t>1</w:t>
            </w:r>
          </w:p>
        </w:tc>
        <w:tc>
          <w:tcPr>
            <w:tcW w:w="851" w:type="dxa"/>
          </w:tcPr>
          <w:p w14:paraId="73794C9D" w14:textId="77777777" w:rsidR="00143044" w:rsidRPr="00500A40" w:rsidRDefault="00143044" w:rsidP="00143044">
            <w:pPr>
              <w:ind w:right="-31"/>
              <w:jc w:val="center"/>
              <w:rPr>
                <w:sz w:val="22"/>
                <w:szCs w:val="22"/>
              </w:rPr>
            </w:pPr>
            <w:r w:rsidRPr="00500A40">
              <w:rPr>
                <w:sz w:val="22"/>
                <w:szCs w:val="22"/>
              </w:rPr>
              <w:t>1</w:t>
            </w:r>
          </w:p>
        </w:tc>
        <w:tc>
          <w:tcPr>
            <w:tcW w:w="1984" w:type="dxa"/>
          </w:tcPr>
          <w:p w14:paraId="0F7D1621"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03D436D9" w14:textId="77777777" w:rsidTr="007824F7">
        <w:trPr>
          <w:trHeight w:val="113"/>
        </w:trPr>
        <w:tc>
          <w:tcPr>
            <w:tcW w:w="568" w:type="dxa"/>
          </w:tcPr>
          <w:p w14:paraId="7B79DDE6" w14:textId="77777777" w:rsidR="00143044" w:rsidRPr="00500A40" w:rsidRDefault="00143044" w:rsidP="00143044">
            <w:pPr>
              <w:ind w:left="-120" w:right="-31"/>
              <w:rPr>
                <w:sz w:val="22"/>
                <w:szCs w:val="22"/>
              </w:rPr>
            </w:pPr>
            <w:r>
              <w:rPr>
                <w:sz w:val="22"/>
                <w:szCs w:val="22"/>
              </w:rPr>
              <w:t>36.3.</w:t>
            </w:r>
          </w:p>
        </w:tc>
        <w:tc>
          <w:tcPr>
            <w:tcW w:w="2126" w:type="dxa"/>
          </w:tcPr>
          <w:p w14:paraId="0D42C050" w14:textId="77777777" w:rsidR="00143044" w:rsidRPr="00500A40" w:rsidRDefault="00143044" w:rsidP="00143044">
            <w:pPr>
              <w:jc w:val="both"/>
              <w:rPr>
                <w:sz w:val="22"/>
                <w:szCs w:val="22"/>
              </w:rPr>
            </w:pPr>
            <w:r>
              <w:rPr>
                <w:sz w:val="22"/>
                <w:szCs w:val="22"/>
              </w:rPr>
              <w:t xml:space="preserve">Содействие внедрению цифровизации на предприятиях пищевой и </w:t>
            </w:r>
            <w:r>
              <w:rPr>
                <w:sz w:val="22"/>
                <w:szCs w:val="22"/>
              </w:rPr>
              <w:lastRenderedPageBreak/>
              <w:t>перерабатывающей промышленности, формированию конкурентоспособного ассортимента производимой продукции</w:t>
            </w:r>
          </w:p>
        </w:tc>
        <w:tc>
          <w:tcPr>
            <w:tcW w:w="1923" w:type="dxa"/>
          </w:tcPr>
          <w:p w14:paraId="54D86500" w14:textId="77777777" w:rsidR="00143044" w:rsidRPr="00500A40" w:rsidRDefault="00143044" w:rsidP="00143044">
            <w:pPr>
              <w:pStyle w:val="ConsPlusNormal"/>
              <w:jc w:val="both"/>
              <w:rPr>
                <w:rFonts w:ascii="Times New Roman" w:hAnsi="Times New Roman" w:cs="Times New Roman"/>
                <w:sz w:val="22"/>
                <w:szCs w:val="22"/>
              </w:rPr>
            </w:pPr>
            <w:r>
              <w:rPr>
                <w:rFonts w:ascii="Times New Roman" w:hAnsi="Times New Roman" w:cs="Times New Roman"/>
                <w:sz w:val="22"/>
                <w:szCs w:val="22"/>
              </w:rPr>
              <w:lastRenderedPageBreak/>
              <w:t xml:space="preserve">Создание условий для обеспечения потребительского рынка </w:t>
            </w:r>
            <w:r>
              <w:rPr>
                <w:rFonts w:ascii="Times New Roman" w:hAnsi="Times New Roman" w:cs="Times New Roman"/>
                <w:sz w:val="22"/>
                <w:szCs w:val="22"/>
              </w:rPr>
              <w:lastRenderedPageBreak/>
              <w:t>продуктами питания высокого качества</w:t>
            </w:r>
          </w:p>
        </w:tc>
        <w:tc>
          <w:tcPr>
            <w:tcW w:w="1417" w:type="dxa"/>
          </w:tcPr>
          <w:p w14:paraId="0CA783B9" w14:textId="77777777" w:rsidR="00143044" w:rsidRPr="00500A40" w:rsidRDefault="00143044" w:rsidP="00143044">
            <w:pPr>
              <w:jc w:val="both"/>
              <w:rPr>
                <w:sz w:val="22"/>
                <w:szCs w:val="22"/>
              </w:rPr>
            </w:pPr>
            <w:r>
              <w:rPr>
                <w:sz w:val="22"/>
                <w:szCs w:val="22"/>
              </w:rPr>
              <w:lastRenderedPageBreak/>
              <w:t>2021-2022</w:t>
            </w:r>
          </w:p>
        </w:tc>
        <w:tc>
          <w:tcPr>
            <w:tcW w:w="2188" w:type="dxa"/>
          </w:tcPr>
          <w:p w14:paraId="11751811" w14:textId="77777777" w:rsidR="00143044" w:rsidRPr="00500A40" w:rsidRDefault="00143044" w:rsidP="00143044">
            <w:pPr>
              <w:jc w:val="both"/>
              <w:rPr>
                <w:sz w:val="22"/>
                <w:szCs w:val="22"/>
              </w:rPr>
            </w:pPr>
            <w:r>
              <w:rPr>
                <w:sz w:val="22"/>
                <w:szCs w:val="22"/>
              </w:rPr>
              <w:t>Прирост объема производства пищевой продукции, процентов</w:t>
            </w:r>
          </w:p>
        </w:tc>
        <w:tc>
          <w:tcPr>
            <w:tcW w:w="992" w:type="dxa"/>
          </w:tcPr>
          <w:p w14:paraId="5428FF12" w14:textId="77777777" w:rsidR="00143044" w:rsidRPr="00500A40" w:rsidRDefault="00143044" w:rsidP="00143044">
            <w:pPr>
              <w:ind w:right="-31"/>
              <w:jc w:val="center"/>
              <w:rPr>
                <w:sz w:val="22"/>
                <w:szCs w:val="22"/>
              </w:rPr>
            </w:pPr>
            <w:r>
              <w:rPr>
                <w:sz w:val="22"/>
                <w:szCs w:val="22"/>
              </w:rPr>
              <w:t>-</w:t>
            </w:r>
          </w:p>
        </w:tc>
        <w:tc>
          <w:tcPr>
            <w:tcW w:w="851" w:type="dxa"/>
          </w:tcPr>
          <w:p w14:paraId="43CE2689" w14:textId="77777777" w:rsidR="00143044" w:rsidRPr="00500A40" w:rsidRDefault="00143044" w:rsidP="00143044">
            <w:pPr>
              <w:ind w:right="-31"/>
              <w:jc w:val="center"/>
              <w:rPr>
                <w:sz w:val="22"/>
                <w:szCs w:val="22"/>
              </w:rPr>
            </w:pPr>
            <w:r>
              <w:rPr>
                <w:sz w:val="22"/>
                <w:szCs w:val="22"/>
              </w:rPr>
              <w:t>-</w:t>
            </w:r>
          </w:p>
        </w:tc>
        <w:tc>
          <w:tcPr>
            <w:tcW w:w="850" w:type="dxa"/>
          </w:tcPr>
          <w:p w14:paraId="56A93D2B" w14:textId="77777777" w:rsidR="00143044" w:rsidRPr="00500A40" w:rsidRDefault="00143044" w:rsidP="00143044">
            <w:pPr>
              <w:ind w:right="-31"/>
              <w:jc w:val="center"/>
              <w:rPr>
                <w:sz w:val="22"/>
                <w:szCs w:val="22"/>
              </w:rPr>
            </w:pPr>
            <w:r>
              <w:rPr>
                <w:sz w:val="22"/>
                <w:szCs w:val="22"/>
              </w:rPr>
              <w:t>-</w:t>
            </w:r>
          </w:p>
        </w:tc>
        <w:tc>
          <w:tcPr>
            <w:tcW w:w="851" w:type="dxa"/>
          </w:tcPr>
          <w:p w14:paraId="359C8DF0" w14:textId="77777777" w:rsidR="00143044" w:rsidRPr="00500A40" w:rsidRDefault="00143044" w:rsidP="00143044">
            <w:pPr>
              <w:ind w:right="-31"/>
              <w:jc w:val="center"/>
              <w:rPr>
                <w:sz w:val="22"/>
                <w:szCs w:val="22"/>
              </w:rPr>
            </w:pPr>
            <w:r>
              <w:rPr>
                <w:sz w:val="22"/>
                <w:szCs w:val="22"/>
              </w:rPr>
              <w:t>100,5</w:t>
            </w:r>
          </w:p>
        </w:tc>
        <w:tc>
          <w:tcPr>
            <w:tcW w:w="851" w:type="dxa"/>
          </w:tcPr>
          <w:p w14:paraId="51FDF891" w14:textId="77777777" w:rsidR="00143044" w:rsidRPr="00500A40" w:rsidRDefault="00143044" w:rsidP="00143044">
            <w:pPr>
              <w:ind w:right="-31"/>
              <w:jc w:val="center"/>
              <w:rPr>
                <w:sz w:val="22"/>
                <w:szCs w:val="22"/>
              </w:rPr>
            </w:pPr>
            <w:r>
              <w:rPr>
                <w:sz w:val="22"/>
                <w:szCs w:val="22"/>
              </w:rPr>
              <w:t>100,8</w:t>
            </w:r>
          </w:p>
        </w:tc>
        <w:tc>
          <w:tcPr>
            <w:tcW w:w="1984" w:type="dxa"/>
          </w:tcPr>
          <w:p w14:paraId="1735BE5A" w14:textId="77777777" w:rsidR="00143044" w:rsidRPr="00500A40"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xml:space="preserve">, перерабатывающей </w:t>
            </w:r>
            <w:r>
              <w:rPr>
                <w:sz w:val="22"/>
                <w:szCs w:val="22"/>
              </w:rPr>
              <w:lastRenderedPageBreak/>
              <w:t>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500A40" w14:paraId="2ABF4A70" w14:textId="77777777" w:rsidTr="007824F7">
        <w:trPr>
          <w:trHeight w:val="113"/>
        </w:trPr>
        <w:tc>
          <w:tcPr>
            <w:tcW w:w="14601" w:type="dxa"/>
            <w:gridSpan w:val="11"/>
          </w:tcPr>
          <w:p w14:paraId="7F48E67D" w14:textId="77777777" w:rsidR="00143044" w:rsidRPr="00500A40" w:rsidRDefault="00143044" w:rsidP="00143044">
            <w:pPr>
              <w:pStyle w:val="31"/>
              <w:numPr>
                <w:ilvl w:val="0"/>
                <w:numId w:val="10"/>
              </w:numPr>
              <w:spacing w:line="240" w:lineRule="auto"/>
              <w:ind w:right="-1"/>
              <w:rPr>
                <w:sz w:val="22"/>
                <w:szCs w:val="22"/>
              </w:rPr>
            </w:pPr>
            <w:r w:rsidRPr="00500A40">
              <w:rPr>
                <w:sz w:val="22"/>
                <w:szCs w:val="22"/>
              </w:rPr>
              <w:lastRenderedPageBreak/>
              <w:t>Рынок финансовых услуг</w:t>
            </w:r>
          </w:p>
        </w:tc>
      </w:tr>
      <w:tr w:rsidR="00143044" w:rsidRPr="00500A40" w14:paraId="06BF7458" w14:textId="77777777" w:rsidTr="007824F7">
        <w:trPr>
          <w:trHeight w:val="113"/>
        </w:trPr>
        <w:tc>
          <w:tcPr>
            <w:tcW w:w="14601" w:type="dxa"/>
            <w:gridSpan w:val="11"/>
          </w:tcPr>
          <w:p w14:paraId="07977C70" w14:textId="77777777" w:rsidR="00143044" w:rsidRPr="00500A40" w:rsidRDefault="00143044" w:rsidP="00143044">
            <w:pPr>
              <w:ind w:firstLine="284"/>
              <w:jc w:val="both"/>
              <w:rPr>
                <w:sz w:val="22"/>
                <w:szCs w:val="22"/>
              </w:rPr>
            </w:pPr>
            <w:r w:rsidRPr="00500A40">
              <w:rPr>
                <w:sz w:val="22"/>
                <w:szCs w:val="22"/>
              </w:rPr>
              <w:t>Финансовый рынок Краснодарского края является неотъемлемой частью региональной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В Ленинградском районе осуществляют деятельность 7 обособленных подразделений кредитных организаций. Объем привлечения кредитных ресурсов в экономику муниципального образования за 2018</w:t>
            </w:r>
            <w:r>
              <w:rPr>
                <w:sz w:val="22"/>
                <w:szCs w:val="22"/>
              </w:rPr>
              <w:t xml:space="preserve"> </w:t>
            </w:r>
            <w:r w:rsidRPr="00500A40">
              <w:rPr>
                <w:sz w:val="22"/>
                <w:szCs w:val="22"/>
              </w:rPr>
              <w:t>год</w:t>
            </w:r>
            <w:r>
              <w:rPr>
                <w:sz w:val="22"/>
                <w:szCs w:val="22"/>
              </w:rPr>
              <w:t xml:space="preserve"> </w:t>
            </w:r>
            <w:r w:rsidRPr="00500A40">
              <w:rPr>
                <w:sz w:val="22"/>
                <w:szCs w:val="22"/>
              </w:rPr>
              <w:t>составил</w:t>
            </w:r>
            <w:r>
              <w:rPr>
                <w:sz w:val="22"/>
                <w:szCs w:val="22"/>
              </w:rPr>
              <w:t xml:space="preserve"> </w:t>
            </w:r>
            <w:r w:rsidRPr="00500A40">
              <w:rPr>
                <w:sz w:val="22"/>
                <w:szCs w:val="22"/>
              </w:rPr>
              <w:t>4 млрд. 315,4 млн. (73,5</w:t>
            </w:r>
            <w:r>
              <w:rPr>
                <w:sz w:val="22"/>
                <w:szCs w:val="22"/>
              </w:rPr>
              <w:t xml:space="preserve"> </w:t>
            </w:r>
            <w:r w:rsidRPr="00500A40">
              <w:rPr>
                <w:sz w:val="22"/>
                <w:szCs w:val="22"/>
              </w:rPr>
              <w:t>5 к уровню прошлого года). В структуре</w:t>
            </w:r>
            <w:r>
              <w:rPr>
                <w:sz w:val="22"/>
                <w:szCs w:val="22"/>
              </w:rPr>
              <w:t xml:space="preserve"> </w:t>
            </w:r>
            <w:r w:rsidRPr="00500A40">
              <w:rPr>
                <w:sz w:val="22"/>
                <w:szCs w:val="22"/>
              </w:rPr>
              <w:t>привлеченных кредитных ресурсов преобладают кредиты, выданные юридическим лицам -</w:t>
            </w:r>
            <w:r>
              <w:rPr>
                <w:sz w:val="22"/>
                <w:szCs w:val="22"/>
              </w:rPr>
              <w:t xml:space="preserve"> </w:t>
            </w:r>
            <w:r w:rsidRPr="00500A40">
              <w:rPr>
                <w:sz w:val="22"/>
                <w:szCs w:val="22"/>
              </w:rPr>
              <w:t>3 млрд. 137,4</w:t>
            </w:r>
            <w:r>
              <w:rPr>
                <w:sz w:val="22"/>
                <w:szCs w:val="22"/>
              </w:rPr>
              <w:t xml:space="preserve"> </w:t>
            </w:r>
            <w:r w:rsidRPr="00500A40">
              <w:rPr>
                <w:sz w:val="22"/>
                <w:szCs w:val="22"/>
              </w:rPr>
              <w:t>млн. руб. Физическим лицам выдано - 1 млрд. 177,9 млн.</w:t>
            </w:r>
            <w:r>
              <w:rPr>
                <w:sz w:val="22"/>
                <w:szCs w:val="22"/>
              </w:rPr>
              <w:t xml:space="preserve"> </w:t>
            </w:r>
            <w:r w:rsidRPr="00500A40">
              <w:rPr>
                <w:sz w:val="22"/>
                <w:szCs w:val="22"/>
              </w:rPr>
              <w:t>руб. Отмечается</w:t>
            </w:r>
            <w:r>
              <w:rPr>
                <w:sz w:val="22"/>
                <w:szCs w:val="22"/>
              </w:rPr>
              <w:t xml:space="preserve"> </w:t>
            </w:r>
            <w:r w:rsidRPr="00500A40">
              <w:rPr>
                <w:sz w:val="22"/>
                <w:szCs w:val="22"/>
              </w:rPr>
              <w:t>положительная динамика</w:t>
            </w:r>
            <w:r>
              <w:rPr>
                <w:sz w:val="22"/>
                <w:szCs w:val="22"/>
              </w:rPr>
              <w:t xml:space="preserve"> </w:t>
            </w:r>
            <w:r w:rsidRPr="00500A40">
              <w:rPr>
                <w:sz w:val="22"/>
                <w:szCs w:val="22"/>
              </w:rPr>
              <w:t>темпов</w:t>
            </w:r>
            <w:r>
              <w:rPr>
                <w:sz w:val="22"/>
                <w:szCs w:val="22"/>
              </w:rPr>
              <w:t xml:space="preserve"> </w:t>
            </w:r>
            <w:r w:rsidRPr="00500A40">
              <w:rPr>
                <w:sz w:val="22"/>
                <w:szCs w:val="22"/>
              </w:rPr>
              <w:t>кредитования субъектов</w:t>
            </w:r>
            <w:r>
              <w:rPr>
                <w:sz w:val="22"/>
                <w:szCs w:val="22"/>
              </w:rPr>
              <w:t xml:space="preserve"> </w:t>
            </w:r>
            <w:r w:rsidRPr="00500A40">
              <w:rPr>
                <w:sz w:val="22"/>
                <w:szCs w:val="22"/>
              </w:rPr>
              <w:t xml:space="preserve">промышленности (рост в 3,1 раза к уровню </w:t>
            </w:r>
            <w:proofErr w:type="spellStart"/>
            <w:r w:rsidRPr="00500A40">
              <w:rPr>
                <w:sz w:val="22"/>
                <w:szCs w:val="22"/>
              </w:rPr>
              <w:t>п.г</w:t>
            </w:r>
            <w:proofErr w:type="spellEnd"/>
            <w:r w:rsidRPr="00500A40">
              <w:rPr>
                <w:sz w:val="22"/>
                <w:szCs w:val="22"/>
              </w:rPr>
              <w:t xml:space="preserve">.), обрабатывающего производства (рост в 3,3 раза к уровню </w:t>
            </w:r>
            <w:proofErr w:type="spellStart"/>
            <w:r w:rsidRPr="00500A40">
              <w:rPr>
                <w:sz w:val="22"/>
                <w:szCs w:val="22"/>
              </w:rPr>
              <w:t>п.г</w:t>
            </w:r>
            <w:proofErr w:type="spellEnd"/>
            <w:r w:rsidRPr="00500A40">
              <w:rPr>
                <w:sz w:val="22"/>
                <w:szCs w:val="22"/>
              </w:rPr>
              <w:t>.), ипотечного</w:t>
            </w:r>
            <w:r>
              <w:rPr>
                <w:sz w:val="22"/>
                <w:szCs w:val="22"/>
              </w:rPr>
              <w:t xml:space="preserve"> </w:t>
            </w:r>
            <w:r w:rsidRPr="00500A40">
              <w:rPr>
                <w:sz w:val="22"/>
                <w:szCs w:val="22"/>
              </w:rPr>
              <w:t xml:space="preserve">жилищного кредитования (в 2,0 раза к уровню </w:t>
            </w:r>
            <w:proofErr w:type="spellStart"/>
            <w:r w:rsidRPr="00500A40">
              <w:rPr>
                <w:sz w:val="22"/>
                <w:szCs w:val="22"/>
              </w:rPr>
              <w:t>п.г</w:t>
            </w:r>
            <w:proofErr w:type="spellEnd"/>
            <w:r w:rsidRPr="00500A40">
              <w:rPr>
                <w:sz w:val="22"/>
                <w:szCs w:val="22"/>
              </w:rPr>
              <w:t>.).</w:t>
            </w:r>
            <w:r>
              <w:rPr>
                <w:sz w:val="22"/>
                <w:szCs w:val="22"/>
              </w:rPr>
              <w:t xml:space="preserve"> </w:t>
            </w:r>
            <w:r w:rsidRPr="00500A40">
              <w:rPr>
                <w:sz w:val="22"/>
                <w:szCs w:val="22"/>
              </w:rPr>
              <w:t xml:space="preserve">Показатель институциональной обеспеченности населения Ленинградского района превышает </w:t>
            </w:r>
            <w:proofErr w:type="spellStart"/>
            <w:r w:rsidRPr="00500A40">
              <w:rPr>
                <w:sz w:val="22"/>
                <w:szCs w:val="22"/>
              </w:rPr>
              <w:t>среднекраевой</w:t>
            </w:r>
            <w:proofErr w:type="spellEnd"/>
            <w:r>
              <w:rPr>
                <w:sz w:val="22"/>
                <w:szCs w:val="22"/>
              </w:rPr>
              <w:t xml:space="preserve"> </w:t>
            </w:r>
            <w:r w:rsidRPr="00500A40">
              <w:rPr>
                <w:sz w:val="22"/>
                <w:szCs w:val="22"/>
              </w:rPr>
              <w:t>(0,23 банковских офиса) и составляет</w:t>
            </w:r>
            <w:r>
              <w:rPr>
                <w:sz w:val="22"/>
                <w:szCs w:val="22"/>
              </w:rPr>
              <w:t xml:space="preserve"> </w:t>
            </w:r>
            <w:r w:rsidRPr="00500A40">
              <w:rPr>
                <w:sz w:val="22"/>
                <w:szCs w:val="22"/>
              </w:rPr>
              <w:t>0,27 банковских офиса на 1 тыс. жителей (из них 0,20 -ПАО Сбербанк). Общее</w:t>
            </w:r>
            <w:r>
              <w:rPr>
                <w:sz w:val="22"/>
                <w:szCs w:val="22"/>
              </w:rPr>
              <w:t xml:space="preserve"> </w:t>
            </w:r>
            <w:r w:rsidRPr="00500A40">
              <w:rPr>
                <w:sz w:val="22"/>
                <w:szCs w:val="22"/>
              </w:rPr>
              <w:t>количество банкоматов и касс банковских платежных агентов – 201 единица. Обеспеченность на тысячу жителей банкоматами и кассами банковских платежных агентов – 3,14 ед. Обеспеченность на тысячу</w:t>
            </w:r>
            <w:r>
              <w:rPr>
                <w:sz w:val="22"/>
                <w:szCs w:val="22"/>
              </w:rPr>
              <w:t xml:space="preserve"> </w:t>
            </w:r>
            <w:r w:rsidRPr="00500A40">
              <w:rPr>
                <w:sz w:val="22"/>
                <w:szCs w:val="22"/>
              </w:rPr>
              <w:t xml:space="preserve">жителей банковскими устройствами (банкоматами и терминалами) превышает </w:t>
            </w:r>
            <w:proofErr w:type="spellStart"/>
            <w:r w:rsidRPr="00500A40">
              <w:rPr>
                <w:sz w:val="22"/>
                <w:szCs w:val="22"/>
              </w:rPr>
              <w:t>среднекраевой</w:t>
            </w:r>
            <w:proofErr w:type="spellEnd"/>
            <w:r>
              <w:rPr>
                <w:sz w:val="22"/>
                <w:szCs w:val="22"/>
              </w:rPr>
              <w:t xml:space="preserve"> </w:t>
            </w:r>
            <w:r w:rsidRPr="00500A40">
              <w:rPr>
                <w:sz w:val="22"/>
                <w:szCs w:val="22"/>
              </w:rPr>
              <w:t>(120,6%) и составляет 134,5%, увеличившись на 30% Остатки по вкладам граждан в кредитный</w:t>
            </w:r>
            <w:r>
              <w:rPr>
                <w:sz w:val="22"/>
                <w:szCs w:val="22"/>
              </w:rPr>
              <w:t xml:space="preserve"> </w:t>
            </w:r>
            <w:r w:rsidRPr="00500A40">
              <w:rPr>
                <w:sz w:val="22"/>
                <w:szCs w:val="22"/>
              </w:rPr>
              <w:t>организациях увеличились на 11,7% по сравнению с аналогичным периодом прошлого года, составив 3,2 млрд рублей.</w:t>
            </w:r>
          </w:p>
          <w:p w14:paraId="598D8EAE" w14:textId="77777777" w:rsidR="00143044" w:rsidRPr="00500A40" w:rsidRDefault="00143044" w:rsidP="00143044">
            <w:pPr>
              <w:ind w:firstLine="284"/>
              <w:jc w:val="both"/>
              <w:rPr>
                <w:sz w:val="22"/>
                <w:szCs w:val="22"/>
              </w:rPr>
            </w:pPr>
            <w:r w:rsidRPr="00500A40">
              <w:rPr>
                <w:sz w:val="22"/>
                <w:szCs w:val="22"/>
              </w:rPr>
              <w:t>Страховую</w:t>
            </w:r>
            <w:r>
              <w:rPr>
                <w:sz w:val="22"/>
                <w:szCs w:val="22"/>
              </w:rPr>
              <w:t xml:space="preserve"> </w:t>
            </w:r>
            <w:r w:rsidRPr="00500A40">
              <w:rPr>
                <w:sz w:val="22"/>
                <w:szCs w:val="22"/>
              </w:rPr>
              <w:t>деятельность в Ленинградском районе ведут 4</w:t>
            </w:r>
            <w:r>
              <w:rPr>
                <w:sz w:val="22"/>
                <w:szCs w:val="22"/>
              </w:rPr>
              <w:t xml:space="preserve"> </w:t>
            </w:r>
            <w:r w:rsidRPr="00500A40">
              <w:rPr>
                <w:sz w:val="22"/>
                <w:szCs w:val="22"/>
              </w:rPr>
              <w:t>страховые</w:t>
            </w:r>
            <w:r>
              <w:rPr>
                <w:sz w:val="22"/>
                <w:szCs w:val="22"/>
              </w:rPr>
              <w:t xml:space="preserve"> </w:t>
            </w:r>
            <w:r w:rsidRPr="00500A40">
              <w:rPr>
                <w:sz w:val="22"/>
                <w:szCs w:val="22"/>
              </w:rPr>
              <w:t>компании;</w:t>
            </w:r>
            <w:r>
              <w:rPr>
                <w:sz w:val="22"/>
                <w:szCs w:val="22"/>
              </w:rPr>
              <w:t xml:space="preserve"> </w:t>
            </w:r>
            <w:r w:rsidRPr="00500A40">
              <w:rPr>
                <w:sz w:val="22"/>
                <w:szCs w:val="22"/>
              </w:rPr>
              <w:t>ООО «Росгосстрах», ООО «</w:t>
            </w:r>
            <w:proofErr w:type="spellStart"/>
            <w:r w:rsidRPr="00500A40">
              <w:rPr>
                <w:sz w:val="22"/>
                <w:szCs w:val="22"/>
              </w:rPr>
              <w:t>Проминстрах</w:t>
            </w:r>
            <w:proofErr w:type="spellEnd"/>
            <w:r w:rsidRPr="00500A40">
              <w:rPr>
                <w:sz w:val="22"/>
                <w:szCs w:val="22"/>
              </w:rPr>
              <w:t>», ОАО «ВСК», ООО «Верна».</w:t>
            </w:r>
          </w:p>
          <w:p w14:paraId="26A799AE" w14:textId="77777777" w:rsidR="00143044" w:rsidRPr="00500A40" w:rsidRDefault="00143044" w:rsidP="00143044">
            <w:pPr>
              <w:tabs>
                <w:tab w:val="left" w:pos="827"/>
              </w:tabs>
              <w:ind w:firstLine="284"/>
              <w:jc w:val="both"/>
              <w:rPr>
                <w:sz w:val="22"/>
                <w:szCs w:val="22"/>
              </w:rPr>
            </w:pPr>
            <w:r w:rsidRPr="00500A40">
              <w:rPr>
                <w:sz w:val="22"/>
                <w:szCs w:val="22"/>
              </w:rPr>
              <w:t>Административные барьеры для входа на рынок финансовых</w:t>
            </w:r>
            <w:r>
              <w:rPr>
                <w:sz w:val="22"/>
                <w:szCs w:val="22"/>
              </w:rPr>
              <w:t xml:space="preserve"> </w:t>
            </w:r>
            <w:r w:rsidRPr="00500A40">
              <w:rPr>
                <w:sz w:val="22"/>
                <w:szCs w:val="22"/>
              </w:rPr>
              <w:t>услуг частных финансовых организаций отсутствуют. В то же время, на финансовом рынке района</w:t>
            </w:r>
            <w:r>
              <w:rPr>
                <w:sz w:val="22"/>
                <w:szCs w:val="22"/>
              </w:rPr>
              <w:t xml:space="preserve"> </w:t>
            </w:r>
            <w:r w:rsidRPr="00500A40">
              <w:rPr>
                <w:sz w:val="22"/>
                <w:szCs w:val="22"/>
              </w:rPr>
              <w:t>продолжают</w:t>
            </w:r>
            <w:r>
              <w:rPr>
                <w:sz w:val="22"/>
                <w:szCs w:val="22"/>
              </w:rPr>
              <w:t xml:space="preserve"> </w:t>
            </w:r>
            <w:r w:rsidRPr="00500A40">
              <w:rPr>
                <w:sz w:val="22"/>
                <w:szCs w:val="22"/>
              </w:rPr>
              <w:t>иметь</w:t>
            </w:r>
            <w:r>
              <w:rPr>
                <w:sz w:val="22"/>
                <w:szCs w:val="22"/>
              </w:rPr>
              <w:t xml:space="preserve"> </w:t>
            </w:r>
            <w:r w:rsidRPr="00500A40">
              <w:rPr>
                <w:sz w:val="22"/>
                <w:szCs w:val="22"/>
              </w:rPr>
              <w:t>место</w:t>
            </w:r>
            <w:r>
              <w:rPr>
                <w:sz w:val="22"/>
                <w:szCs w:val="22"/>
              </w:rPr>
              <w:t xml:space="preserve"> </w:t>
            </w:r>
            <w:r w:rsidRPr="00500A40">
              <w:rPr>
                <w:sz w:val="22"/>
                <w:szCs w:val="22"/>
              </w:rPr>
              <w:t>следующие проблемные вопросы: неравномерная обеспеченность банковской инфраструктурой населенных</w:t>
            </w:r>
            <w:r>
              <w:rPr>
                <w:sz w:val="22"/>
                <w:szCs w:val="22"/>
              </w:rPr>
              <w:t xml:space="preserve"> </w:t>
            </w:r>
            <w:r w:rsidRPr="00500A40">
              <w:rPr>
                <w:sz w:val="22"/>
                <w:szCs w:val="22"/>
              </w:rPr>
              <w:t>пунктов</w:t>
            </w:r>
            <w:r>
              <w:rPr>
                <w:sz w:val="22"/>
                <w:szCs w:val="22"/>
              </w:rPr>
              <w:t xml:space="preserve"> </w:t>
            </w:r>
            <w:r w:rsidRPr="00500A40">
              <w:rPr>
                <w:sz w:val="22"/>
                <w:szCs w:val="22"/>
              </w:rPr>
              <w:t>района; низкая информированность</w:t>
            </w:r>
            <w:r>
              <w:rPr>
                <w:sz w:val="22"/>
                <w:szCs w:val="22"/>
              </w:rPr>
              <w:t xml:space="preserve"> </w:t>
            </w:r>
            <w:r w:rsidRPr="00500A40">
              <w:rPr>
                <w:sz w:val="22"/>
                <w:szCs w:val="22"/>
              </w:rPr>
              <w:t>населения</w:t>
            </w:r>
            <w:r>
              <w:rPr>
                <w:sz w:val="22"/>
                <w:szCs w:val="22"/>
              </w:rPr>
              <w:t xml:space="preserve"> </w:t>
            </w:r>
            <w:r w:rsidRPr="00500A40">
              <w:rPr>
                <w:sz w:val="22"/>
                <w:szCs w:val="22"/>
              </w:rPr>
              <w:t>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w:t>
            </w:r>
          </w:p>
        </w:tc>
      </w:tr>
      <w:tr w:rsidR="00143044" w:rsidRPr="00500A40" w14:paraId="00838A48" w14:textId="77777777" w:rsidTr="007824F7">
        <w:trPr>
          <w:trHeight w:val="113"/>
        </w:trPr>
        <w:tc>
          <w:tcPr>
            <w:tcW w:w="568" w:type="dxa"/>
          </w:tcPr>
          <w:p w14:paraId="79DEF60F" w14:textId="77777777" w:rsidR="00143044" w:rsidRPr="00500A40" w:rsidRDefault="00143044" w:rsidP="00143044">
            <w:pPr>
              <w:ind w:left="-120" w:right="-31"/>
              <w:jc w:val="both"/>
              <w:rPr>
                <w:sz w:val="22"/>
                <w:szCs w:val="22"/>
              </w:rPr>
            </w:pPr>
            <w:r w:rsidRPr="00500A40">
              <w:rPr>
                <w:sz w:val="22"/>
                <w:szCs w:val="22"/>
              </w:rPr>
              <w:t>3</w:t>
            </w:r>
            <w:r>
              <w:rPr>
                <w:sz w:val="22"/>
                <w:szCs w:val="22"/>
              </w:rPr>
              <w:t>7</w:t>
            </w:r>
            <w:r w:rsidRPr="00500A40">
              <w:rPr>
                <w:sz w:val="22"/>
                <w:szCs w:val="22"/>
              </w:rPr>
              <w:t>.1.</w:t>
            </w:r>
          </w:p>
        </w:tc>
        <w:tc>
          <w:tcPr>
            <w:tcW w:w="2126" w:type="dxa"/>
          </w:tcPr>
          <w:p w14:paraId="79929016" w14:textId="77777777" w:rsidR="00143044" w:rsidRPr="00500A40" w:rsidRDefault="00143044" w:rsidP="00143044">
            <w:pPr>
              <w:ind w:right="-31"/>
              <w:jc w:val="both"/>
              <w:rPr>
                <w:sz w:val="22"/>
                <w:szCs w:val="22"/>
              </w:rPr>
            </w:pPr>
            <w:r w:rsidRPr="00500A40">
              <w:rPr>
                <w:sz w:val="22"/>
                <w:szCs w:val="22"/>
              </w:rPr>
              <w:t xml:space="preserve">Информационное взаимодействие при реализации мероприятий по </w:t>
            </w:r>
            <w:r w:rsidRPr="00500A40">
              <w:rPr>
                <w:sz w:val="22"/>
                <w:szCs w:val="22"/>
              </w:rPr>
              <w:lastRenderedPageBreak/>
              <w:t xml:space="preserve">повышению уровня финансовой грамотности населения </w:t>
            </w:r>
          </w:p>
        </w:tc>
        <w:tc>
          <w:tcPr>
            <w:tcW w:w="1923" w:type="dxa"/>
          </w:tcPr>
          <w:p w14:paraId="06AE98E7" w14:textId="77777777" w:rsidR="00143044" w:rsidRPr="00500A40" w:rsidRDefault="00143044" w:rsidP="00143044">
            <w:pPr>
              <w:ind w:right="-31"/>
              <w:jc w:val="both"/>
              <w:rPr>
                <w:sz w:val="22"/>
                <w:szCs w:val="22"/>
              </w:rPr>
            </w:pPr>
            <w:r w:rsidRPr="00500A40">
              <w:rPr>
                <w:sz w:val="22"/>
                <w:szCs w:val="22"/>
              </w:rPr>
              <w:lastRenderedPageBreak/>
              <w:t xml:space="preserve">увеличение охвата населения мероприятиями по повышению </w:t>
            </w:r>
            <w:r w:rsidRPr="00500A40">
              <w:rPr>
                <w:sz w:val="22"/>
                <w:szCs w:val="22"/>
              </w:rPr>
              <w:lastRenderedPageBreak/>
              <w:t>финансовой уровня финансовой грамотности</w:t>
            </w:r>
          </w:p>
        </w:tc>
        <w:tc>
          <w:tcPr>
            <w:tcW w:w="1417" w:type="dxa"/>
          </w:tcPr>
          <w:p w14:paraId="732C8199" w14:textId="77777777" w:rsidR="00143044" w:rsidRPr="00500A40" w:rsidRDefault="00143044" w:rsidP="00143044">
            <w:pPr>
              <w:ind w:right="-31"/>
              <w:jc w:val="both"/>
              <w:rPr>
                <w:sz w:val="22"/>
                <w:szCs w:val="22"/>
              </w:rPr>
            </w:pPr>
            <w:r w:rsidRPr="00500A40">
              <w:rPr>
                <w:sz w:val="22"/>
                <w:szCs w:val="22"/>
              </w:rPr>
              <w:lastRenderedPageBreak/>
              <w:t>2019-2022</w:t>
            </w:r>
          </w:p>
        </w:tc>
        <w:tc>
          <w:tcPr>
            <w:tcW w:w="2188" w:type="dxa"/>
          </w:tcPr>
          <w:p w14:paraId="0D74C6D1" w14:textId="77777777" w:rsidR="00143044" w:rsidRPr="00500A40" w:rsidRDefault="00143044" w:rsidP="00143044">
            <w:pPr>
              <w:ind w:right="-31"/>
              <w:jc w:val="both"/>
              <w:rPr>
                <w:sz w:val="22"/>
                <w:szCs w:val="22"/>
              </w:rPr>
            </w:pPr>
            <w:r w:rsidRPr="00500A40">
              <w:rPr>
                <w:sz w:val="22"/>
                <w:szCs w:val="22"/>
              </w:rPr>
              <w:t xml:space="preserve">доля населения, принявшего участие в мероприятиях по повышению уровня </w:t>
            </w:r>
            <w:r w:rsidRPr="00500A40">
              <w:rPr>
                <w:sz w:val="22"/>
                <w:szCs w:val="22"/>
              </w:rPr>
              <w:lastRenderedPageBreak/>
              <w:t xml:space="preserve">финансовой грамотности, от общей численности населения, процентов </w:t>
            </w:r>
          </w:p>
        </w:tc>
        <w:tc>
          <w:tcPr>
            <w:tcW w:w="992" w:type="dxa"/>
          </w:tcPr>
          <w:p w14:paraId="53FBF9B2" w14:textId="77777777" w:rsidR="00143044" w:rsidRPr="00500A40" w:rsidRDefault="00143044" w:rsidP="00143044">
            <w:pPr>
              <w:ind w:right="-31"/>
              <w:jc w:val="center"/>
              <w:rPr>
                <w:sz w:val="22"/>
                <w:szCs w:val="22"/>
              </w:rPr>
            </w:pPr>
            <w:r w:rsidRPr="00500A40">
              <w:rPr>
                <w:sz w:val="22"/>
                <w:szCs w:val="22"/>
              </w:rPr>
              <w:lastRenderedPageBreak/>
              <w:t>27,5</w:t>
            </w:r>
          </w:p>
        </w:tc>
        <w:tc>
          <w:tcPr>
            <w:tcW w:w="851" w:type="dxa"/>
          </w:tcPr>
          <w:p w14:paraId="04A6FD3B" w14:textId="77777777" w:rsidR="00143044" w:rsidRPr="00500A40" w:rsidRDefault="00143044" w:rsidP="00143044">
            <w:pPr>
              <w:ind w:right="-31"/>
              <w:jc w:val="center"/>
              <w:rPr>
                <w:sz w:val="22"/>
                <w:szCs w:val="22"/>
              </w:rPr>
            </w:pPr>
            <w:r w:rsidRPr="00500A40">
              <w:rPr>
                <w:sz w:val="22"/>
                <w:szCs w:val="22"/>
              </w:rPr>
              <w:t>29</w:t>
            </w:r>
          </w:p>
        </w:tc>
        <w:tc>
          <w:tcPr>
            <w:tcW w:w="850" w:type="dxa"/>
          </w:tcPr>
          <w:p w14:paraId="154D7290" w14:textId="77777777" w:rsidR="00143044" w:rsidRPr="00500A40" w:rsidRDefault="00143044" w:rsidP="00143044">
            <w:pPr>
              <w:ind w:right="-31"/>
              <w:jc w:val="center"/>
              <w:rPr>
                <w:sz w:val="22"/>
                <w:szCs w:val="22"/>
              </w:rPr>
            </w:pPr>
            <w:r w:rsidRPr="00500A40">
              <w:rPr>
                <w:sz w:val="22"/>
                <w:szCs w:val="22"/>
              </w:rPr>
              <w:t>30</w:t>
            </w:r>
          </w:p>
        </w:tc>
        <w:tc>
          <w:tcPr>
            <w:tcW w:w="851" w:type="dxa"/>
          </w:tcPr>
          <w:p w14:paraId="5730C5A5" w14:textId="77777777" w:rsidR="00143044" w:rsidRPr="00500A40" w:rsidRDefault="00143044" w:rsidP="00143044">
            <w:pPr>
              <w:ind w:right="-31"/>
              <w:jc w:val="center"/>
              <w:rPr>
                <w:sz w:val="22"/>
                <w:szCs w:val="22"/>
              </w:rPr>
            </w:pPr>
            <w:r w:rsidRPr="00500A40">
              <w:rPr>
                <w:sz w:val="22"/>
                <w:szCs w:val="22"/>
              </w:rPr>
              <w:t>31</w:t>
            </w:r>
          </w:p>
        </w:tc>
        <w:tc>
          <w:tcPr>
            <w:tcW w:w="851" w:type="dxa"/>
          </w:tcPr>
          <w:p w14:paraId="051B21CA" w14:textId="77777777" w:rsidR="00143044" w:rsidRPr="00500A40" w:rsidRDefault="00143044" w:rsidP="00143044">
            <w:pPr>
              <w:ind w:right="-31"/>
              <w:jc w:val="center"/>
              <w:rPr>
                <w:sz w:val="22"/>
                <w:szCs w:val="22"/>
              </w:rPr>
            </w:pPr>
            <w:r w:rsidRPr="00500A40">
              <w:rPr>
                <w:sz w:val="22"/>
                <w:szCs w:val="22"/>
              </w:rPr>
              <w:t>31,5</w:t>
            </w:r>
          </w:p>
        </w:tc>
        <w:tc>
          <w:tcPr>
            <w:tcW w:w="1984" w:type="dxa"/>
          </w:tcPr>
          <w:p w14:paraId="7CEBE37F"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w:t>
            </w:r>
            <w:r w:rsidRPr="00500A40">
              <w:rPr>
                <w:sz w:val="22"/>
                <w:szCs w:val="22"/>
              </w:rPr>
              <w:lastRenderedPageBreak/>
              <w:t>муниципального образования</w:t>
            </w:r>
          </w:p>
        </w:tc>
      </w:tr>
      <w:tr w:rsidR="00143044" w:rsidRPr="00500A40" w14:paraId="74E6AC50" w14:textId="77777777" w:rsidTr="007824F7">
        <w:trPr>
          <w:trHeight w:val="113"/>
        </w:trPr>
        <w:tc>
          <w:tcPr>
            <w:tcW w:w="568" w:type="dxa"/>
            <w:vMerge w:val="restart"/>
          </w:tcPr>
          <w:p w14:paraId="515CAB78" w14:textId="77777777" w:rsidR="00143044" w:rsidRPr="00500A40" w:rsidRDefault="00143044" w:rsidP="00143044">
            <w:pPr>
              <w:ind w:left="-120" w:right="-31"/>
              <w:rPr>
                <w:sz w:val="22"/>
                <w:szCs w:val="22"/>
              </w:rPr>
            </w:pPr>
            <w:r w:rsidRPr="00500A40">
              <w:rPr>
                <w:sz w:val="22"/>
                <w:szCs w:val="22"/>
              </w:rPr>
              <w:lastRenderedPageBreak/>
              <w:t>3</w:t>
            </w:r>
            <w:r>
              <w:rPr>
                <w:sz w:val="22"/>
                <w:szCs w:val="22"/>
              </w:rPr>
              <w:t>7</w:t>
            </w:r>
            <w:r w:rsidRPr="00500A40">
              <w:rPr>
                <w:sz w:val="22"/>
                <w:szCs w:val="22"/>
              </w:rPr>
              <w:t>.2.</w:t>
            </w:r>
          </w:p>
        </w:tc>
        <w:tc>
          <w:tcPr>
            <w:tcW w:w="2126" w:type="dxa"/>
            <w:vMerge w:val="restart"/>
          </w:tcPr>
          <w:p w14:paraId="6B2B0717" w14:textId="77777777" w:rsidR="00143044" w:rsidRPr="00500A40" w:rsidRDefault="00143044" w:rsidP="00143044">
            <w:pPr>
              <w:ind w:right="-31"/>
              <w:jc w:val="both"/>
              <w:rPr>
                <w:sz w:val="22"/>
                <w:szCs w:val="22"/>
              </w:rPr>
            </w:pPr>
            <w:r w:rsidRPr="00500A40">
              <w:rPr>
                <w:sz w:val="22"/>
                <w:szCs w:val="22"/>
              </w:rPr>
              <w:t>Создание условий для повышения доступности платежных услуг для населения на территории района</w:t>
            </w:r>
            <w:r>
              <w:rPr>
                <w:sz w:val="22"/>
                <w:szCs w:val="22"/>
              </w:rPr>
              <w:t xml:space="preserve"> </w:t>
            </w:r>
            <w:r w:rsidRPr="00500A40">
              <w:rPr>
                <w:sz w:val="22"/>
                <w:szCs w:val="22"/>
              </w:rPr>
              <w:t>(в том числе в отдаленных, малонаселенных и труднодоступных населенных пунктах).</w:t>
            </w:r>
          </w:p>
        </w:tc>
        <w:tc>
          <w:tcPr>
            <w:tcW w:w="1923" w:type="dxa"/>
            <w:vMerge w:val="restart"/>
          </w:tcPr>
          <w:p w14:paraId="6CBBE341" w14:textId="77777777" w:rsidR="00143044" w:rsidRPr="00500A40" w:rsidRDefault="00143044" w:rsidP="00143044">
            <w:pPr>
              <w:ind w:right="-31"/>
              <w:jc w:val="both"/>
              <w:rPr>
                <w:sz w:val="22"/>
                <w:szCs w:val="22"/>
              </w:rPr>
            </w:pPr>
            <w:r w:rsidRPr="00500A40">
              <w:rPr>
                <w:sz w:val="22"/>
                <w:szCs w:val="22"/>
              </w:rPr>
              <w:t>рост доступности платежных услуг</w:t>
            </w:r>
          </w:p>
        </w:tc>
        <w:tc>
          <w:tcPr>
            <w:tcW w:w="1417" w:type="dxa"/>
            <w:vMerge w:val="restart"/>
          </w:tcPr>
          <w:p w14:paraId="7F0A3603" w14:textId="77777777" w:rsidR="00143044" w:rsidRPr="00500A40" w:rsidRDefault="00143044" w:rsidP="00143044">
            <w:pPr>
              <w:ind w:right="-31"/>
              <w:jc w:val="both"/>
              <w:rPr>
                <w:sz w:val="22"/>
                <w:szCs w:val="22"/>
              </w:rPr>
            </w:pPr>
            <w:r w:rsidRPr="00500A40">
              <w:rPr>
                <w:sz w:val="22"/>
                <w:szCs w:val="22"/>
              </w:rPr>
              <w:t>2019-2022</w:t>
            </w:r>
          </w:p>
        </w:tc>
        <w:tc>
          <w:tcPr>
            <w:tcW w:w="2188" w:type="dxa"/>
          </w:tcPr>
          <w:p w14:paraId="45C7059A" w14:textId="77777777" w:rsidR="00143044" w:rsidRPr="00500A40" w:rsidRDefault="00143044" w:rsidP="00143044">
            <w:pPr>
              <w:ind w:right="-31"/>
              <w:jc w:val="both"/>
              <w:rPr>
                <w:sz w:val="22"/>
                <w:szCs w:val="22"/>
              </w:rPr>
            </w:pPr>
            <w:r w:rsidRPr="00500A40">
              <w:rPr>
                <w:sz w:val="22"/>
                <w:szCs w:val="22"/>
              </w:rPr>
              <w:t>количество устройств по приему платежных карт, штук</w:t>
            </w:r>
          </w:p>
        </w:tc>
        <w:tc>
          <w:tcPr>
            <w:tcW w:w="992" w:type="dxa"/>
          </w:tcPr>
          <w:p w14:paraId="7F2ED02A" w14:textId="77777777" w:rsidR="00143044" w:rsidRPr="00500A40" w:rsidRDefault="00143044" w:rsidP="00143044">
            <w:pPr>
              <w:ind w:right="-31"/>
              <w:jc w:val="center"/>
              <w:rPr>
                <w:sz w:val="22"/>
                <w:szCs w:val="22"/>
              </w:rPr>
            </w:pPr>
            <w:r w:rsidRPr="00500A40">
              <w:rPr>
                <w:sz w:val="22"/>
                <w:szCs w:val="22"/>
              </w:rPr>
              <w:t>820</w:t>
            </w:r>
          </w:p>
        </w:tc>
        <w:tc>
          <w:tcPr>
            <w:tcW w:w="851" w:type="dxa"/>
          </w:tcPr>
          <w:p w14:paraId="41F4D8B0" w14:textId="77777777" w:rsidR="00143044" w:rsidRPr="00500A40" w:rsidRDefault="00143044" w:rsidP="00143044">
            <w:pPr>
              <w:ind w:right="-31"/>
              <w:jc w:val="center"/>
              <w:rPr>
                <w:sz w:val="22"/>
                <w:szCs w:val="22"/>
              </w:rPr>
            </w:pPr>
            <w:r w:rsidRPr="00500A40">
              <w:rPr>
                <w:sz w:val="22"/>
                <w:szCs w:val="22"/>
              </w:rPr>
              <w:t>830</w:t>
            </w:r>
          </w:p>
        </w:tc>
        <w:tc>
          <w:tcPr>
            <w:tcW w:w="850" w:type="dxa"/>
          </w:tcPr>
          <w:p w14:paraId="6929B479" w14:textId="77777777" w:rsidR="00143044" w:rsidRPr="00500A40" w:rsidRDefault="00143044" w:rsidP="00143044">
            <w:pPr>
              <w:ind w:right="-31"/>
              <w:jc w:val="center"/>
              <w:rPr>
                <w:sz w:val="22"/>
                <w:szCs w:val="22"/>
              </w:rPr>
            </w:pPr>
            <w:r w:rsidRPr="00500A40">
              <w:rPr>
                <w:sz w:val="22"/>
                <w:szCs w:val="22"/>
              </w:rPr>
              <w:t>835</w:t>
            </w:r>
          </w:p>
        </w:tc>
        <w:tc>
          <w:tcPr>
            <w:tcW w:w="851" w:type="dxa"/>
          </w:tcPr>
          <w:p w14:paraId="7FFD6C4E" w14:textId="77777777" w:rsidR="00143044" w:rsidRPr="00500A40" w:rsidRDefault="00143044" w:rsidP="00143044">
            <w:pPr>
              <w:ind w:right="-31"/>
              <w:jc w:val="center"/>
              <w:rPr>
                <w:sz w:val="22"/>
                <w:szCs w:val="22"/>
              </w:rPr>
            </w:pPr>
            <w:r w:rsidRPr="00500A40">
              <w:rPr>
                <w:sz w:val="22"/>
                <w:szCs w:val="22"/>
              </w:rPr>
              <w:t>838</w:t>
            </w:r>
          </w:p>
        </w:tc>
        <w:tc>
          <w:tcPr>
            <w:tcW w:w="851" w:type="dxa"/>
          </w:tcPr>
          <w:p w14:paraId="3830F12F" w14:textId="77777777" w:rsidR="00143044" w:rsidRPr="00500A40" w:rsidRDefault="00143044" w:rsidP="00143044">
            <w:pPr>
              <w:ind w:right="-31"/>
              <w:jc w:val="center"/>
              <w:rPr>
                <w:sz w:val="22"/>
                <w:szCs w:val="22"/>
              </w:rPr>
            </w:pPr>
            <w:r w:rsidRPr="00500A40">
              <w:rPr>
                <w:sz w:val="22"/>
                <w:szCs w:val="22"/>
              </w:rPr>
              <w:t>842</w:t>
            </w:r>
          </w:p>
        </w:tc>
        <w:tc>
          <w:tcPr>
            <w:tcW w:w="1984" w:type="dxa"/>
          </w:tcPr>
          <w:p w14:paraId="48A173DC"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3EC142EA" w14:textId="77777777" w:rsidTr="007824F7">
        <w:trPr>
          <w:trHeight w:val="113"/>
        </w:trPr>
        <w:tc>
          <w:tcPr>
            <w:tcW w:w="568" w:type="dxa"/>
            <w:vMerge/>
          </w:tcPr>
          <w:p w14:paraId="506D80C2" w14:textId="77777777" w:rsidR="00143044" w:rsidRPr="00500A40" w:rsidRDefault="00143044" w:rsidP="00143044">
            <w:pPr>
              <w:ind w:right="-31"/>
              <w:rPr>
                <w:sz w:val="22"/>
                <w:szCs w:val="22"/>
                <w:highlight w:val="yellow"/>
              </w:rPr>
            </w:pPr>
          </w:p>
        </w:tc>
        <w:tc>
          <w:tcPr>
            <w:tcW w:w="2126" w:type="dxa"/>
            <w:vMerge/>
          </w:tcPr>
          <w:p w14:paraId="13F16A85" w14:textId="77777777" w:rsidR="00143044" w:rsidRPr="00500A40" w:rsidRDefault="00143044" w:rsidP="00143044">
            <w:pPr>
              <w:ind w:right="-31"/>
              <w:jc w:val="both"/>
              <w:rPr>
                <w:sz w:val="22"/>
                <w:szCs w:val="22"/>
                <w:highlight w:val="yellow"/>
              </w:rPr>
            </w:pPr>
          </w:p>
        </w:tc>
        <w:tc>
          <w:tcPr>
            <w:tcW w:w="1923" w:type="dxa"/>
            <w:vMerge/>
          </w:tcPr>
          <w:p w14:paraId="2F903434" w14:textId="77777777" w:rsidR="00143044" w:rsidRPr="00500A40" w:rsidRDefault="00143044" w:rsidP="00143044">
            <w:pPr>
              <w:ind w:right="-31"/>
              <w:jc w:val="both"/>
              <w:rPr>
                <w:sz w:val="22"/>
                <w:szCs w:val="22"/>
                <w:highlight w:val="yellow"/>
              </w:rPr>
            </w:pPr>
          </w:p>
        </w:tc>
        <w:tc>
          <w:tcPr>
            <w:tcW w:w="1417" w:type="dxa"/>
            <w:vMerge/>
          </w:tcPr>
          <w:p w14:paraId="4A2F7818" w14:textId="77777777" w:rsidR="00143044" w:rsidRPr="00500A40" w:rsidRDefault="00143044" w:rsidP="00143044">
            <w:pPr>
              <w:ind w:right="-31"/>
              <w:jc w:val="both"/>
              <w:rPr>
                <w:sz w:val="22"/>
                <w:szCs w:val="22"/>
                <w:highlight w:val="yellow"/>
              </w:rPr>
            </w:pPr>
          </w:p>
        </w:tc>
        <w:tc>
          <w:tcPr>
            <w:tcW w:w="2188" w:type="dxa"/>
          </w:tcPr>
          <w:p w14:paraId="1A1F1C52" w14:textId="77777777" w:rsidR="00143044" w:rsidRPr="00500A40" w:rsidRDefault="00143044" w:rsidP="00143044">
            <w:pPr>
              <w:ind w:right="-31"/>
              <w:jc w:val="both"/>
              <w:rPr>
                <w:sz w:val="22"/>
                <w:szCs w:val="22"/>
              </w:rPr>
            </w:pPr>
            <w:r w:rsidRPr="00500A40">
              <w:rPr>
                <w:sz w:val="22"/>
                <w:szCs w:val="22"/>
              </w:rPr>
              <w:t xml:space="preserve">доля объема безналичных операций, осуществленных с использованием платежных карт, процентов </w:t>
            </w:r>
          </w:p>
        </w:tc>
        <w:tc>
          <w:tcPr>
            <w:tcW w:w="992" w:type="dxa"/>
          </w:tcPr>
          <w:p w14:paraId="368E22F9" w14:textId="77777777" w:rsidR="00143044" w:rsidRPr="00500A40" w:rsidRDefault="00143044" w:rsidP="00143044">
            <w:pPr>
              <w:ind w:right="-31"/>
              <w:jc w:val="center"/>
              <w:rPr>
                <w:sz w:val="22"/>
                <w:szCs w:val="22"/>
              </w:rPr>
            </w:pPr>
            <w:r w:rsidRPr="00500A40">
              <w:rPr>
                <w:sz w:val="22"/>
                <w:szCs w:val="22"/>
              </w:rPr>
              <w:t>30,3</w:t>
            </w:r>
          </w:p>
        </w:tc>
        <w:tc>
          <w:tcPr>
            <w:tcW w:w="851" w:type="dxa"/>
          </w:tcPr>
          <w:p w14:paraId="05E0723E" w14:textId="77777777" w:rsidR="00143044" w:rsidRPr="00500A40" w:rsidRDefault="00143044" w:rsidP="00143044">
            <w:pPr>
              <w:ind w:right="-31"/>
              <w:jc w:val="center"/>
              <w:rPr>
                <w:sz w:val="22"/>
                <w:szCs w:val="22"/>
              </w:rPr>
            </w:pPr>
            <w:r w:rsidRPr="00500A40">
              <w:rPr>
                <w:sz w:val="22"/>
                <w:szCs w:val="22"/>
              </w:rPr>
              <w:t>36,2</w:t>
            </w:r>
          </w:p>
        </w:tc>
        <w:tc>
          <w:tcPr>
            <w:tcW w:w="850" w:type="dxa"/>
          </w:tcPr>
          <w:p w14:paraId="0E8B6874" w14:textId="77777777" w:rsidR="00143044" w:rsidRPr="00500A40" w:rsidRDefault="00143044" w:rsidP="00143044">
            <w:pPr>
              <w:ind w:right="-31"/>
              <w:jc w:val="center"/>
              <w:rPr>
                <w:sz w:val="22"/>
                <w:szCs w:val="22"/>
              </w:rPr>
            </w:pPr>
            <w:r w:rsidRPr="00500A40">
              <w:rPr>
                <w:sz w:val="22"/>
                <w:szCs w:val="22"/>
              </w:rPr>
              <w:t>38,6</w:t>
            </w:r>
          </w:p>
        </w:tc>
        <w:tc>
          <w:tcPr>
            <w:tcW w:w="851" w:type="dxa"/>
          </w:tcPr>
          <w:p w14:paraId="1532D8E6" w14:textId="77777777" w:rsidR="00143044" w:rsidRPr="00500A40" w:rsidRDefault="00143044" w:rsidP="00143044">
            <w:pPr>
              <w:ind w:right="-31"/>
              <w:jc w:val="center"/>
              <w:rPr>
                <w:sz w:val="22"/>
                <w:szCs w:val="22"/>
              </w:rPr>
            </w:pPr>
            <w:r w:rsidRPr="00500A40">
              <w:rPr>
                <w:sz w:val="22"/>
                <w:szCs w:val="22"/>
              </w:rPr>
              <w:t>41,0</w:t>
            </w:r>
          </w:p>
        </w:tc>
        <w:tc>
          <w:tcPr>
            <w:tcW w:w="851" w:type="dxa"/>
          </w:tcPr>
          <w:p w14:paraId="5AB7B037" w14:textId="77777777" w:rsidR="00143044" w:rsidRPr="00500A40" w:rsidRDefault="00143044" w:rsidP="00143044">
            <w:pPr>
              <w:ind w:right="-31"/>
              <w:jc w:val="center"/>
              <w:rPr>
                <w:sz w:val="22"/>
                <w:szCs w:val="22"/>
              </w:rPr>
            </w:pPr>
            <w:r w:rsidRPr="00500A40">
              <w:rPr>
                <w:sz w:val="22"/>
                <w:szCs w:val="22"/>
              </w:rPr>
              <w:t>44,0</w:t>
            </w:r>
          </w:p>
        </w:tc>
        <w:tc>
          <w:tcPr>
            <w:tcW w:w="1984" w:type="dxa"/>
          </w:tcPr>
          <w:p w14:paraId="53F024D1" w14:textId="77777777" w:rsidR="00143044" w:rsidRPr="00500A40" w:rsidRDefault="00143044" w:rsidP="00143044">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43044" w:rsidRPr="00500A40" w14:paraId="466CB12C" w14:textId="77777777" w:rsidTr="007824F7">
        <w:trPr>
          <w:trHeight w:val="113"/>
        </w:trPr>
        <w:tc>
          <w:tcPr>
            <w:tcW w:w="14601" w:type="dxa"/>
            <w:gridSpan w:val="11"/>
          </w:tcPr>
          <w:p w14:paraId="1730CE72" w14:textId="77777777" w:rsidR="00143044" w:rsidRPr="00CA5D76" w:rsidRDefault="00143044" w:rsidP="00143044">
            <w:pPr>
              <w:pStyle w:val="a4"/>
              <w:numPr>
                <w:ilvl w:val="0"/>
                <w:numId w:val="10"/>
              </w:numPr>
              <w:ind w:right="-31"/>
              <w:jc w:val="center"/>
              <w:rPr>
                <w:sz w:val="22"/>
                <w:szCs w:val="22"/>
              </w:rPr>
            </w:pPr>
            <w:r w:rsidRPr="00CA5D76">
              <w:rPr>
                <w:color w:val="000000"/>
                <w:sz w:val="22"/>
                <w:szCs w:val="22"/>
              </w:rPr>
              <w:t>Рынок водоснабжения и водоотведения</w:t>
            </w:r>
          </w:p>
        </w:tc>
      </w:tr>
      <w:tr w:rsidR="00143044" w:rsidRPr="00500A40" w14:paraId="6DA48F35" w14:textId="77777777" w:rsidTr="007824F7">
        <w:trPr>
          <w:trHeight w:val="113"/>
        </w:trPr>
        <w:tc>
          <w:tcPr>
            <w:tcW w:w="14601" w:type="dxa"/>
            <w:gridSpan w:val="11"/>
          </w:tcPr>
          <w:p w14:paraId="52D5C2F2" w14:textId="77777777" w:rsidR="00143044" w:rsidRPr="00CA5D76" w:rsidRDefault="00143044" w:rsidP="00143044">
            <w:pPr>
              <w:tabs>
                <w:tab w:val="left" w:pos="827"/>
              </w:tabs>
              <w:ind w:firstLine="284"/>
              <w:jc w:val="both"/>
              <w:rPr>
                <w:sz w:val="22"/>
                <w:szCs w:val="22"/>
              </w:rPr>
            </w:pPr>
            <w:r w:rsidRPr="00CA5D76">
              <w:rPr>
                <w:sz w:val="22"/>
                <w:szCs w:val="22"/>
              </w:rPr>
              <w:t xml:space="preserve">Разведанные запасы Ленинградского месторождения подземных пресных вод составляют 155,0 тыс. куб. м в сутки. Общий годовой объем водопотребления района - 4227,5 тыс. куб.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7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w:t>
            </w:r>
            <w:proofErr w:type="spellStart"/>
            <w:r w:rsidRPr="00CA5D76">
              <w:rPr>
                <w:sz w:val="22"/>
                <w:szCs w:val="22"/>
              </w:rPr>
              <w:t>Среднерайонный</w:t>
            </w:r>
            <w:proofErr w:type="spellEnd"/>
            <w:r w:rsidRPr="00CA5D76">
              <w:rPr>
                <w:sz w:val="22"/>
                <w:szCs w:val="22"/>
              </w:rPr>
              <w:t xml:space="preserve"> показатель физического износа сетей водоснабжения и водоотведения составляет 67%. В настоящее время в районе стоит задача модернизации объектов водоснабжения и водоотведения, повышения эффективности управления их развитием. Мероприятия планируются в рамках государственной программы Краснодарского края «Развитие жилищно-коммунального хозяйства» и регионального проекта «Качество питьевой воды» и соответствующих муниципальных программ. В связи с передачей и закреплением полномочий за муниципальным районом по организации электро-, </w:t>
            </w:r>
            <w:proofErr w:type="gramStart"/>
            <w:r w:rsidRPr="00CA5D76">
              <w:rPr>
                <w:sz w:val="22"/>
                <w:szCs w:val="22"/>
              </w:rPr>
              <w:t>тепло,-</w:t>
            </w:r>
            <w:proofErr w:type="gramEnd"/>
            <w:r w:rsidRPr="00CA5D76">
              <w:rPr>
                <w:sz w:val="22"/>
                <w:szCs w:val="22"/>
              </w:rPr>
              <w:t xml:space="preserve"> газо-, водоснабжения и водоотведения населения, задачей администрации муниципального образования является инициирование и заключение концессионных соглашений в сфере водоснабжения и водоотведения, в целях привлечения частных инвесторов для решения проблемы изношенности сетей. В порядке исполнения поручения Президента Российской Федерации от 2 сентября 2018 г. № Пр-1623 «Об установлении законодательного запрета деятельности государственных и муниципальных унитарных предприятий на конкурентных рынках», администрацией муниципального образования решаются вопросы реорганизации действующих </w:t>
            </w:r>
            <w:proofErr w:type="spellStart"/>
            <w:r w:rsidRPr="00CA5D76">
              <w:rPr>
                <w:sz w:val="22"/>
                <w:szCs w:val="22"/>
              </w:rPr>
              <w:t>МУПов</w:t>
            </w:r>
            <w:proofErr w:type="spellEnd"/>
            <w:r w:rsidRPr="00CA5D76">
              <w:rPr>
                <w:sz w:val="22"/>
                <w:szCs w:val="22"/>
              </w:rPr>
              <w:t>, оказывающих услуги водоснабжения и водоотведения.</w:t>
            </w:r>
          </w:p>
        </w:tc>
      </w:tr>
      <w:tr w:rsidR="00143044" w:rsidRPr="00500A40" w14:paraId="1FDB7C36" w14:textId="77777777" w:rsidTr="007824F7">
        <w:trPr>
          <w:trHeight w:val="113"/>
        </w:trPr>
        <w:tc>
          <w:tcPr>
            <w:tcW w:w="568" w:type="dxa"/>
          </w:tcPr>
          <w:p w14:paraId="5D16E787" w14:textId="77777777" w:rsidR="00143044" w:rsidRPr="00CA5D76" w:rsidRDefault="00143044" w:rsidP="00143044">
            <w:pPr>
              <w:ind w:left="-120" w:right="-31"/>
              <w:rPr>
                <w:sz w:val="22"/>
                <w:szCs w:val="22"/>
              </w:rPr>
            </w:pPr>
            <w:r w:rsidRPr="00CA5D76">
              <w:rPr>
                <w:sz w:val="22"/>
                <w:szCs w:val="22"/>
              </w:rPr>
              <w:lastRenderedPageBreak/>
              <w:t>38.1.</w:t>
            </w:r>
          </w:p>
        </w:tc>
        <w:tc>
          <w:tcPr>
            <w:tcW w:w="2126" w:type="dxa"/>
          </w:tcPr>
          <w:p w14:paraId="52BD08DF" w14:textId="77777777" w:rsidR="00143044" w:rsidRPr="00CA5D76" w:rsidRDefault="00143044" w:rsidP="00143044">
            <w:pPr>
              <w:ind w:right="-31"/>
              <w:jc w:val="both"/>
              <w:rPr>
                <w:sz w:val="22"/>
                <w:szCs w:val="22"/>
              </w:rPr>
            </w:pPr>
            <w:r w:rsidRPr="00CA5D76">
              <w:rPr>
                <w:sz w:val="22"/>
                <w:szCs w:val="22"/>
              </w:rPr>
              <w:t>Строительство и реконструкция объектов водоснабжения со строительством станций очистки воды от сероводорода</w:t>
            </w:r>
          </w:p>
        </w:tc>
        <w:tc>
          <w:tcPr>
            <w:tcW w:w="1923" w:type="dxa"/>
          </w:tcPr>
          <w:p w14:paraId="390A4341" w14:textId="77777777" w:rsidR="00143044" w:rsidRPr="00CA5D76" w:rsidRDefault="00143044" w:rsidP="00143044">
            <w:pPr>
              <w:jc w:val="both"/>
              <w:rPr>
                <w:sz w:val="22"/>
                <w:szCs w:val="22"/>
              </w:rPr>
            </w:pPr>
            <w:r w:rsidRPr="00CA5D76">
              <w:rPr>
                <w:sz w:val="22"/>
                <w:szCs w:val="22"/>
              </w:rPr>
              <w:t>улучшение качества питьевой воды, подаваемой потребителям</w:t>
            </w:r>
          </w:p>
        </w:tc>
        <w:tc>
          <w:tcPr>
            <w:tcW w:w="1417" w:type="dxa"/>
          </w:tcPr>
          <w:p w14:paraId="59C2F233" w14:textId="77777777" w:rsidR="00143044" w:rsidRPr="00CA5D76" w:rsidRDefault="00143044" w:rsidP="00143044">
            <w:pPr>
              <w:ind w:right="-31"/>
              <w:jc w:val="both"/>
              <w:rPr>
                <w:sz w:val="22"/>
                <w:szCs w:val="22"/>
              </w:rPr>
            </w:pPr>
            <w:r w:rsidRPr="00CA5D76">
              <w:rPr>
                <w:sz w:val="22"/>
                <w:szCs w:val="22"/>
              </w:rPr>
              <w:t>2019-2022</w:t>
            </w:r>
          </w:p>
        </w:tc>
        <w:tc>
          <w:tcPr>
            <w:tcW w:w="2188" w:type="dxa"/>
          </w:tcPr>
          <w:p w14:paraId="26D26359" w14:textId="77777777" w:rsidR="00143044" w:rsidRPr="00CA5D76" w:rsidRDefault="00143044" w:rsidP="00143044">
            <w:pPr>
              <w:ind w:right="-31"/>
              <w:jc w:val="both"/>
              <w:rPr>
                <w:sz w:val="22"/>
                <w:szCs w:val="22"/>
              </w:rPr>
            </w:pPr>
            <w:r w:rsidRPr="00CA5D76">
              <w:rPr>
                <w:sz w:val="22"/>
                <w:szCs w:val="22"/>
              </w:rPr>
              <w:t xml:space="preserve">повышение численности населения, обеспеченного качественной питьевой водой, процентов </w:t>
            </w:r>
          </w:p>
        </w:tc>
        <w:tc>
          <w:tcPr>
            <w:tcW w:w="992" w:type="dxa"/>
          </w:tcPr>
          <w:p w14:paraId="703A187C" w14:textId="77777777" w:rsidR="00143044" w:rsidRPr="00CA5D76" w:rsidRDefault="00143044" w:rsidP="00143044">
            <w:pPr>
              <w:jc w:val="center"/>
              <w:rPr>
                <w:sz w:val="22"/>
                <w:szCs w:val="22"/>
              </w:rPr>
            </w:pPr>
            <w:r w:rsidRPr="00CA5D76">
              <w:rPr>
                <w:sz w:val="22"/>
                <w:szCs w:val="22"/>
              </w:rPr>
              <w:t>69,0</w:t>
            </w:r>
          </w:p>
        </w:tc>
        <w:tc>
          <w:tcPr>
            <w:tcW w:w="851" w:type="dxa"/>
          </w:tcPr>
          <w:p w14:paraId="7FCA2E00" w14:textId="77777777" w:rsidR="00143044" w:rsidRPr="00CA5D76" w:rsidRDefault="00143044" w:rsidP="00143044">
            <w:pPr>
              <w:jc w:val="center"/>
              <w:rPr>
                <w:sz w:val="22"/>
                <w:szCs w:val="22"/>
              </w:rPr>
            </w:pPr>
            <w:r w:rsidRPr="00CA5D76">
              <w:rPr>
                <w:sz w:val="22"/>
                <w:szCs w:val="22"/>
              </w:rPr>
              <w:t>75,0</w:t>
            </w:r>
          </w:p>
        </w:tc>
        <w:tc>
          <w:tcPr>
            <w:tcW w:w="850" w:type="dxa"/>
          </w:tcPr>
          <w:p w14:paraId="0A53B801" w14:textId="77777777" w:rsidR="00143044" w:rsidRPr="00CA5D76" w:rsidRDefault="00143044" w:rsidP="00143044">
            <w:pPr>
              <w:jc w:val="center"/>
              <w:rPr>
                <w:sz w:val="22"/>
                <w:szCs w:val="22"/>
              </w:rPr>
            </w:pPr>
            <w:r w:rsidRPr="00CA5D76">
              <w:rPr>
                <w:sz w:val="22"/>
                <w:szCs w:val="22"/>
              </w:rPr>
              <w:t>80,0</w:t>
            </w:r>
          </w:p>
        </w:tc>
        <w:tc>
          <w:tcPr>
            <w:tcW w:w="851" w:type="dxa"/>
          </w:tcPr>
          <w:p w14:paraId="48C6B789" w14:textId="77777777" w:rsidR="00143044" w:rsidRPr="00CA5D76" w:rsidRDefault="00143044" w:rsidP="00143044">
            <w:pPr>
              <w:jc w:val="center"/>
              <w:rPr>
                <w:sz w:val="22"/>
                <w:szCs w:val="22"/>
              </w:rPr>
            </w:pPr>
            <w:r w:rsidRPr="00CA5D76">
              <w:rPr>
                <w:sz w:val="22"/>
                <w:szCs w:val="22"/>
              </w:rPr>
              <w:t>90,0</w:t>
            </w:r>
          </w:p>
        </w:tc>
        <w:tc>
          <w:tcPr>
            <w:tcW w:w="851" w:type="dxa"/>
          </w:tcPr>
          <w:p w14:paraId="0A7BCCF4" w14:textId="77777777" w:rsidR="00143044" w:rsidRPr="00CA5D76" w:rsidRDefault="00143044" w:rsidP="00143044">
            <w:pPr>
              <w:jc w:val="center"/>
              <w:rPr>
                <w:sz w:val="22"/>
                <w:szCs w:val="22"/>
              </w:rPr>
            </w:pPr>
            <w:r w:rsidRPr="00CA5D76">
              <w:rPr>
                <w:sz w:val="22"/>
                <w:szCs w:val="22"/>
              </w:rPr>
              <w:t>100,0</w:t>
            </w:r>
          </w:p>
        </w:tc>
        <w:tc>
          <w:tcPr>
            <w:tcW w:w="1984" w:type="dxa"/>
          </w:tcPr>
          <w:p w14:paraId="4A72595F" w14:textId="77777777" w:rsidR="00143044" w:rsidRPr="00CA5D76" w:rsidRDefault="00143044" w:rsidP="00143044">
            <w:pPr>
              <w:jc w:val="both"/>
              <w:rPr>
                <w:sz w:val="22"/>
                <w:szCs w:val="22"/>
              </w:rPr>
            </w:pPr>
            <w:r w:rsidRPr="00CA5D76">
              <w:rPr>
                <w:sz w:val="22"/>
                <w:szCs w:val="22"/>
              </w:rPr>
              <w:t>отдел топливно-энергетического комплекса, жилищно-коммунального хозяйства, транспорта и связи</w:t>
            </w:r>
          </w:p>
        </w:tc>
      </w:tr>
      <w:tr w:rsidR="00143044" w:rsidRPr="00500A40" w14:paraId="4E82723C" w14:textId="77777777" w:rsidTr="007824F7">
        <w:trPr>
          <w:trHeight w:val="113"/>
        </w:trPr>
        <w:tc>
          <w:tcPr>
            <w:tcW w:w="568" w:type="dxa"/>
          </w:tcPr>
          <w:p w14:paraId="4238F045" w14:textId="77777777" w:rsidR="00143044" w:rsidRPr="00CA5D76" w:rsidRDefault="00143044" w:rsidP="00143044">
            <w:pPr>
              <w:ind w:left="-120" w:right="-31"/>
              <w:rPr>
                <w:sz w:val="22"/>
                <w:szCs w:val="22"/>
              </w:rPr>
            </w:pPr>
            <w:r w:rsidRPr="00CA5D76">
              <w:rPr>
                <w:sz w:val="22"/>
                <w:szCs w:val="22"/>
              </w:rPr>
              <w:t>38.2</w:t>
            </w:r>
          </w:p>
        </w:tc>
        <w:tc>
          <w:tcPr>
            <w:tcW w:w="2126" w:type="dxa"/>
          </w:tcPr>
          <w:p w14:paraId="1D6659F1" w14:textId="77777777" w:rsidR="00143044" w:rsidRPr="00CA5D76" w:rsidRDefault="00143044" w:rsidP="00143044">
            <w:pPr>
              <w:ind w:right="-31"/>
              <w:jc w:val="both"/>
              <w:rPr>
                <w:sz w:val="22"/>
                <w:szCs w:val="22"/>
              </w:rPr>
            </w:pPr>
            <w:r w:rsidRPr="00CA5D76">
              <w:rPr>
                <w:sz w:val="22"/>
                <w:szCs w:val="22"/>
              </w:rPr>
              <w:t xml:space="preserve">Передача в эксплуатацию, путем заключения концессионных соглашений, систем водоснабжения и водоотведения </w:t>
            </w:r>
          </w:p>
        </w:tc>
        <w:tc>
          <w:tcPr>
            <w:tcW w:w="1923" w:type="dxa"/>
          </w:tcPr>
          <w:p w14:paraId="7A9521FA" w14:textId="77777777" w:rsidR="00143044" w:rsidRPr="00CA5D76" w:rsidRDefault="00143044" w:rsidP="00143044">
            <w:pPr>
              <w:jc w:val="both"/>
              <w:rPr>
                <w:sz w:val="22"/>
                <w:szCs w:val="22"/>
              </w:rPr>
            </w:pPr>
            <w:r w:rsidRPr="00CA5D76">
              <w:rPr>
                <w:sz w:val="22"/>
                <w:szCs w:val="22"/>
              </w:rPr>
              <w:t>повышение экономической эффективности деятельности хозяйствующих субъектов, снижение присутствия на рынке организаций муниципальной формы собственности</w:t>
            </w:r>
          </w:p>
        </w:tc>
        <w:tc>
          <w:tcPr>
            <w:tcW w:w="1417" w:type="dxa"/>
          </w:tcPr>
          <w:p w14:paraId="46457333" w14:textId="77777777" w:rsidR="00143044" w:rsidRPr="00CA5D76" w:rsidRDefault="00143044" w:rsidP="00143044">
            <w:pPr>
              <w:ind w:right="-31"/>
              <w:jc w:val="both"/>
              <w:rPr>
                <w:sz w:val="22"/>
                <w:szCs w:val="22"/>
              </w:rPr>
            </w:pPr>
            <w:r w:rsidRPr="00CA5D76">
              <w:rPr>
                <w:sz w:val="22"/>
                <w:szCs w:val="22"/>
              </w:rPr>
              <w:t>2019-2022</w:t>
            </w:r>
          </w:p>
        </w:tc>
        <w:tc>
          <w:tcPr>
            <w:tcW w:w="2188" w:type="dxa"/>
          </w:tcPr>
          <w:p w14:paraId="71613D45" w14:textId="77777777" w:rsidR="00143044" w:rsidRPr="00CA5D76" w:rsidRDefault="00143044" w:rsidP="00143044">
            <w:pPr>
              <w:ind w:right="-31"/>
              <w:jc w:val="both"/>
              <w:rPr>
                <w:sz w:val="22"/>
                <w:szCs w:val="22"/>
              </w:rPr>
            </w:pPr>
            <w:r w:rsidRPr="00CA5D76">
              <w:rPr>
                <w:sz w:val="22"/>
                <w:szCs w:val="22"/>
              </w:rPr>
              <w:t>доля полезного отпуска ресурсов, реализуемых муниципальными унитарными предприятиями, в общем объеме таких ресурсов, процентов</w:t>
            </w:r>
          </w:p>
        </w:tc>
        <w:tc>
          <w:tcPr>
            <w:tcW w:w="992" w:type="dxa"/>
          </w:tcPr>
          <w:p w14:paraId="3A7886CA" w14:textId="77777777" w:rsidR="00143044" w:rsidRPr="00CA5D76" w:rsidRDefault="00143044" w:rsidP="00143044">
            <w:pPr>
              <w:jc w:val="center"/>
              <w:rPr>
                <w:sz w:val="22"/>
                <w:szCs w:val="22"/>
              </w:rPr>
            </w:pPr>
            <w:r w:rsidRPr="00CA5D76">
              <w:rPr>
                <w:sz w:val="22"/>
                <w:szCs w:val="22"/>
              </w:rPr>
              <w:t>85,0</w:t>
            </w:r>
          </w:p>
        </w:tc>
        <w:tc>
          <w:tcPr>
            <w:tcW w:w="851" w:type="dxa"/>
          </w:tcPr>
          <w:p w14:paraId="3CD7BDA3" w14:textId="77777777" w:rsidR="00143044" w:rsidRPr="00CA5D76" w:rsidRDefault="00143044" w:rsidP="00143044">
            <w:pPr>
              <w:jc w:val="center"/>
              <w:rPr>
                <w:sz w:val="22"/>
                <w:szCs w:val="22"/>
              </w:rPr>
            </w:pPr>
            <w:r w:rsidRPr="00CA5D76">
              <w:rPr>
                <w:sz w:val="22"/>
                <w:szCs w:val="22"/>
              </w:rPr>
              <w:t>87,0</w:t>
            </w:r>
          </w:p>
        </w:tc>
        <w:tc>
          <w:tcPr>
            <w:tcW w:w="850" w:type="dxa"/>
          </w:tcPr>
          <w:p w14:paraId="3B92F047" w14:textId="77777777" w:rsidR="00143044" w:rsidRPr="00CA5D76" w:rsidRDefault="00143044" w:rsidP="00143044">
            <w:pPr>
              <w:jc w:val="center"/>
              <w:rPr>
                <w:sz w:val="22"/>
                <w:szCs w:val="22"/>
              </w:rPr>
            </w:pPr>
            <w:r w:rsidRPr="00CA5D76">
              <w:rPr>
                <w:sz w:val="22"/>
                <w:szCs w:val="22"/>
              </w:rPr>
              <w:t>92,0</w:t>
            </w:r>
          </w:p>
        </w:tc>
        <w:tc>
          <w:tcPr>
            <w:tcW w:w="851" w:type="dxa"/>
          </w:tcPr>
          <w:p w14:paraId="0F18BA60" w14:textId="77777777" w:rsidR="00143044" w:rsidRPr="00CA5D76" w:rsidRDefault="00143044" w:rsidP="00143044">
            <w:pPr>
              <w:jc w:val="center"/>
              <w:rPr>
                <w:sz w:val="22"/>
                <w:szCs w:val="22"/>
              </w:rPr>
            </w:pPr>
            <w:r w:rsidRPr="00CA5D76">
              <w:rPr>
                <w:sz w:val="22"/>
                <w:szCs w:val="22"/>
              </w:rPr>
              <w:t>95,0</w:t>
            </w:r>
          </w:p>
        </w:tc>
        <w:tc>
          <w:tcPr>
            <w:tcW w:w="851" w:type="dxa"/>
          </w:tcPr>
          <w:p w14:paraId="42B29B8A" w14:textId="77777777" w:rsidR="00143044" w:rsidRPr="00CA5D76" w:rsidRDefault="00143044" w:rsidP="00143044">
            <w:pPr>
              <w:jc w:val="center"/>
              <w:rPr>
                <w:sz w:val="22"/>
                <w:szCs w:val="22"/>
              </w:rPr>
            </w:pPr>
            <w:r w:rsidRPr="00CA5D76">
              <w:rPr>
                <w:sz w:val="22"/>
                <w:szCs w:val="22"/>
              </w:rPr>
              <w:t>95,0</w:t>
            </w:r>
          </w:p>
        </w:tc>
        <w:tc>
          <w:tcPr>
            <w:tcW w:w="1984" w:type="dxa"/>
          </w:tcPr>
          <w:p w14:paraId="5905CC7B" w14:textId="77777777" w:rsidR="00143044" w:rsidRPr="00CA5D76" w:rsidRDefault="00143044" w:rsidP="00143044">
            <w:pPr>
              <w:jc w:val="both"/>
              <w:rPr>
                <w:sz w:val="22"/>
                <w:szCs w:val="22"/>
              </w:rPr>
            </w:pPr>
            <w:r w:rsidRPr="00CA5D76">
              <w:rPr>
                <w:sz w:val="22"/>
                <w:szCs w:val="22"/>
              </w:rPr>
              <w:t>отдел топливно-энергетического комплекса, жилищно-коммунального хозяйства, транспорта и связи</w:t>
            </w:r>
          </w:p>
        </w:tc>
      </w:tr>
      <w:tr w:rsidR="00143044" w:rsidRPr="009724BF" w14:paraId="30BC1A14" w14:textId="77777777" w:rsidTr="007824F7">
        <w:trPr>
          <w:trHeight w:val="113"/>
        </w:trPr>
        <w:tc>
          <w:tcPr>
            <w:tcW w:w="14601" w:type="dxa"/>
            <w:gridSpan w:val="11"/>
          </w:tcPr>
          <w:p w14:paraId="7D6542AE" w14:textId="77777777" w:rsidR="00143044" w:rsidRPr="00CA5D76" w:rsidRDefault="00143044" w:rsidP="00143044">
            <w:pPr>
              <w:pStyle w:val="a4"/>
              <w:numPr>
                <w:ilvl w:val="0"/>
                <w:numId w:val="10"/>
              </w:numPr>
              <w:ind w:right="-31"/>
              <w:jc w:val="center"/>
              <w:rPr>
                <w:color w:val="000000"/>
                <w:sz w:val="22"/>
                <w:szCs w:val="22"/>
              </w:rPr>
            </w:pPr>
            <w:r w:rsidRPr="00CA5D76">
              <w:rPr>
                <w:sz w:val="22"/>
                <w:szCs w:val="22"/>
              </w:rPr>
              <w:t>Рынок овощной и плодово-ягодной продукции</w:t>
            </w:r>
          </w:p>
        </w:tc>
      </w:tr>
      <w:tr w:rsidR="00143044" w:rsidRPr="008A48D1" w14:paraId="0A142393" w14:textId="77777777" w:rsidTr="007824F7">
        <w:trPr>
          <w:trHeight w:val="113"/>
        </w:trPr>
        <w:tc>
          <w:tcPr>
            <w:tcW w:w="14601" w:type="dxa"/>
            <w:gridSpan w:val="11"/>
          </w:tcPr>
          <w:p w14:paraId="3B413753" w14:textId="77777777" w:rsidR="007A6B07" w:rsidRPr="00A377B1" w:rsidRDefault="007A6B07" w:rsidP="007A6B07">
            <w:pPr>
              <w:tabs>
                <w:tab w:val="left" w:pos="1131"/>
              </w:tabs>
              <w:ind w:firstLine="284"/>
              <w:jc w:val="both"/>
              <w:rPr>
                <w:sz w:val="22"/>
                <w:szCs w:val="22"/>
              </w:rPr>
            </w:pPr>
            <w:r w:rsidRPr="00A377B1">
              <w:rPr>
                <w:sz w:val="22"/>
                <w:szCs w:val="22"/>
              </w:rPr>
              <w:t xml:space="preserve">Выращиванием овощей в муниципальном образовании занимаются 1 сельскохозяйственное предприятие, </w:t>
            </w:r>
            <w:r>
              <w:rPr>
                <w:sz w:val="22"/>
                <w:szCs w:val="22"/>
              </w:rPr>
              <w:t>3</w:t>
            </w:r>
            <w:r w:rsidRPr="00A377B1">
              <w:rPr>
                <w:sz w:val="22"/>
                <w:szCs w:val="22"/>
              </w:rPr>
              <w:t xml:space="preserve"> крестьянских (фермерских) хозяйства, 23,2 тысячи личных подсобных хозяйств. В </w:t>
            </w:r>
            <w:r>
              <w:rPr>
                <w:sz w:val="22"/>
                <w:szCs w:val="22"/>
              </w:rPr>
              <w:t>2020</w:t>
            </w:r>
            <w:r w:rsidRPr="00A377B1">
              <w:rPr>
                <w:sz w:val="22"/>
                <w:szCs w:val="22"/>
              </w:rPr>
              <w:t xml:space="preserve"> году в районе и произведено </w:t>
            </w:r>
            <w:r>
              <w:rPr>
                <w:sz w:val="22"/>
                <w:szCs w:val="22"/>
              </w:rPr>
              <w:t>5,</w:t>
            </w:r>
            <w:proofErr w:type="gramStart"/>
            <w:r>
              <w:rPr>
                <w:sz w:val="22"/>
                <w:szCs w:val="22"/>
              </w:rPr>
              <w:t xml:space="preserve">3 </w:t>
            </w:r>
            <w:r w:rsidRPr="00A377B1">
              <w:rPr>
                <w:sz w:val="22"/>
                <w:szCs w:val="22"/>
              </w:rPr>
              <w:t xml:space="preserve"> тысяч</w:t>
            </w:r>
            <w:r>
              <w:rPr>
                <w:sz w:val="22"/>
                <w:szCs w:val="22"/>
              </w:rPr>
              <w:t>и</w:t>
            </w:r>
            <w:proofErr w:type="gramEnd"/>
            <w:r w:rsidRPr="00A377B1">
              <w:rPr>
                <w:sz w:val="22"/>
                <w:szCs w:val="22"/>
              </w:rPr>
              <w:t xml:space="preserve"> тонн овощей, в том числе: в </w:t>
            </w:r>
            <w:proofErr w:type="spellStart"/>
            <w:r w:rsidRPr="00A377B1">
              <w:rPr>
                <w:sz w:val="22"/>
                <w:szCs w:val="22"/>
              </w:rPr>
              <w:t>сельхозорганизациях</w:t>
            </w:r>
            <w:proofErr w:type="spellEnd"/>
            <w:r w:rsidRPr="00A377B1">
              <w:rPr>
                <w:sz w:val="22"/>
                <w:szCs w:val="22"/>
              </w:rPr>
              <w:t xml:space="preserve"> – </w:t>
            </w:r>
            <w:r>
              <w:rPr>
                <w:sz w:val="22"/>
                <w:szCs w:val="22"/>
              </w:rPr>
              <w:t>62</w:t>
            </w:r>
            <w:r w:rsidRPr="00A377B1">
              <w:rPr>
                <w:sz w:val="22"/>
                <w:szCs w:val="22"/>
              </w:rPr>
              <w:t xml:space="preserve"> тонны, в КФХ и у ИП – </w:t>
            </w:r>
            <w:r>
              <w:rPr>
                <w:sz w:val="22"/>
                <w:szCs w:val="22"/>
              </w:rPr>
              <w:t xml:space="preserve">209 </w:t>
            </w:r>
            <w:r w:rsidRPr="00A377B1">
              <w:rPr>
                <w:sz w:val="22"/>
                <w:szCs w:val="22"/>
              </w:rPr>
              <w:t xml:space="preserve">тонн, в хозяйствах населения </w:t>
            </w:r>
            <w:r>
              <w:rPr>
                <w:sz w:val="22"/>
                <w:szCs w:val="22"/>
              </w:rPr>
              <w:t xml:space="preserve">5015 </w:t>
            </w:r>
            <w:r w:rsidRPr="00A377B1">
              <w:rPr>
                <w:sz w:val="22"/>
                <w:szCs w:val="22"/>
              </w:rPr>
              <w:t xml:space="preserve"> тонн</w:t>
            </w:r>
            <w:r>
              <w:rPr>
                <w:sz w:val="22"/>
                <w:szCs w:val="22"/>
              </w:rPr>
              <w:t xml:space="preserve">. </w:t>
            </w:r>
            <w:r w:rsidRPr="00A377B1">
              <w:rPr>
                <w:sz w:val="22"/>
                <w:szCs w:val="22"/>
              </w:rPr>
              <w:t xml:space="preserve"> Доля овощей в общем объеме производства продукции сельского хозяйства составляет 2,0%.</w:t>
            </w:r>
          </w:p>
          <w:p w14:paraId="4FF43E9F" w14:textId="77777777" w:rsidR="007A6B07" w:rsidRPr="00A377B1" w:rsidRDefault="007A6B07" w:rsidP="007A6B07">
            <w:pPr>
              <w:tabs>
                <w:tab w:val="left" w:pos="1131"/>
              </w:tabs>
              <w:ind w:firstLine="284"/>
              <w:jc w:val="both"/>
              <w:rPr>
                <w:sz w:val="22"/>
                <w:szCs w:val="22"/>
              </w:rPr>
            </w:pPr>
            <w:r w:rsidRPr="00A377B1">
              <w:rPr>
                <w:sz w:val="22"/>
                <w:szCs w:val="22"/>
              </w:rPr>
              <w:t>Малыми формами хозяйствования произведено 98,</w:t>
            </w:r>
            <w:r>
              <w:rPr>
                <w:sz w:val="22"/>
                <w:szCs w:val="22"/>
              </w:rPr>
              <w:t>8</w:t>
            </w:r>
            <w:r w:rsidRPr="00A377B1">
              <w:rPr>
                <w:sz w:val="22"/>
                <w:szCs w:val="22"/>
              </w:rPr>
              <w:t>% овощей.</w:t>
            </w:r>
          </w:p>
          <w:p w14:paraId="681340F0" w14:textId="77777777" w:rsidR="007A6B07" w:rsidRPr="00A377B1" w:rsidRDefault="007A6B07" w:rsidP="007A6B07">
            <w:pPr>
              <w:tabs>
                <w:tab w:val="left" w:pos="851"/>
              </w:tabs>
              <w:ind w:firstLine="284"/>
              <w:jc w:val="both"/>
              <w:rPr>
                <w:sz w:val="22"/>
                <w:szCs w:val="22"/>
              </w:rPr>
            </w:pPr>
            <w:r w:rsidRPr="00A377B1">
              <w:rPr>
                <w:sz w:val="22"/>
                <w:szCs w:val="22"/>
              </w:rPr>
              <w:t>В овощеводстве наметились тенденции по увеличению объема производства овощей в защищенном грунте, в том числе и за счет ввода в эксплуатацию теплиц, часть затрат на строительство которых возмещается из краевого бюджета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С использованием государственной поддержки малого бизнеса в 20</w:t>
            </w:r>
            <w:r>
              <w:rPr>
                <w:sz w:val="22"/>
                <w:szCs w:val="22"/>
              </w:rPr>
              <w:t xml:space="preserve">20 </w:t>
            </w:r>
            <w:r w:rsidRPr="00A377B1">
              <w:rPr>
                <w:sz w:val="22"/>
                <w:szCs w:val="22"/>
              </w:rPr>
              <w:t xml:space="preserve">году построено </w:t>
            </w:r>
            <w:r>
              <w:rPr>
                <w:sz w:val="22"/>
                <w:szCs w:val="22"/>
              </w:rPr>
              <w:t>1,</w:t>
            </w:r>
            <w:proofErr w:type="gramStart"/>
            <w:r>
              <w:rPr>
                <w:sz w:val="22"/>
                <w:szCs w:val="22"/>
              </w:rPr>
              <w:t xml:space="preserve">3 </w:t>
            </w:r>
            <w:r w:rsidRPr="00A377B1">
              <w:rPr>
                <w:sz w:val="22"/>
                <w:szCs w:val="22"/>
              </w:rPr>
              <w:t xml:space="preserve"> тыс.</w:t>
            </w:r>
            <w:proofErr w:type="gramEnd"/>
            <w:r w:rsidRPr="00A377B1">
              <w:rPr>
                <w:sz w:val="22"/>
                <w:szCs w:val="22"/>
              </w:rPr>
              <w:t xml:space="preserve"> кв. м. теплиц для выращивания овощей защищенного грунта.</w:t>
            </w:r>
          </w:p>
          <w:p w14:paraId="45AF1599" w14:textId="77777777" w:rsidR="007A6B07" w:rsidRPr="00A377B1" w:rsidRDefault="007A6B07" w:rsidP="007A6B07">
            <w:pPr>
              <w:ind w:firstLine="284"/>
              <w:jc w:val="both"/>
              <w:rPr>
                <w:sz w:val="22"/>
                <w:szCs w:val="22"/>
              </w:rPr>
            </w:pPr>
            <w:r w:rsidRPr="00A377B1">
              <w:rPr>
                <w:sz w:val="22"/>
                <w:szCs w:val="22"/>
              </w:rPr>
              <w:t>Сельскохозяйственные организации производят реализацию овощей оптовым покупателям по договорам. Малые формы хозяйствования реализуют произведенную овощную продукцию на ярмарке выходного дня и им предоставляются торговые места на рынке.</w:t>
            </w:r>
          </w:p>
          <w:p w14:paraId="68DC6353" w14:textId="77777777" w:rsidR="007A6B07" w:rsidRPr="00A377B1" w:rsidRDefault="007A6B07" w:rsidP="007A6B07">
            <w:pPr>
              <w:ind w:firstLine="284"/>
              <w:jc w:val="both"/>
              <w:rPr>
                <w:sz w:val="22"/>
                <w:szCs w:val="22"/>
              </w:rPr>
            </w:pPr>
            <w:r w:rsidRPr="00A377B1">
              <w:rPr>
                <w:sz w:val="22"/>
                <w:szCs w:val="22"/>
              </w:rPr>
              <w:t>С целью наращивания объемов производства овощей в малых формах хозяйствования необходимо организовать работу пунктов по заготовке и реализации (переработке) сельскохозяйственной продукции.</w:t>
            </w:r>
          </w:p>
          <w:p w14:paraId="69DB51B3" w14:textId="77777777" w:rsidR="007A6B07" w:rsidRPr="00A377B1" w:rsidRDefault="007A6B07" w:rsidP="007A6B07">
            <w:pPr>
              <w:tabs>
                <w:tab w:val="left" w:pos="1131"/>
              </w:tabs>
              <w:ind w:firstLine="284"/>
              <w:jc w:val="both"/>
              <w:rPr>
                <w:sz w:val="22"/>
                <w:szCs w:val="22"/>
              </w:rPr>
            </w:pPr>
            <w:r w:rsidRPr="00A377B1">
              <w:rPr>
                <w:sz w:val="22"/>
                <w:szCs w:val="22"/>
              </w:rPr>
              <w:lastRenderedPageBreak/>
              <w:t>В районе интенсивно развивается садоводство. Площадь многолетних насаждений составляет 11</w:t>
            </w:r>
            <w:r>
              <w:rPr>
                <w:sz w:val="22"/>
                <w:szCs w:val="22"/>
              </w:rPr>
              <w:t>19</w:t>
            </w:r>
            <w:r w:rsidRPr="00A377B1">
              <w:rPr>
                <w:sz w:val="22"/>
                <w:szCs w:val="22"/>
              </w:rPr>
              <w:t xml:space="preserve"> гектар, в том числе в плодоносящем возрасте </w:t>
            </w:r>
            <w:r>
              <w:rPr>
                <w:sz w:val="22"/>
                <w:szCs w:val="22"/>
              </w:rPr>
              <w:t>730</w:t>
            </w:r>
            <w:r w:rsidRPr="00A377B1">
              <w:rPr>
                <w:sz w:val="22"/>
                <w:szCs w:val="22"/>
              </w:rPr>
              <w:t xml:space="preserve"> гектар. В 20</w:t>
            </w:r>
            <w:r>
              <w:rPr>
                <w:sz w:val="22"/>
                <w:szCs w:val="22"/>
              </w:rPr>
              <w:t xml:space="preserve">20 </w:t>
            </w:r>
            <w:r w:rsidRPr="00A377B1">
              <w:rPr>
                <w:sz w:val="22"/>
                <w:szCs w:val="22"/>
              </w:rPr>
              <w:t xml:space="preserve">году собрано </w:t>
            </w:r>
            <w:r>
              <w:rPr>
                <w:sz w:val="22"/>
                <w:szCs w:val="22"/>
              </w:rPr>
              <w:t>23,</w:t>
            </w:r>
            <w:proofErr w:type="gramStart"/>
            <w:r>
              <w:rPr>
                <w:sz w:val="22"/>
                <w:szCs w:val="22"/>
              </w:rPr>
              <w:t xml:space="preserve">6 </w:t>
            </w:r>
            <w:r w:rsidRPr="00A377B1">
              <w:rPr>
                <w:sz w:val="22"/>
                <w:szCs w:val="22"/>
              </w:rPr>
              <w:t xml:space="preserve"> тысяч</w:t>
            </w:r>
            <w:proofErr w:type="gramEnd"/>
            <w:r w:rsidRPr="00A377B1">
              <w:rPr>
                <w:sz w:val="22"/>
                <w:szCs w:val="22"/>
              </w:rPr>
              <w:t xml:space="preserve"> тонн плодов. Выращиванием плодово-ягодной продукции в муниципальном образовании занимаются 2 сельскохозяйственных предприятия, </w:t>
            </w:r>
            <w:r>
              <w:rPr>
                <w:sz w:val="22"/>
                <w:szCs w:val="22"/>
              </w:rPr>
              <w:t>3</w:t>
            </w:r>
            <w:r w:rsidRPr="00A377B1">
              <w:rPr>
                <w:sz w:val="22"/>
                <w:szCs w:val="22"/>
              </w:rPr>
              <w:t xml:space="preserve"> крестьянск</w:t>
            </w:r>
            <w:r>
              <w:rPr>
                <w:sz w:val="22"/>
                <w:szCs w:val="22"/>
              </w:rPr>
              <w:t>их</w:t>
            </w:r>
            <w:r w:rsidRPr="00A377B1">
              <w:rPr>
                <w:sz w:val="22"/>
                <w:szCs w:val="22"/>
              </w:rPr>
              <w:t xml:space="preserve"> (фермерск</w:t>
            </w:r>
            <w:r>
              <w:rPr>
                <w:sz w:val="22"/>
                <w:szCs w:val="22"/>
              </w:rPr>
              <w:t>их</w:t>
            </w:r>
            <w:r w:rsidRPr="00A377B1">
              <w:rPr>
                <w:sz w:val="22"/>
                <w:szCs w:val="22"/>
              </w:rPr>
              <w:t>) хозяйств</w:t>
            </w:r>
            <w:r>
              <w:rPr>
                <w:sz w:val="22"/>
                <w:szCs w:val="22"/>
              </w:rPr>
              <w:t>а</w:t>
            </w:r>
            <w:r w:rsidRPr="00A377B1">
              <w:rPr>
                <w:sz w:val="22"/>
                <w:szCs w:val="22"/>
              </w:rPr>
              <w:t>, 23,2 тысячи личных подсобных хозяйств.</w:t>
            </w:r>
          </w:p>
          <w:p w14:paraId="1DDA251C" w14:textId="77777777" w:rsidR="007A6B07" w:rsidRPr="00A377B1" w:rsidRDefault="007A6B07" w:rsidP="007A6B07">
            <w:pPr>
              <w:tabs>
                <w:tab w:val="left" w:pos="1131"/>
              </w:tabs>
              <w:ind w:firstLine="284"/>
              <w:jc w:val="both"/>
              <w:rPr>
                <w:sz w:val="22"/>
                <w:szCs w:val="22"/>
              </w:rPr>
            </w:pPr>
            <w:r w:rsidRPr="00A377B1">
              <w:rPr>
                <w:sz w:val="22"/>
                <w:szCs w:val="22"/>
              </w:rPr>
              <w:t>Доля плодово-ягодной продукции в общем объеме производства продукции сельского хозяйства составляет 7,8%.</w:t>
            </w:r>
          </w:p>
          <w:p w14:paraId="54CE57EC" w14:textId="77777777" w:rsidR="007A6B07" w:rsidRPr="00A377B1" w:rsidRDefault="007A6B07" w:rsidP="007A6B07">
            <w:pPr>
              <w:tabs>
                <w:tab w:val="left" w:pos="851"/>
              </w:tabs>
              <w:ind w:firstLine="284"/>
              <w:jc w:val="both"/>
              <w:rPr>
                <w:sz w:val="22"/>
                <w:szCs w:val="22"/>
              </w:rPr>
            </w:pPr>
            <w:r w:rsidRPr="00A377B1">
              <w:rPr>
                <w:sz w:val="22"/>
                <w:szCs w:val="22"/>
              </w:rPr>
              <w:t xml:space="preserve">В районе наметилась тенденция по увеличению объема производства плодов, выращенных по интенсивной технологии. Площадь интенсивного сада составляет </w:t>
            </w:r>
            <w:r>
              <w:rPr>
                <w:sz w:val="22"/>
                <w:szCs w:val="22"/>
              </w:rPr>
              <w:t>89</w:t>
            </w:r>
            <w:r w:rsidRPr="00A377B1">
              <w:rPr>
                <w:sz w:val="22"/>
                <w:szCs w:val="22"/>
              </w:rPr>
              <w:t>% от общей его площади.</w:t>
            </w:r>
            <w:r>
              <w:rPr>
                <w:sz w:val="22"/>
                <w:szCs w:val="22"/>
              </w:rPr>
              <w:t xml:space="preserve"> </w:t>
            </w:r>
            <w:r w:rsidRPr="00A377B1">
              <w:rPr>
                <w:sz w:val="22"/>
                <w:szCs w:val="22"/>
              </w:rPr>
              <w:t xml:space="preserve">В </w:t>
            </w:r>
            <w:proofErr w:type="gramStart"/>
            <w:r w:rsidRPr="00A377B1">
              <w:rPr>
                <w:sz w:val="22"/>
                <w:szCs w:val="22"/>
              </w:rPr>
              <w:t>20</w:t>
            </w:r>
            <w:r>
              <w:rPr>
                <w:sz w:val="22"/>
                <w:szCs w:val="22"/>
              </w:rPr>
              <w:t xml:space="preserve">20 </w:t>
            </w:r>
            <w:r w:rsidRPr="00A377B1">
              <w:rPr>
                <w:sz w:val="22"/>
                <w:szCs w:val="22"/>
              </w:rPr>
              <w:t xml:space="preserve"> году</w:t>
            </w:r>
            <w:proofErr w:type="gramEnd"/>
            <w:r w:rsidRPr="00A377B1">
              <w:rPr>
                <w:sz w:val="22"/>
                <w:szCs w:val="22"/>
              </w:rPr>
              <w:t xml:space="preserve"> в районе производилась закладка садов интенсивного типа на площади </w:t>
            </w:r>
            <w:r>
              <w:rPr>
                <w:sz w:val="22"/>
                <w:szCs w:val="22"/>
              </w:rPr>
              <w:t xml:space="preserve"> 65,9 </w:t>
            </w:r>
            <w:r w:rsidRPr="00A377B1">
              <w:rPr>
                <w:sz w:val="22"/>
                <w:szCs w:val="22"/>
              </w:rPr>
              <w:t xml:space="preserve"> гектаров, плодовых питомников на площади </w:t>
            </w:r>
            <w:r>
              <w:rPr>
                <w:sz w:val="22"/>
                <w:szCs w:val="22"/>
              </w:rPr>
              <w:t>10,1</w:t>
            </w:r>
            <w:r w:rsidRPr="00A377B1">
              <w:rPr>
                <w:sz w:val="22"/>
                <w:szCs w:val="22"/>
              </w:rPr>
              <w:t xml:space="preserve"> гектара</w:t>
            </w:r>
            <w:r>
              <w:rPr>
                <w:sz w:val="22"/>
                <w:szCs w:val="22"/>
              </w:rPr>
              <w:t>.</w:t>
            </w:r>
            <w:r w:rsidRPr="00A377B1">
              <w:rPr>
                <w:sz w:val="22"/>
                <w:szCs w:val="22"/>
              </w:rPr>
              <w:t xml:space="preserve">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государственная поддержка развития садоводства. </w:t>
            </w:r>
          </w:p>
          <w:p w14:paraId="0B0FCDC8" w14:textId="77777777" w:rsidR="007A6B07" w:rsidRPr="00A377B1" w:rsidRDefault="007A6B07" w:rsidP="007A6B07">
            <w:pPr>
              <w:ind w:firstLine="284"/>
              <w:jc w:val="both"/>
              <w:rPr>
                <w:sz w:val="22"/>
                <w:szCs w:val="22"/>
              </w:rPr>
            </w:pPr>
            <w:r w:rsidRPr="00A377B1">
              <w:rPr>
                <w:sz w:val="22"/>
                <w:szCs w:val="22"/>
              </w:rPr>
              <w:t>Сельскохозяйственные организации производят реализацию плодово-ягодной продукции оптовым покупателям по договорам. Малые формы хозяйствования реализуют произведенную продукцию на ярмарке выходного дня и им предоставляются торговые места на рынке.</w:t>
            </w:r>
          </w:p>
          <w:p w14:paraId="78562B59" w14:textId="77777777" w:rsidR="007A6B07" w:rsidRPr="00A377B1" w:rsidRDefault="007A6B07" w:rsidP="007A6B07">
            <w:pPr>
              <w:ind w:firstLine="284"/>
              <w:jc w:val="both"/>
              <w:rPr>
                <w:sz w:val="22"/>
                <w:szCs w:val="22"/>
              </w:rPr>
            </w:pPr>
            <w:r w:rsidRPr="00A377B1">
              <w:rPr>
                <w:sz w:val="22"/>
                <w:szCs w:val="22"/>
              </w:rPr>
              <w:t>С целью наращивания объемов производства плодово-ягодной продукции в малых хозяйствах необходимо организовать работу пунктов по заготовке и реализации (переработке) плодово-ягодной продукции, а также участие малых форм хозяйствования в реализации краевой программы поддержки садоводов «Малый сад», в рамках которой аграрии смогут получить грант на закладку сада площадью до 3 га.</w:t>
            </w:r>
          </w:p>
          <w:p w14:paraId="1CC9F04B" w14:textId="77777777" w:rsidR="00143044" w:rsidRPr="00CA5D76" w:rsidRDefault="007A6B07" w:rsidP="007A6B07">
            <w:pPr>
              <w:ind w:firstLine="284"/>
              <w:jc w:val="both"/>
              <w:rPr>
                <w:sz w:val="22"/>
                <w:szCs w:val="22"/>
              </w:rPr>
            </w:pPr>
            <w:r w:rsidRPr="00A377B1">
              <w:rPr>
                <w:sz w:val="22"/>
                <w:szCs w:val="22"/>
              </w:rPr>
              <w:t>Основные проблемные вопросы в развитии растениеводства на территории Ленинградского района - возрастающие требования к экологической безопасности сельскохозяйственного производства, проблемы сохранения почвенного плодородия, эффективного использования производственного потенциала и трудовых ресурсов, повышения конкурентоспособности</w:t>
            </w:r>
            <w:r w:rsidRPr="009724BF">
              <w:rPr>
                <w:sz w:val="22"/>
                <w:szCs w:val="22"/>
              </w:rPr>
              <w:t xml:space="preserve"> хозяйств и снижения себестоимости производства продукции; обеспечение отрасли собственными семенами, </w:t>
            </w:r>
            <w:r>
              <w:rPr>
                <w:sz w:val="22"/>
                <w:szCs w:val="22"/>
              </w:rPr>
              <w:t xml:space="preserve">посадочным материалом </w:t>
            </w:r>
            <w:r w:rsidRPr="009724BF">
              <w:rPr>
                <w:sz w:val="22"/>
                <w:szCs w:val="22"/>
              </w:rPr>
              <w:t>произведенными в регионе.</w:t>
            </w:r>
          </w:p>
        </w:tc>
      </w:tr>
      <w:tr w:rsidR="00143044" w:rsidRPr="00A377B1" w14:paraId="768B63CE" w14:textId="77777777" w:rsidTr="007824F7">
        <w:trPr>
          <w:trHeight w:val="113"/>
        </w:trPr>
        <w:tc>
          <w:tcPr>
            <w:tcW w:w="568" w:type="dxa"/>
          </w:tcPr>
          <w:p w14:paraId="41A565F7" w14:textId="77777777" w:rsidR="00143044" w:rsidRPr="00A377B1" w:rsidRDefault="00143044" w:rsidP="00143044">
            <w:pPr>
              <w:ind w:left="-120" w:right="-31"/>
              <w:rPr>
                <w:sz w:val="22"/>
                <w:szCs w:val="22"/>
              </w:rPr>
            </w:pPr>
            <w:r w:rsidRPr="00A377B1">
              <w:rPr>
                <w:sz w:val="22"/>
                <w:szCs w:val="22"/>
              </w:rPr>
              <w:lastRenderedPageBreak/>
              <w:t>39.1.</w:t>
            </w:r>
          </w:p>
        </w:tc>
        <w:tc>
          <w:tcPr>
            <w:tcW w:w="2126" w:type="dxa"/>
          </w:tcPr>
          <w:p w14:paraId="01458AFA" w14:textId="77777777" w:rsidR="00143044" w:rsidRPr="00A377B1" w:rsidRDefault="00143044" w:rsidP="00143044">
            <w:pPr>
              <w:ind w:right="-31"/>
              <w:jc w:val="both"/>
              <w:rPr>
                <w:sz w:val="22"/>
                <w:szCs w:val="22"/>
              </w:rPr>
            </w:pPr>
            <w:r w:rsidRPr="00A377B1">
              <w:rPr>
                <w:sz w:val="22"/>
                <w:szCs w:val="22"/>
              </w:rPr>
              <w:t>Организация сельскохозяйственной ярмарки выходного дня</w:t>
            </w:r>
          </w:p>
        </w:tc>
        <w:tc>
          <w:tcPr>
            <w:tcW w:w="1923" w:type="dxa"/>
          </w:tcPr>
          <w:p w14:paraId="63F14EEB" w14:textId="77777777" w:rsidR="00143044" w:rsidRPr="00A377B1" w:rsidRDefault="00143044" w:rsidP="00143044">
            <w:pPr>
              <w:jc w:val="both"/>
              <w:rPr>
                <w:sz w:val="22"/>
                <w:szCs w:val="22"/>
              </w:rPr>
            </w:pPr>
            <w:r w:rsidRPr="00A377B1">
              <w:rPr>
                <w:sz w:val="22"/>
                <w:szCs w:val="22"/>
              </w:rPr>
              <w:t>Сбыт сельскохозяйственной продукции, произведенной малыми формами хозяйствования</w:t>
            </w:r>
          </w:p>
        </w:tc>
        <w:tc>
          <w:tcPr>
            <w:tcW w:w="1417" w:type="dxa"/>
          </w:tcPr>
          <w:p w14:paraId="3B6D6CC2" w14:textId="77777777" w:rsidR="00143044" w:rsidRPr="00A377B1" w:rsidRDefault="00143044" w:rsidP="00143044">
            <w:pPr>
              <w:ind w:right="-31"/>
              <w:jc w:val="both"/>
              <w:rPr>
                <w:sz w:val="22"/>
                <w:szCs w:val="22"/>
              </w:rPr>
            </w:pPr>
            <w:r w:rsidRPr="00A377B1">
              <w:rPr>
                <w:sz w:val="22"/>
                <w:szCs w:val="22"/>
              </w:rPr>
              <w:t>2020-2022</w:t>
            </w:r>
          </w:p>
        </w:tc>
        <w:tc>
          <w:tcPr>
            <w:tcW w:w="2188" w:type="dxa"/>
          </w:tcPr>
          <w:p w14:paraId="6FF2162E" w14:textId="77777777" w:rsidR="00143044" w:rsidRPr="00A377B1" w:rsidRDefault="00143044" w:rsidP="00143044">
            <w:pPr>
              <w:ind w:right="-31"/>
              <w:jc w:val="both"/>
              <w:rPr>
                <w:sz w:val="22"/>
                <w:szCs w:val="22"/>
              </w:rPr>
            </w:pPr>
            <w:r w:rsidRPr="00A377B1">
              <w:rPr>
                <w:sz w:val="22"/>
                <w:szCs w:val="22"/>
              </w:rPr>
              <w:t>Количество действующих сельскохозяйственных ярмарок выходного дня, единиц</w:t>
            </w:r>
          </w:p>
        </w:tc>
        <w:tc>
          <w:tcPr>
            <w:tcW w:w="992" w:type="dxa"/>
          </w:tcPr>
          <w:p w14:paraId="3549DC65" w14:textId="77777777" w:rsidR="00143044" w:rsidRPr="00A377B1" w:rsidRDefault="00143044" w:rsidP="00143044">
            <w:pPr>
              <w:ind w:right="-57"/>
              <w:jc w:val="center"/>
              <w:rPr>
                <w:sz w:val="22"/>
                <w:szCs w:val="22"/>
              </w:rPr>
            </w:pPr>
            <w:r w:rsidRPr="00A377B1">
              <w:rPr>
                <w:sz w:val="22"/>
                <w:szCs w:val="22"/>
              </w:rPr>
              <w:t>1</w:t>
            </w:r>
          </w:p>
        </w:tc>
        <w:tc>
          <w:tcPr>
            <w:tcW w:w="851" w:type="dxa"/>
          </w:tcPr>
          <w:p w14:paraId="6D98E7EE" w14:textId="77777777" w:rsidR="00143044" w:rsidRPr="00A377B1" w:rsidRDefault="00143044" w:rsidP="00143044">
            <w:pPr>
              <w:ind w:right="-57"/>
              <w:jc w:val="center"/>
              <w:rPr>
                <w:sz w:val="22"/>
                <w:szCs w:val="22"/>
              </w:rPr>
            </w:pPr>
            <w:r w:rsidRPr="00A377B1">
              <w:rPr>
                <w:sz w:val="22"/>
                <w:szCs w:val="22"/>
              </w:rPr>
              <w:t>-</w:t>
            </w:r>
          </w:p>
        </w:tc>
        <w:tc>
          <w:tcPr>
            <w:tcW w:w="850" w:type="dxa"/>
          </w:tcPr>
          <w:p w14:paraId="1E067C1D" w14:textId="77777777" w:rsidR="00143044" w:rsidRPr="00A377B1" w:rsidRDefault="00143044" w:rsidP="00143044">
            <w:pPr>
              <w:ind w:right="-57"/>
              <w:jc w:val="center"/>
              <w:rPr>
                <w:sz w:val="22"/>
                <w:szCs w:val="22"/>
              </w:rPr>
            </w:pPr>
            <w:r w:rsidRPr="00A377B1">
              <w:rPr>
                <w:sz w:val="22"/>
                <w:szCs w:val="22"/>
              </w:rPr>
              <w:t>1</w:t>
            </w:r>
          </w:p>
        </w:tc>
        <w:tc>
          <w:tcPr>
            <w:tcW w:w="851" w:type="dxa"/>
          </w:tcPr>
          <w:p w14:paraId="79D438AD" w14:textId="77777777" w:rsidR="00143044" w:rsidRPr="00A377B1" w:rsidRDefault="00143044" w:rsidP="00143044">
            <w:pPr>
              <w:ind w:right="-57"/>
              <w:jc w:val="center"/>
              <w:rPr>
                <w:sz w:val="22"/>
                <w:szCs w:val="22"/>
              </w:rPr>
            </w:pPr>
            <w:r w:rsidRPr="00A377B1">
              <w:rPr>
                <w:sz w:val="22"/>
                <w:szCs w:val="22"/>
              </w:rPr>
              <w:t>1</w:t>
            </w:r>
          </w:p>
        </w:tc>
        <w:tc>
          <w:tcPr>
            <w:tcW w:w="851" w:type="dxa"/>
          </w:tcPr>
          <w:p w14:paraId="5D8F4460" w14:textId="77777777" w:rsidR="00143044" w:rsidRPr="00A377B1" w:rsidRDefault="00143044" w:rsidP="00143044">
            <w:pPr>
              <w:jc w:val="center"/>
              <w:rPr>
                <w:sz w:val="22"/>
                <w:szCs w:val="22"/>
              </w:rPr>
            </w:pPr>
            <w:r w:rsidRPr="00A377B1">
              <w:rPr>
                <w:sz w:val="22"/>
                <w:szCs w:val="22"/>
              </w:rPr>
              <w:t>1</w:t>
            </w:r>
          </w:p>
        </w:tc>
        <w:tc>
          <w:tcPr>
            <w:tcW w:w="1984" w:type="dxa"/>
          </w:tcPr>
          <w:p w14:paraId="5C3EF6B5" w14:textId="77777777" w:rsidR="00143044" w:rsidRPr="00A377B1"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A377B1" w14:paraId="3425C5BE" w14:textId="77777777" w:rsidTr="007824F7">
        <w:trPr>
          <w:trHeight w:val="113"/>
        </w:trPr>
        <w:tc>
          <w:tcPr>
            <w:tcW w:w="568" w:type="dxa"/>
          </w:tcPr>
          <w:p w14:paraId="5C80BECF" w14:textId="77777777" w:rsidR="00143044" w:rsidRPr="00A377B1" w:rsidRDefault="00143044" w:rsidP="00143044">
            <w:pPr>
              <w:ind w:left="-120" w:right="-31"/>
              <w:rPr>
                <w:sz w:val="22"/>
                <w:szCs w:val="22"/>
              </w:rPr>
            </w:pPr>
            <w:r w:rsidRPr="00A377B1">
              <w:rPr>
                <w:sz w:val="22"/>
                <w:szCs w:val="22"/>
              </w:rPr>
              <w:t>39.2</w:t>
            </w:r>
          </w:p>
        </w:tc>
        <w:tc>
          <w:tcPr>
            <w:tcW w:w="2126" w:type="dxa"/>
          </w:tcPr>
          <w:p w14:paraId="5224F778" w14:textId="77777777" w:rsidR="00143044" w:rsidRPr="00A377B1" w:rsidRDefault="00143044" w:rsidP="00143044">
            <w:pPr>
              <w:ind w:right="-31"/>
              <w:jc w:val="both"/>
              <w:rPr>
                <w:sz w:val="22"/>
                <w:szCs w:val="22"/>
              </w:rPr>
            </w:pPr>
            <w:r w:rsidRPr="00A377B1">
              <w:rPr>
                <w:sz w:val="22"/>
                <w:szCs w:val="22"/>
              </w:rPr>
              <w:t xml:space="preserve">Стимулирование строительства теплиц малыми </w:t>
            </w:r>
            <w:r w:rsidRPr="00A377B1">
              <w:rPr>
                <w:sz w:val="22"/>
                <w:szCs w:val="22"/>
              </w:rPr>
              <w:lastRenderedPageBreak/>
              <w:t>формами хозяйствования</w:t>
            </w:r>
          </w:p>
        </w:tc>
        <w:tc>
          <w:tcPr>
            <w:tcW w:w="1923" w:type="dxa"/>
          </w:tcPr>
          <w:p w14:paraId="6F36A27D" w14:textId="77777777" w:rsidR="00143044" w:rsidRPr="00A377B1" w:rsidRDefault="00143044" w:rsidP="00143044">
            <w:pPr>
              <w:jc w:val="both"/>
              <w:rPr>
                <w:sz w:val="22"/>
                <w:szCs w:val="22"/>
              </w:rPr>
            </w:pPr>
            <w:r w:rsidRPr="00A377B1">
              <w:rPr>
                <w:sz w:val="22"/>
                <w:szCs w:val="22"/>
              </w:rPr>
              <w:lastRenderedPageBreak/>
              <w:t xml:space="preserve">Обеспечение населения высококачественной и </w:t>
            </w:r>
            <w:r w:rsidRPr="00A377B1">
              <w:rPr>
                <w:sz w:val="22"/>
                <w:szCs w:val="22"/>
              </w:rPr>
              <w:lastRenderedPageBreak/>
              <w:t>разнообразной продукции</w:t>
            </w:r>
          </w:p>
        </w:tc>
        <w:tc>
          <w:tcPr>
            <w:tcW w:w="1417" w:type="dxa"/>
          </w:tcPr>
          <w:p w14:paraId="1E0484D5" w14:textId="77777777" w:rsidR="00143044" w:rsidRPr="00A377B1" w:rsidRDefault="00143044" w:rsidP="00143044">
            <w:pPr>
              <w:ind w:right="-31"/>
              <w:jc w:val="both"/>
              <w:rPr>
                <w:sz w:val="22"/>
                <w:szCs w:val="22"/>
              </w:rPr>
            </w:pPr>
            <w:r w:rsidRPr="00A377B1">
              <w:rPr>
                <w:sz w:val="22"/>
                <w:szCs w:val="22"/>
              </w:rPr>
              <w:lastRenderedPageBreak/>
              <w:t>2020-2022</w:t>
            </w:r>
          </w:p>
        </w:tc>
        <w:tc>
          <w:tcPr>
            <w:tcW w:w="2188" w:type="dxa"/>
          </w:tcPr>
          <w:p w14:paraId="2E6896C1" w14:textId="77777777" w:rsidR="00143044" w:rsidRPr="00A377B1" w:rsidRDefault="00143044" w:rsidP="00143044">
            <w:pPr>
              <w:ind w:right="-31"/>
              <w:jc w:val="both"/>
              <w:rPr>
                <w:sz w:val="22"/>
                <w:szCs w:val="22"/>
              </w:rPr>
            </w:pPr>
            <w:r w:rsidRPr="00A377B1">
              <w:rPr>
                <w:sz w:val="22"/>
                <w:szCs w:val="22"/>
              </w:rPr>
              <w:t xml:space="preserve">Строительство и ввод в эксплуатацию субсидируемых </w:t>
            </w:r>
            <w:r w:rsidRPr="00A377B1">
              <w:rPr>
                <w:sz w:val="22"/>
                <w:szCs w:val="22"/>
              </w:rPr>
              <w:lastRenderedPageBreak/>
              <w:t>теплиц, площадь субсидируемых теплиц в тыс. кв. м.</w:t>
            </w:r>
          </w:p>
        </w:tc>
        <w:tc>
          <w:tcPr>
            <w:tcW w:w="992" w:type="dxa"/>
          </w:tcPr>
          <w:p w14:paraId="7D6C2681" w14:textId="77777777" w:rsidR="00143044" w:rsidRPr="00A377B1" w:rsidRDefault="00143044" w:rsidP="00143044">
            <w:pPr>
              <w:jc w:val="center"/>
              <w:rPr>
                <w:sz w:val="22"/>
                <w:szCs w:val="22"/>
              </w:rPr>
            </w:pPr>
            <w:r w:rsidRPr="00A377B1">
              <w:rPr>
                <w:sz w:val="22"/>
                <w:szCs w:val="22"/>
              </w:rPr>
              <w:lastRenderedPageBreak/>
              <w:t>2,6</w:t>
            </w:r>
          </w:p>
        </w:tc>
        <w:tc>
          <w:tcPr>
            <w:tcW w:w="851" w:type="dxa"/>
          </w:tcPr>
          <w:p w14:paraId="390E0C23" w14:textId="77777777" w:rsidR="00143044" w:rsidRPr="00A377B1" w:rsidRDefault="00143044" w:rsidP="00143044">
            <w:pPr>
              <w:jc w:val="center"/>
              <w:rPr>
                <w:sz w:val="22"/>
                <w:szCs w:val="22"/>
              </w:rPr>
            </w:pPr>
            <w:r w:rsidRPr="00A377B1">
              <w:rPr>
                <w:sz w:val="22"/>
                <w:szCs w:val="22"/>
              </w:rPr>
              <w:t>-</w:t>
            </w:r>
          </w:p>
        </w:tc>
        <w:tc>
          <w:tcPr>
            <w:tcW w:w="850" w:type="dxa"/>
          </w:tcPr>
          <w:p w14:paraId="6AF47C7E" w14:textId="77777777" w:rsidR="00143044" w:rsidRPr="00A377B1" w:rsidRDefault="00143044" w:rsidP="00143044">
            <w:pPr>
              <w:jc w:val="center"/>
              <w:rPr>
                <w:sz w:val="22"/>
                <w:szCs w:val="22"/>
              </w:rPr>
            </w:pPr>
            <w:r w:rsidRPr="00A377B1">
              <w:rPr>
                <w:sz w:val="22"/>
                <w:szCs w:val="22"/>
              </w:rPr>
              <w:t>2,6</w:t>
            </w:r>
          </w:p>
        </w:tc>
        <w:tc>
          <w:tcPr>
            <w:tcW w:w="851" w:type="dxa"/>
          </w:tcPr>
          <w:p w14:paraId="4058EF8D" w14:textId="77777777" w:rsidR="00143044" w:rsidRPr="00A377B1" w:rsidRDefault="00143044" w:rsidP="00143044">
            <w:pPr>
              <w:jc w:val="center"/>
              <w:rPr>
                <w:sz w:val="22"/>
                <w:szCs w:val="22"/>
              </w:rPr>
            </w:pPr>
            <w:r w:rsidRPr="00A377B1">
              <w:rPr>
                <w:sz w:val="22"/>
                <w:szCs w:val="22"/>
              </w:rPr>
              <w:t>2,7</w:t>
            </w:r>
          </w:p>
        </w:tc>
        <w:tc>
          <w:tcPr>
            <w:tcW w:w="851" w:type="dxa"/>
          </w:tcPr>
          <w:p w14:paraId="2EEABEC7" w14:textId="77777777" w:rsidR="00143044" w:rsidRPr="00A377B1" w:rsidRDefault="00143044" w:rsidP="00143044">
            <w:pPr>
              <w:jc w:val="center"/>
              <w:rPr>
                <w:sz w:val="22"/>
                <w:szCs w:val="22"/>
              </w:rPr>
            </w:pPr>
            <w:r w:rsidRPr="00A377B1">
              <w:rPr>
                <w:sz w:val="22"/>
                <w:szCs w:val="22"/>
              </w:rPr>
              <w:t>3,0</w:t>
            </w:r>
          </w:p>
        </w:tc>
        <w:tc>
          <w:tcPr>
            <w:tcW w:w="1984" w:type="dxa"/>
          </w:tcPr>
          <w:p w14:paraId="7EA5A7DD" w14:textId="77777777" w:rsidR="00143044" w:rsidRPr="00A377B1"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xml:space="preserve">, </w:t>
            </w:r>
            <w:r>
              <w:rPr>
                <w:sz w:val="22"/>
                <w:szCs w:val="22"/>
              </w:rPr>
              <w:lastRenderedPageBreak/>
              <w:t>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9724BF" w14:paraId="463A0B12" w14:textId="77777777" w:rsidTr="007824F7">
        <w:trPr>
          <w:trHeight w:val="113"/>
        </w:trPr>
        <w:tc>
          <w:tcPr>
            <w:tcW w:w="568" w:type="dxa"/>
          </w:tcPr>
          <w:p w14:paraId="281FD8A0" w14:textId="77777777" w:rsidR="00143044" w:rsidRPr="00A377B1" w:rsidRDefault="00143044" w:rsidP="00143044">
            <w:pPr>
              <w:ind w:left="-120" w:right="-31"/>
              <w:rPr>
                <w:sz w:val="22"/>
                <w:szCs w:val="22"/>
              </w:rPr>
            </w:pPr>
            <w:r w:rsidRPr="00A377B1">
              <w:rPr>
                <w:sz w:val="22"/>
                <w:szCs w:val="22"/>
              </w:rPr>
              <w:lastRenderedPageBreak/>
              <w:t>39.3</w:t>
            </w:r>
          </w:p>
        </w:tc>
        <w:tc>
          <w:tcPr>
            <w:tcW w:w="2126" w:type="dxa"/>
          </w:tcPr>
          <w:p w14:paraId="68C63A5B" w14:textId="77777777" w:rsidR="00143044" w:rsidRPr="00A377B1" w:rsidRDefault="00143044" w:rsidP="00143044">
            <w:pPr>
              <w:ind w:right="-31"/>
              <w:jc w:val="both"/>
              <w:rPr>
                <w:sz w:val="22"/>
                <w:szCs w:val="22"/>
              </w:rPr>
            </w:pPr>
            <w:r w:rsidRPr="00A377B1">
              <w:rPr>
                <w:sz w:val="22"/>
                <w:szCs w:val="22"/>
              </w:rPr>
              <w:t>Развитие малых форм хозяйствования</w:t>
            </w:r>
          </w:p>
        </w:tc>
        <w:tc>
          <w:tcPr>
            <w:tcW w:w="1923" w:type="dxa"/>
          </w:tcPr>
          <w:p w14:paraId="17B992CC" w14:textId="77777777" w:rsidR="00143044" w:rsidRPr="00A377B1" w:rsidRDefault="00143044" w:rsidP="00143044">
            <w:pPr>
              <w:jc w:val="both"/>
              <w:rPr>
                <w:sz w:val="22"/>
                <w:szCs w:val="22"/>
              </w:rPr>
            </w:pPr>
            <w:r w:rsidRPr="00A377B1">
              <w:rPr>
                <w:sz w:val="22"/>
                <w:szCs w:val="22"/>
              </w:rPr>
              <w:t>Привлечение сельхозтоваропроизводителей в указанную сферу, расширение рынка сбыта</w:t>
            </w:r>
          </w:p>
        </w:tc>
        <w:tc>
          <w:tcPr>
            <w:tcW w:w="1417" w:type="dxa"/>
          </w:tcPr>
          <w:p w14:paraId="45415880" w14:textId="77777777" w:rsidR="00143044" w:rsidRPr="00A377B1" w:rsidRDefault="00143044" w:rsidP="00143044">
            <w:pPr>
              <w:ind w:right="-31"/>
              <w:jc w:val="both"/>
              <w:rPr>
                <w:sz w:val="22"/>
                <w:szCs w:val="22"/>
              </w:rPr>
            </w:pPr>
            <w:r w:rsidRPr="00A377B1">
              <w:rPr>
                <w:sz w:val="22"/>
                <w:szCs w:val="22"/>
              </w:rPr>
              <w:t>2020-2022</w:t>
            </w:r>
          </w:p>
        </w:tc>
        <w:tc>
          <w:tcPr>
            <w:tcW w:w="2188" w:type="dxa"/>
          </w:tcPr>
          <w:p w14:paraId="76ED0FC5" w14:textId="77777777" w:rsidR="00143044" w:rsidRPr="00A377B1" w:rsidRDefault="00143044" w:rsidP="00143044">
            <w:pPr>
              <w:ind w:right="-31"/>
              <w:jc w:val="both"/>
              <w:rPr>
                <w:sz w:val="22"/>
                <w:szCs w:val="22"/>
              </w:rPr>
            </w:pPr>
            <w:r w:rsidRPr="00A377B1">
              <w:rPr>
                <w:sz w:val="22"/>
                <w:szCs w:val="22"/>
                <w:lang w:eastAsia="en-US"/>
              </w:rPr>
              <w:t>Производство овощей в малых формах хозяйствования, тыс. тонн</w:t>
            </w:r>
          </w:p>
        </w:tc>
        <w:tc>
          <w:tcPr>
            <w:tcW w:w="992" w:type="dxa"/>
          </w:tcPr>
          <w:p w14:paraId="7F8300A2" w14:textId="77777777" w:rsidR="00143044" w:rsidRPr="00A377B1" w:rsidRDefault="00143044" w:rsidP="00143044">
            <w:pPr>
              <w:jc w:val="center"/>
              <w:rPr>
                <w:sz w:val="22"/>
                <w:szCs w:val="22"/>
              </w:rPr>
            </w:pPr>
            <w:r w:rsidRPr="00A377B1">
              <w:rPr>
                <w:sz w:val="22"/>
                <w:szCs w:val="22"/>
              </w:rPr>
              <w:t>5,65</w:t>
            </w:r>
          </w:p>
        </w:tc>
        <w:tc>
          <w:tcPr>
            <w:tcW w:w="851" w:type="dxa"/>
          </w:tcPr>
          <w:p w14:paraId="5FBC41A8" w14:textId="77777777" w:rsidR="00143044" w:rsidRPr="00A377B1" w:rsidRDefault="00143044" w:rsidP="00143044">
            <w:pPr>
              <w:jc w:val="center"/>
              <w:rPr>
                <w:sz w:val="22"/>
                <w:szCs w:val="22"/>
              </w:rPr>
            </w:pPr>
            <w:r w:rsidRPr="00A377B1">
              <w:rPr>
                <w:sz w:val="22"/>
                <w:szCs w:val="22"/>
              </w:rPr>
              <w:t>-</w:t>
            </w:r>
          </w:p>
        </w:tc>
        <w:tc>
          <w:tcPr>
            <w:tcW w:w="850" w:type="dxa"/>
          </w:tcPr>
          <w:p w14:paraId="542FBF25" w14:textId="77777777" w:rsidR="00143044" w:rsidRPr="00A377B1" w:rsidRDefault="00143044" w:rsidP="00143044">
            <w:pPr>
              <w:jc w:val="center"/>
              <w:rPr>
                <w:sz w:val="22"/>
                <w:szCs w:val="22"/>
              </w:rPr>
            </w:pPr>
            <w:r w:rsidRPr="00A377B1">
              <w:rPr>
                <w:sz w:val="22"/>
                <w:szCs w:val="22"/>
              </w:rPr>
              <w:t>5,65</w:t>
            </w:r>
          </w:p>
        </w:tc>
        <w:tc>
          <w:tcPr>
            <w:tcW w:w="851" w:type="dxa"/>
          </w:tcPr>
          <w:p w14:paraId="46C4C49C" w14:textId="77777777" w:rsidR="00143044" w:rsidRPr="00A377B1" w:rsidRDefault="00143044" w:rsidP="00143044">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5,844</w:t>
            </w:r>
          </w:p>
        </w:tc>
        <w:tc>
          <w:tcPr>
            <w:tcW w:w="851" w:type="dxa"/>
          </w:tcPr>
          <w:p w14:paraId="05B76A2B" w14:textId="77777777" w:rsidR="00143044" w:rsidRPr="00A377B1" w:rsidRDefault="00143044" w:rsidP="00143044">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5,95</w:t>
            </w:r>
          </w:p>
        </w:tc>
        <w:tc>
          <w:tcPr>
            <w:tcW w:w="1984" w:type="dxa"/>
          </w:tcPr>
          <w:p w14:paraId="6870B0C3" w14:textId="77777777" w:rsidR="00143044" w:rsidRPr="00A377B1"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9724BF" w14:paraId="71FB713E" w14:textId="77777777" w:rsidTr="007824F7">
        <w:trPr>
          <w:trHeight w:val="113"/>
        </w:trPr>
        <w:tc>
          <w:tcPr>
            <w:tcW w:w="14601" w:type="dxa"/>
            <w:gridSpan w:val="11"/>
          </w:tcPr>
          <w:p w14:paraId="3BC79066" w14:textId="77777777" w:rsidR="00143044" w:rsidRPr="00A377B1" w:rsidRDefault="00143044" w:rsidP="00143044">
            <w:pPr>
              <w:pStyle w:val="a4"/>
              <w:numPr>
                <w:ilvl w:val="0"/>
                <w:numId w:val="10"/>
              </w:numPr>
              <w:ind w:right="-31"/>
              <w:jc w:val="center"/>
              <w:rPr>
                <w:color w:val="000000"/>
                <w:sz w:val="22"/>
                <w:szCs w:val="22"/>
              </w:rPr>
            </w:pPr>
            <w:r w:rsidRPr="00A377B1">
              <w:rPr>
                <w:sz w:val="22"/>
                <w:szCs w:val="22"/>
              </w:rPr>
              <w:t>Рынок молока и молочной продукции</w:t>
            </w:r>
          </w:p>
        </w:tc>
      </w:tr>
      <w:tr w:rsidR="00143044" w:rsidRPr="009724BF" w14:paraId="28097D9D" w14:textId="77777777" w:rsidTr="007824F7">
        <w:trPr>
          <w:trHeight w:val="113"/>
        </w:trPr>
        <w:tc>
          <w:tcPr>
            <w:tcW w:w="14601" w:type="dxa"/>
            <w:gridSpan w:val="11"/>
          </w:tcPr>
          <w:p w14:paraId="56344FB5" w14:textId="77777777" w:rsidR="003448EB" w:rsidRPr="009724BF" w:rsidRDefault="003448EB" w:rsidP="003448EB">
            <w:pPr>
              <w:tabs>
                <w:tab w:val="left" w:pos="827"/>
              </w:tabs>
              <w:ind w:firstLine="284"/>
              <w:jc w:val="both"/>
              <w:rPr>
                <w:sz w:val="22"/>
                <w:szCs w:val="22"/>
              </w:rPr>
            </w:pPr>
            <w:r w:rsidRPr="009724BF">
              <w:rPr>
                <w:sz w:val="22"/>
                <w:szCs w:val="22"/>
              </w:rPr>
              <w:t>По итогам 20</w:t>
            </w:r>
            <w:r>
              <w:rPr>
                <w:sz w:val="22"/>
                <w:szCs w:val="22"/>
              </w:rPr>
              <w:t xml:space="preserve">20 </w:t>
            </w:r>
            <w:r w:rsidRPr="009724BF">
              <w:rPr>
                <w:sz w:val="22"/>
                <w:szCs w:val="22"/>
              </w:rPr>
              <w:t xml:space="preserve">года во всех категориях хозяйств района произведено </w:t>
            </w:r>
            <w:r>
              <w:rPr>
                <w:sz w:val="22"/>
                <w:szCs w:val="22"/>
              </w:rPr>
              <w:t>30,</w:t>
            </w:r>
            <w:proofErr w:type="gramStart"/>
            <w:r>
              <w:rPr>
                <w:sz w:val="22"/>
                <w:szCs w:val="22"/>
              </w:rPr>
              <w:t xml:space="preserve">1 </w:t>
            </w:r>
            <w:r w:rsidRPr="009724BF">
              <w:rPr>
                <w:sz w:val="22"/>
                <w:szCs w:val="22"/>
              </w:rPr>
              <w:t xml:space="preserve"> тысяч</w:t>
            </w:r>
            <w:r>
              <w:rPr>
                <w:sz w:val="22"/>
                <w:szCs w:val="22"/>
              </w:rPr>
              <w:t>и</w:t>
            </w:r>
            <w:proofErr w:type="gramEnd"/>
            <w:r w:rsidRPr="009724BF">
              <w:rPr>
                <w:sz w:val="22"/>
                <w:szCs w:val="22"/>
              </w:rPr>
              <w:t xml:space="preserve"> тонн молока. Надой молока на одну корову</w:t>
            </w:r>
            <w:r>
              <w:rPr>
                <w:sz w:val="22"/>
                <w:szCs w:val="22"/>
              </w:rPr>
              <w:t xml:space="preserve"> в </w:t>
            </w:r>
            <w:proofErr w:type="spellStart"/>
            <w:r>
              <w:rPr>
                <w:sz w:val="22"/>
                <w:szCs w:val="22"/>
              </w:rPr>
              <w:t>сельхозорганизациях</w:t>
            </w:r>
            <w:proofErr w:type="spellEnd"/>
            <w:r>
              <w:rPr>
                <w:sz w:val="22"/>
                <w:szCs w:val="22"/>
              </w:rPr>
              <w:t xml:space="preserve"> </w:t>
            </w:r>
            <w:r w:rsidRPr="009724BF">
              <w:rPr>
                <w:sz w:val="22"/>
                <w:szCs w:val="22"/>
              </w:rPr>
              <w:t xml:space="preserve">составил </w:t>
            </w:r>
            <w:r>
              <w:rPr>
                <w:sz w:val="22"/>
                <w:szCs w:val="22"/>
              </w:rPr>
              <w:t>7713</w:t>
            </w:r>
            <w:r w:rsidRPr="009724BF">
              <w:rPr>
                <w:sz w:val="22"/>
                <w:szCs w:val="22"/>
              </w:rPr>
              <w:t xml:space="preserve"> килограммов. Малыми формами хозяйствования произведено </w:t>
            </w:r>
            <w:r>
              <w:rPr>
                <w:sz w:val="22"/>
                <w:szCs w:val="22"/>
              </w:rPr>
              <w:t>30</w:t>
            </w:r>
            <w:r w:rsidRPr="009724BF">
              <w:rPr>
                <w:sz w:val="22"/>
                <w:szCs w:val="22"/>
              </w:rPr>
              <w:t>% молока.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w:t>
            </w:r>
            <w:r>
              <w:rPr>
                <w:sz w:val="22"/>
                <w:szCs w:val="22"/>
              </w:rPr>
              <w:t xml:space="preserve">сударственная поддержка молочного животноводства. Гражданам, ведущим личное подсобное хозяйство, крестьянским (фермерским) хозяйствам и индивидуальным предпринимателям, осуществляющим сельскохозяйственное производство, предоставляются субсидии на возмещение части затрат на производство реализованного молока, на оплату услуг по искусственному осеменению крупного рогатого скота и </w:t>
            </w:r>
            <w:proofErr w:type="gramStart"/>
            <w:r>
              <w:rPr>
                <w:sz w:val="22"/>
                <w:szCs w:val="22"/>
              </w:rPr>
              <w:t>коз,,</w:t>
            </w:r>
            <w:proofErr w:type="gramEnd"/>
            <w:r>
              <w:rPr>
                <w:sz w:val="22"/>
                <w:szCs w:val="22"/>
              </w:rPr>
              <w:t xml:space="preserve"> на приобретение племенных и товарных коров, нетелей, ремонтных телок. Данные меры государственной поддержки способствуют увеличению производства молока, в том числе за счет наращивания поголовья коров. Так в </w:t>
            </w:r>
            <w:proofErr w:type="gramStart"/>
            <w:r>
              <w:rPr>
                <w:sz w:val="22"/>
                <w:szCs w:val="22"/>
              </w:rPr>
              <w:t>2020  году</w:t>
            </w:r>
            <w:proofErr w:type="gramEnd"/>
            <w:r>
              <w:rPr>
                <w:sz w:val="22"/>
                <w:szCs w:val="22"/>
              </w:rPr>
              <w:t xml:space="preserve">  в сравнении с 2019 годом поголовье коров в малых формах хозяйствования увеличилось на 2,9% и составило 1620 голов. Реализация произведенной продукции осуществляется перерабатывающим предприятиям, заготовительным организациям, а также на рынке.</w:t>
            </w:r>
          </w:p>
          <w:p w14:paraId="2FE2BA15" w14:textId="77777777" w:rsidR="00143044" w:rsidRPr="009724BF" w:rsidRDefault="003448EB" w:rsidP="003448EB">
            <w:pPr>
              <w:tabs>
                <w:tab w:val="left" w:pos="827"/>
              </w:tabs>
              <w:ind w:firstLine="284"/>
              <w:jc w:val="both"/>
              <w:rPr>
                <w:sz w:val="22"/>
                <w:szCs w:val="22"/>
                <w:highlight w:val="yellow"/>
              </w:rPr>
            </w:pPr>
            <w:r w:rsidRPr="009724BF">
              <w:rPr>
                <w:sz w:val="22"/>
                <w:szCs w:val="22"/>
              </w:rPr>
              <w:t xml:space="preserve">В данной отрасли стоит </w:t>
            </w:r>
            <w:proofErr w:type="gramStart"/>
            <w:r w:rsidRPr="009724BF">
              <w:rPr>
                <w:sz w:val="22"/>
                <w:szCs w:val="22"/>
              </w:rPr>
              <w:t xml:space="preserve">задача </w:t>
            </w:r>
            <w:r>
              <w:rPr>
                <w:sz w:val="22"/>
                <w:szCs w:val="22"/>
              </w:rPr>
              <w:t xml:space="preserve"> по</w:t>
            </w:r>
            <w:proofErr w:type="gramEnd"/>
            <w:r>
              <w:rPr>
                <w:sz w:val="22"/>
                <w:szCs w:val="22"/>
              </w:rPr>
              <w:t xml:space="preserve"> наращиванию </w:t>
            </w:r>
            <w:r w:rsidRPr="009724BF">
              <w:rPr>
                <w:sz w:val="22"/>
                <w:szCs w:val="22"/>
              </w:rPr>
              <w:t>поголовь</w:t>
            </w:r>
            <w:r>
              <w:rPr>
                <w:sz w:val="22"/>
                <w:szCs w:val="22"/>
              </w:rPr>
              <w:t>я</w:t>
            </w:r>
            <w:r w:rsidRPr="009724BF">
              <w:rPr>
                <w:sz w:val="22"/>
                <w:szCs w:val="22"/>
              </w:rPr>
              <w:t xml:space="preserve"> </w:t>
            </w:r>
            <w:r>
              <w:rPr>
                <w:sz w:val="22"/>
                <w:szCs w:val="22"/>
              </w:rPr>
              <w:t xml:space="preserve">коров </w:t>
            </w:r>
            <w:r w:rsidRPr="009724BF">
              <w:rPr>
                <w:sz w:val="22"/>
                <w:szCs w:val="22"/>
              </w:rPr>
              <w:t>, и их продуктивности.</w:t>
            </w:r>
          </w:p>
        </w:tc>
      </w:tr>
      <w:tr w:rsidR="00143044" w:rsidRPr="009724BF" w14:paraId="017C2A57" w14:textId="77777777" w:rsidTr="007824F7">
        <w:trPr>
          <w:trHeight w:val="113"/>
        </w:trPr>
        <w:tc>
          <w:tcPr>
            <w:tcW w:w="568" w:type="dxa"/>
          </w:tcPr>
          <w:p w14:paraId="0F24BC8A" w14:textId="77777777" w:rsidR="00143044" w:rsidRPr="009724BF" w:rsidRDefault="00143044" w:rsidP="00143044">
            <w:pPr>
              <w:ind w:left="-120" w:right="-31"/>
              <w:rPr>
                <w:sz w:val="22"/>
                <w:szCs w:val="22"/>
              </w:rPr>
            </w:pPr>
            <w:r w:rsidRPr="009724BF">
              <w:rPr>
                <w:sz w:val="22"/>
                <w:szCs w:val="22"/>
              </w:rPr>
              <w:lastRenderedPageBreak/>
              <w:t>40.1.</w:t>
            </w:r>
          </w:p>
        </w:tc>
        <w:tc>
          <w:tcPr>
            <w:tcW w:w="2126" w:type="dxa"/>
          </w:tcPr>
          <w:p w14:paraId="0F61BF12" w14:textId="77777777" w:rsidR="00143044" w:rsidRPr="009724BF" w:rsidRDefault="00143044" w:rsidP="00143044">
            <w:pPr>
              <w:ind w:right="-31"/>
              <w:jc w:val="both"/>
              <w:rPr>
                <w:sz w:val="22"/>
                <w:szCs w:val="22"/>
              </w:rPr>
            </w:pPr>
            <w:r w:rsidRPr="009724BF">
              <w:rPr>
                <w:sz w:val="22"/>
                <w:szCs w:val="22"/>
              </w:rPr>
              <w:t>Организация закупки молока в хозяйствах населения</w:t>
            </w:r>
          </w:p>
        </w:tc>
        <w:tc>
          <w:tcPr>
            <w:tcW w:w="1923" w:type="dxa"/>
          </w:tcPr>
          <w:p w14:paraId="33EBCD36" w14:textId="77777777" w:rsidR="00143044" w:rsidRPr="009724BF" w:rsidRDefault="00143044" w:rsidP="00143044">
            <w:pPr>
              <w:jc w:val="both"/>
              <w:rPr>
                <w:sz w:val="22"/>
                <w:szCs w:val="22"/>
              </w:rPr>
            </w:pPr>
            <w:r w:rsidRPr="009724BF">
              <w:rPr>
                <w:sz w:val="22"/>
                <w:szCs w:val="22"/>
              </w:rPr>
              <w:t>Увеличение производства молока</w:t>
            </w:r>
          </w:p>
        </w:tc>
        <w:tc>
          <w:tcPr>
            <w:tcW w:w="1417" w:type="dxa"/>
          </w:tcPr>
          <w:p w14:paraId="782C68E1" w14:textId="77777777" w:rsidR="00143044" w:rsidRPr="009724BF" w:rsidRDefault="00143044" w:rsidP="00143044">
            <w:pPr>
              <w:ind w:right="-31"/>
              <w:jc w:val="both"/>
              <w:rPr>
                <w:sz w:val="22"/>
                <w:szCs w:val="22"/>
              </w:rPr>
            </w:pPr>
            <w:r w:rsidRPr="009724BF">
              <w:rPr>
                <w:sz w:val="22"/>
                <w:szCs w:val="22"/>
              </w:rPr>
              <w:t>2020-2022</w:t>
            </w:r>
          </w:p>
        </w:tc>
        <w:tc>
          <w:tcPr>
            <w:tcW w:w="2188" w:type="dxa"/>
          </w:tcPr>
          <w:p w14:paraId="5AC07EE4" w14:textId="77777777" w:rsidR="00143044" w:rsidRPr="009724BF" w:rsidRDefault="00143044" w:rsidP="00143044">
            <w:pPr>
              <w:ind w:right="-31"/>
              <w:jc w:val="both"/>
              <w:rPr>
                <w:sz w:val="22"/>
                <w:szCs w:val="22"/>
              </w:rPr>
            </w:pPr>
            <w:r w:rsidRPr="009724BF">
              <w:rPr>
                <w:sz w:val="22"/>
                <w:szCs w:val="22"/>
              </w:rPr>
              <w:t>Объем закупки молока заготовительными организациями в хозяйствах населения, тыс</w:t>
            </w:r>
            <w:r>
              <w:rPr>
                <w:sz w:val="22"/>
                <w:szCs w:val="22"/>
              </w:rPr>
              <w:t>.</w:t>
            </w:r>
            <w:r w:rsidRPr="009724BF">
              <w:rPr>
                <w:sz w:val="22"/>
                <w:szCs w:val="22"/>
              </w:rPr>
              <w:t xml:space="preserve"> тонн</w:t>
            </w:r>
          </w:p>
        </w:tc>
        <w:tc>
          <w:tcPr>
            <w:tcW w:w="992" w:type="dxa"/>
          </w:tcPr>
          <w:p w14:paraId="25D0D41C" w14:textId="77777777" w:rsidR="00143044" w:rsidRPr="009724BF" w:rsidRDefault="00143044" w:rsidP="00143044">
            <w:pPr>
              <w:jc w:val="center"/>
              <w:rPr>
                <w:sz w:val="22"/>
                <w:szCs w:val="22"/>
              </w:rPr>
            </w:pPr>
            <w:r>
              <w:rPr>
                <w:sz w:val="22"/>
                <w:szCs w:val="22"/>
              </w:rPr>
              <w:t>3,1</w:t>
            </w:r>
          </w:p>
        </w:tc>
        <w:tc>
          <w:tcPr>
            <w:tcW w:w="851" w:type="dxa"/>
          </w:tcPr>
          <w:p w14:paraId="5766037F" w14:textId="77777777" w:rsidR="00143044" w:rsidRPr="009724BF" w:rsidRDefault="00143044" w:rsidP="00143044">
            <w:pPr>
              <w:jc w:val="center"/>
              <w:rPr>
                <w:sz w:val="22"/>
                <w:szCs w:val="22"/>
              </w:rPr>
            </w:pPr>
            <w:r>
              <w:rPr>
                <w:sz w:val="22"/>
                <w:szCs w:val="22"/>
              </w:rPr>
              <w:t>-</w:t>
            </w:r>
          </w:p>
        </w:tc>
        <w:tc>
          <w:tcPr>
            <w:tcW w:w="850" w:type="dxa"/>
          </w:tcPr>
          <w:p w14:paraId="7FA10A5B" w14:textId="77777777" w:rsidR="00143044" w:rsidRPr="009724BF" w:rsidRDefault="00143044" w:rsidP="00143044">
            <w:pPr>
              <w:jc w:val="center"/>
              <w:rPr>
                <w:sz w:val="22"/>
                <w:szCs w:val="22"/>
              </w:rPr>
            </w:pPr>
            <w:r>
              <w:rPr>
                <w:sz w:val="22"/>
                <w:szCs w:val="22"/>
              </w:rPr>
              <w:t>3,1</w:t>
            </w:r>
          </w:p>
        </w:tc>
        <w:tc>
          <w:tcPr>
            <w:tcW w:w="851" w:type="dxa"/>
          </w:tcPr>
          <w:p w14:paraId="6017427D" w14:textId="77777777" w:rsidR="00143044" w:rsidRPr="009724BF" w:rsidRDefault="00143044" w:rsidP="00143044">
            <w:pPr>
              <w:jc w:val="center"/>
              <w:rPr>
                <w:sz w:val="22"/>
                <w:szCs w:val="22"/>
              </w:rPr>
            </w:pPr>
            <w:r>
              <w:rPr>
                <w:sz w:val="22"/>
                <w:szCs w:val="22"/>
              </w:rPr>
              <w:t>3,2</w:t>
            </w:r>
          </w:p>
        </w:tc>
        <w:tc>
          <w:tcPr>
            <w:tcW w:w="851" w:type="dxa"/>
          </w:tcPr>
          <w:p w14:paraId="775E91F2" w14:textId="77777777" w:rsidR="00143044" w:rsidRPr="009724BF" w:rsidRDefault="00143044" w:rsidP="00143044">
            <w:pPr>
              <w:jc w:val="center"/>
              <w:rPr>
                <w:sz w:val="22"/>
                <w:szCs w:val="22"/>
              </w:rPr>
            </w:pPr>
            <w:r>
              <w:rPr>
                <w:sz w:val="22"/>
                <w:szCs w:val="22"/>
              </w:rPr>
              <w:t>3,25</w:t>
            </w:r>
          </w:p>
        </w:tc>
        <w:tc>
          <w:tcPr>
            <w:tcW w:w="1984" w:type="dxa"/>
          </w:tcPr>
          <w:p w14:paraId="0211D745" w14:textId="77777777" w:rsidR="00143044" w:rsidRPr="009724BF"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9724BF" w14:paraId="72D94EE7" w14:textId="77777777" w:rsidTr="007824F7">
        <w:trPr>
          <w:trHeight w:val="113"/>
        </w:trPr>
        <w:tc>
          <w:tcPr>
            <w:tcW w:w="568" w:type="dxa"/>
          </w:tcPr>
          <w:p w14:paraId="13710EE5" w14:textId="77777777" w:rsidR="00143044" w:rsidRPr="009724BF" w:rsidRDefault="00143044" w:rsidP="00143044">
            <w:pPr>
              <w:ind w:left="-120" w:right="-31"/>
              <w:rPr>
                <w:sz w:val="22"/>
                <w:szCs w:val="22"/>
              </w:rPr>
            </w:pPr>
            <w:r>
              <w:rPr>
                <w:sz w:val="22"/>
                <w:szCs w:val="22"/>
              </w:rPr>
              <w:t>40.2</w:t>
            </w:r>
          </w:p>
        </w:tc>
        <w:tc>
          <w:tcPr>
            <w:tcW w:w="2126" w:type="dxa"/>
          </w:tcPr>
          <w:p w14:paraId="73553602" w14:textId="77777777" w:rsidR="00143044" w:rsidRPr="009724BF" w:rsidRDefault="00143044" w:rsidP="00143044">
            <w:pPr>
              <w:ind w:right="-31"/>
              <w:jc w:val="both"/>
              <w:rPr>
                <w:sz w:val="22"/>
                <w:szCs w:val="22"/>
              </w:rPr>
            </w:pPr>
            <w:r w:rsidRPr="009724BF">
              <w:rPr>
                <w:sz w:val="22"/>
                <w:szCs w:val="22"/>
              </w:rPr>
              <w:t>Развитие малых форм хозяйствования</w:t>
            </w:r>
          </w:p>
        </w:tc>
        <w:tc>
          <w:tcPr>
            <w:tcW w:w="1923" w:type="dxa"/>
          </w:tcPr>
          <w:p w14:paraId="2705DB1A" w14:textId="77777777" w:rsidR="00143044" w:rsidRPr="009724BF" w:rsidRDefault="00143044" w:rsidP="00143044">
            <w:pPr>
              <w:jc w:val="both"/>
              <w:rPr>
                <w:sz w:val="22"/>
                <w:szCs w:val="22"/>
              </w:rPr>
            </w:pPr>
            <w:r w:rsidRPr="009724BF">
              <w:rPr>
                <w:sz w:val="22"/>
                <w:szCs w:val="22"/>
              </w:rPr>
              <w:t>Привлечение сельхозтоваропроизводителей в указанную сферу, расширение рынка сбыта</w:t>
            </w:r>
          </w:p>
        </w:tc>
        <w:tc>
          <w:tcPr>
            <w:tcW w:w="1417" w:type="dxa"/>
          </w:tcPr>
          <w:p w14:paraId="26B3418C" w14:textId="77777777" w:rsidR="00143044" w:rsidRPr="009724BF" w:rsidRDefault="00143044" w:rsidP="00143044">
            <w:pPr>
              <w:ind w:right="-31"/>
              <w:jc w:val="both"/>
              <w:rPr>
                <w:sz w:val="22"/>
                <w:szCs w:val="22"/>
              </w:rPr>
            </w:pPr>
            <w:r w:rsidRPr="009724BF">
              <w:rPr>
                <w:sz w:val="22"/>
                <w:szCs w:val="22"/>
              </w:rPr>
              <w:t>2020-2022</w:t>
            </w:r>
          </w:p>
        </w:tc>
        <w:tc>
          <w:tcPr>
            <w:tcW w:w="2188" w:type="dxa"/>
          </w:tcPr>
          <w:p w14:paraId="45E66E2D" w14:textId="77777777" w:rsidR="00143044" w:rsidRPr="009724BF" w:rsidRDefault="00143044" w:rsidP="00143044">
            <w:pPr>
              <w:ind w:right="-31"/>
              <w:jc w:val="both"/>
              <w:rPr>
                <w:sz w:val="22"/>
                <w:szCs w:val="22"/>
              </w:rPr>
            </w:pPr>
            <w:r w:rsidRPr="009724BF">
              <w:rPr>
                <w:sz w:val="22"/>
                <w:szCs w:val="22"/>
                <w:lang w:eastAsia="en-US"/>
              </w:rPr>
              <w:t>Производство молока в малых формах хозяйствования,</w:t>
            </w:r>
            <w:r w:rsidRPr="009724BF">
              <w:rPr>
                <w:sz w:val="22"/>
                <w:szCs w:val="22"/>
              </w:rPr>
              <w:t xml:space="preserve"> тыс. тонн</w:t>
            </w:r>
          </w:p>
        </w:tc>
        <w:tc>
          <w:tcPr>
            <w:tcW w:w="992" w:type="dxa"/>
          </w:tcPr>
          <w:p w14:paraId="341D97C7" w14:textId="77777777" w:rsidR="00143044" w:rsidRPr="009724BF" w:rsidRDefault="00143044" w:rsidP="00143044">
            <w:pPr>
              <w:jc w:val="center"/>
              <w:rPr>
                <w:sz w:val="22"/>
                <w:szCs w:val="22"/>
              </w:rPr>
            </w:pPr>
            <w:r>
              <w:rPr>
                <w:sz w:val="22"/>
                <w:szCs w:val="22"/>
              </w:rPr>
              <w:t>9,144</w:t>
            </w:r>
          </w:p>
        </w:tc>
        <w:tc>
          <w:tcPr>
            <w:tcW w:w="851" w:type="dxa"/>
          </w:tcPr>
          <w:p w14:paraId="6E54888E" w14:textId="77777777" w:rsidR="00143044" w:rsidRPr="009724BF" w:rsidRDefault="00143044" w:rsidP="00143044">
            <w:pPr>
              <w:jc w:val="center"/>
              <w:rPr>
                <w:sz w:val="22"/>
                <w:szCs w:val="22"/>
              </w:rPr>
            </w:pPr>
            <w:r>
              <w:rPr>
                <w:sz w:val="22"/>
                <w:szCs w:val="22"/>
              </w:rPr>
              <w:t>-</w:t>
            </w:r>
          </w:p>
        </w:tc>
        <w:tc>
          <w:tcPr>
            <w:tcW w:w="850" w:type="dxa"/>
          </w:tcPr>
          <w:p w14:paraId="3C079291" w14:textId="77777777" w:rsidR="00143044" w:rsidRPr="009724BF" w:rsidRDefault="00143044" w:rsidP="00143044">
            <w:pPr>
              <w:jc w:val="center"/>
              <w:rPr>
                <w:sz w:val="22"/>
                <w:szCs w:val="22"/>
              </w:rPr>
            </w:pPr>
            <w:r>
              <w:rPr>
                <w:sz w:val="22"/>
                <w:szCs w:val="22"/>
              </w:rPr>
              <w:t>9,155</w:t>
            </w:r>
          </w:p>
        </w:tc>
        <w:tc>
          <w:tcPr>
            <w:tcW w:w="851" w:type="dxa"/>
          </w:tcPr>
          <w:p w14:paraId="098E9C92" w14:textId="77777777" w:rsidR="00143044" w:rsidRPr="00343DB5" w:rsidRDefault="00143044" w:rsidP="00143044">
            <w:pPr>
              <w:pStyle w:val="afd"/>
              <w:rPr>
                <w:rFonts w:ascii="Times New Roman" w:hAnsi="Times New Roman" w:cs="Times New Roman"/>
                <w:sz w:val="22"/>
                <w:szCs w:val="22"/>
                <w:lang w:val="en-US" w:eastAsia="en-US"/>
              </w:rPr>
            </w:pPr>
            <w:r w:rsidRPr="00343DB5">
              <w:rPr>
                <w:rFonts w:ascii="Times New Roman" w:hAnsi="Times New Roman" w:cs="Times New Roman"/>
                <w:sz w:val="22"/>
                <w:szCs w:val="22"/>
                <w:lang w:eastAsia="en-US"/>
              </w:rPr>
              <w:t>9,21</w:t>
            </w:r>
          </w:p>
        </w:tc>
        <w:tc>
          <w:tcPr>
            <w:tcW w:w="851" w:type="dxa"/>
          </w:tcPr>
          <w:p w14:paraId="3F1942FD" w14:textId="77777777" w:rsidR="00143044" w:rsidRPr="00343DB5" w:rsidRDefault="00143044" w:rsidP="00143044">
            <w:pPr>
              <w:pStyle w:val="afd"/>
              <w:rPr>
                <w:rFonts w:ascii="Times New Roman" w:hAnsi="Times New Roman" w:cs="Times New Roman"/>
                <w:sz w:val="22"/>
                <w:szCs w:val="22"/>
                <w:lang w:eastAsia="en-US"/>
              </w:rPr>
            </w:pPr>
            <w:r w:rsidRPr="00343DB5">
              <w:rPr>
                <w:rFonts w:ascii="Times New Roman" w:hAnsi="Times New Roman" w:cs="Times New Roman"/>
                <w:sz w:val="22"/>
                <w:szCs w:val="22"/>
                <w:lang w:eastAsia="en-US"/>
              </w:rPr>
              <w:t>9,28</w:t>
            </w:r>
          </w:p>
        </w:tc>
        <w:tc>
          <w:tcPr>
            <w:tcW w:w="1984" w:type="dxa"/>
          </w:tcPr>
          <w:p w14:paraId="472BB55B" w14:textId="77777777" w:rsidR="00143044" w:rsidRPr="009724BF" w:rsidRDefault="00143044" w:rsidP="00143044">
            <w:pPr>
              <w:jc w:val="both"/>
              <w:rPr>
                <w:sz w:val="22"/>
                <w:szCs w:val="22"/>
                <w:highlight w:val="yellow"/>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r w:rsidR="00143044" w:rsidRPr="009724BF" w14:paraId="5A22D9B7" w14:textId="77777777" w:rsidTr="007824F7">
        <w:trPr>
          <w:trHeight w:val="113"/>
        </w:trPr>
        <w:tc>
          <w:tcPr>
            <w:tcW w:w="14601" w:type="dxa"/>
            <w:gridSpan w:val="11"/>
          </w:tcPr>
          <w:p w14:paraId="15B4F4DF" w14:textId="77777777" w:rsidR="00143044" w:rsidRPr="00A377B1" w:rsidRDefault="00143044" w:rsidP="00143044">
            <w:pPr>
              <w:pStyle w:val="a4"/>
              <w:numPr>
                <w:ilvl w:val="0"/>
                <w:numId w:val="10"/>
              </w:numPr>
              <w:ind w:right="-31"/>
              <w:jc w:val="center"/>
              <w:rPr>
                <w:color w:val="000000"/>
                <w:sz w:val="22"/>
                <w:szCs w:val="22"/>
              </w:rPr>
            </w:pPr>
            <w:r w:rsidRPr="00A377B1">
              <w:rPr>
                <w:sz w:val="22"/>
                <w:szCs w:val="22"/>
              </w:rPr>
              <w:t>Рынок мясной продукции</w:t>
            </w:r>
          </w:p>
        </w:tc>
      </w:tr>
      <w:tr w:rsidR="00143044" w:rsidRPr="009724BF" w14:paraId="683CCEE6" w14:textId="77777777" w:rsidTr="007824F7">
        <w:trPr>
          <w:trHeight w:val="113"/>
        </w:trPr>
        <w:tc>
          <w:tcPr>
            <w:tcW w:w="14601" w:type="dxa"/>
            <w:gridSpan w:val="11"/>
          </w:tcPr>
          <w:p w14:paraId="06071EFF" w14:textId="77777777" w:rsidR="001F79AC" w:rsidRPr="009724BF" w:rsidRDefault="001F79AC" w:rsidP="001F79AC">
            <w:pPr>
              <w:tabs>
                <w:tab w:val="left" w:pos="851"/>
              </w:tabs>
              <w:ind w:firstLine="284"/>
              <w:jc w:val="both"/>
              <w:rPr>
                <w:sz w:val="22"/>
                <w:szCs w:val="22"/>
              </w:rPr>
            </w:pPr>
            <w:r w:rsidRPr="009724BF">
              <w:rPr>
                <w:sz w:val="22"/>
                <w:szCs w:val="22"/>
              </w:rPr>
              <w:t>В 20</w:t>
            </w:r>
            <w:r>
              <w:rPr>
                <w:sz w:val="22"/>
                <w:szCs w:val="22"/>
              </w:rPr>
              <w:t>20</w:t>
            </w:r>
            <w:r w:rsidRPr="009724BF">
              <w:rPr>
                <w:sz w:val="22"/>
                <w:szCs w:val="22"/>
              </w:rPr>
              <w:t xml:space="preserve"> году мяса скота и птицы в живом весе произведено 13,</w:t>
            </w:r>
            <w:r>
              <w:rPr>
                <w:sz w:val="22"/>
                <w:szCs w:val="22"/>
              </w:rPr>
              <w:t>5</w:t>
            </w:r>
            <w:r w:rsidRPr="009724BF">
              <w:rPr>
                <w:sz w:val="22"/>
                <w:szCs w:val="22"/>
              </w:rPr>
              <w:t xml:space="preserve"> тысяч тонн</w:t>
            </w:r>
            <w:r>
              <w:rPr>
                <w:sz w:val="22"/>
                <w:szCs w:val="22"/>
              </w:rPr>
              <w:t>, что составляет 103,8% к уровню 2019 года</w:t>
            </w:r>
            <w:r w:rsidRPr="009724BF">
              <w:rPr>
                <w:sz w:val="22"/>
                <w:szCs w:val="22"/>
              </w:rPr>
              <w:t>. Более 75 % от общего объема производства с</w:t>
            </w:r>
            <w:r>
              <w:rPr>
                <w:sz w:val="22"/>
                <w:szCs w:val="22"/>
              </w:rPr>
              <w:t>оставляет мясо птицы.</w:t>
            </w:r>
            <w:r w:rsidRPr="009724BF">
              <w:rPr>
                <w:sz w:val="22"/>
                <w:szCs w:val="22"/>
              </w:rPr>
              <w:t xml:space="preserve"> Малыми формами хозяйствования произведено 32% мяса.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w:t>
            </w:r>
            <w:r>
              <w:rPr>
                <w:sz w:val="22"/>
                <w:szCs w:val="22"/>
              </w:rPr>
              <w:t>сударственная поддержка мясного животноводства. Гражданам, ведущим личное подсобное хозяйство, крестьянским (фермерским) хозяйствам и индивидуальным предпринимателям, осуществляющим сельскохозяйственное производство, предоставляются субсидии на возмещение части затрат на производство реализованного мяса крупного рогатого скота на приобретение молодняка кроликов, гусей и индеек.</w:t>
            </w:r>
            <w:r w:rsidRPr="009724BF">
              <w:rPr>
                <w:sz w:val="22"/>
                <w:szCs w:val="22"/>
              </w:rPr>
              <w:t xml:space="preserve"> С целью повышения эффективности про</w:t>
            </w:r>
            <w:r>
              <w:rPr>
                <w:sz w:val="22"/>
                <w:szCs w:val="22"/>
              </w:rPr>
              <w:t>изводства</w:t>
            </w:r>
            <w:r w:rsidRPr="009724BF">
              <w:rPr>
                <w:sz w:val="22"/>
                <w:szCs w:val="22"/>
              </w:rPr>
              <w:t>.</w:t>
            </w:r>
            <w:r>
              <w:rPr>
                <w:sz w:val="22"/>
                <w:szCs w:val="22"/>
              </w:rPr>
              <w:t xml:space="preserve"> Реализация произведенной продукции осуществляется перерабатывающим предприятиям, заготовительным организациям, на ярмарке выходного дня, а также на рынке.</w:t>
            </w:r>
          </w:p>
          <w:p w14:paraId="5A3CC41F" w14:textId="77777777" w:rsidR="00143044" w:rsidRPr="009724BF" w:rsidRDefault="001F79AC" w:rsidP="001F79AC">
            <w:pPr>
              <w:tabs>
                <w:tab w:val="left" w:pos="827"/>
              </w:tabs>
              <w:ind w:firstLine="284"/>
              <w:jc w:val="both"/>
              <w:rPr>
                <w:sz w:val="22"/>
                <w:szCs w:val="22"/>
                <w:highlight w:val="yellow"/>
              </w:rPr>
            </w:pPr>
            <w:r w:rsidRPr="009724BF">
              <w:rPr>
                <w:sz w:val="22"/>
                <w:szCs w:val="22"/>
              </w:rPr>
              <w:t xml:space="preserve">В данной отрасли стоит задача по </w:t>
            </w:r>
            <w:r>
              <w:rPr>
                <w:sz w:val="22"/>
                <w:szCs w:val="22"/>
              </w:rPr>
              <w:t>увеличению объема производства мяса</w:t>
            </w:r>
            <w:r w:rsidRPr="009724BF">
              <w:rPr>
                <w:sz w:val="22"/>
                <w:szCs w:val="22"/>
              </w:rPr>
              <w:t>.</w:t>
            </w:r>
            <w:r>
              <w:rPr>
                <w:sz w:val="22"/>
                <w:szCs w:val="22"/>
              </w:rPr>
              <w:t xml:space="preserve"> </w:t>
            </w:r>
            <w:r w:rsidRPr="009724BF">
              <w:rPr>
                <w:sz w:val="22"/>
                <w:szCs w:val="22"/>
              </w:rPr>
              <w:t xml:space="preserve"> Для реализация поставленных задач необходимо увеличить поголовье сельскохозяйственных животных, и их продуктивности.</w:t>
            </w:r>
          </w:p>
        </w:tc>
      </w:tr>
      <w:tr w:rsidR="00143044" w:rsidRPr="009724BF" w14:paraId="4581843B" w14:textId="77777777" w:rsidTr="007824F7">
        <w:trPr>
          <w:trHeight w:val="113"/>
        </w:trPr>
        <w:tc>
          <w:tcPr>
            <w:tcW w:w="568" w:type="dxa"/>
          </w:tcPr>
          <w:p w14:paraId="7FDA2E22" w14:textId="77777777" w:rsidR="00143044" w:rsidRPr="00A377B1" w:rsidRDefault="00143044" w:rsidP="00143044">
            <w:pPr>
              <w:ind w:left="-120" w:right="-31"/>
              <w:rPr>
                <w:sz w:val="22"/>
                <w:szCs w:val="22"/>
              </w:rPr>
            </w:pPr>
            <w:r w:rsidRPr="00A377B1">
              <w:rPr>
                <w:sz w:val="22"/>
                <w:szCs w:val="22"/>
              </w:rPr>
              <w:lastRenderedPageBreak/>
              <w:t>41.1.</w:t>
            </w:r>
          </w:p>
        </w:tc>
        <w:tc>
          <w:tcPr>
            <w:tcW w:w="2126" w:type="dxa"/>
          </w:tcPr>
          <w:p w14:paraId="7028D3B9" w14:textId="77777777" w:rsidR="00143044" w:rsidRPr="00A377B1" w:rsidRDefault="00143044" w:rsidP="00143044">
            <w:pPr>
              <w:ind w:right="-31"/>
              <w:jc w:val="both"/>
              <w:rPr>
                <w:sz w:val="22"/>
                <w:szCs w:val="22"/>
              </w:rPr>
            </w:pPr>
            <w:r w:rsidRPr="00A377B1">
              <w:rPr>
                <w:sz w:val="22"/>
                <w:szCs w:val="22"/>
              </w:rPr>
              <w:t>Развитие малых форм хозяйствования</w:t>
            </w:r>
          </w:p>
        </w:tc>
        <w:tc>
          <w:tcPr>
            <w:tcW w:w="1923" w:type="dxa"/>
          </w:tcPr>
          <w:p w14:paraId="694F4655" w14:textId="77777777" w:rsidR="00143044" w:rsidRPr="00A377B1" w:rsidRDefault="00143044" w:rsidP="00143044">
            <w:pPr>
              <w:jc w:val="both"/>
              <w:rPr>
                <w:sz w:val="22"/>
                <w:szCs w:val="22"/>
              </w:rPr>
            </w:pPr>
            <w:r w:rsidRPr="00A377B1">
              <w:rPr>
                <w:sz w:val="22"/>
                <w:szCs w:val="22"/>
              </w:rPr>
              <w:t>Привлечение сельхозтоваропроизводителей в указанную сферу, расширение рынка сбыта</w:t>
            </w:r>
          </w:p>
        </w:tc>
        <w:tc>
          <w:tcPr>
            <w:tcW w:w="1417" w:type="dxa"/>
          </w:tcPr>
          <w:p w14:paraId="214A1AE6" w14:textId="77777777" w:rsidR="00143044" w:rsidRPr="00A377B1" w:rsidRDefault="00143044" w:rsidP="00143044">
            <w:pPr>
              <w:ind w:right="-31"/>
              <w:jc w:val="both"/>
              <w:rPr>
                <w:sz w:val="22"/>
                <w:szCs w:val="22"/>
              </w:rPr>
            </w:pPr>
            <w:r w:rsidRPr="00A377B1">
              <w:rPr>
                <w:sz w:val="22"/>
                <w:szCs w:val="22"/>
              </w:rPr>
              <w:t>2020-2022</w:t>
            </w:r>
          </w:p>
        </w:tc>
        <w:tc>
          <w:tcPr>
            <w:tcW w:w="2188" w:type="dxa"/>
          </w:tcPr>
          <w:p w14:paraId="32F6B23C" w14:textId="77777777" w:rsidR="00143044" w:rsidRPr="00A377B1" w:rsidRDefault="00143044" w:rsidP="00143044">
            <w:pPr>
              <w:ind w:right="-31"/>
              <w:jc w:val="both"/>
              <w:rPr>
                <w:sz w:val="22"/>
                <w:szCs w:val="22"/>
              </w:rPr>
            </w:pPr>
            <w:r w:rsidRPr="00A377B1">
              <w:rPr>
                <w:sz w:val="22"/>
                <w:szCs w:val="22"/>
                <w:lang w:eastAsia="en-US"/>
              </w:rPr>
              <w:t>Производство скота и птицы на убой в малых формах хозяйствования (в живом весе), тыс. тонн</w:t>
            </w:r>
          </w:p>
        </w:tc>
        <w:tc>
          <w:tcPr>
            <w:tcW w:w="992" w:type="dxa"/>
          </w:tcPr>
          <w:p w14:paraId="3D2088FB" w14:textId="77777777" w:rsidR="00143044" w:rsidRPr="00A377B1" w:rsidRDefault="00143044" w:rsidP="00143044">
            <w:pPr>
              <w:jc w:val="center"/>
              <w:rPr>
                <w:sz w:val="22"/>
                <w:szCs w:val="22"/>
              </w:rPr>
            </w:pPr>
            <w:r w:rsidRPr="00A377B1">
              <w:rPr>
                <w:sz w:val="22"/>
                <w:szCs w:val="22"/>
              </w:rPr>
              <w:t>4,17</w:t>
            </w:r>
          </w:p>
        </w:tc>
        <w:tc>
          <w:tcPr>
            <w:tcW w:w="851" w:type="dxa"/>
          </w:tcPr>
          <w:p w14:paraId="2433CF37" w14:textId="77777777" w:rsidR="00143044" w:rsidRPr="00A377B1" w:rsidRDefault="00143044" w:rsidP="00143044">
            <w:pPr>
              <w:jc w:val="center"/>
              <w:rPr>
                <w:sz w:val="22"/>
                <w:szCs w:val="22"/>
              </w:rPr>
            </w:pPr>
            <w:r w:rsidRPr="00A377B1">
              <w:rPr>
                <w:sz w:val="22"/>
                <w:szCs w:val="22"/>
              </w:rPr>
              <w:t>-</w:t>
            </w:r>
          </w:p>
        </w:tc>
        <w:tc>
          <w:tcPr>
            <w:tcW w:w="850" w:type="dxa"/>
          </w:tcPr>
          <w:p w14:paraId="72A13623" w14:textId="77777777" w:rsidR="00143044" w:rsidRPr="00A377B1" w:rsidRDefault="00143044" w:rsidP="00143044">
            <w:pPr>
              <w:jc w:val="center"/>
              <w:rPr>
                <w:sz w:val="22"/>
                <w:szCs w:val="22"/>
              </w:rPr>
            </w:pPr>
            <w:r w:rsidRPr="00A377B1">
              <w:rPr>
                <w:sz w:val="22"/>
                <w:szCs w:val="22"/>
              </w:rPr>
              <w:t>4,178</w:t>
            </w:r>
          </w:p>
        </w:tc>
        <w:tc>
          <w:tcPr>
            <w:tcW w:w="851" w:type="dxa"/>
          </w:tcPr>
          <w:p w14:paraId="2DA6CFA8" w14:textId="77777777" w:rsidR="00143044" w:rsidRPr="00A377B1" w:rsidRDefault="00143044" w:rsidP="00143044">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4,2</w:t>
            </w:r>
          </w:p>
        </w:tc>
        <w:tc>
          <w:tcPr>
            <w:tcW w:w="851" w:type="dxa"/>
          </w:tcPr>
          <w:p w14:paraId="73792C15" w14:textId="77777777" w:rsidR="00143044" w:rsidRPr="00A377B1" w:rsidRDefault="00143044" w:rsidP="00143044">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4,26</w:t>
            </w:r>
          </w:p>
        </w:tc>
        <w:tc>
          <w:tcPr>
            <w:tcW w:w="1984" w:type="dxa"/>
          </w:tcPr>
          <w:p w14:paraId="0A9D097C" w14:textId="77777777" w:rsidR="00143044" w:rsidRPr="00A377B1" w:rsidRDefault="00143044" w:rsidP="00143044">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p>
        </w:tc>
      </w:tr>
    </w:tbl>
    <w:p w14:paraId="14BAAF64" w14:textId="77777777" w:rsidR="003A3F47" w:rsidRDefault="003A3F47" w:rsidP="00D86C17">
      <w:pPr>
        <w:ind w:right="-31"/>
        <w:jc w:val="center"/>
        <w:rPr>
          <w:sz w:val="22"/>
          <w:szCs w:val="22"/>
        </w:rPr>
      </w:pPr>
    </w:p>
    <w:p w14:paraId="58E74EA4" w14:textId="77777777" w:rsidR="009A12F7" w:rsidRPr="00D86C17" w:rsidRDefault="009A12F7" w:rsidP="00D86C17">
      <w:pPr>
        <w:ind w:right="-31"/>
        <w:jc w:val="center"/>
        <w:rPr>
          <w:sz w:val="22"/>
          <w:szCs w:val="22"/>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1593"/>
        <w:gridCol w:w="2793"/>
        <w:gridCol w:w="2246"/>
        <w:gridCol w:w="2015"/>
      </w:tblGrid>
      <w:tr w:rsidR="008252B3" w:rsidRPr="00D86245" w14:paraId="3E4E6D35" w14:textId="77777777" w:rsidTr="00D86245">
        <w:trPr>
          <w:trHeight w:val="113"/>
          <w:tblHeader/>
        </w:trPr>
        <w:tc>
          <w:tcPr>
            <w:tcW w:w="3261" w:type="dxa"/>
          </w:tcPr>
          <w:p w14:paraId="3CC0D613" w14:textId="77777777" w:rsidR="00C436F8" w:rsidRPr="00D86245" w:rsidRDefault="00C436F8" w:rsidP="002A6E82">
            <w:pPr>
              <w:ind w:left="-57" w:right="-57"/>
              <w:jc w:val="center"/>
              <w:rPr>
                <w:sz w:val="22"/>
                <w:szCs w:val="22"/>
              </w:rPr>
            </w:pPr>
            <w:r w:rsidRPr="00D86245">
              <w:rPr>
                <w:sz w:val="22"/>
                <w:szCs w:val="22"/>
              </w:rPr>
              <w:t>Наименование</w:t>
            </w:r>
          </w:p>
          <w:p w14:paraId="4CE17157" w14:textId="77777777" w:rsidR="00C436F8" w:rsidRPr="00D86245" w:rsidRDefault="00C436F8" w:rsidP="002A6E82">
            <w:pPr>
              <w:ind w:left="-57" w:right="-57"/>
              <w:jc w:val="center"/>
              <w:rPr>
                <w:sz w:val="22"/>
                <w:szCs w:val="22"/>
              </w:rPr>
            </w:pPr>
            <w:r w:rsidRPr="00D86245">
              <w:rPr>
                <w:sz w:val="22"/>
                <w:szCs w:val="22"/>
              </w:rPr>
              <w:t>системного мероприятия</w:t>
            </w:r>
          </w:p>
        </w:tc>
        <w:tc>
          <w:tcPr>
            <w:tcW w:w="2693" w:type="dxa"/>
          </w:tcPr>
          <w:p w14:paraId="7FC5F9A8" w14:textId="77777777" w:rsidR="00C436F8" w:rsidRPr="00D86245" w:rsidRDefault="00C436F8" w:rsidP="002A6E82">
            <w:pPr>
              <w:ind w:left="-57" w:right="-57"/>
              <w:jc w:val="center"/>
              <w:rPr>
                <w:sz w:val="22"/>
                <w:szCs w:val="22"/>
              </w:rPr>
            </w:pPr>
            <w:r w:rsidRPr="00D86245">
              <w:rPr>
                <w:sz w:val="22"/>
                <w:szCs w:val="22"/>
              </w:rPr>
              <w:t>Решаемая проблематика</w:t>
            </w:r>
          </w:p>
        </w:tc>
        <w:tc>
          <w:tcPr>
            <w:tcW w:w="1593" w:type="dxa"/>
          </w:tcPr>
          <w:p w14:paraId="6907A72D" w14:textId="77777777" w:rsidR="00C436F8" w:rsidRPr="00D86245" w:rsidRDefault="00C436F8" w:rsidP="002A6E82">
            <w:pPr>
              <w:ind w:left="-57" w:right="-57"/>
              <w:jc w:val="center"/>
              <w:rPr>
                <w:sz w:val="22"/>
                <w:szCs w:val="22"/>
              </w:rPr>
            </w:pPr>
            <w:r w:rsidRPr="00D86245">
              <w:rPr>
                <w:sz w:val="22"/>
                <w:szCs w:val="22"/>
              </w:rPr>
              <w:t>Срок исполнения</w:t>
            </w:r>
            <w:r w:rsidR="002A6E82" w:rsidRPr="00D86245">
              <w:rPr>
                <w:sz w:val="22"/>
                <w:szCs w:val="22"/>
              </w:rPr>
              <w:t xml:space="preserve"> </w:t>
            </w:r>
            <w:r w:rsidR="00515BEF" w:rsidRPr="00D86245">
              <w:rPr>
                <w:sz w:val="22"/>
                <w:szCs w:val="22"/>
              </w:rPr>
              <w:t>мероприятия</w:t>
            </w:r>
            <w:r w:rsidR="002A6E82" w:rsidRPr="00D86245">
              <w:rPr>
                <w:sz w:val="22"/>
                <w:szCs w:val="22"/>
              </w:rPr>
              <w:t xml:space="preserve">, </w:t>
            </w:r>
            <w:proofErr w:type="spellStart"/>
            <w:r w:rsidR="002A6E82" w:rsidRPr="00D86245">
              <w:rPr>
                <w:sz w:val="22"/>
                <w:szCs w:val="22"/>
              </w:rPr>
              <w:t>г.г</w:t>
            </w:r>
            <w:proofErr w:type="spellEnd"/>
            <w:r w:rsidR="002A6E82" w:rsidRPr="00D86245">
              <w:rPr>
                <w:sz w:val="22"/>
                <w:szCs w:val="22"/>
              </w:rPr>
              <w:t>.</w:t>
            </w:r>
          </w:p>
        </w:tc>
        <w:tc>
          <w:tcPr>
            <w:tcW w:w="2793" w:type="dxa"/>
          </w:tcPr>
          <w:p w14:paraId="65A56102" w14:textId="77777777" w:rsidR="00C436F8" w:rsidRPr="00D86245" w:rsidRDefault="00C436F8" w:rsidP="002A6E82">
            <w:pPr>
              <w:ind w:left="-57" w:right="-57"/>
              <w:jc w:val="center"/>
              <w:rPr>
                <w:sz w:val="22"/>
                <w:szCs w:val="22"/>
              </w:rPr>
            </w:pPr>
            <w:r w:rsidRPr="00D86245">
              <w:rPr>
                <w:sz w:val="22"/>
                <w:szCs w:val="22"/>
              </w:rPr>
              <w:t>Результат исполнения</w:t>
            </w:r>
          </w:p>
          <w:p w14:paraId="148766A4" w14:textId="77777777" w:rsidR="00C436F8" w:rsidRPr="00D86245" w:rsidRDefault="00C436F8" w:rsidP="002A6E82">
            <w:pPr>
              <w:ind w:left="-57" w:right="-57"/>
              <w:jc w:val="center"/>
              <w:rPr>
                <w:sz w:val="22"/>
                <w:szCs w:val="22"/>
              </w:rPr>
            </w:pPr>
            <w:r w:rsidRPr="00D86245">
              <w:rPr>
                <w:sz w:val="22"/>
                <w:szCs w:val="22"/>
              </w:rPr>
              <w:t>мероприятия</w:t>
            </w:r>
          </w:p>
        </w:tc>
        <w:tc>
          <w:tcPr>
            <w:tcW w:w="2246" w:type="dxa"/>
          </w:tcPr>
          <w:p w14:paraId="29795E0C" w14:textId="77777777" w:rsidR="00C436F8" w:rsidRPr="00D86245" w:rsidRDefault="00C436F8" w:rsidP="002A6E82">
            <w:pPr>
              <w:ind w:left="-57" w:right="-57"/>
              <w:jc w:val="center"/>
              <w:rPr>
                <w:sz w:val="22"/>
                <w:szCs w:val="22"/>
              </w:rPr>
            </w:pPr>
            <w:r w:rsidRPr="00D86245">
              <w:rPr>
                <w:sz w:val="22"/>
                <w:szCs w:val="22"/>
              </w:rPr>
              <w:t>Ответственный</w:t>
            </w:r>
          </w:p>
          <w:p w14:paraId="3019BC3D" w14:textId="77777777" w:rsidR="00C436F8" w:rsidRPr="00D86245" w:rsidRDefault="00C436F8" w:rsidP="002A6E82">
            <w:pPr>
              <w:ind w:left="-57" w:right="-57"/>
              <w:jc w:val="center"/>
              <w:rPr>
                <w:sz w:val="22"/>
                <w:szCs w:val="22"/>
              </w:rPr>
            </w:pPr>
            <w:r w:rsidRPr="00D86245">
              <w:rPr>
                <w:sz w:val="22"/>
                <w:szCs w:val="22"/>
              </w:rPr>
              <w:t>разработчик</w:t>
            </w:r>
          </w:p>
        </w:tc>
        <w:tc>
          <w:tcPr>
            <w:tcW w:w="2015" w:type="dxa"/>
          </w:tcPr>
          <w:p w14:paraId="66574DBE" w14:textId="77777777" w:rsidR="00C436F8" w:rsidRPr="00D86245" w:rsidRDefault="00C436F8" w:rsidP="002A6E82">
            <w:pPr>
              <w:ind w:left="-57" w:right="-57"/>
              <w:jc w:val="center"/>
              <w:rPr>
                <w:sz w:val="22"/>
                <w:szCs w:val="22"/>
              </w:rPr>
            </w:pPr>
            <w:r w:rsidRPr="00D86245">
              <w:rPr>
                <w:sz w:val="22"/>
                <w:szCs w:val="22"/>
              </w:rPr>
              <w:t xml:space="preserve">Ответственный исполнитель, </w:t>
            </w:r>
            <w:r w:rsidR="00D86245">
              <w:rPr>
                <w:sz w:val="22"/>
                <w:szCs w:val="22"/>
              </w:rPr>
              <w:br/>
            </w:r>
            <w:r w:rsidRPr="00D86245">
              <w:rPr>
                <w:sz w:val="22"/>
                <w:szCs w:val="22"/>
              </w:rPr>
              <w:t>соисполнитель</w:t>
            </w:r>
          </w:p>
        </w:tc>
      </w:tr>
      <w:tr w:rsidR="008252B3" w:rsidRPr="00D86245" w14:paraId="6D853050" w14:textId="77777777" w:rsidTr="00D86245">
        <w:trPr>
          <w:trHeight w:val="113"/>
          <w:tblHeader/>
        </w:trPr>
        <w:tc>
          <w:tcPr>
            <w:tcW w:w="3261" w:type="dxa"/>
          </w:tcPr>
          <w:p w14:paraId="61C05568" w14:textId="77777777" w:rsidR="00C436F8" w:rsidRPr="00D86245" w:rsidRDefault="00C436F8" w:rsidP="002A3AC1">
            <w:pPr>
              <w:ind w:left="-57" w:right="-57"/>
              <w:jc w:val="center"/>
              <w:rPr>
                <w:sz w:val="22"/>
                <w:szCs w:val="22"/>
              </w:rPr>
            </w:pPr>
            <w:r w:rsidRPr="00D86245">
              <w:rPr>
                <w:sz w:val="22"/>
                <w:szCs w:val="22"/>
              </w:rPr>
              <w:t>1</w:t>
            </w:r>
          </w:p>
        </w:tc>
        <w:tc>
          <w:tcPr>
            <w:tcW w:w="2693" w:type="dxa"/>
          </w:tcPr>
          <w:p w14:paraId="2A9957BD" w14:textId="77777777" w:rsidR="00C436F8" w:rsidRPr="00D86245" w:rsidRDefault="00C436F8" w:rsidP="002A3AC1">
            <w:pPr>
              <w:ind w:left="-57" w:right="-57"/>
              <w:jc w:val="center"/>
              <w:rPr>
                <w:sz w:val="22"/>
                <w:szCs w:val="22"/>
              </w:rPr>
            </w:pPr>
            <w:r w:rsidRPr="00D86245">
              <w:rPr>
                <w:sz w:val="22"/>
                <w:szCs w:val="22"/>
              </w:rPr>
              <w:t>2</w:t>
            </w:r>
          </w:p>
        </w:tc>
        <w:tc>
          <w:tcPr>
            <w:tcW w:w="1593" w:type="dxa"/>
          </w:tcPr>
          <w:p w14:paraId="57C7C925" w14:textId="77777777" w:rsidR="00C436F8" w:rsidRPr="00D86245" w:rsidRDefault="00C436F8" w:rsidP="002A3AC1">
            <w:pPr>
              <w:ind w:left="-57" w:right="-57"/>
              <w:jc w:val="center"/>
              <w:rPr>
                <w:sz w:val="22"/>
                <w:szCs w:val="22"/>
              </w:rPr>
            </w:pPr>
            <w:r w:rsidRPr="00D86245">
              <w:rPr>
                <w:sz w:val="22"/>
                <w:szCs w:val="22"/>
              </w:rPr>
              <w:t>3</w:t>
            </w:r>
          </w:p>
        </w:tc>
        <w:tc>
          <w:tcPr>
            <w:tcW w:w="2793" w:type="dxa"/>
          </w:tcPr>
          <w:p w14:paraId="267C8854" w14:textId="77777777" w:rsidR="00C436F8" w:rsidRPr="00D86245" w:rsidRDefault="00C436F8" w:rsidP="002A3AC1">
            <w:pPr>
              <w:ind w:left="-57" w:right="-57"/>
              <w:jc w:val="center"/>
              <w:rPr>
                <w:sz w:val="22"/>
                <w:szCs w:val="22"/>
              </w:rPr>
            </w:pPr>
            <w:r w:rsidRPr="00D86245">
              <w:rPr>
                <w:sz w:val="22"/>
                <w:szCs w:val="22"/>
              </w:rPr>
              <w:t>4</w:t>
            </w:r>
          </w:p>
        </w:tc>
        <w:tc>
          <w:tcPr>
            <w:tcW w:w="2246" w:type="dxa"/>
          </w:tcPr>
          <w:p w14:paraId="1286C9F9" w14:textId="77777777" w:rsidR="00C436F8" w:rsidRPr="00D86245" w:rsidRDefault="00C436F8" w:rsidP="002A3AC1">
            <w:pPr>
              <w:ind w:left="-57" w:right="-57"/>
              <w:jc w:val="center"/>
              <w:rPr>
                <w:sz w:val="22"/>
                <w:szCs w:val="22"/>
              </w:rPr>
            </w:pPr>
            <w:r w:rsidRPr="00D86245">
              <w:rPr>
                <w:sz w:val="22"/>
                <w:szCs w:val="22"/>
              </w:rPr>
              <w:t>5</w:t>
            </w:r>
          </w:p>
        </w:tc>
        <w:tc>
          <w:tcPr>
            <w:tcW w:w="2015" w:type="dxa"/>
          </w:tcPr>
          <w:p w14:paraId="57FF058F" w14:textId="77777777" w:rsidR="00C436F8" w:rsidRPr="00D86245" w:rsidRDefault="00C436F8" w:rsidP="002A3AC1">
            <w:pPr>
              <w:ind w:left="-57" w:right="-57"/>
              <w:jc w:val="center"/>
              <w:rPr>
                <w:sz w:val="22"/>
                <w:szCs w:val="22"/>
              </w:rPr>
            </w:pPr>
            <w:r w:rsidRPr="00D86245">
              <w:rPr>
                <w:sz w:val="22"/>
                <w:szCs w:val="22"/>
              </w:rPr>
              <w:t>6</w:t>
            </w:r>
          </w:p>
        </w:tc>
      </w:tr>
      <w:tr w:rsidR="00C436F8" w:rsidRPr="00D86245" w14:paraId="49B60725" w14:textId="77777777" w:rsidTr="00D86245">
        <w:tblPrEx>
          <w:tblBorders>
            <w:bottom w:val="single" w:sz="4" w:space="0" w:color="auto"/>
          </w:tblBorders>
        </w:tblPrEx>
        <w:trPr>
          <w:trHeight w:val="113"/>
        </w:trPr>
        <w:tc>
          <w:tcPr>
            <w:tcW w:w="14601" w:type="dxa"/>
            <w:gridSpan w:val="6"/>
          </w:tcPr>
          <w:p w14:paraId="299B6673" w14:textId="77777777" w:rsidR="00C436F8" w:rsidRPr="00D86245" w:rsidRDefault="00C436F8" w:rsidP="002A3AC1">
            <w:pPr>
              <w:ind w:left="-57" w:right="-57"/>
              <w:jc w:val="center"/>
              <w:rPr>
                <w:sz w:val="22"/>
                <w:szCs w:val="22"/>
              </w:rPr>
            </w:pPr>
            <w:r w:rsidRPr="00D86245">
              <w:rPr>
                <w:sz w:val="22"/>
                <w:szCs w:val="22"/>
              </w:rPr>
              <w:t xml:space="preserve">Раздел </w:t>
            </w:r>
            <w:r w:rsidRPr="00D86245">
              <w:rPr>
                <w:sz w:val="22"/>
                <w:szCs w:val="22"/>
                <w:lang w:val="en-US"/>
              </w:rPr>
              <w:t>II</w:t>
            </w:r>
            <w:r w:rsidRPr="00D86245">
              <w:rPr>
                <w:sz w:val="22"/>
                <w:szCs w:val="22"/>
              </w:rPr>
              <w:t xml:space="preserve">. </w:t>
            </w:r>
            <w:r w:rsidRPr="00D86245">
              <w:rPr>
                <w:kern w:val="28"/>
                <w:sz w:val="22"/>
                <w:szCs w:val="22"/>
              </w:rPr>
              <w:t xml:space="preserve">Системные мероприятия, направленные на развитие конкуренции в Краснодарском крае </w:t>
            </w:r>
          </w:p>
        </w:tc>
      </w:tr>
      <w:tr w:rsidR="00C436F8" w:rsidRPr="00D86245" w14:paraId="267EFB7A" w14:textId="77777777" w:rsidTr="00D86245">
        <w:tblPrEx>
          <w:tblBorders>
            <w:bottom w:val="single" w:sz="4" w:space="0" w:color="auto"/>
          </w:tblBorders>
        </w:tblPrEx>
        <w:trPr>
          <w:trHeight w:val="113"/>
        </w:trPr>
        <w:tc>
          <w:tcPr>
            <w:tcW w:w="14601" w:type="dxa"/>
            <w:gridSpan w:val="6"/>
          </w:tcPr>
          <w:p w14:paraId="673CE736" w14:textId="77777777" w:rsidR="00C436F8" w:rsidRPr="00D86245" w:rsidRDefault="00C436F8" w:rsidP="002A3AC1">
            <w:pPr>
              <w:ind w:left="-57" w:right="-57"/>
              <w:jc w:val="center"/>
              <w:rPr>
                <w:sz w:val="22"/>
                <w:szCs w:val="22"/>
              </w:rPr>
            </w:pPr>
            <w:r w:rsidRPr="00D86245">
              <w:rPr>
                <w:sz w:val="22"/>
                <w:szCs w:val="22"/>
              </w:rPr>
              <w:t>Мероприятия, направленные на развитие конкурентоспособности товаров, работ, услуг субъектов малого и среднего предпринимательства</w:t>
            </w:r>
          </w:p>
        </w:tc>
      </w:tr>
      <w:tr w:rsidR="00C9293D" w:rsidRPr="00D86245" w14:paraId="09DADB8A" w14:textId="77777777" w:rsidTr="00D86245">
        <w:tblPrEx>
          <w:tblBorders>
            <w:bottom w:val="single" w:sz="4" w:space="0" w:color="auto"/>
          </w:tblBorders>
        </w:tblPrEx>
        <w:trPr>
          <w:trHeight w:val="113"/>
        </w:trPr>
        <w:tc>
          <w:tcPr>
            <w:tcW w:w="3261" w:type="dxa"/>
          </w:tcPr>
          <w:p w14:paraId="708250A2" w14:textId="77777777" w:rsidR="00C9293D" w:rsidRPr="00D86245" w:rsidRDefault="000C23C2" w:rsidP="00502D21">
            <w:pPr>
              <w:ind w:left="-57" w:right="-57"/>
              <w:jc w:val="both"/>
              <w:rPr>
                <w:sz w:val="22"/>
                <w:szCs w:val="22"/>
              </w:rPr>
            </w:pPr>
            <w:r w:rsidRPr="00D86245">
              <w:rPr>
                <w:sz w:val="22"/>
                <w:szCs w:val="22"/>
              </w:rPr>
              <w:t>Обеспечение у</w:t>
            </w:r>
            <w:r w:rsidR="00C9293D" w:rsidRPr="00D86245">
              <w:rPr>
                <w:sz w:val="22"/>
                <w:szCs w:val="22"/>
              </w:rPr>
              <w:t>части</w:t>
            </w:r>
            <w:r w:rsidRPr="00D86245">
              <w:rPr>
                <w:sz w:val="22"/>
                <w:szCs w:val="22"/>
              </w:rPr>
              <w:t>я</w:t>
            </w:r>
            <w:r w:rsidR="00C9293D" w:rsidRPr="00D86245">
              <w:rPr>
                <w:sz w:val="22"/>
                <w:szCs w:val="22"/>
              </w:rPr>
              <w:t xml:space="preserve"> товаропроизводителей</w:t>
            </w:r>
            <w:r w:rsidR="00515BEF" w:rsidRPr="00D86245">
              <w:rPr>
                <w:sz w:val="22"/>
                <w:szCs w:val="22"/>
              </w:rPr>
              <w:t xml:space="preserve"> </w:t>
            </w:r>
            <w:r w:rsidR="00CA5D55" w:rsidRPr="00D86245">
              <w:rPr>
                <w:sz w:val="22"/>
                <w:szCs w:val="22"/>
              </w:rPr>
              <w:t>муниципального</w:t>
            </w:r>
            <w:r w:rsidR="00515BEF" w:rsidRPr="00D86245">
              <w:rPr>
                <w:sz w:val="22"/>
                <w:szCs w:val="22"/>
              </w:rPr>
              <w:t xml:space="preserve"> </w:t>
            </w:r>
            <w:r w:rsidR="00CA5D55" w:rsidRPr="00D86245">
              <w:rPr>
                <w:sz w:val="22"/>
                <w:szCs w:val="22"/>
              </w:rPr>
              <w:t xml:space="preserve">образования </w:t>
            </w:r>
            <w:r w:rsidR="00C9293D" w:rsidRPr="00D86245">
              <w:rPr>
                <w:sz w:val="22"/>
                <w:szCs w:val="22"/>
              </w:rPr>
              <w:t>Ленинградск</w:t>
            </w:r>
            <w:r w:rsidR="00CA5D55" w:rsidRPr="00D86245">
              <w:rPr>
                <w:sz w:val="22"/>
                <w:szCs w:val="22"/>
              </w:rPr>
              <w:t>ий</w:t>
            </w:r>
            <w:r w:rsidR="00C9293D" w:rsidRPr="00D86245">
              <w:rPr>
                <w:sz w:val="22"/>
                <w:szCs w:val="22"/>
              </w:rPr>
              <w:t xml:space="preserve"> район в </w:t>
            </w:r>
            <w:proofErr w:type="spellStart"/>
            <w:r w:rsidR="00C9293D" w:rsidRPr="00D86245">
              <w:rPr>
                <w:sz w:val="22"/>
                <w:szCs w:val="22"/>
              </w:rPr>
              <w:t>конгрессно</w:t>
            </w:r>
            <w:proofErr w:type="spellEnd"/>
            <w:r w:rsidR="00C9293D" w:rsidRPr="00D86245">
              <w:rPr>
                <w:sz w:val="22"/>
                <w:szCs w:val="22"/>
              </w:rPr>
              <w:t>-выставочных мероприятиях федерального и регионального уровня</w:t>
            </w:r>
          </w:p>
        </w:tc>
        <w:tc>
          <w:tcPr>
            <w:tcW w:w="2693" w:type="dxa"/>
          </w:tcPr>
          <w:p w14:paraId="525C4479" w14:textId="77777777" w:rsidR="00C9293D" w:rsidRPr="00D86245" w:rsidRDefault="00C9293D" w:rsidP="00502D21">
            <w:pPr>
              <w:ind w:left="-57" w:right="-57"/>
              <w:jc w:val="both"/>
              <w:rPr>
                <w:sz w:val="22"/>
                <w:szCs w:val="22"/>
              </w:rPr>
            </w:pPr>
            <w:r w:rsidRPr="00D86245">
              <w:rPr>
                <w:sz w:val="22"/>
                <w:szCs w:val="22"/>
              </w:rPr>
              <w:t>Недостаточное информирование потенциальных потребителей о выпускаемой предприятиями Ленинградского района продукции</w:t>
            </w:r>
          </w:p>
        </w:tc>
        <w:tc>
          <w:tcPr>
            <w:tcW w:w="1593" w:type="dxa"/>
          </w:tcPr>
          <w:p w14:paraId="38BBA5E8" w14:textId="77777777" w:rsidR="00C9293D" w:rsidRPr="00D86245" w:rsidRDefault="00363819" w:rsidP="00502D21">
            <w:pPr>
              <w:ind w:left="-57" w:right="-57"/>
              <w:jc w:val="both"/>
              <w:rPr>
                <w:sz w:val="22"/>
                <w:szCs w:val="22"/>
              </w:rPr>
            </w:pPr>
            <w:r w:rsidRPr="00D86245">
              <w:rPr>
                <w:sz w:val="22"/>
                <w:szCs w:val="22"/>
              </w:rPr>
              <w:t>Ежегодно, в соответствии с утверждённым календарным планом мероприятий</w:t>
            </w:r>
          </w:p>
        </w:tc>
        <w:tc>
          <w:tcPr>
            <w:tcW w:w="2793" w:type="dxa"/>
          </w:tcPr>
          <w:p w14:paraId="11D887DB" w14:textId="77777777" w:rsidR="00C9293D" w:rsidRPr="00D86245" w:rsidRDefault="00C9293D" w:rsidP="00895AC4">
            <w:pPr>
              <w:ind w:left="-57" w:right="-57"/>
              <w:jc w:val="both"/>
              <w:rPr>
                <w:sz w:val="22"/>
                <w:szCs w:val="22"/>
              </w:rPr>
            </w:pPr>
            <w:r w:rsidRPr="00D86245">
              <w:rPr>
                <w:sz w:val="22"/>
                <w:szCs w:val="22"/>
              </w:rPr>
              <w:t>Увеличение числа проинформированных потребителей выпускаемой</w:t>
            </w:r>
            <w:r w:rsidR="00895AC4">
              <w:rPr>
                <w:sz w:val="22"/>
                <w:szCs w:val="22"/>
              </w:rPr>
              <w:t xml:space="preserve"> продукции</w:t>
            </w:r>
            <w:r w:rsidRPr="00D86245">
              <w:rPr>
                <w:sz w:val="22"/>
                <w:szCs w:val="22"/>
              </w:rPr>
              <w:t xml:space="preserve"> предприятиями Ленинградского района</w:t>
            </w:r>
          </w:p>
        </w:tc>
        <w:tc>
          <w:tcPr>
            <w:tcW w:w="2246" w:type="dxa"/>
          </w:tcPr>
          <w:p w14:paraId="3AE0967B" w14:textId="77777777" w:rsidR="00C9293D" w:rsidRPr="00D86245" w:rsidRDefault="00C9293D" w:rsidP="00502D21">
            <w:pPr>
              <w:ind w:left="-57" w:right="-57"/>
              <w:jc w:val="both"/>
              <w:rPr>
                <w:sz w:val="22"/>
                <w:szCs w:val="22"/>
              </w:rPr>
            </w:pPr>
            <w:r w:rsidRPr="00D86245">
              <w:rPr>
                <w:sz w:val="22"/>
                <w:szCs w:val="22"/>
              </w:rPr>
              <w:t xml:space="preserve">Отраслевые (функциональные) органы администрации муниципального </w:t>
            </w:r>
            <w:r w:rsidR="00502D21" w:rsidRPr="00D86245">
              <w:rPr>
                <w:sz w:val="22"/>
                <w:szCs w:val="22"/>
              </w:rPr>
              <w:t>о</w:t>
            </w:r>
            <w:r w:rsidR="008D0A38" w:rsidRPr="00D86245">
              <w:rPr>
                <w:sz w:val="22"/>
                <w:szCs w:val="22"/>
              </w:rPr>
              <w:t>бразования</w:t>
            </w:r>
          </w:p>
        </w:tc>
        <w:tc>
          <w:tcPr>
            <w:tcW w:w="2015" w:type="dxa"/>
          </w:tcPr>
          <w:p w14:paraId="54F9AFD2" w14:textId="77777777" w:rsidR="00C9293D" w:rsidRPr="00D86245" w:rsidRDefault="00C9293D" w:rsidP="00502D21">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F64E8B" w:rsidRPr="00D86245" w14:paraId="0743B1F6" w14:textId="77777777" w:rsidTr="00D86245">
        <w:tblPrEx>
          <w:tblBorders>
            <w:bottom w:val="single" w:sz="4" w:space="0" w:color="auto"/>
          </w:tblBorders>
        </w:tblPrEx>
        <w:trPr>
          <w:trHeight w:val="113"/>
        </w:trPr>
        <w:tc>
          <w:tcPr>
            <w:tcW w:w="3261" w:type="dxa"/>
            <w:shd w:val="clear" w:color="auto" w:fill="auto"/>
          </w:tcPr>
          <w:p w14:paraId="2C250537" w14:textId="77777777" w:rsidR="00CF7D22" w:rsidRPr="00D86245" w:rsidRDefault="00CF7D22" w:rsidP="00225EE6">
            <w:pPr>
              <w:ind w:left="-57" w:right="-57"/>
              <w:jc w:val="both"/>
              <w:rPr>
                <w:sz w:val="22"/>
                <w:szCs w:val="22"/>
              </w:rPr>
            </w:pPr>
            <w:r w:rsidRPr="00D86245">
              <w:rPr>
                <w:sz w:val="22"/>
                <w:szCs w:val="22"/>
              </w:rPr>
              <w:t xml:space="preserve">Взаимодействие с хозяйствующими субъектами промышленной сферы для актуализации размещенного на официальном сайте департамента промышленной политики Краснодарского края Каталога промышленной </w:t>
            </w:r>
            <w:r w:rsidRPr="00D86245">
              <w:rPr>
                <w:sz w:val="22"/>
                <w:szCs w:val="22"/>
              </w:rPr>
              <w:lastRenderedPageBreak/>
              <w:t>продукции, Каталога строительных материалов, Каталога российских производителей специализированной техники</w:t>
            </w:r>
          </w:p>
        </w:tc>
        <w:tc>
          <w:tcPr>
            <w:tcW w:w="2693" w:type="dxa"/>
            <w:shd w:val="clear" w:color="auto" w:fill="auto"/>
          </w:tcPr>
          <w:p w14:paraId="2345DEC8" w14:textId="77777777" w:rsidR="00CF7D22" w:rsidRPr="00D86245" w:rsidRDefault="00CF7D22" w:rsidP="00502D21">
            <w:pPr>
              <w:ind w:left="-57" w:right="-57"/>
              <w:jc w:val="both"/>
              <w:rPr>
                <w:sz w:val="22"/>
                <w:szCs w:val="22"/>
              </w:rPr>
            </w:pPr>
            <w:r w:rsidRPr="00D86245">
              <w:rPr>
                <w:sz w:val="22"/>
                <w:szCs w:val="22"/>
              </w:rPr>
              <w:lastRenderedPageBreak/>
              <w:t>Информирование потенциальных потребителей о выпускаемой промышленными предприятиями Ленинградского района продукции</w:t>
            </w:r>
          </w:p>
        </w:tc>
        <w:tc>
          <w:tcPr>
            <w:tcW w:w="1593" w:type="dxa"/>
            <w:shd w:val="clear" w:color="auto" w:fill="auto"/>
          </w:tcPr>
          <w:p w14:paraId="4A80634A" w14:textId="77777777" w:rsidR="00CF7D22" w:rsidRPr="00D86245" w:rsidRDefault="00CF7D22" w:rsidP="00502D21">
            <w:pPr>
              <w:ind w:left="-57" w:right="-57"/>
              <w:jc w:val="center"/>
              <w:rPr>
                <w:sz w:val="22"/>
                <w:szCs w:val="22"/>
              </w:rPr>
            </w:pPr>
            <w:r w:rsidRPr="00D86245">
              <w:rPr>
                <w:sz w:val="22"/>
                <w:szCs w:val="22"/>
              </w:rPr>
              <w:t>2019-2022</w:t>
            </w:r>
          </w:p>
        </w:tc>
        <w:tc>
          <w:tcPr>
            <w:tcW w:w="2793" w:type="dxa"/>
            <w:shd w:val="clear" w:color="auto" w:fill="auto"/>
          </w:tcPr>
          <w:p w14:paraId="3A6DF669" w14:textId="77777777" w:rsidR="00CF7D22" w:rsidRPr="00D86245" w:rsidRDefault="00CF7D22" w:rsidP="00502D21">
            <w:pPr>
              <w:ind w:left="-57" w:right="-57"/>
              <w:jc w:val="both"/>
              <w:rPr>
                <w:sz w:val="22"/>
                <w:szCs w:val="22"/>
              </w:rPr>
            </w:pPr>
            <w:r w:rsidRPr="00D86245">
              <w:rPr>
                <w:sz w:val="22"/>
                <w:szCs w:val="22"/>
              </w:rPr>
              <w:t>Увеличение числа проинформированных потребителей выпускаемой промышленными предприятиями муниципального образования Ленинградский район продукции</w:t>
            </w:r>
          </w:p>
        </w:tc>
        <w:tc>
          <w:tcPr>
            <w:tcW w:w="2246" w:type="dxa"/>
            <w:shd w:val="clear" w:color="auto" w:fill="auto"/>
          </w:tcPr>
          <w:p w14:paraId="2792DC88" w14:textId="77777777" w:rsidR="00CF7D22" w:rsidRPr="00D86245" w:rsidRDefault="00D30033" w:rsidP="00A206DC">
            <w:pPr>
              <w:ind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shd w:val="clear" w:color="auto" w:fill="auto"/>
          </w:tcPr>
          <w:p w14:paraId="482324B3" w14:textId="77777777" w:rsidR="00CF7D22" w:rsidRPr="00D86245" w:rsidRDefault="0058285B" w:rsidP="00A206DC">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336EEA" w:rsidRPr="00D86245" w14:paraId="7ED415EA" w14:textId="77777777" w:rsidTr="00D86245">
        <w:tblPrEx>
          <w:tblBorders>
            <w:bottom w:val="single" w:sz="4" w:space="0" w:color="auto"/>
          </w:tblBorders>
        </w:tblPrEx>
        <w:trPr>
          <w:trHeight w:val="113"/>
        </w:trPr>
        <w:tc>
          <w:tcPr>
            <w:tcW w:w="3261" w:type="dxa"/>
          </w:tcPr>
          <w:p w14:paraId="4B0ED00E" w14:textId="77777777" w:rsidR="00336EEA" w:rsidRPr="00D86245" w:rsidRDefault="00336EEA" w:rsidP="00502D21">
            <w:pPr>
              <w:ind w:left="-57" w:right="-57"/>
              <w:jc w:val="both"/>
              <w:rPr>
                <w:sz w:val="22"/>
                <w:szCs w:val="22"/>
              </w:rPr>
            </w:pPr>
            <w:r w:rsidRPr="00D86245">
              <w:rPr>
                <w:sz w:val="22"/>
                <w:szCs w:val="22"/>
              </w:rPr>
              <w:t>Поиск инвесторов для реализации инвестиционных проектов в санаторно-курортной и туристской отрасли</w:t>
            </w:r>
            <w:r w:rsidR="00157F89" w:rsidRPr="00D86245">
              <w:rPr>
                <w:sz w:val="22"/>
                <w:szCs w:val="22"/>
              </w:rPr>
              <w:t>, в том</w:t>
            </w:r>
            <w:r w:rsidR="00515BEF" w:rsidRPr="00D86245">
              <w:rPr>
                <w:sz w:val="22"/>
                <w:szCs w:val="22"/>
              </w:rPr>
              <w:t xml:space="preserve"> </w:t>
            </w:r>
            <w:r w:rsidR="00157F89" w:rsidRPr="00D86245">
              <w:rPr>
                <w:sz w:val="22"/>
                <w:szCs w:val="22"/>
              </w:rPr>
              <w:t xml:space="preserve">числе аграрного туризма </w:t>
            </w:r>
          </w:p>
        </w:tc>
        <w:tc>
          <w:tcPr>
            <w:tcW w:w="2693" w:type="dxa"/>
          </w:tcPr>
          <w:p w14:paraId="125090F1" w14:textId="77777777" w:rsidR="00336EEA" w:rsidRPr="00D86245" w:rsidRDefault="00336EEA" w:rsidP="00502D21">
            <w:pPr>
              <w:ind w:left="-57" w:right="-57"/>
              <w:jc w:val="both"/>
              <w:rPr>
                <w:sz w:val="22"/>
                <w:szCs w:val="22"/>
              </w:rPr>
            </w:pPr>
            <w:r w:rsidRPr="00D86245">
              <w:rPr>
                <w:sz w:val="22"/>
                <w:szCs w:val="22"/>
              </w:rPr>
              <w:t>Введение новых объектов курортно-туристского комплекса</w:t>
            </w:r>
            <w:r w:rsidR="00157F89" w:rsidRPr="00D86245">
              <w:rPr>
                <w:sz w:val="22"/>
                <w:szCs w:val="22"/>
              </w:rPr>
              <w:t>, в том числе</w:t>
            </w:r>
            <w:r w:rsidR="00515BEF" w:rsidRPr="00D86245">
              <w:rPr>
                <w:sz w:val="22"/>
                <w:szCs w:val="22"/>
              </w:rPr>
              <w:t xml:space="preserve"> </w:t>
            </w:r>
            <w:r w:rsidR="00157F89" w:rsidRPr="00D86245">
              <w:rPr>
                <w:sz w:val="22"/>
                <w:szCs w:val="22"/>
              </w:rPr>
              <w:t>аграрного</w:t>
            </w:r>
            <w:r w:rsidR="00515BEF" w:rsidRPr="00D86245">
              <w:rPr>
                <w:sz w:val="22"/>
                <w:szCs w:val="22"/>
              </w:rPr>
              <w:t xml:space="preserve"> </w:t>
            </w:r>
            <w:r w:rsidR="00157F89" w:rsidRPr="00D86245">
              <w:rPr>
                <w:sz w:val="22"/>
                <w:szCs w:val="22"/>
              </w:rPr>
              <w:t>туризма</w:t>
            </w:r>
          </w:p>
        </w:tc>
        <w:tc>
          <w:tcPr>
            <w:tcW w:w="1593" w:type="dxa"/>
          </w:tcPr>
          <w:p w14:paraId="37D51796" w14:textId="77777777" w:rsidR="00336EEA" w:rsidRPr="00D86245" w:rsidRDefault="00336EEA" w:rsidP="00502D21">
            <w:pPr>
              <w:ind w:left="-57" w:right="-57"/>
              <w:jc w:val="center"/>
              <w:rPr>
                <w:sz w:val="22"/>
                <w:szCs w:val="22"/>
              </w:rPr>
            </w:pPr>
            <w:r w:rsidRPr="00D86245">
              <w:rPr>
                <w:sz w:val="22"/>
                <w:szCs w:val="22"/>
              </w:rPr>
              <w:t>2019-2022</w:t>
            </w:r>
          </w:p>
        </w:tc>
        <w:tc>
          <w:tcPr>
            <w:tcW w:w="2793" w:type="dxa"/>
          </w:tcPr>
          <w:p w14:paraId="04F6AB84" w14:textId="77777777" w:rsidR="00336EEA" w:rsidRPr="00D86245" w:rsidRDefault="00157F89" w:rsidP="00502D21">
            <w:pPr>
              <w:ind w:left="-57" w:right="-57"/>
              <w:jc w:val="both"/>
              <w:rPr>
                <w:sz w:val="22"/>
                <w:szCs w:val="22"/>
              </w:rPr>
            </w:pPr>
            <w:r w:rsidRPr="00D86245">
              <w:rPr>
                <w:sz w:val="22"/>
                <w:szCs w:val="22"/>
              </w:rPr>
              <w:t>Формирование развитой сети предприятий и</w:t>
            </w:r>
            <w:r w:rsidR="00515BEF" w:rsidRPr="00D86245">
              <w:rPr>
                <w:sz w:val="22"/>
                <w:szCs w:val="22"/>
              </w:rPr>
              <w:t xml:space="preserve"> </w:t>
            </w:r>
            <w:r w:rsidRPr="00D86245">
              <w:rPr>
                <w:sz w:val="22"/>
                <w:szCs w:val="22"/>
              </w:rPr>
              <w:t>организаций</w:t>
            </w:r>
            <w:r w:rsidR="00515BEF" w:rsidRPr="00D86245">
              <w:rPr>
                <w:sz w:val="22"/>
                <w:szCs w:val="22"/>
              </w:rPr>
              <w:t xml:space="preserve"> </w:t>
            </w:r>
            <w:r w:rsidRPr="00D86245">
              <w:rPr>
                <w:sz w:val="22"/>
                <w:szCs w:val="22"/>
              </w:rPr>
              <w:t>частной</w:t>
            </w:r>
            <w:r w:rsidR="00515BEF" w:rsidRPr="00D86245">
              <w:rPr>
                <w:sz w:val="22"/>
                <w:szCs w:val="22"/>
              </w:rPr>
              <w:t xml:space="preserve"> </w:t>
            </w:r>
            <w:r w:rsidRPr="00D86245">
              <w:rPr>
                <w:sz w:val="22"/>
                <w:szCs w:val="22"/>
              </w:rPr>
              <w:t>формы</w:t>
            </w:r>
            <w:r w:rsidR="00515BEF" w:rsidRPr="00D86245">
              <w:rPr>
                <w:sz w:val="22"/>
                <w:szCs w:val="22"/>
              </w:rPr>
              <w:t xml:space="preserve"> </w:t>
            </w:r>
            <w:r w:rsidRPr="00D86245">
              <w:rPr>
                <w:sz w:val="22"/>
                <w:szCs w:val="22"/>
              </w:rPr>
              <w:t>собственности в санаторно-курортной и туристской отрасли</w:t>
            </w:r>
          </w:p>
        </w:tc>
        <w:tc>
          <w:tcPr>
            <w:tcW w:w="2246" w:type="dxa"/>
          </w:tcPr>
          <w:p w14:paraId="061E8826" w14:textId="77777777" w:rsidR="00336EEA" w:rsidRPr="00D86245" w:rsidRDefault="00D30033" w:rsidP="00A206DC">
            <w:pPr>
              <w:ind w:right="-57"/>
              <w:jc w:val="both"/>
              <w:rPr>
                <w:sz w:val="22"/>
                <w:szCs w:val="22"/>
                <w:highlight w:val="yellow"/>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5C59DF30" w14:textId="77777777" w:rsidR="00336EEA" w:rsidRPr="00D86245" w:rsidRDefault="00D30033" w:rsidP="00A206DC">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C436F8" w:rsidRPr="00D86245" w14:paraId="72E55E77" w14:textId="77777777" w:rsidTr="00D86245">
        <w:tblPrEx>
          <w:tblBorders>
            <w:bottom w:val="single" w:sz="4" w:space="0" w:color="auto"/>
          </w:tblBorders>
        </w:tblPrEx>
        <w:trPr>
          <w:trHeight w:val="113"/>
        </w:trPr>
        <w:tc>
          <w:tcPr>
            <w:tcW w:w="14601" w:type="dxa"/>
            <w:gridSpan w:val="6"/>
          </w:tcPr>
          <w:p w14:paraId="2959BE46" w14:textId="77777777" w:rsidR="00C436F8" w:rsidRPr="00D24EBC" w:rsidRDefault="00C436F8" w:rsidP="002A3AC1">
            <w:pPr>
              <w:ind w:left="-57" w:right="-57"/>
              <w:jc w:val="center"/>
              <w:rPr>
                <w:sz w:val="22"/>
                <w:szCs w:val="22"/>
              </w:rPr>
            </w:pPr>
            <w:r w:rsidRPr="00D24EBC">
              <w:rPr>
                <w:sz w:val="22"/>
                <w:szCs w:val="22"/>
              </w:rPr>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FF2EF7" w:rsidRPr="00D86245" w14:paraId="1E16B8A3" w14:textId="77777777" w:rsidTr="00D86245">
        <w:tblPrEx>
          <w:tblBorders>
            <w:bottom w:val="single" w:sz="4" w:space="0" w:color="auto"/>
          </w:tblBorders>
        </w:tblPrEx>
        <w:trPr>
          <w:trHeight w:val="113"/>
        </w:trPr>
        <w:tc>
          <w:tcPr>
            <w:tcW w:w="3261" w:type="dxa"/>
            <w:vMerge w:val="restart"/>
          </w:tcPr>
          <w:p w14:paraId="6465EFAB" w14:textId="77777777" w:rsidR="00FF2EF7" w:rsidRPr="006006DA" w:rsidRDefault="00FF2EF7" w:rsidP="00515BEF">
            <w:pPr>
              <w:ind w:left="-57" w:right="-57"/>
              <w:jc w:val="both"/>
              <w:rPr>
                <w:sz w:val="22"/>
                <w:szCs w:val="22"/>
              </w:rPr>
            </w:pPr>
            <w:r w:rsidRPr="006006DA">
              <w:rPr>
                <w:sz w:val="22"/>
                <w:szCs w:val="22"/>
              </w:rPr>
              <w:t>Расширение практики проведения совместных закупок</w:t>
            </w:r>
          </w:p>
        </w:tc>
        <w:tc>
          <w:tcPr>
            <w:tcW w:w="2693" w:type="dxa"/>
          </w:tcPr>
          <w:p w14:paraId="35A85773" w14:textId="77777777" w:rsidR="00FF2EF7" w:rsidRPr="006006DA" w:rsidRDefault="00C543E0" w:rsidP="00FF2EF7">
            <w:pPr>
              <w:ind w:left="-57" w:right="-57"/>
              <w:jc w:val="both"/>
              <w:rPr>
                <w:sz w:val="22"/>
                <w:szCs w:val="22"/>
              </w:rPr>
            </w:pPr>
            <w:r w:rsidRPr="006006DA">
              <w:rPr>
                <w:sz w:val="22"/>
                <w:szCs w:val="22"/>
              </w:rPr>
              <w:t>Устранение случаев (снижение количества) осуществления закупки у единственного поставщика в соответствии с частью 1 пунктами 4, 5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593" w:type="dxa"/>
          </w:tcPr>
          <w:p w14:paraId="162FB8F0" w14:textId="77777777" w:rsidR="00FF2EF7" w:rsidRPr="006006DA" w:rsidRDefault="00FF2EF7" w:rsidP="00FF2EF7">
            <w:pPr>
              <w:ind w:left="-57" w:right="-57"/>
              <w:jc w:val="center"/>
              <w:rPr>
                <w:sz w:val="22"/>
                <w:szCs w:val="22"/>
              </w:rPr>
            </w:pPr>
            <w:r w:rsidRPr="006006DA">
              <w:rPr>
                <w:sz w:val="22"/>
                <w:szCs w:val="22"/>
              </w:rPr>
              <w:t>2019-2020</w:t>
            </w:r>
          </w:p>
        </w:tc>
        <w:tc>
          <w:tcPr>
            <w:tcW w:w="2793" w:type="dxa"/>
          </w:tcPr>
          <w:p w14:paraId="3FD680B7" w14:textId="77777777" w:rsidR="00FF2EF7" w:rsidRPr="006006DA" w:rsidRDefault="00FF2EF7" w:rsidP="00515BEF">
            <w:pPr>
              <w:ind w:left="-57" w:right="-57"/>
              <w:jc w:val="both"/>
              <w:rPr>
                <w:sz w:val="22"/>
                <w:szCs w:val="22"/>
              </w:rPr>
            </w:pPr>
            <w:r w:rsidRPr="006006DA">
              <w:rPr>
                <w:sz w:val="22"/>
                <w:szCs w:val="22"/>
              </w:rPr>
              <w:t>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46" w:type="dxa"/>
            <w:vMerge w:val="restart"/>
          </w:tcPr>
          <w:p w14:paraId="2314C8CB" w14:textId="77777777" w:rsidR="00FF2EF7" w:rsidRPr="006006DA" w:rsidRDefault="00FF2EF7" w:rsidP="00515BEF">
            <w:pPr>
              <w:ind w:right="-57"/>
              <w:jc w:val="both"/>
              <w:rPr>
                <w:sz w:val="22"/>
                <w:szCs w:val="22"/>
              </w:rPr>
            </w:pPr>
            <w:r w:rsidRPr="006006DA">
              <w:rPr>
                <w:sz w:val="22"/>
                <w:szCs w:val="22"/>
              </w:rPr>
              <w:t>Отраслевые (функциональные) органы администрации муниципального образования</w:t>
            </w:r>
          </w:p>
        </w:tc>
        <w:tc>
          <w:tcPr>
            <w:tcW w:w="2015" w:type="dxa"/>
            <w:vMerge w:val="restart"/>
          </w:tcPr>
          <w:p w14:paraId="6F67E531" w14:textId="77777777" w:rsidR="008B7E96" w:rsidRPr="006006DA" w:rsidRDefault="008B7E96" w:rsidP="008B7E96">
            <w:pPr>
              <w:ind w:left="-57" w:right="-57"/>
              <w:jc w:val="both"/>
              <w:rPr>
                <w:sz w:val="22"/>
                <w:szCs w:val="22"/>
              </w:rPr>
            </w:pPr>
            <w:r w:rsidRPr="006006DA">
              <w:rPr>
                <w:sz w:val="22"/>
                <w:szCs w:val="22"/>
              </w:rPr>
              <w:t>МКУ «Центр муниципальных закупок» СМО Ленинградский район;</w:t>
            </w:r>
          </w:p>
          <w:p w14:paraId="7FD073A5" w14:textId="77777777" w:rsidR="008B7E96" w:rsidRPr="006006DA" w:rsidRDefault="008B7E96" w:rsidP="008B7E96">
            <w:pPr>
              <w:ind w:left="-57" w:right="-57"/>
              <w:jc w:val="both"/>
              <w:rPr>
                <w:sz w:val="22"/>
                <w:szCs w:val="22"/>
              </w:rPr>
            </w:pPr>
            <w:r w:rsidRPr="006006DA">
              <w:rPr>
                <w:sz w:val="22"/>
                <w:szCs w:val="22"/>
              </w:rPr>
              <w:t>Главные распорядители средств муниципального бюджета;</w:t>
            </w:r>
          </w:p>
          <w:p w14:paraId="7AF1820A" w14:textId="77777777" w:rsidR="00FF2EF7" w:rsidRPr="006006DA" w:rsidRDefault="008B7E96" w:rsidP="008B7E96">
            <w:pPr>
              <w:ind w:left="-57" w:right="-57"/>
              <w:jc w:val="both"/>
              <w:rPr>
                <w:sz w:val="22"/>
                <w:szCs w:val="22"/>
              </w:rPr>
            </w:pPr>
            <w:r w:rsidRPr="006006DA">
              <w:rPr>
                <w:sz w:val="22"/>
                <w:szCs w:val="22"/>
              </w:rPr>
              <w:t>Органы местного самоуправления муниципального образования Ленинградский район</w:t>
            </w:r>
          </w:p>
        </w:tc>
      </w:tr>
      <w:tr w:rsidR="00FF2EF7" w:rsidRPr="00D86245" w14:paraId="50406758" w14:textId="77777777" w:rsidTr="00D86245">
        <w:tblPrEx>
          <w:tblBorders>
            <w:bottom w:val="single" w:sz="4" w:space="0" w:color="auto"/>
          </w:tblBorders>
        </w:tblPrEx>
        <w:trPr>
          <w:trHeight w:val="113"/>
        </w:trPr>
        <w:tc>
          <w:tcPr>
            <w:tcW w:w="3261" w:type="dxa"/>
            <w:vMerge/>
          </w:tcPr>
          <w:p w14:paraId="68B61A8E" w14:textId="77777777" w:rsidR="00FF2EF7" w:rsidRPr="006006DA" w:rsidRDefault="00FF2EF7" w:rsidP="00515BEF">
            <w:pPr>
              <w:ind w:left="-57" w:right="-57"/>
              <w:jc w:val="both"/>
              <w:rPr>
                <w:sz w:val="22"/>
                <w:szCs w:val="22"/>
              </w:rPr>
            </w:pPr>
          </w:p>
        </w:tc>
        <w:tc>
          <w:tcPr>
            <w:tcW w:w="2693" w:type="dxa"/>
          </w:tcPr>
          <w:p w14:paraId="2D25B585" w14:textId="77777777" w:rsidR="00FF2EF7" w:rsidRPr="006006DA" w:rsidRDefault="00FF2EF7" w:rsidP="00FF2EF7">
            <w:pPr>
              <w:ind w:left="-57" w:right="-57"/>
              <w:jc w:val="both"/>
              <w:rPr>
                <w:sz w:val="22"/>
                <w:szCs w:val="22"/>
              </w:rPr>
            </w:pPr>
            <w:r w:rsidRPr="006006DA">
              <w:rPr>
                <w:sz w:val="22"/>
                <w:szCs w:val="22"/>
              </w:rPr>
              <w:t xml:space="preserve">Обеспечение единообразного подхода к описанию объекта закупки и условий исполнения контракта, минимизация трудозатрат заказчиков Краснодарского </w:t>
            </w:r>
            <w:r w:rsidRPr="006006DA">
              <w:rPr>
                <w:sz w:val="22"/>
                <w:szCs w:val="22"/>
              </w:rPr>
              <w:lastRenderedPageBreak/>
              <w:t>края, а также коррупционных рисков и нарушений при проведении закупок</w:t>
            </w:r>
          </w:p>
        </w:tc>
        <w:tc>
          <w:tcPr>
            <w:tcW w:w="1593" w:type="dxa"/>
          </w:tcPr>
          <w:p w14:paraId="1AB1736E" w14:textId="77777777" w:rsidR="00FF2EF7" w:rsidRPr="006006DA" w:rsidRDefault="00C543E0" w:rsidP="00515BEF">
            <w:pPr>
              <w:ind w:left="-57" w:right="-57"/>
              <w:jc w:val="center"/>
              <w:rPr>
                <w:sz w:val="22"/>
                <w:szCs w:val="22"/>
              </w:rPr>
            </w:pPr>
            <w:r w:rsidRPr="006006DA">
              <w:rPr>
                <w:sz w:val="22"/>
                <w:szCs w:val="22"/>
              </w:rPr>
              <w:lastRenderedPageBreak/>
              <w:t>2021-2022</w:t>
            </w:r>
          </w:p>
        </w:tc>
        <w:tc>
          <w:tcPr>
            <w:tcW w:w="2793" w:type="dxa"/>
          </w:tcPr>
          <w:p w14:paraId="24A5FAB6" w14:textId="77777777" w:rsidR="00FF2EF7" w:rsidRPr="006006DA" w:rsidRDefault="00C543E0" w:rsidP="00515BEF">
            <w:pPr>
              <w:ind w:left="-57" w:right="-57"/>
              <w:jc w:val="both"/>
              <w:rPr>
                <w:sz w:val="22"/>
                <w:szCs w:val="22"/>
              </w:rPr>
            </w:pPr>
            <w:r w:rsidRPr="006006DA">
              <w:rPr>
                <w:sz w:val="22"/>
                <w:szCs w:val="22"/>
              </w:rPr>
              <w:t>Разработка и применение алгоритма проведения основных закупок в муниципальном образовании Ленинградский район</w:t>
            </w:r>
          </w:p>
        </w:tc>
        <w:tc>
          <w:tcPr>
            <w:tcW w:w="2246" w:type="dxa"/>
            <w:vMerge/>
          </w:tcPr>
          <w:p w14:paraId="0E8FD0FE" w14:textId="77777777" w:rsidR="00FF2EF7" w:rsidRPr="006006DA" w:rsidRDefault="00FF2EF7" w:rsidP="00515BEF">
            <w:pPr>
              <w:ind w:right="-57"/>
              <w:jc w:val="both"/>
              <w:rPr>
                <w:sz w:val="22"/>
                <w:szCs w:val="22"/>
              </w:rPr>
            </w:pPr>
          </w:p>
        </w:tc>
        <w:tc>
          <w:tcPr>
            <w:tcW w:w="2015" w:type="dxa"/>
            <w:vMerge/>
          </w:tcPr>
          <w:p w14:paraId="3E514E94" w14:textId="77777777" w:rsidR="00FF2EF7" w:rsidRPr="006006DA" w:rsidRDefault="00FF2EF7" w:rsidP="00515BEF">
            <w:pPr>
              <w:ind w:left="-57" w:right="-57"/>
              <w:jc w:val="both"/>
              <w:rPr>
                <w:sz w:val="22"/>
                <w:szCs w:val="22"/>
              </w:rPr>
            </w:pPr>
          </w:p>
        </w:tc>
      </w:tr>
      <w:tr w:rsidR="00C543E0" w:rsidRPr="00D86245" w14:paraId="07ACA6E8" w14:textId="77777777" w:rsidTr="00D86245">
        <w:tblPrEx>
          <w:tblBorders>
            <w:bottom w:val="single" w:sz="4" w:space="0" w:color="auto"/>
          </w:tblBorders>
        </w:tblPrEx>
        <w:trPr>
          <w:trHeight w:val="113"/>
        </w:trPr>
        <w:tc>
          <w:tcPr>
            <w:tcW w:w="3261" w:type="dxa"/>
          </w:tcPr>
          <w:p w14:paraId="51C9842B" w14:textId="77777777" w:rsidR="00C543E0" w:rsidRPr="006006DA" w:rsidRDefault="00C543E0" w:rsidP="00C543E0">
            <w:pPr>
              <w:ind w:left="-57" w:right="-57"/>
              <w:jc w:val="both"/>
              <w:rPr>
                <w:sz w:val="22"/>
                <w:szCs w:val="22"/>
              </w:rPr>
            </w:pPr>
            <w:r w:rsidRPr="006006DA">
              <w:rPr>
                <w:sz w:val="22"/>
                <w:szCs w:val="22"/>
              </w:rPr>
              <w:t>Организация или принятия участия в семинаре-совещаний</w:t>
            </w:r>
          </w:p>
        </w:tc>
        <w:tc>
          <w:tcPr>
            <w:tcW w:w="2693" w:type="dxa"/>
          </w:tcPr>
          <w:p w14:paraId="3AE0405C" w14:textId="77777777" w:rsidR="00C543E0" w:rsidRPr="006006DA" w:rsidRDefault="00C543E0" w:rsidP="00C543E0">
            <w:pPr>
              <w:ind w:left="-57" w:right="-57"/>
              <w:jc w:val="both"/>
              <w:rPr>
                <w:sz w:val="22"/>
                <w:szCs w:val="22"/>
              </w:rPr>
            </w:pPr>
            <w:r w:rsidRPr="006006DA">
              <w:rPr>
                <w:sz w:val="22"/>
                <w:szCs w:val="22"/>
              </w:rPr>
              <w:t>Повышение уровня информированности заказчиков Краснодарского края по вопросам расширения практики совместных закупок в рамках реализации Федерального закона от 5 апреля 2013 г. №44-ФЗ «О контактной системе в сфере закупок товаров, работ, услуг для обеспечения государственных и муниципальных нужд»</w:t>
            </w:r>
          </w:p>
        </w:tc>
        <w:tc>
          <w:tcPr>
            <w:tcW w:w="1593" w:type="dxa"/>
          </w:tcPr>
          <w:p w14:paraId="4811E1FD" w14:textId="77777777" w:rsidR="00C543E0" w:rsidRPr="006006DA" w:rsidRDefault="00C543E0" w:rsidP="00C543E0">
            <w:pPr>
              <w:ind w:left="-57" w:right="-57"/>
              <w:jc w:val="center"/>
              <w:rPr>
                <w:sz w:val="22"/>
                <w:szCs w:val="22"/>
              </w:rPr>
            </w:pPr>
            <w:r w:rsidRPr="006006DA">
              <w:rPr>
                <w:sz w:val="22"/>
                <w:szCs w:val="22"/>
              </w:rPr>
              <w:t>2021-2022</w:t>
            </w:r>
          </w:p>
        </w:tc>
        <w:tc>
          <w:tcPr>
            <w:tcW w:w="2793" w:type="dxa"/>
          </w:tcPr>
          <w:p w14:paraId="71177535" w14:textId="77777777" w:rsidR="00C543E0" w:rsidRPr="006006DA" w:rsidRDefault="00C543E0" w:rsidP="00C543E0">
            <w:pPr>
              <w:ind w:left="-57" w:right="-57"/>
              <w:jc w:val="both"/>
              <w:rPr>
                <w:sz w:val="22"/>
                <w:szCs w:val="22"/>
              </w:rPr>
            </w:pPr>
            <w:r w:rsidRPr="006006DA">
              <w:rPr>
                <w:sz w:val="22"/>
                <w:szCs w:val="22"/>
              </w:rPr>
              <w:t>Проведение или принятия участия в не менее 2 семинарах-совещаний ежегодно</w:t>
            </w:r>
          </w:p>
        </w:tc>
        <w:tc>
          <w:tcPr>
            <w:tcW w:w="2246" w:type="dxa"/>
          </w:tcPr>
          <w:p w14:paraId="2BF86B57" w14:textId="77777777" w:rsidR="00C543E0" w:rsidRPr="006006DA" w:rsidRDefault="00C543E0" w:rsidP="00C543E0">
            <w:pPr>
              <w:ind w:right="-57"/>
              <w:jc w:val="both"/>
              <w:rPr>
                <w:sz w:val="22"/>
                <w:szCs w:val="22"/>
              </w:rPr>
            </w:pPr>
            <w:r w:rsidRPr="006006DA">
              <w:rPr>
                <w:sz w:val="22"/>
                <w:szCs w:val="22"/>
              </w:rPr>
              <w:t>Отраслевые (функциональные) органы администрации муниципального образования</w:t>
            </w:r>
          </w:p>
        </w:tc>
        <w:tc>
          <w:tcPr>
            <w:tcW w:w="2015" w:type="dxa"/>
          </w:tcPr>
          <w:p w14:paraId="743AB075" w14:textId="77777777" w:rsidR="0045444C" w:rsidRPr="006006DA" w:rsidRDefault="0045444C" w:rsidP="0045444C">
            <w:pPr>
              <w:ind w:left="-57" w:right="-57"/>
              <w:jc w:val="both"/>
              <w:rPr>
                <w:sz w:val="22"/>
                <w:szCs w:val="22"/>
              </w:rPr>
            </w:pPr>
            <w:r w:rsidRPr="006006DA">
              <w:rPr>
                <w:sz w:val="22"/>
                <w:szCs w:val="22"/>
              </w:rPr>
              <w:t>МКУ «Центр муниципальных закупок» СМО Ленинградский район;</w:t>
            </w:r>
          </w:p>
          <w:p w14:paraId="0A908021" w14:textId="77777777" w:rsidR="0045444C" w:rsidRPr="006006DA" w:rsidRDefault="0045444C" w:rsidP="0045444C">
            <w:pPr>
              <w:ind w:left="-57" w:right="-57"/>
              <w:jc w:val="both"/>
              <w:rPr>
                <w:sz w:val="22"/>
                <w:szCs w:val="22"/>
              </w:rPr>
            </w:pPr>
            <w:r w:rsidRPr="006006DA">
              <w:rPr>
                <w:sz w:val="22"/>
                <w:szCs w:val="22"/>
              </w:rPr>
              <w:t>Главные распорядители средств муниципального бюджета;</w:t>
            </w:r>
          </w:p>
          <w:p w14:paraId="64901CC5" w14:textId="77777777" w:rsidR="00C543E0" w:rsidRPr="006006DA" w:rsidRDefault="0045444C" w:rsidP="0045444C">
            <w:pPr>
              <w:ind w:left="-57" w:right="-57"/>
              <w:jc w:val="both"/>
              <w:rPr>
                <w:sz w:val="22"/>
                <w:szCs w:val="22"/>
              </w:rPr>
            </w:pPr>
            <w:r w:rsidRPr="006006DA">
              <w:rPr>
                <w:sz w:val="22"/>
                <w:szCs w:val="22"/>
              </w:rPr>
              <w:t>Органы местного самоуправления муниципального образования Ленинградский район</w:t>
            </w:r>
          </w:p>
        </w:tc>
      </w:tr>
      <w:tr w:rsidR="00C543E0" w:rsidRPr="00D86245" w14:paraId="7BB648EE" w14:textId="77777777" w:rsidTr="00D86245">
        <w:tblPrEx>
          <w:tblBorders>
            <w:bottom w:val="single" w:sz="4" w:space="0" w:color="auto"/>
          </w:tblBorders>
        </w:tblPrEx>
        <w:trPr>
          <w:trHeight w:val="113"/>
        </w:trPr>
        <w:tc>
          <w:tcPr>
            <w:tcW w:w="3261" w:type="dxa"/>
          </w:tcPr>
          <w:p w14:paraId="058BD6FF" w14:textId="77777777" w:rsidR="00C543E0" w:rsidRPr="006006DA" w:rsidRDefault="00C543E0" w:rsidP="00C543E0">
            <w:pPr>
              <w:ind w:left="-57" w:right="-57"/>
              <w:jc w:val="both"/>
              <w:rPr>
                <w:sz w:val="22"/>
                <w:szCs w:val="22"/>
              </w:rPr>
            </w:pPr>
            <w:r w:rsidRPr="006006DA">
              <w:rPr>
                <w:sz w:val="22"/>
                <w:szCs w:val="22"/>
              </w:rPr>
              <w:t>Стимулирование развития с момента создания субъектов малого и среднего предпринимательства (МСП) в качестве поставщиков (исполнителей,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 223-ФЗ «О закупках товаров, работ, услуг отдельными видами юридических лиц»</w:t>
            </w:r>
          </w:p>
        </w:tc>
        <w:tc>
          <w:tcPr>
            <w:tcW w:w="2693" w:type="dxa"/>
          </w:tcPr>
          <w:p w14:paraId="60C39767" w14:textId="77777777" w:rsidR="00C543E0" w:rsidRPr="006006DA" w:rsidRDefault="00C543E0" w:rsidP="00C543E0">
            <w:pPr>
              <w:ind w:left="-57" w:right="-57"/>
              <w:jc w:val="both"/>
              <w:rPr>
                <w:sz w:val="22"/>
                <w:szCs w:val="22"/>
              </w:rPr>
            </w:pPr>
            <w:r w:rsidRPr="006006DA">
              <w:rPr>
                <w:sz w:val="22"/>
                <w:szCs w:val="22"/>
              </w:rPr>
              <w:t>Оказание поддержки субъектам МСП в целях стимулирования их развития в качестве поставщиков (исполнителей, подрядчиков) при осуществлении закупок товаров, работ, услуг заказчиками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593" w:type="dxa"/>
          </w:tcPr>
          <w:p w14:paraId="4A942F0C" w14:textId="77777777" w:rsidR="00C543E0" w:rsidRPr="006006DA" w:rsidRDefault="00C543E0" w:rsidP="00C543E0">
            <w:pPr>
              <w:ind w:left="-57" w:right="-57"/>
              <w:jc w:val="center"/>
              <w:rPr>
                <w:sz w:val="22"/>
                <w:szCs w:val="22"/>
              </w:rPr>
            </w:pPr>
            <w:r w:rsidRPr="006006DA">
              <w:rPr>
                <w:sz w:val="22"/>
                <w:szCs w:val="22"/>
              </w:rPr>
              <w:t>2019-2022</w:t>
            </w:r>
          </w:p>
        </w:tc>
        <w:tc>
          <w:tcPr>
            <w:tcW w:w="2793" w:type="dxa"/>
          </w:tcPr>
          <w:p w14:paraId="31DDB707" w14:textId="77777777" w:rsidR="00C543E0" w:rsidRPr="006006DA" w:rsidRDefault="00C543E0" w:rsidP="00C543E0">
            <w:pPr>
              <w:ind w:left="-57" w:right="-57"/>
              <w:jc w:val="both"/>
              <w:rPr>
                <w:sz w:val="22"/>
                <w:szCs w:val="22"/>
              </w:rPr>
            </w:pPr>
            <w:r w:rsidRPr="006006DA">
              <w:rPr>
                <w:sz w:val="22"/>
                <w:szCs w:val="22"/>
              </w:rPr>
              <w:t xml:space="preserve">Заключение договоров не менее, чем с тремя субъектами МСП, на оказание им услуг </w:t>
            </w:r>
          </w:p>
        </w:tc>
        <w:tc>
          <w:tcPr>
            <w:tcW w:w="2246" w:type="dxa"/>
          </w:tcPr>
          <w:p w14:paraId="21C34EF4" w14:textId="77777777" w:rsidR="00C543E0" w:rsidRPr="006006DA" w:rsidRDefault="00D30033" w:rsidP="00C543E0">
            <w:pPr>
              <w:ind w:right="-57"/>
              <w:jc w:val="both"/>
              <w:rPr>
                <w:sz w:val="22"/>
                <w:szCs w:val="22"/>
              </w:rPr>
            </w:pPr>
            <w:r w:rsidRPr="006006DA">
              <w:rPr>
                <w:sz w:val="22"/>
                <w:szCs w:val="22"/>
              </w:rPr>
              <w:t>Отдел экономики, прогнозирования и инвестиций администрации муниципального образования</w:t>
            </w:r>
          </w:p>
        </w:tc>
        <w:tc>
          <w:tcPr>
            <w:tcW w:w="2015" w:type="dxa"/>
          </w:tcPr>
          <w:p w14:paraId="5CB89E16" w14:textId="77777777" w:rsidR="002975ED" w:rsidRPr="006006DA" w:rsidRDefault="002975ED" w:rsidP="002975ED">
            <w:pPr>
              <w:ind w:left="-57" w:right="-57"/>
              <w:jc w:val="both"/>
              <w:rPr>
                <w:sz w:val="22"/>
                <w:szCs w:val="22"/>
              </w:rPr>
            </w:pPr>
            <w:r w:rsidRPr="006006DA">
              <w:rPr>
                <w:sz w:val="22"/>
                <w:szCs w:val="22"/>
              </w:rPr>
              <w:t>МКУ «Центр муниципальных закупок» СМО Ленинградский район;</w:t>
            </w:r>
          </w:p>
          <w:p w14:paraId="31959BB8" w14:textId="77777777" w:rsidR="002975ED" w:rsidRPr="006006DA" w:rsidRDefault="002975ED" w:rsidP="002975ED">
            <w:pPr>
              <w:ind w:left="-57" w:right="-57"/>
              <w:jc w:val="both"/>
              <w:rPr>
                <w:sz w:val="22"/>
                <w:szCs w:val="22"/>
              </w:rPr>
            </w:pPr>
            <w:r w:rsidRPr="006006DA">
              <w:rPr>
                <w:sz w:val="22"/>
                <w:szCs w:val="22"/>
              </w:rPr>
              <w:t>Главные распорядители средств муниципального бюджета;</w:t>
            </w:r>
          </w:p>
          <w:p w14:paraId="5383A0A2" w14:textId="77777777" w:rsidR="00C543E0" w:rsidRPr="006006DA" w:rsidRDefault="002975ED" w:rsidP="002975ED">
            <w:pPr>
              <w:ind w:left="-57" w:right="-57"/>
              <w:jc w:val="both"/>
              <w:rPr>
                <w:sz w:val="22"/>
                <w:szCs w:val="22"/>
              </w:rPr>
            </w:pPr>
            <w:r w:rsidRPr="006006DA">
              <w:rPr>
                <w:sz w:val="22"/>
                <w:szCs w:val="22"/>
              </w:rPr>
              <w:t>Органы местного самоуправления муниципального образования Ленинградский район</w:t>
            </w:r>
          </w:p>
        </w:tc>
      </w:tr>
      <w:tr w:rsidR="00C543E0" w:rsidRPr="00D86245" w14:paraId="210084D2" w14:textId="77777777" w:rsidTr="00D86245">
        <w:tblPrEx>
          <w:tblBorders>
            <w:bottom w:val="single" w:sz="4" w:space="0" w:color="auto"/>
          </w:tblBorders>
        </w:tblPrEx>
        <w:trPr>
          <w:trHeight w:val="113"/>
        </w:trPr>
        <w:tc>
          <w:tcPr>
            <w:tcW w:w="14601" w:type="dxa"/>
            <w:gridSpan w:val="6"/>
          </w:tcPr>
          <w:p w14:paraId="1B18C9C0"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w:t>
            </w:r>
          </w:p>
        </w:tc>
      </w:tr>
      <w:tr w:rsidR="00C543E0" w:rsidRPr="00D86245" w14:paraId="6A51DF65" w14:textId="77777777" w:rsidTr="00D86245">
        <w:tblPrEx>
          <w:tblBorders>
            <w:bottom w:val="single" w:sz="4" w:space="0" w:color="auto"/>
          </w:tblBorders>
        </w:tblPrEx>
        <w:trPr>
          <w:trHeight w:val="113"/>
        </w:trPr>
        <w:tc>
          <w:tcPr>
            <w:tcW w:w="3261" w:type="dxa"/>
          </w:tcPr>
          <w:p w14:paraId="2BF43D5D" w14:textId="77777777" w:rsidR="00C543E0" w:rsidRPr="00D86245" w:rsidRDefault="00C543E0" w:rsidP="00C543E0">
            <w:pPr>
              <w:ind w:left="-57" w:right="-57"/>
              <w:jc w:val="both"/>
              <w:rPr>
                <w:sz w:val="22"/>
                <w:szCs w:val="22"/>
              </w:rPr>
            </w:pPr>
            <w:r w:rsidRPr="00D86245">
              <w:rPr>
                <w:sz w:val="22"/>
                <w:szCs w:val="22"/>
              </w:rPr>
              <w:t xml:space="preserve">Реализация мероприятий в рамках плана мероприятий («дорожная карта») Краснодарского края по внедрению целевой модели «Поддержка малого и среднего предпринимательства» и плана мероприятий по оптимизации расходов краевого бюджета Программы оздоровления государственных финансов Краснодарского края, утвержденной распоряжением главы администрации (губернатора) Краснодарского края от 28 сентября 2018 г. № 255-р </w:t>
            </w:r>
          </w:p>
        </w:tc>
        <w:tc>
          <w:tcPr>
            <w:tcW w:w="2693" w:type="dxa"/>
          </w:tcPr>
          <w:p w14:paraId="53E2E0CA" w14:textId="77777777" w:rsidR="00C543E0" w:rsidRPr="00D86245" w:rsidRDefault="00C543E0" w:rsidP="00C543E0">
            <w:pPr>
              <w:ind w:left="-57" w:right="-57"/>
              <w:jc w:val="both"/>
              <w:rPr>
                <w:sz w:val="22"/>
                <w:szCs w:val="22"/>
              </w:rPr>
            </w:pPr>
            <w:r w:rsidRPr="00D86245">
              <w:rPr>
                <w:sz w:val="22"/>
                <w:szCs w:val="22"/>
              </w:rPr>
              <w:t>Повышение качества управления закупочной деятельностью субъектов естественных монополий и компаний с государственным участием</w:t>
            </w:r>
          </w:p>
        </w:tc>
        <w:tc>
          <w:tcPr>
            <w:tcW w:w="1593" w:type="dxa"/>
          </w:tcPr>
          <w:p w14:paraId="41D69494" w14:textId="77777777" w:rsidR="00C543E0" w:rsidRPr="00D86245" w:rsidRDefault="00C543E0" w:rsidP="00C543E0">
            <w:pPr>
              <w:ind w:left="-57" w:right="-57"/>
              <w:jc w:val="center"/>
              <w:rPr>
                <w:sz w:val="22"/>
                <w:szCs w:val="22"/>
              </w:rPr>
            </w:pPr>
            <w:r w:rsidRPr="00D86245">
              <w:rPr>
                <w:sz w:val="22"/>
                <w:szCs w:val="22"/>
              </w:rPr>
              <w:t>2019-202</w:t>
            </w:r>
            <w:r>
              <w:rPr>
                <w:sz w:val="22"/>
                <w:szCs w:val="22"/>
              </w:rPr>
              <w:t>0</w:t>
            </w:r>
          </w:p>
        </w:tc>
        <w:tc>
          <w:tcPr>
            <w:tcW w:w="2793" w:type="dxa"/>
          </w:tcPr>
          <w:p w14:paraId="600EBA85" w14:textId="77777777" w:rsidR="00C543E0" w:rsidRPr="00D86245" w:rsidRDefault="00C543E0" w:rsidP="00C543E0">
            <w:pPr>
              <w:ind w:left="-57" w:right="-57"/>
              <w:jc w:val="both"/>
              <w:rPr>
                <w:sz w:val="22"/>
                <w:szCs w:val="22"/>
              </w:rPr>
            </w:pPr>
            <w:r w:rsidRPr="00D86245">
              <w:rPr>
                <w:sz w:val="22"/>
                <w:szCs w:val="22"/>
              </w:rPr>
              <w:t>Повышение качества управления закупочной деятельностью субъектов естественных монополий и компаний с государственным участием</w:t>
            </w:r>
          </w:p>
        </w:tc>
        <w:tc>
          <w:tcPr>
            <w:tcW w:w="2246" w:type="dxa"/>
          </w:tcPr>
          <w:p w14:paraId="30166878"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tcPr>
          <w:p w14:paraId="66B28980"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r>
      <w:tr w:rsidR="00C543E0" w:rsidRPr="00D86245" w14:paraId="6BDAB0D4" w14:textId="77777777" w:rsidTr="00D86245">
        <w:tblPrEx>
          <w:tblBorders>
            <w:bottom w:val="single" w:sz="4" w:space="0" w:color="auto"/>
          </w:tblBorders>
        </w:tblPrEx>
        <w:trPr>
          <w:trHeight w:val="113"/>
        </w:trPr>
        <w:tc>
          <w:tcPr>
            <w:tcW w:w="14601" w:type="dxa"/>
            <w:gridSpan w:val="6"/>
          </w:tcPr>
          <w:p w14:paraId="61F4151C" w14:textId="77777777" w:rsidR="00C543E0" w:rsidRPr="00D86245" w:rsidRDefault="00C543E0" w:rsidP="00C543E0">
            <w:pPr>
              <w:ind w:left="-57" w:right="-57"/>
              <w:jc w:val="center"/>
              <w:rPr>
                <w:sz w:val="22"/>
                <w:szCs w:val="22"/>
              </w:rPr>
            </w:pPr>
            <w:r w:rsidRPr="00D86245">
              <w:rPr>
                <w:sz w:val="22"/>
                <w:szCs w:val="22"/>
              </w:rPr>
              <w:t xml:space="preserve">Мероприятия, направленные на устранение избыточного государственного и муниципального регулирования, а также </w:t>
            </w:r>
            <w:r w:rsidRPr="00D86245">
              <w:rPr>
                <w:sz w:val="22"/>
                <w:szCs w:val="22"/>
              </w:rPr>
              <w:br/>
              <w:t>на снижение административных барьеров</w:t>
            </w:r>
          </w:p>
        </w:tc>
      </w:tr>
      <w:tr w:rsidR="00C543E0" w:rsidRPr="00D86245" w14:paraId="674A01A2" w14:textId="77777777" w:rsidTr="00D86245">
        <w:tblPrEx>
          <w:tblBorders>
            <w:bottom w:val="single" w:sz="4" w:space="0" w:color="auto"/>
          </w:tblBorders>
        </w:tblPrEx>
        <w:trPr>
          <w:trHeight w:val="113"/>
        </w:trPr>
        <w:tc>
          <w:tcPr>
            <w:tcW w:w="3261" w:type="dxa"/>
          </w:tcPr>
          <w:p w14:paraId="3FBEB72B" w14:textId="77777777" w:rsidR="00C543E0" w:rsidRPr="00D86245" w:rsidRDefault="00C543E0" w:rsidP="00C543E0">
            <w:pPr>
              <w:ind w:left="-57" w:right="-57"/>
              <w:jc w:val="both"/>
              <w:rPr>
                <w:color w:val="FF0000"/>
                <w:sz w:val="22"/>
                <w:szCs w:val="22"/>
              </w:rPr>
            </w:pPr>
            <w:r w:rsidRPr="00D86245">
              <w:rPr>
                <w:sz w:val="22"/>
                <w:szCs w:val="22"/>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2693" w:type="dxa"/>
          </w:tcPr>
          <w:p w14:paraId="1285B3BB" w14:textId="77777777" w:rsidR="00C543E0" w:rsidRPr="00D86245" w:rsidRDefault="00C543E0" w:rsidP="00C543E0">
            <w:pPr>
              <w:ind w:left="-57" w:right="-57"/>
              <w:jc w:val="both"/>
              <w:rPr>
                <w:sz w:val="22"/>
                <w:szCs w:val="22"/>
              </w:rPr>
            </w:pPr>
            <w:r w:rsidRPr="00D86245">
              <w:rPr>
                <w:sz w:val="22"/>
                <w:szCs w:val="22"/>
              </w:rPr>
              <w:t>Избыточные ограничения для деятельности субъектов предпринимательства</w:t>
            </w:r>
          </w:p>
        </w:tc>
        <w:tc>
          <w:tcPr>
            <w:tcW w:w="1593" w:type="dxa"/>
          </w:tcPr>
          <w:p w14:paraId="2E4CCEDF"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53A914DB" w14:textId="77777777" w:rsidR="00C543E0" w:rsidRPr="00D86245" w:rsidRDefault="00C543E0" w:rsidP="00C543E0">
            <w:pPr>
              <w:ind w:left="-57" w:right="-57"/>
              <w:jc w:val="both"/>
              <w:rPr>
                <w:sz w:val="22"/>
                <w:szCs w:val="22"/>
              </w:rPr>
            </w:pPr>
            <w:r w:rsidRPr="00D86245">
              <w:rPr>
                <w:sz w:val="22"/>
                <w:szCs w:val="22"/>
              </w:rPr>
              <w:t>Устранение избыточного муниципального регулирования, снижение административных барьеров</w:t>
            </w:r>
          </w:p>
        </w:tc>
        <w:tc>
          <w:tcPr>
            <w:tcW w:w="2246" w:type="dxa"/>
          </w:tcPr>
          <w:p w14:paraId="1891F937"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tcPr>
          <w:p w14:paraId="33127CC9"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r>
      <w:tr w:rsidR="00C543E0" w:rsidRPr="00D86245" w14:paraId="2A7325DB" w14:textId="77777777" w:rsidTr="00D86245">
        <w:tblPrEx>
          <w:tblBorders>
            <w:bottom w:val="single" w:sz="4" w:space="0" w:color="auto"/>
          </w:tblBorders>
        </w:tblPrEx>
        <w:trPr>
          <w:trHeight w:val="113"/>
        </w:trPr>
        <w:tc>
          <w:tcPr>
            <w:tcW w:w="3261" w:type="dxa"/>
          </w:tcPr>
          <w:p w14:paraId="1D2DA328" w14:textId="77777777" w:rsidR="00C543E0" w:rsidRPr="00D86245" w:rsidRDefault="00C543E0" w:rsidP="00C543E0">
            <w:pPr>
              <w:ind w:left="-57" w:right="-57"/>
              <w:jc w:val="both"/>
              <w:rPr>
                <w:color w:val="FF0000"/>
                <w:sz w:val="22"/>
                <w:szCs w:val="22"/>
              </w:rPr>
            </w:pPr>
            <w:r w:rsidRPr="00D86245">
              <w:rPr>
                <w:sz w:val="22"/>
                <w:szCs w:val="22"/>
              </w:rPr>
              <w:t xml:space="preserve">Оптимизация процессов предоставления государственных услуг, относящихся к полномочиям муниципального образования, а также муниципальных услуг для субъектов </w:t>
            </w:r>
            <w:r w:rsidRPr="00D86245">
              <w:rPr>
                <w:sz w:val="22"/>
                <w:szCs w:val="22"/>
              </w:rPr>
              <w:lastRenderedPageBreak/>
              <w:t>предпринимательской деятельности путем сокращения сроков их оказания и снижения их стоимости</w:t>
            </w:r>
          </w:p>
        </w:tc>
        <w:tc>
          <w:tcPr>
            <w:tcW w:w="2693" w:type="dxa"/>
          </w:tcPr>
          <w:p w14:paraId="7AD9004E" w14:textId="77777777" w:rsidR="00C543E0" w:rsidRPr="00D86245" w:rsidRDefault="00C543E0" w:rsidP="00C543E0">
            <w:pPr>
              <w:ind w:left="-57" w:right="-57"/>
              <w:jc w:val="both"/>
              <w:rPr>
                <w:sz w:val="22"/>
                <w:szCs w:val="22"/>
              </w:rPr>
            </w:pPr>
            <w:r w:rsidRPr="00D86245">
              <w:rPr>
                <w:sz w:val="22"/>
                <w:szCs w:val="22"/>
              </w:rPr>
              <w:lastRenderedPageBreak/>
              <w:t>Недостаточный уровень удовлетворенности качеством и условиями предоставления услуг их получателями</w:t>
            </w:r>
          </w:p>
        </w:tc>
        <w:tc>
          <w:tcPr>
            <w:tcW w:w="1593" w:type="dxa"/>
          </w:tcPr>
          <w:p w14:paraId="71EDBB2D"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48329D84" w14:textId="77777777" w:rsidR="00C543E0" w:rsidRPr="00D86245" w:rsidRDefault="00C543E0" w:rsidP="00C543E0">
            <w:pPr>
              <w:ind w:left="-57" w:right="-57"/>
              <w:jc w:val="both"/>
              <w:rPr>
                <w:sz w:val="22"/>
                <w:szCs w:val="22"/>
              </w:rPr>
            </w:pPr>
            <w:r w:rsidRPr="00D86245">
              <w:rPr>
                <w:sz w:val="22"/>
                <w:szCs w:val="22"/>
              </w:rPr>
              <w:t>Устранение избыточного государственного и муниципального регулирования и снижение административных барьеров</w:t>
            </w:r>
          </w:p>
        </w:tc>
        <w:tc>
          <w:tcPr>
            <w:tcW w:w="2246" w:type="dxa"/>
          </w:tcPr>
          <w:p w14:paraId="58D1A7A5"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 Ленинградский район</w:t>
            </w:r>
          </w:p>
        </w:tc>
        <w:tc>
          <w:tcPr>
            <w:tcW w:w="2015" w:type="dxa"/>
          </w:tcPr>
          <w:p w14:paraId="7E1944D9"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r w:rsidRPr="00D86245">
              <w:rPr>
                <w:sz w:val="22"/>
                <w:szCs w:val="22"/>
              </w:rPr>
              <w:lastRenderedPageBreak/>
              <w:t>Ленинградский район</w:t>
            </w:r>
          </w:p>
        </w:tc>
      </w:tr>
      <w:tr w:rsidR="00C543E0" w:rsidRPr="00D86245" w14:paraId="44E57622" w14:textId="77777777" w:rsidTr="00D86245">
        <w:tblPrEx>
          <w:tblBorders>
            <w:bottom w:val="single" w:sz="4" w:space="0" w:color="auto"/>
          </w:tblBorders>
        </w:tblPrEx>
        <w:trPr>
          <w:trHeight w:val="113"/>
        </w:trPr>
        <w:tc>
          <w:tcPr>
            <w:tcW w:w="3261" w:type="dxa"/>
          </w:tcPr>
          <w:p w14:paraId="1E800120" w14:textId="77777777" w:rsidR="00C543E0" w:rsidRPr="00D86245" w:rsidRDefault="00C543E0" w:rsidP="00C543E0">
            <w:pPr>
              <w:ind w:left="-57" w:right="-57"/>
              <w:jc w:val="both"/>
              <w:rPr>
                <w:color w:val="FF0000"/>
                <w:sz w:val="22"/>
                <w:szCs w:val="22"/>
              </w:rPr>
            </w:pPr>
            <w:r w:rsidRPr="00D86245">
              <w:rPr>
                <w:sz w:val="22"/>
                <w:szCs w:val="22"/>
              </w:rPr>
              <w:lastRenderedPageBreak/>
              <w:t>Проведение оценки регулирующего воздействия проектов нормативных правовых актов муниципального образования Ленинградский район</w:t>
            </w:r>
          </w:p>
        </w:tc>
        <w:tc>
          <w:tcPr>
            <w:tcW w:w="2693" w:type="dxa"/>
          </w:tcPr>
          <w:p w14:paraId="2FB7F5CD" w14:textId="77777777" w:rsidR="00C543E0" w:rsidRPr="00D86245" w:rsidRDefault="00C543E0" w:rsidP="00C543E0">
            <w:pPr>
              <w:ind w:left="-57" w:right="-57"/>
              <w:jc w:val="both"/>
              <w:rPr>
                <w:sz w:val="22"/>
                <w:szCs w:val="22"/>
              </w:rPr>
            </w:pPr>
            <w:r w:rsidRPr="00D86245">
              <w:rPr>
                <w:sz w:val="22"/>
                <w:szCs w:val="22"/>
              </w:rPr>
              <w:t>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Ленинградский район.</w:t>
            </w:r>
          </w:p>
        </w:tc>
        <w:tc>
          <w:tcPr>
            <w:tcW w:w="1593" w:type="dxa"/>
          </w:tcPr>
          <w:p w14:paraId="3F5D96C2"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046D6FCA" w14:textId="77777777" w:rsidR="00C543E0" w:rsidRPr="00D86245" w:rsidRDefault="00C543E0" w:rsidP="00C543E0">
            <w:pPr>
              <w:ind w:left="-57" w:right="-57"/>
              <w:jc w:val="both"/>
              <w:rPr>
                <w:sz w:val="22"/>
                <w:szCs w:val="22"/>
              </w:rPr>
            </w:pPr>
            <w:r w:rsidRPr="00D86245">
              <w:rPr>
                <w:sz w:val="22"/>
                <w:szCs w:val="22"/>
              </w:rPr>
              <w:t>Проведение оценки регулирующего воздействия в отношении всех проектов нормативных правовых актов муниципального образования Ленинградский район, относящихся к соответствующей предметной области (100%)</w:t>
            </w:r>
          </w:p>
        </w:tc>
        <w:tc>
          <w:tcPr>
            <w:tcW w:w="2246" w:type="dxa"/>
          </w:tcPr>
          <w:p w14:paraId="75664DA7" w14:textId="77777777" w:rsidR="00C543E0" w:rsidRPr="00D86245" w:rsidRDefault="00C543E0" w:rsidP="002975ED">
            <w:pPr>
              <w:ind w:left="-57" w:right="-57"/>
              <w:jc w:val="both"/>
              <w:rPr>
                <w:sz w:val="22"/>
                <w:szCs w:val="22"/>
              </w:rPr>
            </w:pPr>
            <w:r w:rsidRPr="00D86245">
              <w:rPr>
                <w:sz w:val="22"/>
                <w:szCs w:val="22"/>
              </w:rPr>
              <w:t xml:space="preserve">Уполномоченный орган - администрация муниципального образования Ленинградский район в лице </w:t>
            </w:r>
            <w:r w:rsidR="002975ED">
              <w:rPr>
                <w:sz w:val="22"/>
                <w:szCs w:val="22"/>
              </w:rPr>
              <w:t xml:space="preserve">отдела экономики, прогнозирования и инвестиций </w:t>
            </w:r>
            <w:r w:rsidR="002975ED" w:rsidRPr="00D86245">
              <w:rPr>
                <w:sz w:val="22"/>
                <w:szCs w:val="22"/>
              </w:rPr>
              <w:t>администрации</w:t>
            </w:r>
            <w:r w:rsidRPr="00D86245">
              <w:rPr>
                <w:sz w:val="22"/>
                <w:szCs w:val="22"/>
              </w:rPr>
              <w:t xml:space="preserve"> муниципального образования</w:t>
            </w:r>
          </w:p>
        </w:tc>
        <w:tc>
          <w:tcPr>
            <w:tcW w:w="2015" w:type="dxa"/>
          </w:tcPr>
          <w:p w14:paraId="70BE057D" w14:textId="77777777" w:rsidR="00C543E0" w:rsidRPr="00D86245" w:rsidRDefault="002975ED" w:rsidP="00C543E0">
            <w:pPr>
              <w:ind w:left="-57" w:right="-57"/>
              <w:jc w:val="both"/>
              <w:rPr>
                <w:sz w:val="22"/>
                <w:szCs w:val="22"/>
              </w:rPr>
            </w:pPr>
            <w:r w:rsidRPr="00D86245">
              <w:rPr>
                <w:sz w:val="22"/>
                <w:szCs w:val="22"/>
              </w:rPr>
              <w:t xml:space="preserve">Уполномоченный орган - администрация муниципального образования Ленинградский район в лице </w:t>
            </w:r>
            <w:r>
              <w:rPr>
                <w:sz w:val="22"/>
                <w:szCs w:val="22"/>
              </w:rPr>
              <w:t xml:space="preserve">отдела экономики, прогнозирования и инвестиций </w:t>
            </w:r>
            <w:r w:rsidRPr="00D86245">
              <w:rPr>
                <w:sz w:val="22"/>
                <w:szCs w:val="22"/>
              </w:rPr>
              <w:t>администрации муниципального образования</w:t>
            </w:r>
          </w:p>
        </w:tc>
      </w:tr>
      <w:tr w:rsidR="00C543E0" w:rsidRPr="00D86245" w14:paraId="4F5F4482" w14:textId="77777777" w:rsidTr="00D86245">
        <w:tblPrEx>
          <w:tblBorders>
            <w:bottom w:val="single" w:sz="4" w:space="0" w:color="auto"/>
          </w:tblBorders>
        </w:tblPrEx>
        <w:trPr>
          <w:trHeight w:val="113"/>
        </w:trPr>
        <w:tc>
          <w:tcPr>
            <w:tcW w:w="3261" w:type="dxa"/>
          </w:tcPr>
          <w:p w14:paraId="31F1DB95" w14:textId="77777777" w:rsidR="00C543E0" w:rsidRPr="00D86245" w:rsidRDefault="00C543E0" w:rsidP="00C543E0">
            <w:pPr>
              <w:ind w:left="-57" w:right="-57"/>
              <w:jc w:val="both"/>
              <w:rPr>
                <w:color w:val="FF0000"/>
                <w:sz w:val="22"/>
                <w:szCs w:val="22"/>
              </w:rPr>
            </w:pPr>
            <w:r w:rsidRPr="00D86245">
              <w:rPr>
                <w:sz w:val="22"/>
                <w:szCs w:val="22"/>
              </w:rPr>
              <w:t>Проведение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w:t>
            </w:r>
          </w:p>
        </w:tc>
        <w:tc>
          <w:tcPr>
            <w:tcW w:w="2693" w:type="dxa"/>
          </w:tcPr>
          <w:p w14:paraId="2681A5D1" w14:textId="77777777" w:rsidR="00C543E0" w:rsidRPr="00D86245" w:rsidRDefault="00C543E0" w:rsidP="00C543E0">
            <w:pPr>
              <w:ind w:left="-57" w:right="-57"/>
              <w:jc w:val="both"/>
              <w:rPr>
                <w:sz w:val="22"/>
                <w:szCs w:val="22"/>
              </w:rPr>
            </w:pPr>
            <w:r w:rsidRPr="00D86245">
              <w:rPr>
                <w:sz w:val="22"/>
                <w:szCs w:val="22"/>
              </w:rPr>
              <w:t>Выявление положений, необоснованно затрудняющих ведение предпринимательской и инвестиционной деятельности</w:t>
            </w:r>
          </w:p>
        </w:tc>
        <w:tc>
          <w:tcPr>
            <w:tcW w:w="1593" w:type="dxa"/>
          </w:tcPr>
          <w:p w14:paraId="56C30FBA"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143F3361" w14:textId="77777777" w:rsidR="00C543E0" w:rsidRPr="00D86245" w:rsidRDefault="00C543E0" w:rsidP="00C543E0">
            <w:pPr>
              <w:ind w:left="-57" w:right="-57"/>
              <w:jc w:val="both"/>
              <w:rPr>
                <w:sz w:val="22"/>
                <w:szCs w:val="22"/>
              </w:rPr>
            </w:pPr>
            <w:r w:rsidRPr="00D86245">
              <w:rPr>
                <w:sz w:val="22"/>
                <w:szCs w:val="22"/>
              </w:rPr>
              <w:t>Проведение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 в соответствии с утвержденным планом (100%)</w:t>
            </w:r>
          </w:p>
        </w:tc>
        <w:tc>
          <w:tcPr>
            <w:tcW w:w="2246" w:type="dxa"/>
          </w:tcPr>
          <w:p w14:paraId="57A2DDCA" w14:textId="77777777" w:rsidR="00C543E0" w:rsidRPr="00D86245" w:rsidRDefault="002975ED" w:rsidP="00C543E0">
            <w:pPr>
              <w:ind w:left="-57" w:right="-57"/>
              <w:jc w:val="both"/>
              <w:rPr>
                <w:sz w:val="22"/>
                <w:szCs w:val="22"/>
              </w:rPr>
            </w:pPr>
            <w:r w:rsidRPr="00D86245">
              <w:rPr>
                <w:sz w:val="22"/>
                <w:szCs w:val="22"/>
              </w:rPr>
              <w:t xml:space="preserve">Уполномоченный орган - администрация муниципального образования Ленинградский район в лице </w:t>
            </w:r>
            <w:r>
              <w:rPr>
                <w:sz w:val="22"/>
                <w:szCs w:val="22"/>
              </w:rPr>
              <w:t xml:space="preserve">отдела экономики, прогнозирования и </w:t>
            </w:r>
            <w:proofErr w:type="gramStart"/>
            <w:r>
              <w:rPr>
                <w:sz w:val="22"/>
                <w:szCs w:val="22"/>
              </w:rPr>
              <w:t xml:space="preserve">инвестиций </w:t>
            </w:r>
            <w:r w:rsidRPr="00D86245">
              <w:rPr>
                <w:sz w:val="22"/>
                <w:szCs w:val="22"/>
              </w:rPr>
              <w:t xml:space="preserve"> администрации</w:t>
            </w:r>
            <w:proofErr w:type="gramEnd"/>
            <w:r w:rsidRPr="00D86245">
              <w:rPr>
                <w:sz w:val="22"/>
                <w:szCs w:val="22"/>
              </w:rPr>
              <w:t xml:space="preserve"> муниципального образования</w:t>
            </w:r>
          </w:p>
        </w:tc>
        <w:tc>
          <w:tcPr>
            <w:tcW w:w="2015" w:type="dxa"/>
          </w:tcPr>
          <w:p w14:paraId="1E236826" w14:textId="77777777" w:rsidR="00C543E0" w:rsidRPr="00D86245" w:rsidRDefault="002975ED" w:rsidP="00C543E0">
            <w:pPr>
              <w:ind w:left="-57" w:right="-57"/>
              <w:jc w:val="both"/>
              <w:rPr>
                <w:sz w:val="22"/>
                <w:szCs w:val="22"/>
              </w:rPr>
            </w:pPr>
            <w:r w:rsidRPr="00D86245">
              <w:rPr>
                <w:sz w:val="22"/>
                <w:szCs w:val="22"/>
              </w:rPr>
              <w:t xml:space="preserve">Уполномоченный орган - администрация муниципального образования Ленинградский район в лице </w:t>
            </w:r>
            <w:r>
              <w:rPr>
                <w:sz w:val="22"/>
                <w:szCs w:val="22"/>
              </w:rPr>
              <w:t xml:space="preserve">отдела экономики, прогнозирования и </w:t>
            </w:r>
            <w:proofErr w:type="gramStart"/>
            <w:r>
              <w:rPr>
                <w:sz w:val="22"/>
                <w:szCs w:val="22"/>
              </w:rPr>
              <w:t xml:space="preserve">инвестиций </w:t>
            </w:r>
            <w:r w:rsidRPr="00D86245">
              <w:rPr>
                <w:sz w:val="22"/>
                <w:szCs w:val="22"/>
              </w:rPr>
              <w:t xml:space="preserve"> администрации</w:t>
            </w:r>
            <w:proofErr w:type="gramEnd"/>
            <w:r w:rsidRPr="00D86245">
              <w:rPr>
                <w:sz w:val="22"/>
                <w:szCs w:val="22"/>
              </w:rPr>
              <w:t xml:space="preserve"> муниципального образования</w:t>
            </w:r>
          </w:p>
        </w:tc>
      </w:tr>
      <w:tr w:rsidR="00C543E0" w:rsidRPr="00D86245" w14:paraId="3AF9EC5E" w14:textId="77777777" w:rsidTr="00D86245">
        <w:tblPrEx>
          <w:tblBorders>
            <w:bottom w:val="single" w:sz="4" w:space="0" w:color="auto"/>
          </w:tblBorders>
        </w:tblPrEx>
        <w:trPr>
          <w:trHeight w:val="113"/>
        </w:trPr>
        <w:tc>
          <w:tcPr>
            <w:tcW w:w="3261" w:type="dxa"/>
          </w:tcPr>
          <w:p w14:paraId="14D40CBD" w14:textId="77777777" w:rsidR="00C543E0" w:rsidRPr="00D86245" w:rsidRDefault="00C543E0" w:rsidP="00C543E0">
            <w:pPr>
              <w:ind w:left="-57" w:right="-57"/>
              <w:jc w:val="both"/>
              <w:rPr>
                <w:color w:val="FF0000"/>
                <w:sz w:val="22"/>
                <w:szCs w:val="22"/>
              </w:rPr>
            </w:pPr>
            <w:r w:rsidRPr="00D86245">
              <w:rPr>
                <w:sz w:val="22"/>
                <w:szCs w:val="22"/>
              </w:rPr>
              <w:lastRenderedPageBreak/>
              <w:t>Улучшение условий ведения предпринимательской и инвестиционной деятельности в муниципальном образовании Ленинградский район</w:t>
            </w:r>
          </w:p>
        </w:tc>
        <w:tc>
          <w:tcPr>
            <w:tcW w:w="2693" w:type="dxa"/>
          </w:tcPr>
          <w:p w14:paraId="25F97C83" w14:textId="77777777" w:rsidR="00C543E0" w:rsidRPr="00D86245" w:rsidRDefault="00C543E0" w:rsidP="00C543E0">
            <w:pPr>
              <w:ind w:left="-57" w:right="-57"/>
              <w:jc w:val="both"/>
              <w:rPr>
                <w:sz w:val="22"/>
                <w:szCs w:val="22"/>
              </w:rPr>
            </w:pPr>
            <w:r w:rsidRPr="00D86245">
              <w:rPr>
                <w:sz w:val="22"/>
                <w:szCs w:val="22"/>
              </w:rPr>
              <w:t>Создание наиболее комфортных и безбарьерных условий для инвесторов и предпринимателей на территории муниципального образования Ленинградский район</w:t>
            </w:r>
          </w:p>
        </w:tc>
        <w:tc>
          <w:tcPr>
            <w:tcW w:w="1593" w:type="dxa"/>
          </w:tcPr>
          <w:p w14:paraId="6F2A7CDD"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4C050ADE" w14:textId="77777777" w:rsidR="00C543E0" w:rsidRPr="00D86245" w:rsidRDefault="00C543E0" w:rsidP="00C543E0">
            <w:pPr>
              <w:ind w:left="-57" w:right="-57"/>
              <w:jc w:val="both"/>
              <w:rPr>
                <w:sz w:val="22"/>
                <w:szCs w:val="22"/>
              </w:rPr>
            </w:pPr>
            <w:r w:rsidRPr="00D86245">
              <w:rPr>
                <w:sz w:val="22"/>
                <w:szCs w:val="22"/>
              </w:rPr>
              <w:t xml:space="preserve">Внедрение целевых </w:t>
            </w:r>
            <w:proofErr w:type="gramStart"/>
            <w:r w:rsidRPr="00D86245">
              <w:rPr>
                <w:sz w:val="22"/>
                <w:szCs w:val="22"/>
              </w:rPr>
              <w:t>моде-лей</w:t>
            </w:r>
            <w:proofErr w:type="gramEnd"/>
            <w:r w:rsidRPr="00D86245">
              <w:rPr>
                <w:sz w:val="22"/>
                <w:szCs w:val="22"/>
              </w:rPr>
              <w:t xml:space="preserve"> упрощения процедур ведения бизнеса и повышения инвестиционной привлекательности Ленинградского района</w:t>
            </w:r>
          </w:p>
        </w:tc>
        <w:tc>
          <w:tcPr>
            <w:tcW w:w="2246" w:type="dxa"/>
          </w:tcPr>
          <w:p w14:paraId="787EC5BB"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tcPr>
          <w:p w14:paraId="32748408" w14:textId="77777777"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r>
      <w:tr w:rsidR="00C543E0" w:rsidRPr="00D86245" w14:paraId="555CA394" w14:textId="77777777" w:rsidTr="00D86245">
        <w:tblPrEx>
          <w:tblBorders>
            <w:bottom w:val="single" w:sz="4" w:space="0" w:color="auto"/>
          </w:tblBorders>
        </w:tblPrEx>
        <w:trPr>
          <w:trHeight w:val="113"/>
        </w:trPr>
        <w:tc>
          <w:tcPr>
            <w:tcW w:w="14601" w:type="dxa"/>
            <w:gridSpan w:val="6"/>
          </w:tcPr>
          <w:p w14:paraId="20ED943D" w14:textId="77777777" w:rsidR="00C543E0" w:rsidRPr="00D86245" w:rsidRDefault="00C543E0" w:rsidP="00C543E0">
            <w:pPr>
              <w:ind w:left="-57" w:right="-57"/>
              <w:jc w:val="center"/>
              <w:rPr>
                <w:sz w:val="22"/>
                <w:szCs w:val="22"/>
              </w:rPr>
            </w:pPr>
            <w:r w:rsidRPr="00D86245">
              <w:rPr>
                <w:sz w:val="22"/>
                <w:szCs w:val="22"/>
              </w:rPr>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C543E0" w:rsidRPr="00D86245" w14:paraId="6F8DD8A0" w14:textId="77777777" w:rsidTr="00D86245">
        <w:tblPrEx>
          <w:tblBorders>
            <w:bottom w:val="single" w:sz="4" w:space="0" w:color="auto"/>
          </w:tblBorders>
        </w:tblPrEx>
        <w:trPr>
          <w:trHeight w:val="113"/>
        </w:trPr>
        <w:tc>
          <w:tcPr>
            <w:tcW w:w="3261" w:type="dxa"/>
          </w:tcPr>
          <w:p w14:paraId="5DFC402D" w14:textId="77777777"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Разработка, утверждение и выполнение комплекса мероприятий (программы) по эффективному управлению муниципальными предприятиями и учреждениями, муниципальными некоммерческими организациями, наделенными правом осуществления предпринимательской деятельности</w:t>
            </w:r>
          </w:p>
        </w:tc>
        <w:tc>
          <w:tcPr>
            <w:tcW w:w="2693" w:type="dxa"/>
          </w:tcPr>
          <w:p w14:paraId="3136EF44" w14:textId="77777777"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Влияние муниципальных предприятий на развитие конкуренции</w:t>
            </w:r>
          </w:p>
        </w:tc>
        <w:tc>
          <w:tcPr>
            <w:tcW w:w="1593" w:type="dxa"/>
          </w:tcPr>
          <w:p w14:paraId="2385D347" w14:textId="77777777" w:rsidR="00C543E0" w:rsidRPr="00D86245" w:rsidRDefault="00C543E0" w:rsidP="00C543E0">
            <w:pPr>
              <w:pStyle w:val="ConsPlusNormal"/>
              <w:ind w:left="-57" w:right="-57"/>
              <w:jc w:val="center"/>
              <w:rPr>
                <w:rFonts w:ascii="Times New Roman" w:hAnsi="Times New Roman" w:cs="Times New Roman"/>
                <w:sz w:val="22"/>
                <w:szCs w:val="22"/>
              </w:rPr>
            </w:pPr>
            <w:r w:rsidRPr="00D86245">
              <w:rPr>
                <w:rFonts w:ascii="Times New Roman" w:hAnsi="Times New Roman" w:cs="Times New Roman"/>
                <w:sz w:val="22"/>
                <w:szCs w:val="22"/>
              </w:rPr>
              <w:t>2019-2022</w:t>
            </w:r>
          </w:p>
        </w:tc>
        <w:tc>
          <w:tcPr>
            <w:tcW w:w="2793" w:type="dxa"/>
          </w:tcPr>
          <w:p w14:paraId="600720E2" w14:textId="77777777"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Совершенствование процессов управления объектами и муниципальной собственности, ограничение влияния государственных предприятий на конкуренцию</w:t>
            </w:r>
          </w:p>
        </w:tc>
        <w:tc>
          <w:tcPr>
            <w:tcW w:w="2246" w:type="dxa"/>
          </w:tcPr>
          <w:p w14:paraId="0C8572FE" w14:textId="77777777" w:rsidR="00C543E0" w:rsidRPr="00D86245" w:rsidRDefault="007E0A55" w:rsidP="007E0A55">
            <w:pPr>
              <w:ind w:left="-57" w:right="-57"/>
              <w:jc w:val="both"/>
              <w:rPr>
                <w:sz w:val="22"/>
                <w:szCs w:val="22"/>
              </w:rPr>
            </w:pPr>
            <w:r w:rsidRPr="00D86245">
              <w:rPr>
                <w:sz w:val="22"/>
                <w:szCs w:val="22"/>
              </w:rPr>
              <w:t>О</w:t>
            </w:r>
            <w:r w:rsidR="00C543E0" w:rsidRPr="00D86245">
              <w:rPr>
                <w:sz w:val="22"/>
                <w:szCs w:val="22"/>
              </w:rPr>
              <w:t>траслевые</w:t>
            </w:r>
            <w:r>
              <w:rPr>
                <w:sz w:val="22"/>
                <w:szCs w:val="22"/>
              </w:rPr>
              <w:t xml:space="preserve"> </w:t>
            </w:r>
            <w:r w:rsidR="00C543E0" w:rsidRPr="00D86245">
              <w:rPr>
                <w:sz w:val="22"/>
                <w:szCs w:val="22"/>
              </w:rPr>
              <w:t>(функциональные) органы администрации муниципального образования</w:t>
            </w:r>
          </w:p>
        </w:tc>
        <w:tc>
          <w:tcPr>
            <w:tcW w:w="2015" w:type="dxa"/>
          </w:tcPr>
          <w:p w14:paraId="76993B88" w14:textId="77777777" w:rsidR="00C543E0" w:rsidRPr="00D86245" w:rsidRDefault="007E0A55" w:rsidP="007E0A55">
            <w:pPr>
              <w:ind w:left="-57" w:right="-57"/>
              <w:jc w:val="both"/>
              <w:rPr>
                <w:sz w:val="22"/>
                <w:szCs w:val="22"/>
              </w:rPr>
            </w:pPr>
            <w:r w:rsidRPr="00D86245">
              <w:rPr>
                <w:sz w:val="22"/>
                <w:szCs w:val="22"/>
              </w:rPr>
              <w:t>О</w:t>
            </w:r>
            <w:r w:rsidR="00C543E0" w:rsidRPr="00D86245">
              <w:rPr>
                <w:sz w:val="22"/>
                <w:szCs w:val="22"/>
              </w:rPr>
              <w:t>траслевые</w:t>
            </w:r>
            <w:r>
              <w:rPr>
                <w:sz w:val="22"/>
                <w:szCs w:val="22"/>
              </w:rPr>
              <w:t xml:space="preserve"> </w:t>
            </w:r>
            <w:r w:rsidR="00C543E0" w:rsidRPr="00D86245">
              <w:rPr>
                <w:sz w:val="22"/>
                <w:szCs w:val="22"/>
              </w:rPr>
              <w:t xml:space="preserve">(функциональные) органы администрации муниципального образования </w:t>
            </w:r>
          </w:p>
        </w:tc>
      </w:tr>
      <w:tr w:rsidR="00C543E0" w:rsidRPr="00D86245" w14:paraId="2C0F7832" w14:textId="77777777" w:rsidTr="00D86245">
        <w:tblPrEx>
          <w:tblBorders>
            <w:bottom w:val="single" w:sz="4" w:space="0" w:color="auto"/>
          </w:tblBorders>
        </w:tblPrEx>
        <w:trPr>
          <w:trHeight w:val="113"/>
        </w:trPr>
        <w:tc>
          <w:tcPr>
            <w:tcW w:w="3261" w:type="dxa"/>
          </w:tcPr>
          <w:p w14:paraId="2FBC54A8" w14:textId="77777777" w:rsidR="00C543E0" w:rsidRPr="00D86245" w:rsidRDefault="00C543E0" w:rsidP="00C543E0">
            <w:pPr>
              <w:ind w:left="-57" w:right="-57"/>
              <w:jc w:val="both"/>
              <w:rPr>
                <w:sz w:val="22"/>
                <w:szCs w:val="22"/>
              </w:rPr>
            </w:pPr>
            <w:r w:rsidRPr="00D86245">
              <w:rPr>
                <w:sz w:val="22"/>
                <w:szCs w:val="22"/>
              </w:rPr>
              <w:t xml:space="preserve">Оптимизация количества муниципальных унитарных предприятий </w:t>
            </w:r>
          </w:p>
        </w:tc>
        <w:tc>
          <w:tcPr>
            <w:tcW w:w="2693" w:type="dxa"/>
          </w:tcPr>
          <w:p w14:paraId="67088579"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 xml:space="preserve">Принятие решений о реорганизации или ликвидации неэффективных </w:t>
            </w:r>
            <w:proofErr w:type="spellStart"/>
            <w:r w:rsidRPr="00D86245">
              <w:rPr>
                <w:sz w:val="22"/>
                <w:szCs w:val="22"/>
              </w:rPr>
              <w:t>МУПов</w:t>
            </w:r>
            <w:proofErr w:type="spellEnd"/>
          </w:p>
        </w:tc>
        <w:tc>
          <w:tcPr>
            <w:tcW w:w="1593" w:type="dxa"/>
          </w:tcPr>
          <w:p w14:paraId="4CF567FF"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7DA370D5"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Сокращение количества унитарных предприятий, осуществляющих деятельность на товарных рынках с развитой конкуренцией, путем приватизации, ликвидации либо реорганизации</w:t>
            </w:r>
          </w:p>
        </w:tc>
        <w:tc>
          <w:tcPr>
            <w:tcW w:w="2246" w:type="dxa"/>
          </w:tcPr>
          <w:p w14:paraId="022C9B5C"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14:paraId="0450D531"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14:paraId="4B1C52D3" w14:textId="77777777" w:rsidTr="00D86245">
        <w:tblPrEx>
          <w:tblBorders>
            <w:bottom w:val="single" w:sz="4" w:space="0" w:color="auto"/>
          </w:tblBorders>
        </w:tblPrEx>
        <w:trPr>
          <w:trHeight w:val="113"/>
        </w:trPr>
        <w:tc>
          <w:tcPr>
            <w:tcW w:w="3261" w:type="dxa"/>
          </w:tcPr>
          <w:p w14:paraId="6882D3E5" w14:textId="77777777" w:rsidR="00C543E0" w:rsidRPr="00D86245" w:rsidRDefault="00C543E0" w:rsidP="00C543E0">
            <w:pPr>
              <w:ind w:left="-57" w:right="-57"/>
              <w:jc w:val="both"/>
              <w:rPr>
                <w:sz w:val="22"/>
                <w:szCs w:val="22"/>
              </w:rPr>
            </w:pPr>
            <w:r w:rsidRPr="00D86245">
              <w:rPr>
                <w:sz w:val="22"/>
                <w:szCs w:val="22"/>
              </w:rPr>
              <w:t xml:space="preserve">Опубликование и актуализация на инвестиционном портале Ленинградского района сети «Интернет» информации об объектах </w:t>
            </w:r>
            <w:r w:rsidRPr="00D86245">
              <w:rPr>
                <w:sz w:val="22"/>
                <w:szCs w:val="22"/>
              </w:rPr>
              <w:lastRenderedPageBreak/>
              <w:t>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обременение правами третьих лиц</w:t>
            </w:r>
          </w:p>
        </w:tc>
        <w:tc>
          <w:tcPr>
            <w:tcW w:w="2693" w:type="dxa"/>
          </w:tcPr>
          <w:p w14:paraId="7E07DC8E" w14:textId="77777777" w:rsidR="00C543E0" w:rsidRPr="00D86245" w:rsidRDefault="00C543E0" w:rsidP="00C543E0">
            <w:pPr>
              <w:ind w:left="-57" w:right="-57"/>
              <w:jc w:val="both"/>
              <w:rPr>
                <w:sz w:val="22"/>
                <w:szCs w:val="22"/>
              </w:rPr>
            </w:pPr>
            <w:r w:rsidRPr="00D86245">
              <w:rPr>
                <w:sz w:val="22"/>
                <w:szCs w:val="22"/>
              </w:rPr>
              <w:lastRenderedPageBreak/>
              <w:t xml:space="preserve">Обеспечение равных условий доступа к информации об объектах недвижимого имущества, находящихся в </w:t>
            </w:r>
            <w:r w:rsidRPr="00D86245">
              <w:rPr>
                <w:sz w:val="22"/>
                <w:szCs w:val="22"/>
              </w:rPr>
              <w:lastRenderedPageBreak/>
              <w:t>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обременение правами третьих лиц</w:t>
            </w:r>
          </w:p>
        </w:tc>
        <w:tc>
          <w:tcPr>
            <w:tcW w:w="1593" w:type="dxa"/>
          </w:tcPr>
          <w:p w14:paraId="0EA52C60" w14:textId="77777777" w:rsidR="00C543E0" w:rsidRPr="00D86245" w:rsidRDefault="00C543E0" w:rsidP="00C543E0">
            <w:pPr>
              <w:ind w:left="-57" w:right="-57"/>
              <w:jc w:val="center"/>
              <w:rPr>
                <w:sz w:val="22"/>
                <w:szCs w:val="22"/>
              </w:rPr>
            </w:pPr>
            <w:r w:rsidRPr="00D86245">
              <w:rPr>
                <w:sz w:val="22"/>
                <w:szCs w:val="22"/>
              </w:rPr>
              <w:lastRenderedPageBreak/>
              <w:t xml:space="preserve">2019-2022 </w:t>
            </w:r>
          </w:p>
        </w:tc>
        <w:tc>
          <w:tcPr>
            <w:tcW w:w="2793" w:type="dxa"/>
          </w:tcPr>
          <w:p w14:paraId="71A40ADB" w14:textId="77777777" w:rsidR="00C543E0" w:rsidRPr="00D86245" w:rsidRDefault="00C543E0" w:rsidP="00C543E0">
            <w:pPr>
              <w:ind w:left="-57" w:right="-57"/>
              <w:jc w:val="both"/>
              <w:rPr>
                <w:sz w:val="22"/>
                <w:szCs w:val="22"/>
              </w:rPr>
            </w:pPr>
            <w:r w:rsidRPr="00D86245">
              <w:rPr>
                <w:sz w:val="22"/>
                <w:szCs w:val="22"/>
              </w:rPr>
              <w:t xml:space="preserve">Совершенствование процессов управления объектами муниципальной собственности </w:t>
            </w:r>
          </w:p>
        </w:tc>
        <w:tc>
          <w:tcPr>
            <w:tcW w:w="2246" w:type="dxa"/>
          </w:tcPr>
          <w:p w14:paraId="3D41654D"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14:paraId="10D80AA0"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w:t>
            </w:r>
            <w:r w:rsidRPr="00D86245">
              <w:rPr>
                <w:sz w:val="22"/>
                <w:szCs w:val="22"/>
              </w:rPr>
              <w:lastRenderedPageBreak/>
              <w:t xml:space="preserve">муниципального образования </w:t>
            </w:r>
          </w:p>
        </w:tc>
      </w:tr>
      <w:tr w:rsidR="00C543E0" w:rsidRPr="00D86245" w14:paraId="218D8817" w14:textId="77777777" w:rsidTr="00D86245">
        <w:tblPrEx>
          <w:tblBorders>
            <w:bottom w:val="single" w:sz="4" w:space="0" w:color="auto"/>
          </w:tblBorders>
        </w:tblPrEx>
        <w:trPr>
          <w:trHeight w:val="113"/>
        </w:trPr>
        <w:tc>
          <w:tcPr>
            <w:tcW w:w="14601" w:type="dxa"/>
            <w:gridSpan w:val="6"/>
          </w:tcPr>
          <w:p w14:paraId="18A2330F"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создание условий для недискриминационного доступа хозяйствующих субъектов на товарные рынки</w:t>
            </w:r>
          </w:p>
        </w:tc>
      </w:tr>
      <w:tr w:rsidR="00C543E0" w:rsidRPr="00D86245" w14:paraId="193DFB51" w14:textId="77777777" w:rsidTr="00D86245">
        <w:tblPrEx>
          <w:tblBorders>
            <w:bottom w:val="single" w:sz="4" w:space="0" w:color="auto"/>
          </w:tblBorders>
        </w:tblPrEx>
        <w:trPr>
          <w:trHeight w:val="113"/>
        </w:trPr>
        <w:tc>
          <w:tcPr>
            <w:tcW w:w="3261" w:type="dxa"/>
          </w:tcPr>
          <w:p w14:paraId="4DAA9254" w14:textId="77777777" w:rsidR="00C543E0" w:rsidRPr="00D86245" w:rsidRDefault="00C543E0" w:rsidP="00C543E0">
            <w:pPr>
              <w:ind w:left="-57" w:right="-57"/>
              <w:jc w:val="both"/>
              <w:rPr>
                <w:sz w:val="22"/>
                <w:szCs w:val="22"/>
              </w:rPr>
            </w:pPr>
            <w:r w:rsidRPr="00D86245">
              <w:rPr>
                <w:sz w:val="22"/>
                <w:szCs w:val="22"/>
              </w:rPr>
              <w:t xml:space="preserve">Выявление факторов, сдерживающих развитие конкуренции на территории Краснодарского края </w:t>
            </w:r>
          </w:p>
        </w:tc>
        <w:tc>
          <w:tcPr>
            <w:tcW w:w="2693" w:type="dxa"/>
          </w:tcPr>
          <w:p w14:paraId="23BC6E4B" w14:textId="77777777" w:rsidR="00C543E0" w:rsidRPr="00D86245" w:rsidRDefault="00C543E0" w:rsidP="00C543E0">
            <w:pPr>
              <w:ind w:left="-57" w:right="-57"/>
              <w:jc w:val="both"/>
              <w:rPr>
                <w:sz w:val="22"/>
                <w:szCs w:val="22"/>
              </w:rPr>
            </w:pPr>
            <w:r w:rsidRPr="00D86245">
              <w:rPr>
                <w:sz w:val="22"/>
                <w:szCs w:val="22"/>
              </w:rPr>
              <w:t xml:space="preserve">Наличие административных барьеров для вхождения на конкурентные товарные рынки частных компаний </w:t>
            </w:r>
          </w:p>
        </w:tc>
        <w:tc>
          <w:tcPr>
            <w:tcW w:w="1593" w:type="dxa"/>
          </w:tcPr>
          <w:p w14:paraId="0EDFFB8E"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41C234ED" w14:textId="77777777" w:rsidR="00C543E0" w:rsidRPr="00D86245" w:rsidRDefault="00C543E0" w:rsidP="00C543E0">
            <w:pPr>
              <w:ind w:left="-57" w:right="-57"/>
              <w:jc w:val="both"/>
              <w:rPr>
                <w:sz w:val="22"/>
                <w:szCs w:val="22"/>
              </w:rPr>
            </w:pPr>
            <w:r w:rsidRPr="00D86245">
              <w:rPr>
                <w:sz w:val="22"/>
                <w:szCs w:val="22"/>
              </w:rPr>
              <w:t>Создание условий доступа хозяйствующим субъектам на товарные рынки, мониторинг наличия административных барьеров входа на рынки</w:t>
            </w:r>
          </w:p>
        </w:tc>
        <w:tc>
          <w:tcPr>
            <w:tcW w:w="2246" w:type="dxa"/>
          </w:tcPr>
          <w:p w14:paraId="527546BB"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14:paraId="78275D94"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14:paraId="6ADB36E4" w14:textId="77777777" w:rsidTr="00D86245">
        <w:tblPrEx>
          <w:tblBorders>
            <w:bottom w:val="single" w:sz="4" w:space="0" w:color="auto"/>
          </w:tblBorders>
        </w:tblPrEx>
        <w:trPr>
          <w:trHeight w:val="113"/>
        </w:trPr>
        <w:tc>
          <w:tcPr>
            <w:tcW w:w="3261" w:type="dxa"/>
          </w:tcPr>
          <w:p w14:paraId="79DF1256" w14:textId="77777777" w:rsidR="00C543E0" w:rsidRPr="00D86245" w:rsidRDefault="00C543E0" w:rsidP="00C543E0">
            <w:pPr>
              <w:widowControl w:val="0"/>
              <w:tabs>
                <w:tab w:val="left" w:pos="330"/>
              </w:tabs>
              <w:ind w:left="-57" w:right="-57"/>
              <w:jc w:val="both"/>
              <w:rPr>
                <w:sz w:val="22"/>
                <w:szCs w:val="22"/>
              </w:rPr>
            </w:pPr>
            <w:r w:rsidRPr="00D86245">
              <w:rPr>
                <w:sz w:val="22"/>
                <w:szCs w:val="22"/>
              </w:rPr>
              <w:t>Оказание содействия сельскохозяйственным товаропроизводителям Ленинградского района в реализации произведенной ими сельскохозяйственной продукции:</w:t>
            </w:r>
          </w:p>
          <w:p w14:paraId="7DCF6B1E" w14:textId="77777777"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организация торговли в форме «ярмарки выходного дня»;</w:t>
            </w:r>
          </w:p>
          <w:p w14:paraId="194D6419" w14:textId="77777777"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проведение сезонных придорожных сельскохозяйственных ярмарок на территории муниципального образования;</w:t>
            </w:r>
          </w:p>
          <w:p w14:paraId="4905D2D9" w14:textId="77777777"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 xml:space="preserve">организация выездной </w:t>
            </w:r>
            <w:r w:rsidRPr="00D86245">
              <w:rPr>
                <w:sz w:val="22"/>
                <w:szCs w:val="22"/>
              </w:rPr>
              <w:lastRenderedPageBreak/>
              <w:t>торговли непосредственно сельхозтоваропроизводителями;</w:t>
            </w:r>
          </w:p>
          <w:p w14:paraId="7F769868" w14:textId="77777777"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 xml:space="preserve">организация выставки-ярмарки по продаже декоративных и домашних птицы и животных </w:t>
            </w:r>
          </w:p>
        </w:tc>
        <w:tc>
          <w:tcPr>
            <w:tcW w:w="2693" w:type="dxa"/>
          </w:tcPr>
          <w:p w14:paraId="03C1DC39" w14:textId="77777777" w:rsidR="00C543E0" w:rsidRPr="00D86245" w:rsidRDefault="00C543E0" w:rsidP="00C543E0">
            <w:pPr>
              <w:ind w:left="-57" w:right="-57"/>
              <w:jc w:val="both"/>
              <w:rPr>
                <w:sz w:val="22"/>
                <w:szCs w:val="22"/>
              </w:rPr>
            </w:pPr>
            <w:r w:rsidRPr="00D86245">
              <w:rPr>
                <w:sz w:val="22"/>
                <w:szCs w:val="22"/>
              </w:rPr>
              <w:lastRenderedPageBreak/>
              <w:t>Расширение инфраструктуры реализации произведенной сельскохозяйственной продукции на территории Ленинградского района</w:t>
            </w:r>
          </w:p>
        </w:tc>
        <w:tc>
          <w:tcPr>
            <w:tcW w:w="1593" w:type="dxa"/>
          </w:tcPr>
          <w:p w14:paraId="3F2A35B9"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515BCAD4" w14:textId="77777777" w:rsidR="00C543E0" w:rsidRPr="00D86245" w:rsidRDefault="00C543E0" w:rsidP="00C543E0">
            <w:pPr>
              <w:ind w:left="-57" w:right="-57"/>
              <w:jc w:val="both"/>
              <w:rPr>
                <w:sz w:val="22"/>
                <w:szCs w:val="22"/>
              </w:rPr>
            </w:pPr>
            <w:r w:rsidRPr="00D86245">
              <w:rPr>
                <w:sz w:val="22"/>
                <w:szCs w:val="22"/>
              </w:rPr>
              <w:t xml:space="preserve">Повышение возможности для сельскохозяйственных товаропроизводителей для реализации произведенной ими сельскохозяйственной продукции и повышению доступности продуктов питания местного производства для населения Ленинградского района </w:t>
            </w:r>
          </w:p>
        </w:tc>
        <w:tc>
          <w:tcPr>
            <w:tcW w:w="2246" w:type="dxa"/>
          </w:tcPr>
          <w:p w14:paraId="498111F0" w14:textId="77777777" w:rsidR="00C543E0" w:rsidRPr="00D86245" w:rsidRDefault="002777C5" w:rsidP="00D30033">
            <w:pPr>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r w:rsidR="00C543E0">
              <w:rPr>
                <w:sz w:val="22"/>
                <w:szCs w:val="22"/>
              </w:rPr>
              <w:t>;</w:t>
            </w:r>
            <w:r w:rsidR="00C543E0" w:rsidRPr="00D86245">
              <w:rPr>
                <w:sz w:val="22"/>
                <w:szCs w:val="22"/>
              </w:rPr>
              <w:t xml:space="preserve"> </w:t>
            </w:r>
            <w:r w:rsidR="00D30033">
              <w:rPr>
                <w:sz w:val="22"/>
                <w:szCs w:val="22"/>
              </w:rPr>
              <w:t>отдел экономики, прогнозирования и инвестиций</w:t>
            </w:r>
            <w:r w:rsidR="00D30033" w:rsidRPr="00500A40">
              <w:rPr>
                <w:sz w:val="22"/>
                <w:szCs w:val="22"/>
              </w:rPr>
              <w:t xml:space="preserve"> администрации муниципального образования</w:t>
            </w:r>
            <w:r w:rsidR="00C543E0">
              <w:rPr>
                <w:sz w:val="22"/>
                <w:szCs w:val="22"/>
              </w:rPr>
              <w:t xml:space="preserve">; отдел потребительской сферы администрации </w:t>
            </w:r>
            <w:r w:rsidR="00C543E0" w:rsidRPr="00D86245">
              <w:rPr>
                <w:sz w:val="22"/>
                <w:szCs w:val="22"/>
              </w:rPr>
              <w:lastRenderedPageBreak/>
              <w:t>муниципального образования</w:t>
            </w:r>
          </w:p>
        </w:tc>
        <w:tc>
          <w:tcPr>
            <w:tcW w:w="2015" w:type="dxa"/>
          </w:tcPr>
          <w:p w14:paraId="779A05BE" w14:textId="77777777" w:rsidR="00C543E0" w:rsidRPr="00D86245" w:rsidRDefault="002777C5" w:rsidP="00D30033">
            <w:pPr>
              <w:jc w:val="both"/>
              <w:rPr>
                <w:sz w:val="22"/>
                <w:szCs w:val="22"/>
              </w:rPr>
            </w:pPr>
            <w:r>
              <w:rPr>
                <w:sz w:val="22"/>
                <w:szCs w:val="22"/>
              </w:rPr>
              <w:lastRenderedPageBreak/>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муниципального образования</w:t>
            </w:r>
            <w:r w:rsidR="00C543E0">
              <w:rPr>
                <w:sz w:val="22"/>
                <w:szCs w:val="22"/>
              </w:rPr>
              <w:t xml:space="preserve">; </w:t>
            </w:r>
            <w:r w:rsidR="00D30033">
              <w:rPr>
                <w:sz w:val="22"/>
                <w:szCs w:val="22"/>
              </w:rPr>
              <w:t>отдел экономики, прогнозирования и инвестиций</w:t>
            </w:r>
            <w:r w:rsidR="00D30033" w:rsidRPr="00500A40">
              <w:rPr>
                <w:sz w:val="22"/>
                <w:szCs w:val="22"/>
              </w:rPr>
              <w:t xml:space="preserve"> администрации муниципального образования</w:t>
            </w:r>
            <w:r w:rsidR="00C543E0">
              <w:rPr>
                <w:sz w:val="22"/>
                <w:szCs w:val="22"/>
              </w:rPr>
              <w:t>;</w:t>
            </w:r>
            <w:r w:rsidR="00C543E0" w:rsidRPr="00D86245">
              <w:rPr>
                <w:sz w:val="22"/>
                <w:szCs w:val="22"/>
              </w:rPr>
              <w:t xml:space="preserve"> </w:t>
            </w:r>
            <w:r w:rsidR="00C543E0">
              <w:rPr>
                <w:sz w:val="22"/>
                <w:szCs w:val="22"/>
              </w:rPr>
              <w:t xml:space="preserve">отдел </w:t>
            </w:r>
            <w:r w:rsidR="00C543E0">
              <w:rPr>
                <w:sz w:val="22"/>
                <w:szCs w:val="22"/>
              </w:rPr>
              <w:lastRenderedPageBreak/>
              <w:t xml:space="preserve">потребительской сферы администрации </w:t>
            </w:r>
            <w:r w:rsidR="00C543E0" w:rsidRPr="00D86245">
              <w:rPr>
                <w:sz w:val="22"/>
                <w:szCs w:val="22"/>
              </w:rPr>
              <w:t>муниципального образования</w:t>
            </w:r>
          </w:p>
        </w:tc>
      </w:tr>
      <w:tr w:rsidR="00C543E0" w:rsidRPr="00D86245" w14:paraId="1395BADF" w14:textId="77777777" w:rsidTr="00D86245">
        <w:tblPrEx>
          <w:tblBorders>
            <w:bottom w:val="single" w:sz="4" w:space="0" w:color="auto"/>
          </w:tblBorders>
        </w:tblPrEx>
        <w:trPr>
          <w:trHeight w:val="113"/>
        </w:trPr>
        <w:tc>
          <w:tcPr>
            <w:tcW w:w="3261" w:type="dxa"/>
          </w:tcPr>
          <w:p w14:paraId="76D5C62E" w14:textId="77777777" w:rsidR="00C543E0" w:rsidRPr="00D86245" w:rsidRDefault="00C543E0" w:rsidP="00C543E0">
            <w:pPr>
              <w:widowControl w:val="0"/>
              <w:tabs>
                <w:tab w:val="left" w:pos="330"/>
              </w:tabs>
              <w:ind w:left="-57" w:right="-57"/>
              <w:jc w:val="both"/>
              <w:rPr>
                <w:sz w:val="22"/>
                <w:szCs w:val="22"/>
              </w:rPr>
            </w:pPr>
            <w:r w:rsidRPr="00D86245">
              <w:rPr>
                <w:sz w:val="22"/>
                <w:szCs w:val="22"/>
              </w:rPr>
              <w:lastRenderedPageBreak/>
              <w:t>Проведение мониторинг состояния и развития конкуренции на товарных рынках Краснодарского края</w:t>
            </w:r>
          </w:p>
        </w:tc>
        <w:tc>
          <w:tcPr>
            <w:tcW w:w="2693" w:type="dxa"/>
          </w:tcPr>
          <w:p w14:paraId="0220CE92" w14:textId="77777777" w:rsidR="00C543E0" w:rsidRPr="00D86245" w:rsidRDefault="00C543E0" w:rsidP="00C543E0">
            <w:pPr>
              <w:ind w:left="-57" w:right="-57"/>
              <w:jc w:val="both"/>
              <w:rPr>
                <w:sz w:val="22"/>
                <w:szCs w:val="22"/>
              </w:rPr>
            </w:pPr>
            <w:r w:rsidRPr="00D86245">
              <w:rPr>
                <w:sz w:val="22"/>
                <w:szCs w:val="22"/>
              </w:rPr>
              <w:t>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w:t>
            </w:r>
          </w:p>
        </w:tc>
        <w:tc>
          <w:tcPr>
            <w:tcW w:w="1593" w:type="dxa"/>
          </w:tcPr>
          <w:p w14:paraId="3FA17441"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2FF5CAD1" w14:textId="77777777" w:rsidR="00C543E0" w:rsidRPr="00D86245" w:rsidRDefault="00C543E0" w:rsidP="00C543E0">
            <w:pPr>
              <w:ind w:left="-57" w:right="-57"/>
              <w:jc w:val="both"/>
              <w:rPr>
                <w:sz w:val="22"/>
                <w:szCs w:val="22"/>
              </w:rPr>
            </w:pPr>
            <w:r w:rsidRPr="00D86245">
              <w:rPr>
                <w:sz w:val="22"/>
                <w:szCs w:val="22"/>
              </w:rPr>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46" w:type="dxa"/>
          </w:tcPr>
          <w:p w14:paraId="03727F4F" w14:textId="77777777" w:rsidR="00C543E0" w:rsidRPr="00D86245" w:rsidRDefault="00D30033"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5A8AA2D5" w14:textId="77777777" w:rsidR="00C543E0" w:rsidRPr="00D86245" w:rsidRDefault="00D30033"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sidR="00C543E0" w:rsidRPr="00D86245">
              <w:rPr>
                <w:sz w:val="22"/>
                <w:szCs w:val="22"/>
              </w:rPr>
              <w:t xml:space="preserve"> </w:t>
            </w:r>
          </w:p>
        </w:tc>
      </w:tr>
      <w:tr w:rsidR="00C543E0" w:rsidRPr="00D86245" w14:paraId="03218980" w14:textId="77777777" w:rsidTr="00D86245">
        <w:tblPrEx>
          <w:tblBorders>
            <w:bottom w:val="single" w:sz="4" w:space="0" w:color="auto"/>
          </w:tblBorders>
        </w:tblPrEx>
        <w:trPr>
          <w:trHeight w:val="113"/>
        </w:trPr>
        <w:tc>
          <w:tcPr>
            <w:tcW w:w="14601" w:type="dxa"/>
            <w:gridSpan w:val="6"/>
          </w:tcPr>
          <w:p w14:paraId="722EA94B" w14:textId="77777777" w:rsidR="00C543E0" w:rsidRPr="00D86245" w:rsidRDefault="00C543E0" w:rsidP="00C543E0">
            <w:pPr>
              <w:ind w:left="-57" w:right="-57"/>
              <w:jc w:val="center"/>
              <w:rPr>
                <w:sz w:val="22"/>
                <w:szCs w:val="22"/>
              </w:rPr>
            </w:pPr>
            <w:r w:rsidRPr="00D86245">
              <w:rPr>
                <w:sz w:val="22"/>
                <w:szCs w:val="22"/>
              </w:rPr>
              <w:t xml:space="preserve">Мероприятия, направленные на обеспечение и сохранение целевого использования </w:t>
            </w:r>
            <w:r w:rsidRPr="00D86245">
              <w:rPr>
                <w:sz w:val="22"/>
                <w:szCs w:val="22"/>
              </w:rPr>
              <w:br/>
              <w:t>государственных (муниципальных) объектов недвижимого имущества в социальной сфере</w:t>
            </w:r>
          </w:p>
        </w:tc>
      </w:tr>
      <w:tr w:rsidR="00C543E0" w:rsidRPr="00D86245" w14:paraId="670194C7" w14:textId="77777777" w:rsidTr="00D86245">
        <w:tblPrEx>
          <w:tblBorders>
            <w:bottom w:val="single" w:sz="4" w:space="0" w:color="auto"/>
          </w:tblBorders>
        </w:tblPrEx>
        <w:trPr>
          <w:trHeight w:val="113"/>
        </w:trPr>
        <w:tc>
          <w:tcPr>
            <w:tcW w:w="3261" w:type="dxa"/>
          </w:tcPr>
          <w:p w14:paraId="38A4B2AA" w14:textId="77777777" w:rsidR="00C543E0" w:rsidRPr="00D86245" w:rsidRDefault="00C543E0" w:rsidP="00C543E0">
            <w:pPr>
              <w:ind w:left="-57" w:right="-57"/>
              <w:jc w:val="both"/>
              <w:rPr>
                <w:sz w:val="22"/>
                <w:szCs w:val="22"/>
              </w:rPr>
            </w:pPr>
            <w:r w:rsidRPr="00D86245">
              <w:rPr>
                <w:sz w:val="22"/>
                <w:szCs w:val="22"/>
              </w:rPr>
              <w:t xml:space="preserve">Включение пунктов о необходимости сохранения целевого использования муниципальных объектов недвижимого имущества в концессионные соглашения, соглашения о </w:t>
            </w:r>
            <w:proofErr w:type="spellStart"/>
            <w:r w:rsidRPr="00D86245">
              <w:rPr>
                <w:sz w:val="22"/>
                <w:szCs w:val="22"/>
              </w:rPr>
              <w:t>муниципально</w:t>
            </w:r>
            <w:proofErr w:type="spellEnd"/>
            <w:r w:rsidRPr="00D86245">
              <w:rPr>
                <w:sz w:val="22"/>
                <w:szCs w:val="22"/>
              </w:rPr>
              <w:t xml:space="preserve">-частном партнерстве с организациями, осуществляющими деятельность в социальной сфере </w:t>
            </w:r>
          </w:p>
        </w:tc>
        <w:tc>
          <w:tcPr>
            <w:tcW w:w="2693" w:type="dxa"/>
          </w:tcPr>
          <w:p w14:paraId="21670252" w14:textId="77777777" w:rsidR="00C543E0" w:rsidRPr="00D86245" w:rsidRDefault="00C543E0" w:rsidP="00C543E0">
            <w:pPr>
              <w:ind w:left="-57" w:right="-57"/>
              <w:jc w:val="both"/>
              <w:rPr>
                <w:sz w:val="22"/>
                <w:szCs w:val="22"/>
              </w:rPr>
            </w:pPr>
            <w:r w:rsidRPr="00D86245">
              <w:rPr>
                <w:sz w:val="22"/>
                <w:szCs w:val="22"/>
              </w:rPr>
              <w:t>Обеспечение и сохранение целевого использования муниципальных объектов недвижимого имущества в социальной сфере</w:t>
            </w:r>
          </w:p>
        </w:tc>
        <w:tc>
          <w:tcPr>
            <w:tcW w:w="1593" w:type="dxa"/>
          </w:tcPr>
          <w:p w14:paraId="07D0D71D"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71D92669" w14:textId="77777777" w:rsidR="00C543E0" w:rsidRPr="00D86245" w:rsidRDefault="00C543E0" w:rsidP="00C543E0">
            <w:pPr>
              <w:ind w:left="-57" w:right="-57"/>
              <w:jc w:val="both"/>
              <w:rPr>
                <w:sz w:val="22"/>
                <w:szCs w:val="22"/>
              </w:rPr>
            </w:pPr>
            <w:r w:rsidRPr="00D86245">
              <w:rPr>
                <w:sz w:val="22"/>
                <w:szCs w:val="22"/>
              </w:rPr>
              <w:t>Обеспечение и сохранение целевого использования муниципальных объектов недвижимого имущества в социальной сфере</w:t>
            </w:r>
          </w:p>
        </w:tc>
        <w:tc>
          <w:tcPr>
            <w:tcW w:w="2246" w:type="dxa"/>
          </w:tcPr>
          <w:p w14:paraId="32A370CC"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14:paraId="432B1641"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14:paraId="467BCFF0" w14:textId="77777777" w:rsidTr="00D86245">
        <w:tblPrEx>
          <w:tblBorders>
            <w:bottom w:val="single" w:sz="4" w:space="0" w:color="auto"/>
          </w:tblBorders>
        </w:tblPrEx>
        <w:trPr>
          <w:trHeight w:val="113"/>
        </w:trPr>
        <w:tc>
          <w:tcPr>
            <w:tcW w:w="14601" w:type="dxa"/>
            <w:gridSpan w:val="6"/>
          </w:tcPr>
          <w:p w14:paraId="42B575FA" w14:textId="77777777" w:rsidR="00C543E0" w:rsidRPr="00D86245" w:rsidRDefault="00C543E0" w:rsidP="00C543E0">
            <w:pPr>
              <w:ind w:left="-57" w:right="-57"/>
              <w:jc w:val="center"/>
              <w:rPr>
                <w:sz w:val="22"/>
                <w:szCs w:val="22"/>
              </w:rPr>
            </w:pPr>
            <w:r w:rsidRPr="00D86245">
              <w:rPr>
                <w:sz w:val="22"/>
                <w:szCs w:val="22"/>
              </w:rPr>
              <w:t xml:space="preserve">Мероприятия, направленные на содействие развитию практики применения механизмов </w:t>
            </w:r>
            <w:proofErr w:type="spellStart"/>
            <w:r w:rsidRPr="00D86245">
              <w:rPr>
                <w:sz w:val="22"/>
                <w:szCs w:val="22"/>
              </w:rPr>
              <w:t>муниципально</w:t>
            </w:r>
            <w:proofErr w:type="spellEnd"/>
            <w:r w:rsidRPr="00D86245">
              <w:rPr>
                <w:sz w:val="22"/>
                <w:szCs w:val="22"/>
              </w:rPr>
              <w:t>-частного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C543E0" w:rsidRPr="00D86245" w14:paraId="7EE2FE2F" w14:textId="77777777" w:rsidTr="00D86245">
        <w:tblPrEx>
          <w:tblBorders>
            <w:bottom w:val="single" w:sz="4" w:space="0" w:color="auto"/>
          </w:tblBorders>
        </w:tblPrEx>
        <w:trPr>
          <w:trHeight w:val="113"/>
        </w:trPr>
        <w:tc>
          <w:tcPr>
            <w:tcW w:w="3261" w:type="dxa"/>
          </w:tcPr>
          <w:p w14:paraId="16E4F50B" w14:textId="77777777" w:rsidR="00C543E0" w:rsidRPr="00D86245" w:rsidRDefault="00C543E0" w:rsidP="00C543E0">
            <w:pPr>
              <w:ind w:left="-57" w:right="-57"/>
              <w:jc w:val="both"/>
              <w:rPr>
                <w:sz w:val="22"/>
                <w:szCs w:val="22"/>
              </w:rPr>
            </w:pPr>
            <w:r w:rsidRPr="00D86245">
              <w:rPr>
                <w:sz w:val="22"/>
                <w:szCs w:val="22"/>
              </w:rPr>
              <w:t xml:space="preserve">Содействие развитию практики применения механизмов </w:t>
            </w:r>
            <w:r w:rsidRPr="00D86245">
              <w:rPr>
                <w:sz w:val="22"/>
                <w:szCs w:val="22"/>
              </w:rPr>
              <w:lastRenderedPageBreak/>
              <w:t xml:space="preserve">государственно-частного и </w:t>
            </w:r>
            <w:proofErr w:type="spellStart"/>
            <w:r w:rsidRPr="00D86245">
              <w:rPr>
                <w:sz w:val="22"/>
                <w:szCs w:val="22"/>
              </w:rPr>
              <w:t>муниципально</w:t>
            </w:r>
            <w:proofErr w:type="spellEnd"/>
            <w:r w:rsidRPr="00D86245">
              <w:rPr>
                <w:sz w:val="22"/>
                <w:szCs w:val="22"/>
              </w:rPr>
              <w:t>-частного партнерства, в том числе практики заключения концессионных соглашений, в социальной сфере на муниципальном уровнях</w:t>
            </w:r>
          </w:p>
        </w:tc>
        <w:tc>
          <w:tcPr>
            <w:tcW w:w="2693" w:type="dxa"/>
          </w:tcPr>
          <w:p w14:paraId="68996C14" w14:textId="77777777" w:rsidR="00C543E0" w:rsidRPr="00D86245" w:rsidRDefault="00C543E0" w:rsidP="00C543E0">
            <w:pPr>
              <w:ind w:left="-57" w:right="-57"/>
              <w:jc w:val="both"/>
              <w:rPr>
                <w:sz w:val="22"/>
                <w:szCs w:val="22"/>
              </w:rPr>
            </w:pPr>
            <w:r w:rsidRPr="00D86245">
              <w:rPr>
                <w:sz w:val="22"/>
                <w:szCs w:val="22"/>
              </w:rPr>
              <w:lastRenderedPageBreak/>
              <w:t xml:space="preserve">Снижение нагрузки на муниципальный бюджет, </w:t>
            </w:r>
            <w:r w:rsidRPr="00D86245">
              <w:rPr>
                <w:sz w:val="22"/>
                <w:szCs w:val="22"/>
              </w:rPr>
              <w:lastRenderedPageBreak/>
              <w:t xml:space="preserve">привлечение дополнительного финансирования на реализацию социально значимых проектов; выявление лучших практик использования механизмов </w:t>
            </w:r>
            <w:proofErr w:type="spellStart"/>
            <w:r w:rsidRPr="00D86245">
              <w:rPr>
                <w:sz w:val="22"/>
                <w:szCs w:val="22"/>
              </w:rPr>
              <w:t>муниципально</w:t>
            </w:r>
            <w:proofErr w:type="spellEnd"/>
            <w:r w:rsidRPr="00D86245">
              <w:rPr>
                <w:sz w:val="22"/>
                <w:szCs w:val="22"/>
              </w:rPr>
              <w:t>-частного партнерства</w:t>
            </w:r>
          </w:p>
        </w:tc>
        <w:tc>
          <w:tcPr>
            <w:tcW w:w="1593" w:type="dxa"/>
          </w:tcPr>
          <w:p w14:paraId="60D4273C" w14:textId="77777777" w:rsidR="00C543E0" w:rsidRPr="00D86245" w:rsidRDefault="00C543E0" w:rsidP="00C543E0">
            <w:pPr>
              <w:ind w:left="-57" w:right="-57"/>
              <w:jc w:val="center"/>
              <w:rPr>
                <w:sz w:val="22"/>
                <w:szCs w:val="22"/>
              </w:rPr>
            </w:pPr>
            <w:r w:rsidRPr="00D86245">
              <w:rPr>
                <w:sz w:val="22"/>
                <w:szCs w:val="22"/>
              </w:rPr>
              <w:lastRenderedPageBreak/>
              <w:t xml:space="preserve">2019-2022 </w:t>
            </w:r>
          </w:p>
        </w:tc>
        <w:tc>
          <w:tcPr>
            <w:tcW w:w="2793" w:type="dxa"/>
          </w:tcPr>
          <w:p w14:paraId="45F21F2F" w14:textId="77777777" w:rsidR="00C543E0" w:rsidRPr="00D86245" w:rsidRDefault="00C543E0" w:rsidP="00C543E0">
            <w:pPr>
              <w:ind w:left="-57" w:right="-57"/>
              <w:jc w:val="both"/>
              <w:rPr>
                <w:sz w:val="22"/>
                <w:szCs w:val="22"/>
              </w:rPr>
            </w:pPr>
            <w:r w:rsidRPr="00D86245">
              <w:rPr>
                <w:sz w:val="22"/>
                <w:szCs w:val="22"/>
              </w:rPr>
              <w:t xml:space="preserve">Заключение соглашений в социальной сфере с </w:t>
            </w:r>
            <w:r w:rsidRPr="00D86245">
              <w:rPr>
                <w:sz w:val="22"/>
                <w:szCs w:val="22"/>
              </w:rPr>
              <w:lastRenderedPageBreak/>
              <w:t xml:space="preserve">применением механизмов </w:t>
            </w:r>
            <w:proofErr w:type="spellStart"/>
            <w:r w:rsidRPr="00D86245">
              <w:rPr>
                <w:sz w:val="22"/>
                <w:szCs w:val="22"/>
              </w:rPr>
              <w:t>муниципально</w:t>
            </w:r>
            <w:proofErr w:type="spellEnd"/>
            <w:r w:rsidRPr="00D86245">
              <w:rPr>
                <w:sz w:val="22"/>
                <w:szCs w:val="22"/>
              </w:rPr>
              <w:t>-частного партнерства, в том числе заключение концессионных соглашений в данной сфере</w:t>
            </w:r>
          </w:p>
        </w:tc>
        <w:tc>
          <w:tcPr>
            <w:tcW w:w="2246" w:type="dxa"/>
          </w:tcPr>
          <w:p w14:paraId="74A3279C" w14:textId="77777777" w:rsidR="00C543E0" w:rsidRPr="00D86245" w:rsidRDefault="00C543E0" w:rsidP="00C543E0">
            <w:pPr>
              <w:ind w:left="-57" w:right="-57"/>
              <w:jc w:val="both"/>
              <w:rPr>
                <w:sz w:val="22"/>
                <w:szCs w:val="22"/>
              </w:rPr>
            </w:pPr>
            <w:r w:rsidRPr="00D86245">
              <w:rPr>
                <w:sz w:val="22"/>
                <w:szCs w:val="22"/>
              </w:rPr>
              <w:lastRenderedPageBreak/>
              <w:t xml:space="preserve">Отраслевые (функциональные) органы </w:t>
            </w:r>
            <w:r w:rsidRPr="00D86245">
              <w:rPr>
                <w:sz w:val="22"/>
                <w:szCs w:val="22"/>
              </w:rPr>
              <w:lastRenderedPageBreak/>
              <w:t xml:space="preserve">администрации муниципального образования </w:t>
            </w:r>
          </w:p>
        </w:tc>
        <w:tc>
          <w:tcPr>
            <w:tcW w:w="2015" w:type="dxa"/>
          </w:tcPr>
          <w:p w14:paraId="32338E33" w14:textId="77777777" w:rsidR="00C543E0" w:rsidRPr="00D86245" w:rsidRDefault="00C543E0" w:rsidP="00C543E0">
            <w:pPr>
              <w:ind w:left="-57" w:right="-57"/>
              <w:jc w:val="both"/>
              <w:rPr>
                <w:sz w:val="22"/>
                <w:szCs w:val="22"/>
              </w:rPr>
            </w:pPr>
            <w:r w:rsidRPr="00D86245">
              <w:rPr>
                <w:sz w:val="22"/>
                <w:szCs w:val="22"/>
              </w:rPr>
              <w:lastRenderedPageBreak/>
              <w:t xml:space="preserve">Отраслевые (функциональные) </w:t>
            </w:r>
            <w:r w:rsidRPr="00D86245">
              <w:rPr>
                <w:sz w:val="22"/>
                <w:szCs w:val="22"/>
              </w:rPr>
              <w:lastRenderedPageBreak/>
              <w:t xml:space="preserve">органы администрации муниципального образования </w:t>
            </w:r>
          </w:p>
        </w:tc>
      </w:tr>
      <w:tr w:rsidR="00C543E0" w:rsidRPr="00D86245" w14:paraId="22E08132" w14:textId="77777777" w:rsidTr="00D86245">
        <w:tblPrEx>
          <w:tblBorders>
            <w:bottom w:val="single" w:sz="4" w:space="0" w:color="auto"/>
          </w:tblBorders>
        </w:tblPrEx>
        <w:trPr>
          <w:trHeight w:val="113"/>
        </w:trPr>
        <w:tc>
          <w:tcPr>
            <w:tcW w:w="14601" w:type="dxa"/>
            <w:gridSpan w:val="6"/>
          </w:tcPr>
          <w:p w14:paraId="653E5219"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содействие развитию немуниципальных социально-ориентированных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C543E0" w:rsidRPr="00D86245" w14:paraId="2B9C03B3" w14:textId="77777777" w:rsidTr="00D86245">
        <w:tblPrEx>
          <w:tblBorders>
            <w:bottom w:val="single" w:sz="4" w:space="0" w:color="auto"/>
          </w:tblBorders>
        </w:tblPrEx>
        <w:trPr>
          <w:trHeight w:val="113"/>
        </w:trPr>
        <w:tc>
          <w:tcPr>
            <w:tcW w:w="3261" w:type="dxa"/>
          </w:tcPr>
          <w:p w14:paraId="19C91529" w14:textId="77777777" w:rsidR="00C543E0" w:rsidRPr="00D86245" w:rsidRDefault="00C543E0" w:rsidP="00C543E0">
            <w:pPr>
              <w:ind w:left="-57" w:right="-57"/>
              <w:jc w:val="both"/>
              <w:rPr>
                <w:sz w:val="22"/>
                <w:szCs w:val="22"/>
              </w:rPr>
            </w:pPr>
            <w:r w:rsidRPr="00D86245">
              <w:rPr>
                <w:sz w:val="22"/>
                <w:szCs w:val="22"/>
              </w:rPr>
              <w:t xml:space="preserve">Оказание содействия в предоставление субсидий из краевого бюджета, на основе </w:t>
            </w:r>
            <w:proofErr w:type="spellStart"/>
            <w:r w:rsidRPr="00D86245">
              <w:rPr>
                <w:sz w:val="22"/>
                <w:szCs w:val="22"/>
              </w:rPr>
              <w:t>софинансирования</w:t>
            </w:r>
            <w:proofErr w:type="spellEnd"/>
            <w:r w:rsidRPr="00D86245">
              <w:rPr>
                <w:sz w:val="22"/>
                <w:szCs w:val="22"/>
              </w:rPr>
              <w:t xml:space="preserve"> с муниципальным бюджетом, социально ориентированным некоммерческим организациям в рамках подпрограммы «Государственная поддержка социально ориентированных некоммерческих организаций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(губернатором) Краснодарского края от 19.10.2015 № 975 </w:t>
            </w:r>
          </w:p>
        </w:tc>
        <w:tc>
          <w:tcPr>
            <w:tcW w:w="2693" w:type="dxa"/>
          </w:tcPr>
          <w:p w14:paraId="523D8FFF" w14:textId="77777777" w:rsidR="00C543E0" w:rsidRPr="00D86245" w:rsidRDefault="00C543E0" w:rsidP="00C543E0">
            <w:pPr>
              <w:ind w:left="-57" w:right="-57"/>
              <w:jc w:val="both"/>
              <w:rPr>
                <w:sz w:val="22"/>
                <w:szCs w:val="22"/>
              </w:rPr>
            </w:pPr>
            <w:r w:rsidRPr="00D86245">
              <w:rPr>
                <w:sz w:val="22"/>
                <w:szCs w:val="22"/>
              </w:rPr>
              <w:t>Развитие механизмов взаимодействия органов исполнительной власти муниципального образования Ленинградский район и социально ориентированных некоммерческих организаций для решения социальных проблем; поддержка социально ориентированных некоммерческих организаций, реализующих собственные общественно полезные программы, направленные на решение социальных проблем</w:t>
            </w:r>
          </w:p>
        </w:tc>
        <w:tc>
          <w:tcPr>
            <w:tcW w:w="1593" w:type="dxa"/>
          </w:tcPr>
          <w:p w14:paraId="1ECA1C21" w14:textId="77777777" w:rsidR="00C543E0" w:rsidRPr="00D86245" w:rsidRDefault="00C543E0" w:rsidP="00C543E0">
            <w:pPr>
              <w:ind w:left="-57" w:right="-57"/>
              <w:jc w:val="center"/>
              <w:rPr>
                <w:sz w:val="22"/>
                <w:szCs w:val="22"/>
              </w:rPr>
            </w:pPr>
            <w:r w:rsidRPr="00D86245">
              <w:rPr>
                <w:sz w:val="22"/>
                <w:szCs w:val="22"/>
              </w:rPr>
              <w:t xml:space="preserve">2019-2022 </w:t>
            </w:r>
          </w:p>
        </w:tc>
        <w:tc>
          <w:tcPr>
            <w:tcW w:w="2793" w:type="dxa"/>
          </w:tcPr>
          <w:p w14:paraId="4AA5E672" w14:textId="77777777"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Рост количества социально ориентированных некоммерческих организаций, получивших гранты (субсидии) для поддержки общественно- полезных программ</w:t>
            </w:r>
          </w:p>
        </w:tc>
        <w:tc>
          <w:tcPr>
            <w:tcW w:w="2246" w:type="dxa"/>
          </w:tcPr>
          <w:p w14:paraId="59866FB1"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14:paraId="1577AFB2"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14:paraId="5BFB6F62" w14:textId="77777777" w:rsidTr="00D86245">
        <w:tblPrEx>
          <w:tblBorders>
            <w:bottom w:val="single" w:sz="4" w:space="0" w:color="auto"/>
          </w:tblBorders>
        </w:tblPrEx>
        <w:trPr>
          <w:trHeight w:val="113"/>
        </w:trPr>
        <w:tc>
          <w:tcPr>
            <w:tcW w:w="3261" w:type="dxa"/>
          </w:tcPr>
          <w:p w14:paraId="1B46C12C" w14:textId="77777777"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lastRenderedPageBreak/>
              <w:t>Оказание поддержки социально ориентированным некоммерческим организациям, осуществляющим деятельность в сферах здравоохранения,</w:t>
            </w:r>
          </w:p>
          <w:p w14:paraId="046D71FB"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профилактики и охраны здоровья граждан, пропаганды здорового образа жизни</w:t>
            </w:r>
          </w:p>
        </w:tc>
        <w:tc>
          <w:tcPr>
            <w:tcW w:w="2693" w:type="dxa"/>
          </w:tcPr>
          <w:p w14:paraId="75BA581D" w14:textId="77777777" w:rsidR="00C543E0" w:rsidRPr="00D86245" w:rsidRDefault="00C543E0" w:rsidP="00C543E0">
            <w:pPr>
              <w:autoSpaceDE w:val="0"/>
              <w:autoSpaceDN w:val="0"/>
              <w:adjustRightInd w:val="0"/>
              <w:ind w:left="-57" w:right="-57"/>
              <w:jc w:val="both"/>
              <w:rPr>
                <w:sz w:val="22"/>
                <w:szCs w:val="22"/>
                <w:lang w:eastAsia="en-US"/>
              </w:rPr>
            </w:pPr>
            <w:r w:rsidRPr="00D86245">
              <w:rPr>
                <w:sz w:val="22"/>
                <w:szCs w:val="22"/>
                <w:lang w:eastAsia="en-US"/>
              </w:rPr>
              <w:t xml:space="preserve">Недостаточная информированность населения о мерах профилактики, </w:t>
            </w:r>
            <w:r w:rsidRPr="00D86245">
              <w:rPr>
                <w:sz w:val="22"/>
                <w:szCs w:val="22"/>
              </w:rPr>
              <w:t>направленных на сохранение и укрепление здоровья, в том числе на предупреждение возникновения и (или) распространения заболеваний, их раннее выявление, выявление причин и условий их возникновения и развития</w:t>
            </w:r>
          </w:p>
        </w:tc>
        <w:tc>
          <w:tcPr>
            <w:tcW w:w="1593" w:type="dxa"/>
          </w:tcPr>
          <w:p w14:paraId="08D337A4" w14:textId="77777777" w:rsidR="00C543E0" w:rsidRPr="00D86245" w:rsidRDefault="00C543E0" w:rsidP="00C543E0">
            <w:pPr>
              <w:pStyle w:val="ConsPlusNormal"/>
              <w:ind w:left="-57" w:right="-57"/>
              <w:jc w:val="center"/>
              <w:rPr>
                <w:rFonts w:ascii="Times New Roman" w:hAnsi="Times New Roman" w:cs="Times New Roman"/>
                <w:sz w:val="22"/>
                <w:szCs w:val="22"/>
                <w:lang w:eastAsia="en-US"/>
              </w:rPr>
            </w:pPr>
            <w:r w:rsidRPr="00D86245">
              <w:rPr>
                <w:rFonts w:ascii="Times New Roman" w:hAnsi="Times New Roman" w:cs="Times New Roman"/>
                <w:sz w:val="22"/>
                <w:szCs w:val="22"/>
              </w:rPr>
              <w:t>2019-2022</w:t>
            </w:r>
          </w:p>
        </w:tc>
        <w:tc>
          <w:tcPr>
            <w:tcW w:w="2793" w:type="dxa"/>
          </w:tcPr>
          <w:p w14:paraId="2A0A3FA8" w14:textId="77777777" w:rsidR="00C543E0" w:rsidRPr="00D86245" w:rsidRDefault="00C543E0" w:rsidP="00C543E0">
            <w:pPr>
              <w:pStyle w:val="ConsPlusNormal"/>
              <w:ind w:left="-57" w:right="-57"/>
              <w:jc w:val="both"/>
              <w:rPr>
                <w:rFonts w:ascii="Times New Roman" w:hAnsi="Times New Roman" w:cs="Times New Roman"/>
                <w:sz w:val="22"/>
                <w:szCs w:val="22"/>
                <w:lang w:eastAsia="en-US"/>
              </w:rPr>
            </w:pPr>
            <w:r w:rsidRPr="00D86245">
              <w:rPr>
                <w:rFonts w:ascii="Times New Roman" w:hAnsi="Times New Roman" w:cs="Times New Roman"/>
                <w:sz w:val="22"/>
                <w:szCs w:val="22"/>
                <w:lang w:eastAsia="en-US"/>
              </w:rPr>
              <w:t xml:space="preserve">Содействие развитию негосударственных социально ориентированных некоммерческих организаций в сфере здравоохранения </w:t>
            </w:r>
          </w:p>
        </w:tc>
        <w:tc>
          <w:tcPr>
            <w:tcW w:w="2246" w:type="dxa"/>
          </w:tcPr>
          <w:p w14:paraId="6638E8E5"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14:paraId="304B835E"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14:paraId="381906F6" w14:textId="77777777" w:rsidTr="00D86245">
        <w:tblPrEx>
          <w:tblBorders>
            <w:bottom w:val="single" w:sz="4" w:space="0" w:color="auto"/>
          </w:tblBorders>
        </w:tblPrEx>
        <w:trPr>
          <w:trHeight w:val="113"/>
        </w:trPr>
        <w:tc>
          <w:tcPr>
            <w:tcW w:w="14601" w:type="dxa"/>
            <w:gridSpan w:val="6"/>
          </w:tcPr>
          <w:p w14:paraId="57ECF252" w14:textId="77777777" w:rsidR="00C543E0" w:rsidRPr="00D86245" w:rsidRDefault="00C543E0" w:rsidP="00C543E0">
            <w:pPr>
              <w:ind w:left="-57" w:right="-57"/>
              <w:jc w:val="center"/>
              <w:rPr>
                <w:sz w:val="22"/>
                <w:szCs w:val="22"/>
              </w:rPr>
            </w:pPr>
            <w:r w:rsidRPr="00D86245">
              <w:rPr>
                <w:sz w:val="22"/>
                <w:szCs w:val="22"/>
              </w:rPr>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w:t>
            </w:r>
          </w:p>
        </w:tc>
      </w:tr>
      <w:tr w:rsidR="00C543E0" w:rsidRPr="00D86245" w14:paraId="1CF94AAD" w14:textId="77777777" w:rsidTr="00D86245">
        <w:tblPrEx>
          <w:tblBorders>
            <w:bottom w:val="single" w:sz="4" w:space="0" w:color="auto"/>
          </w:tblBorders>
        </w:tblPrEx>
        <w:trPr>
          <w:trHeight w:val="113"/>
        </w:trPr>
        <w:tc>
          <w:tcPr>
            <w:tcW w:w="3261" w:type="dxa"/>
          </w:tcPr>
          <w:p w14:paraId="332CD6AC" w14:textId="77777777" w:rsidR="00C543E0" w:rsidRPr="00D86245" w:rsidRDefault="00C543E0" w:rsidP="00C543E0">
            <w:pPr>
              <w:ind w:left="-57" w:right="-57"/>
              <w:jc w:val="both"/>
              <w:rPr>
                <w:sz w:val="22"/>
                <w:szCs w:val="22"/>
              </w:rPr>
            </w:pPr>
            <w:r w:rsidRPr="00D86245">
              <w:rPr>
                <w:sz w:val="22"/>
                <w:szCs w:val="22"/>
              </w:rPr>
              <w:t>Проведение мероприятий для субъектов малого и среднего предпринимательства и лиц, планирующих начать предпринимательскую деятельность</w:t>
            </w:r>
          </w:p>
        </w:tc>
        <w:tc>
          <w:tcPr>
            <w:tcW w:w="2693" w:type="dxa"/>
          </w:tcPr>
          <w:p w14:paraId="5A344D04"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 xml:space="preserve">Оказание поддержки субъектам МСП и физическим лицам в части повышения компетенций в сфере </w:t>
            </w:r>
            <w:proofErr w:type="gramStart"/>
            <w:r w:rsidRPr="00D86245">
              <w:rPr>
                <w:sz w:val="22"/>
                <w:szCs w:val="22"/>
              </w:rPr>
              <w:t>раз-вития</w:t>
            </w:r>
            <w:proofErr w:type="gramEnd"/>
            <w:r w:rsidRPr="00D86245">
              <w:rPr>
                <w:sz w:val="22"/>
                <w:szCs w:val="22"/>
              </w:rPr>
              <w:t xml:space="preserve"> предпринимательства</w:t>
            </w:r>
          </w:p>
        </w:tc>
        <w:tc>
          <w:tcPr>
            <w:tcW w:w="1593" w:type="dxa"/>
          </w:tcPr>
          <w:p w14:paraId="237B65B3"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4FF9564C" w14:textId="77777777" w:rsidR="00C543E0" w:rsidRPr="00D86245" w:rsidRDefault="00C543E0" w:rsidP="00C543E0">
            <w:pPr>
              <w:ind w:left="-57" w:right="-57"/>
              <w:jc w:val="both"/>
              <w:rPr>
                <w:sz w:val="22"/>
                <w:szCs w:val="22"/>
              </w:rPr>
            </w:pPr>
            <w:r w:rsidRPr="00D86245">
              <w:rPr>
                <w:sz w:val="22"/>
                <w:szCs w:val="22"/>
              </w:rPr>
              <w:t>Проведение не менее 50 мероприятий для субъектов малого и среднего предпринимательства, в которых приняли участие не менее 1000 предпринимателей.</w:t>
            </w:r>
          </w:p>
          <w:p w14:paraId="2B708C62" w14:textId="77777777" w:rsidR="00C543E0" w:rsidRPr="00D86245" w:rsidRDefault="00C543E0" w:rsidP="00C543E0">
            <w:pPr>
              <w:ind w:left="-57" w:right="-57"/>
              <w:jc w:val="both"/>
              <w:rPr>
                <w:sz w:val="22"/>
                <w:szCs w:val="22"/>
              </w:rPr>
            </w:pPr>
            <w:r w:rsidRPr="00D86245">
              <w:rPr>
                <w:sz w:val="22"/>
                <w:szCs w:val="22"/>
              </w:rPr>
              <w:t>Муниципальным центром поддержки предпринимательства в Ленинградском районе оказано не менее 150 информационных, консультационных услуг</w:t>
            </w:r>
          </w:p>
        </w:tc>
        <w:tc>
          <w:tcPr>
            <w:tcW w:w="2246" w:type="dxa"/>
          </w:tcPr>
          <w:p w14:paraId="17C65F39"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303FDC75" w14:textId="77777777" w:rsidR="00C543E0" w:rsidRPr="00D86245" w:rsidRDefault="00C543E0" w:rsidP="00C543E0">
            <w:pPr>
              <w:ind w:left="-57" w:right="-57"/>
              <w:jc w:val="both"/>
              <w:rPr>
                <w:sz w:val="22"/>
                <w:szCs w:val="22"/>
              </w:rPr>
            </w:pPr>
            <w:r w:rsidRPr="00D86245">
              <w:rPr>
                <w:sz w:val="22"/>
                <w:szCs w:val="22"/>
              </w:rPr>
              <w:t>Муниципальный центр поддержки предпринимательства в Ленинградском районе</w:t>
            </w:r>
          </w:p>
        </w:tc>
      </w:tr>
      <w:tr w:rsidR="00C543E0" w:rsidRPr="00D86245" w14:paraId="0F90A966" w14:textId="77777777" w:rsidTr="00D86245">
        <w:tblPrEx>
          <w:tblBorders>
            <w:bottom w:val="single" w:sz="4" w:space="0" w:color="auto"/>
          </w:tblBorders>
        </w:tblPrEx>
        <w:trPr>
          <w:trHeight w:val="113"/>
        </w:trPr>
        <w:tc>
          <w:tcPr>
            <w:tcW w:w="3261" w:type="dxa"/>
          </w:tcPr>
          <w:p w14:paraId="22B27DFB" w14:textId="77777777" w:rsidR="00C543E0" w:rsidRPr="00D86245" w:rsidRDefault="00C543E0" w:rsidP="00C543E0">
            <w:pPr>
              <w:ind w:left="-57" w:right="-57"/>
              <w:jc w:val="both"/>
              <w:rPr>
                <w:sz w:val="22"/>
                <w:szCs w:val="22"/>
              </w:rPr>
            </w:pPr>
            <w:r w:rsidRPr="00D86245">
              <w:rPr>
                <w:sz w:val="22"/>
                <w:szCs w:val="22"/>
              </w:rPr>
              <w:t>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w:t>
            </w:r>
          </w:p>
        </w:tc>
        <w:tc>
          <w:tcPr>
            <w:tcW w:w="2693" w:type="dxa"/>
          </w:tcPr>
          <w:p w14:paraId="3497C353"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Оказание поддержки субъектам малых форм хозяйствования в АПК в части повышения компетенции в сфере сельскохозяйственного производства</w:t>
            </w:r>
          </w:p>
        </w:tc>
        <w:tc>
          <w:tcPr>
            <w:tcW w:w="1593" w:type="dxa"/>
          </w:tcPr>
          <w:p w14:paraId="3D2D2962"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08997377" w14:textId="77777777" w:rsidR="00C543E0" w:rsidRPr="00D86245" w:rsidRDefault="00C543E0" w:rsidP="00C543E0">
            <w:pPr>
              <w:ind w:left="-57" w:right="-57"/>
              <w:jc w:val="both"/>
              <w:rPr>
                <w:sz w:val="22"/>
                <w:szCs w:val="22"/>
              </w:rPr>
            </w:pPr>
            <w:r w:rsidRPr="00D86245">
              <w:rPr>
                <w:sz w:val="22"/>
                <w:szCs w:val="22"/>
              </w:rPr>
              <w:t>Проведение не менее 2 мероприятий ежегодно, с участием менее 50 человек</w:t>
            </w:r>
          </w:p>
        </w:tc>
        <w:tc>
          <w:tcPr>
            <w:tcW w:w="2246" w:type="dxa"/>
          </w:tcPr>
          <w:p w14:paraId="01EF4E10" w14:textId="77777777" w:rsidR="00C543E0" w:rsidRPr="00D86245" w:rsidRDefault="002777C5" w:rsidP="00C543E0">
            <w:pPr>
              <w:ind w:left="-57" w:right="-57"/>
              <w:jc w:val="both"/>
              <w:rPr>
                <w:sz w:val="22"/>
                <w:szCs w:val="22"/>
              </w:rPr>
            </w:pPr>
            <w:r>
              <w:rPr>
                <w:sz w:val="22"/>
                <w:szCs w:val="22"/>
              </w:rPr>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w:t>
            </w:r>
            <w:r w:rsidRPr="003D183F">
              <w:rPr>
                <w:sz w:val="22"/>
                <w:szCs w:val="22"/>
              </w:rPr>
              <w:lastRenderedPageBreak/>
              <w:t>муниципального образования</w:t>
            </w:r>
          </w:p>
        </w:tc>
        <w:tc>
          <w:tcPr>
            <w:tcW w:w="2015" w:type="dxa"/>
          </w:tcPr>
          <w:p w14:paraId="54926745" w14:textId="77777777" w:rsidR="00C543E0" w:rsidRPr="00D86245" w:rsidRDefault="002777C5" w:rsidP="00C543E0">
            <w:pPr>
              <w:ind w:left="-57" w:right="-57"/>
              <w:jc w:val="both"/>
              <w:rPr>
                <w:sz w:val="22"/>
                <w:szCs w:val="22"/>
              </w:rPr>
            </w:pPr>
            <w:r>
              <w:rPr>
                <w:sz w:val="22"/>
                <w:szCs w:val="22"/>
              </w:rPr>
              <w:lastRenderedPageBreak/>
              <w:t>У</w:t>
            </w:r>
            <w:r w:rsidRPr="003D183F">
              <w:rPr>
                <w:sz w:val="22"/>
                <w:szCs w:val="22"/>
              </w:rPr>
              <w:t>правление сельского хозяйства</w:t>
            </w:r>
            <w:r>
              <w:rPr>
                <w:sz w:val="22"/>
                <w:szCs w:val="22"/>
              </w:rPr>
              <w:t>, перерабатывающей промышленности и охраны окружающей среды</w:t>
            </w:r>
            <w:r w:rsidRPr="003D183F">
              <w:rPr>
                <w:sz w:val="22"/>
                <w:szCs w:val="22"/>
              </w:rPr>
              <w:t xml:space="preserve"> администрации </w:t>
            </w:r>
            <w:r w:rsidRPr="003D183F">
              <w:rPr>
                <w:sz w:val="22"/>
                <w:szCs w:val="22"/>
              </w:rPr>
              <w:lastRenderedPageBreak/>
              <w:t>муниципального образования</w:t>
            </w:r>
          </w:p>
        </w:tc>
      </w:tr>
      <w:tr w:rsidR="00C543E0" w:rsidRPr="00D86245" w14:paraId="38862AA6" w14:textId="77777777" w:rsidTr="00D86245">
        <w:tblPrEx>
          <w:tblBorders>
            <w:bottom w:val="single" w:sz="4" w:space="0" w:color="auto"/>
          </w:tblBorders>
        </w:tblPrEx>
        <w:trPr>
          <w:trHeight w:val="113"/>
        </w:trPr>
        <w:tc>
          <w:tcPr>
            <w:tcW w:w="14601" w:type="dxa"/>
            <w:gridSpan w:val="6"/>
          </w:tcPr>
          <w:p w14:paraId="3BBF64AE"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C543E0" w:rsidRPr="00D86245" w14:paraId="5B3A6E55" w14:textId="77777777" w:rsidTr="00D86245">
        <w:tblPrEx>
          <w:tblBorders>
            <w:bottom w:val="single" w:sz="4" w:space="0" w:color="auto"/>
          </w:tblBorders>
        </w:tblPrEx>
        <w:trPr>
          <w:trHeight w:val="113"/>
        </w:trPr>
        <w:tc>
          <w:tcPr>
            <w:tcW w:w="3261" w:type="dxa"/>
          </w:tcPr>
          <w:p w14:paraId="0E1EE811" w14:textId="77777777" w:rsidR="00C543E0" w:rsidRPr="00D86245" w:rsidRDefault="00C543E0" w:rsidP="00C543E0">
            <w:pPr>
              <w:pStyle w:val="af0"/>
              <w:jc w:val="both"/>
              <w:rPr>
                <w:rFonts w:ascii="Times New Roman" w:hAnsi="Times New Roman"/>
              </w:rPr>
            </w:pPr>
            <w:r w:rsidRPr="00D86245">
              <w:rPr>
                <w:rFonts w:ascii="Times New Roman" w:hAnsi="Times New Roman"/>
              </w:rPr>
              <w:t>Реализация партнерских проектов в рамках деятельности детского технопарка «</w:t>
            </w:r>
            <w:proofErr w:type="spellStart"/>
            <w:r w:rsidRPr="00D86245">
              <w:rPr>
                <w:rFonts w:ascii="Times New Roman" w:hAnsi="Times New Roman"/>
              </w:rPr>
              <w:t>Кванториум</w:t>
            </w:r>
            <w:proofErr w:type="spellEnd"/>
            <w:r w:rsidRPr="00D86245">
              <w:rPr>
                <w:rFonts w:ascii="Times New Roman" w:hAnsi="Times New Roman"/>
              </w:rPr>
              <w:t>»</w:t>
            </w:r>
          </w:p>
        </w:tc>
        <w:tc>
          <w:tcPr>
            <w:tcW w:w="2693" w:type="dxa"/>
          </w:tcPr>
          <w:p w14:paraId="52B98BC6" w14:textId="77777777" w:rsidR="00C543E0" w:rsidRPr="00D86245" w:rsidRDefault="00C543E0" w:rsidP="00C543E0">
            <w:pPr>
              <w:pStyle w:val="af0"/>
              <w:jc w:val="both"/>
              <w:rPr>
                <w:rFonts w:ascii="Times New Roman" w:hAnsi="Times New Roman"/>
              </w:rPr>
            </w:pPr>
            <w:r w:rsidRPr="00D86245">
              <w:rPr>
                <w:rFonts w:ascii="Times New Roman" w:hAnsi="Times New Roman"/>
              </w:rPr>
              <w:t>Участие в совместных проектах и деятельности по развитию технического творчества</w:t>
            </w:r>
          </w:p>
        </w:tc>
        <w:tc>
          <w:tcPr>
            <w:tcW w:w="1593" w:type="dxa"/>
          </w:tcPr>
          <w:p w14:paraId="3333FC3A" w14:textId="77777777"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14:paraId="6C6019FB" w14:textId="77777777" w:rsidR="00C543E0" w:rsidRPr="00D86245" w:rsidRDefault="00C543E0" w:rsidP="00C543E0">
            <w:pPr>
              <w:pStyle w:val="af0"/>
              <w:jc w:val="both"/>
              <w:rPr>
                <w:rFonts w:ascii="Times New Roman" w:hAnsi="Times New Roman"/>
              </w:rPr>
            </w:pPr>
            <w:r w:rsidRPr="00D86245">
              <w:rPr>
                <w:rFonts w:ascii="Times New Roman" w:hAnsi="Times New Roman"/>
              </w:rPr>
              <w:t>Презентация имеющихся достижений в рамках региональных, окружных и всероссийских мероприятий</w:t>
            </w:r>
          </w:p>
        </w:tc>
        <w:tc>
          <w:tcPr>
            <w:tcW w:w="2246" w:type="dxa"/>
          </w:tcPr>
          <w:p w14:paraId="3DD19504" w14:textId="77777777" w:rsidR="00C543E0" w:rsidRPr="00D86245" w:rsidRDefault="00C543E0" w:rsidP="00C543E0">
            <w:pPr>
              <w:pStyle w:val="af0"/>
              <w:jc w:val="both"/>
              <w:rPr>
                <w:rFonts w:ascii="Times New Roman" w:hAnsi="Times New Roman"/>
              </w:rPr>
            </w:pPr>
            <w:r w:rsidRPr="00D86245">
              <w:rPr>
                <w:rFonts w:ascii="Times New Roman" w:hAnsi="Times New Roman"/>
              </w:rPr>
              <w:t>Управление образования администрации муниципального образования;</w:t>
            </w:r>
            <w:r>
              <w:rPr>
                <w:rFonts w:ascii="Times New Roman" w:hAnsi="Times New Roman"/>
              </w:rPr>
              <w:t xml:space="preserve"> </w:t>
            </w:r>
            <w:r w:rsidRPr="00D86245">
              <w:rPr>
                <w:rFonts w:ascii="Times New Roman" w:hAnsi="Times New Roman"/>
              </w:rPr>
              <w:t xml:space="preserve">МКУ ДПО «Центр развития образования» </w:t>
            </w:r>
          </w:p>
        </w:tc>
        <w:tc>
          <w:tcPr>
            <w:tcW w:w="2015" w:type="dxa"/>
          </w:tcPr>
          <w:p w14:paraId="2C4E8469" w14:textId="77777777"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r>
      <w:tr w:rsidR="00C543E0" w:rsidRPr="00D86245" w14:paraId="0EBCE254" w14:textId="77777777" w:rsidTr="00D86245">
        <w:tblPrEx>
          <w:tblBorders>
            <w:bottom w:val="single" w:sz="4" w:space="0" w:color="auto"/>
          </w:tblBorders>
        </w:tblPrEx>
        <w:trPr>
          <w:trHeight w:val="113"/>
        </w:trPr>
        <w:tc>
          <w:tcPr>
            <w:tcW w:w="3261" w:type="dxa"/>
          </w:tcPr>
          <w:p w14:paraId="6BA7A9F0" w14:textId="77777777" w:rsidR="00C543E0" w:rsidRPr="00D86245" w:rsidRDefault="00C543E0" w:rsidP="00C543E0">
            <w:pPr>
              <w:autoSpaceDE w:val="0"/>
              <w:autoSpaceDN w:val="0"/>
              <w:adjustRightInd w:val="0"/>
              <w:jc w:val="both"/>
              <w:rPr>
                <w:sz w:val="22"/>
                <w:szCs w:val="22"/>
              </w:rPr>
            </w:pPr>
            <w:r w:rsidRPr="00D86245">
              <w:rPr>
                <w:sz w:val="22"/>
                <w:szCs w:val="22"/>
              </w:rPr>
              <w:t>Организация муниципальных тематических смен и форумов для молодежи</w:t>
            </w:r>
          </w:p>
        </w:tc>
        <w:tc>
          <w:tcPr>
            <w:tcW w:w="2693" w:type="dxa"/>
          </w:tcPr>
          <w:p w14:paraId="1A2F4E15" w14:textId="77777777" w:rsidR="00C543E0" w:rsidRPr="00D86245" w:rsidRDefault="00C543E0" w:rsidP="00C543E0">
            <w:pPr>
              <w:pStyle w:val="a4"/>
              <w:ind w:left="0"/>
              <w:jc w:val="both"/>
              <w:rPr>
                <w:sz w:val="22"/>
                <w:szCs w:val="22"/>
              </w:rPr>
            </w:pPr>
            <w:r w:rsidRPr="00D86245">
              <w:rPr>
                <w:sz w:val="22"/>
                <w:szCs w:val="22"/>
              </w:rPr>
              <w:t>Вовлечение молодежи разного возраста (14-17 лет и 18-29 лет) в мероприятия по отдыху и оздоровлению</w:t>
            </w:r>
          </w:p>
        </w:tc>
        <w:tc>
          <w:tcPr>
            <w:tcW w:w="1593" w:type="dxa"/>
          </w:tcPr>
          <w:p w14:paraId="23D332B4" w14:textId="77777777" w:rsidR="00C543E0" w:rsidRPr="00D86245" w:rsidRDefault="00C543E0" w:rsidP="00C543E0">
            <w:pPr>
              <w:jc w:val="center"/>
              <w:rPr>
                <w:sz w:val="22"/>
                <w:szCs w:val="22"/>
              </w:rPr>
            </w:pPr>
            <w:r w:rsidRPr="00D86245">
              <w:rPr>
                <w:sz w:val="22"/>
                <w:szCs w:val="22"/>
              </w:rPr>
              <w:t>2019-2022</w:t>
            </w:r>
          </w:p>
        </w:tc>
        <w:tc>
          <w:tcPr>
            <w:tcW w:w="2793" w:type="dxa"/>
          </w:tcPr>
          <w:p w14:paraId="784CEA45" w14:textId="77777777" w:rsidR="00C543E0" w:rsidRPr="00D86245" w:rsidRDefault="00C543E0" w:rsidP="00C543E0">
            <w:pPr>
              <w:pStyle w:val="a4"/>
              <w:ind w:left="0"/>
              <w:jc w:val="both"/>
              <w:rPr>
                <w:sz w:val="22"/>
                <w:szCs w:val="22"/>
              </w:rPr>
            </w:pPr>
            <w:r w:rsidRPr="00D86245">
              <w:rPr>
                <w:sz w:val="22"/>
                <w:szCs w:val="22"/>
              </w:rPr>
              <w:t>Обмен опытом и презентация полученных знаний в рамках муниципальных, региональных смен и форумов</w:t>
            </w:r>
          </w:p>
        </w:tc>
        <w:tc>
          <w:tcPr>
            <w:tcW w:w="2246" w:type="dxa"/>
          </w:tcPr>
          <w:p w14:paraId="39C452D3" w14:textId="77777777" w:rsidR="00C543E0" w:rsidRPr="00D86245" w:rsidRDefault="00C543E0" w:rsidP="00C543E0">
            <w:pPr>
              <w:pStyle w:val="a4"/>
              <w:ind w:left="0"/>
              <w:jc w:val="both"/>
              <w:rPr>
                <w:sz w:val="22"/>
                <w:szCs w:val="22"/>
              </w:rPr>
            </w:pPr>
            <w:r w:rsidRPr="00D86245">
              <w:rPr>
                <w:sz w:val="22"/>
                <w:szCs w:val="22"/>
              </w:rPr>
              <w:t xml:space="preserve">Отдел по молодежной политике администрации муниципального образования Ленинградский район </w:t>
            </w:r>
          </w:p>
        </w:tc>
        <w:tc>
          <w:tcPr>
            <w:tcW w:w="2015" w:type="dxa"/>
          </w:tcPr>
          <w:p w14:paraId="3BAA48F0" w14:textId="77777777" w:rsidR="00C543E0" w:rsidRPr="00D86245" w:rsidRDefault="00C543E0" w:rsidP="00C543E0">
            <w:pPr>
              <w:jc w:val="both"/>
              <w:rPr>
                <w:sz w:val="22"/>
                <w:szCs w:val="22"/>
              </w:rPr>
            </w:pPr>
            <w:r w:rsidRPr="00D86245">
              <w:rPr>
                <w:sz w:val="22"/>
                <w:szCs w:val="22"/>
              </w:rPr>
              <w:t>Муниципальное бюджетное учреждение «Молодежный центр» муниципального образования Ленинградский район</w:t>
            </w:r>
          </w:p>
        </w:tc>
      </w:tr>
      <w:tr w:rsidR="00C543E0" w:rsidRPr="00D86245" w14:paraId="55EFE97F" w14:textId="77777777" w:rsidTr="00D86245">
        <w:tblPrEx>
          <w:tblBorders>
            <w:bottom w:val="single" w:sz="4" w:space="0" w:color="auto"/>
          </w:tblBorders>
        </w:tblPrEx>
        <w:trPr>
          <w:trHeight w:val="113"/>
        </w:trPr>
        <w:tc>
          <w:tcPr>
            <w:tcW w:w="14601" w:type="dxa"/>
            <w:gridSpan w:val="6"/>
          </w:tcPr>
          <w:p w14:paraId="7F435A66" w14:textId="77777777" w:rsidR="00C543E0" w:rsidRPr="00D86245" w:rsidRDefault="00C543E0" w:rsidP="00C543E0">
            <w:pPr>
              <w:ind w:left="-57" w:right="-57"/>
              <w:jc w:val="center"/>
              <w:rPr>
                <w:sz w:val="22"/>
                <w:szCs w:val="22"/>
              </w:rPr>
            </w:pPr>
            <w:r w:rsidRPr="00D86245">
              <w:rPr>
                <w:sz w:val="22"/>
                <w:szCs w:val="22"/>
              </w:rPr>
              <w:t xml:space="preserve">Мероприятия, направленные на повышение в Ленинградском районе цифровой грамотности населения, государственных </w:t>
            </w:r>
            <w:r w:rsidRPr="00D86245">
              <w:rPr>
                <w:sz w:val="22"/>
                <w:szCs w:val="22"/>
              </w:rPr>
              <w:br/>
              <w:t>гражданских служащих и работников бюджетной сферы</w:t>
            </w:r>
          </w:p>
        </w:tc>
      </w:tr>
      <w:tr w:rsidR="00C543E0" w:rsidRPr="00D86245" w14:paraId="0AA0F3BF" w14:textId="77777777" w:rsidTr="00D86245">
        <w:tblPrEx>
          <w:tblBorders>
            <w:bottom w:val="single" w:sz="4" w:space="0" w:color="auto"/>
          </w:tblBorders>
        </w:tblPrEx>
        <w:trPr>
          <w:trHeight w:val="113"/>
        </w:trPr>
        <w:tc>
          <w:tcPr>
            <w:tcW w:w="3261" w:type="dxa"/>
          </w:tcPr>
          <w:p w14:paraId="6FDDA372" w14:textId="77777777" w:rsidR="00C543E0" w:rsidRPr="00D86245" w:rsidRDefault="00C543E0" w:rsidP="00C543E0">
            <w:pPr>
              <w:autoSpaceDE w:val="0"/>
              <w:autoSpaceDN w:val="0"/>
              <w:adjustRightInd w:val="0"/>
              <w:jc w:val="both"/>
              <w:rPr>
                <w:sz w:val="22"/>
                <w:szCs w:val="22"/>
              </w:rPr>
            </w:pPr>
            <w:r w:rsidRPr="00D86245">
              <w:rPr>
                <w:bCs/>
                <w:sz w:val="22"/>
                <w:szCs w:val="22"/>
              </w:rPr>
              <w:t xml:space="preserve">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 </w:t>
            </w:r>
            <w:r w:rsidRPr="00D86245">
              <w:rPr>
                <w:sz w:val="22"/>
                <w:szCs w:val="22"/>
              </w:rPr>
              <w:t xml:space="preserve">в рамках реализации регионального проекта «Цифровая </w:t>
            </w:r>
            <w:r w:rsidRPr="00D86245">
              <w:rPr>
                <w:sz w:val="22"/>
                <w:szCs w:val="22"/>
              </w:rPr>
              <w:lastRenderedPageBreak/>
              <w:t xml:space="preserve">образовательная среда» национального проекта «Образование» </w:t>
            </w:r>
          </w:p>
        </w:tc>
        <w:tc>
          <w:tcPr>
            <w:tcW w:w="2693" w:type="dxa"/>
          </w:tcPr>
          <w:p w14:paraId="24D4455A" w14:textId="77777777" w:rsidR="00C543E0" w:rsidRPr="00D86245" w:rsidRDefault="00C543E0" w:rsidP="00C543E0">
            <w:pPr>
              <w:pStyle w:val="a4"/>
              <w:ind w:left="0"/>
              <w:jc w:val="both"/>
              <w:rPr>
                <w:sz w:val="22"/>
                <w:szCs w:val="22"/>
              </w:rPr>
            </w:pPr>
            <w:r w:rsidRPr="00D86245">
              <w:rPr>
                <w:sz w:val="22"/>
                <w:szCs w:val="22"/>
              </w:rPr>
              <w:lastRenderedPageBreak/>
              <w:t xml:space="preserve">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«одного окна». </w:t>
            </w:r>
            <w:r w:rsidRPr="00D86245">
              <w:rPr>
                <w:sz w:val="22"/>
                <w:szCs w:val="22"/>
              </w:rPr>
              <w:lastRenderedPageBreak/>
              <w:t xml:space="preserve">«Современная цифровая образовательная среда в Российской Федерации») </w:t>
            </w:r>
          </w:p>
        </w:tc>
        <w:tc>
          <w:tcPr>
            <w:tcW w:w="1593" w:type="dxa"/>
          </w:tcPr>
          <w:p w14:paraId="7E7547C3" w14:textId="77777777" w:rsidR="00C543E0" w:rsidRPr="00D86245" w:rsidRDefault="00C543E0" w:rsidP="00C543E0">
            <w:pPr>
              <w:pStyle w:val="a4"/>
              <w:ind w:left="0"/>
              <w:jc w:val="center"/>
              <w:rPr>
                <w:sz w:val="22"/>
                <w:szCs w:val="22"/>
              </w:rPr>
            </w:pPr>
            <w:r w:rsidRPr="00D86245">
              <w:rPr>
                <w:sz w:val="22"/>
                <w:szCs w:val="22"/>
              </w:rPr>
              <w:lastRenderedPageBreak/>
              <w:t>2019-2022</w:t>
            </w:r>
          </w:p>
        </w:tc>
        <w:tc>
          <w:tcPr>
            <w:tcW w:w="2793" w:type="dxa"/>
          </w:tcPr>
          <w:p w14:paraId="744EFB46" w14:textId="77777777" w:rsidR="00C543E0" w:rsidRPr="00D86245" w:rsidRDefault="00C543E0" w:rsidP="00C543E0">
            <w:pPr>
              <w:jc w:val="both"/>
              <w:rPr>
                <w:sz w:val="22"/>
                <w:szCs w:val="22"/>
              </w:rPr>
            </w:pPr>
            <w:r w:rsidRPr="00D86245">
              <w:rPr>
                <w:bCs/>
                <w:sz w:val="22"/>
                <w:szCs w:val="22"/>
              </w:rPr>
              <w:t xml:space="preserve">Обеспечение повышения </w:t>
            </w:r>
            <w:r w:rsidRPr="00D86245">
              <w:rPr>
                <w:sz w:val="22"/>
                <w:szCs w:val="22"/>
              </w:rPr>
              <w:t xml:space="preserve">цифровой грамотности работников системы образования муниципального образования </w:t>
            </w:r>
          </w:p>
        </w:tc>
        <w:tc>
          <w:tcPr>
            <w:tcW w:w="2246" w:type="dxa"/>
          </w:tcPr>
          <w:p w14:paraId="150A9AF4" w14:textId="77777777" w:rsidR="00C543E0" w:rsidRPr="00D86245" w:rsidRDefault="00C543E0" w:rsidP="00C543E0">
            <w:pPr>
              <w:pStyle w:val="a4"/>
              <w:ind w:left="0"/>
              <w:jc w:val="both"/>
              <w:rPr>
                <w:sz w:val="22"/>
                <w:szCs w:val="22"/>
              </w:rPr>
            </w:pPr>
            <w:r w:rsidRPr="00D86245">
              <w:rPr>
                <w:sz w:val="22"/>
                <w:szCs w:val="22"/>
              </w:rPr>
              <w:t>Управление образования администрации муниципального образования</w:t>
            </w:r>
          </w:p>
        </w:tc>
        <w:tc>
          <w:tcPr>
            <w:tcW w:w="2015" w:type="dxa"/>
          </w:tcPr>
          <w:p w14:paraId="52E7331E" w14:textId="77777777" w:rsidR="00C543E0" w:rsidRPr="00D86245" w:rsidRDefault="00C543E0" w:rsidP="00C543E0">
            <w:pPr>
              <w:ind w:right="-31"/>
              <w:jc w:val="both"/>
              <w:rPr>
                <w:sz w:val="22"/>
                <w:szCs w:val="22"/>
              </w:rPr>
            </w:pPr>
            <w:r w:rsidRPr="00D86245">
              <w:rPr>
                <w:sz w:val="22"/>
                <w:szCs w:val="22"/>
              </w:rPr>
              <w:t>Управление образования администрации муниципального образования</w:t>
            </w:r>
          </w:p>
        </w:tc>
      </w:tr>
      <w:tr w:rsidR="00C543E0" w:rsidRPr="00D86245" w14:paraId="2796E908" w14:textId="77777777" w:rsidTr="00D86245">
        <w:tblPrEx>
          <w:tblBorders>
            <w:bottom w:val="single" w:sz="4" w:space="0" w:color="auto"/>
          </w:tblBorders>
        </w:tblPrEx>
        <w:trPr>
          <w:trHeight w:val="113"/>
        </w:trPr>
        <w:tc>
          <w:tcPr>
            <w:tcW w:w="3261" w:type="dxa"/>
          </w:tcPr>
          <w:p w14:paraId="5BB3A4CD" w14:textId="77777777" w:rsidR="00C543E0" w:rsidRPr="00D86245" w:rsidRDefault="00C543E0" w:rsidP="00C543E0">
            <w:pPr>
              <w:autoSpaceDE w:val="0"/>
              <w:autoSpaceDN w:val="0"/>
              <w:adjustRightInd w:val="0"/>
              <w:jc w:val="both"/>
              <w:rPr>
                <w:sz w:val="22"/>
                <w:szCs w:val="22"/>
              </w:rPr>
            </w:pPr>
            <w:r w:rsidRPr="00D86245">
              <w:rPr>
                <w:sz w:val="22"/>
                <w:szCs w:val="22"/>
              </w:rPr>
              <w:t xml:space="preserve">Обучение специалистов управления образования администрации муниципального образования </w:t>
            </w:r>
          </w:p>
        </w:tc>
        <w:tc>
          <w:tcPr>
            <w:tcW w:w="2693" w:type="dxa"/>
          </w:tcPr>
          <w:p w14:paraId="15C63214" w14:textId="77777777" w:rsidR="00C543E0" w:rsidRPr="00D86245" w:rsidRDefault="00C543E0" w:rsidP="00C543E0">
            <w:pPr>
              <w:pStyle w:val="a7"/>
              <w:rPr>
                <w:rStyle w:val="17pt"/>
                <w:sz w:val="22"/>
                <w:szCs w:val="22"/>
                <w:lang w:eastAsia="en-US"/>
              </w:rPr>
            </w:pPr>
            <w:r w:rsidRPr="00D86245">
              <w:rPr>
                <w:rStyle w:val="17pt"/>
                <w:sz w:val="22"/>
                <w:szCs w:val="22"/>
                <w:lang w:eastAsia="en-US"/>
              </w:rPr>
              <w:t>Обучение специалистов управления образования администрации муниципального образования, с целью получения необходимых знаний для цифровой трансформации муниципального управления в сфере образования</w:t>
            </w:r>
          </w:p>
        </w:tc>
        <w:tc>
          <w:tcPr>
            <w:tcW w:w="1593" w:type="dxa"/>
          </w:tcPr>
          <w:p w14:paraId="6F7BE86D" w14:textId="77777777" w:rsidR="00C543E0" w:rsidRPr="00D86245" w:rsidRDefault="00C543E0" w:rsidP="00C543E0">
            <w:pPr>
              <w:jc w:val="center"/>
              <w:rPr>
                <w:sz w:val="22"/>
                <w:szCs w:val="22"/>
              </w:rPr>
            </w:pPr>
            <w:r w:rsidRPr="00D86245">
              <w:rPr>
                <w:sz w:val="22"/>
                <w:szCs w:val="22"/>
              </w:rPr>
              <w:t>2019-2022</w:t>
            </w:r>
          </w:p>
        </w:tc>
        <w:tc>
          <w:tcPr>
            <w:tcW w:w="2793" w:type="dxa"/>
          </w:tcPr>
          <w:p w14:paraId="7F90A284" w14:textId="77777777" w:rsidR="00C543E0" w:rsidRPr="00D86245" w:rsidRDefault="00C543E0" w:rsidP="00C543E0">
            <w:pPr>
              <w:pStyle w:val="a7"/>
              <w:rPr>
                <w:rStyle w:val="17pt"/>
                <w:sz w:val="22"/>
                <w:szCs w:val="22"/>
                <w:lang w:eastAsia="en-US"/>
              </w:rPr>
            </w:pPr>
            <w:r w:rsidRPr="00D86245">
              <w:rPr>
                <w:spacing w:val="-2"/>
                <w:sz w:val="22"/>
                <w:szCs w:val="22"/>
              </w:rPr>
              <w:t>Обеспечение подготовки высококвалифицированных кадров для цифровой экономики; и</w:t>
            </w:r>
            <w:r w:rsidRPr="00D86245">
              <w:rPr>
                <w:rStyle w:val="17pt"/>
                <w:sz w:val="22"/>
                <w:szCs w:val="22"/>
                <w:lang w:eastAsia="en-US"/>
              </w:rPr>
              <w:t>зучение работниками подведомственных учреждений лучшего международного опыта развития цифровой экономики и умных технологий</w:t>
            </w:r>
          </w:p>
        </w:tc>
        <w:tc>
          <w:tcPr>
            <w:tcW w:w="2246" w:type="dxa"/>
          </w:tcPr>
          <w:p w14:paraId="6AB7AB25" w14:textId="77777777" w:rsidR="00C543E0" w:rsidRPr="00D86245" w:rsidRDefault="00C543E0" w:rsidP="00C543E0">
            <w:pPr>
              <w:ind w:right="-31"/>
              <w:jc w:val="both"/>
              <w:rPr>
                <w:sz w:val="22"/>
                <w:szCs w:val="22"/>
              </w:rPr>
            </w:pPr>
            <w:r w:rsidRPr="00D86245">
              <w:rPr>
                <w:sz w:val="22"/>
                <w:szCs w:val="22"/>
              </w:rPr>
              <w:t xml:space="preserve">Управление образования администрации муниципального образования </w:t>
            </w:r>
          </w:p>
        </w:tc>
        <w:tc>
          <w:tcPr>
            <w:tcW w:w="2015" w:type="dxa"/>
          </w:tcPr>
          <w:p w14:paraId="232D9AC3" w14:textId="77777777" w:rsidR="00C543E0" w:rsidRPr="00D86245" w:rsidRDefault="00C543E0" w:rsidP="00C543E0">
            <w:pPr>
              <w:ind w:right="-31"/>
              <w:jc w:val="both"/>
              <w:rPr>
                <w:sz w:val="22"/>
                <w:szCs w:val="22"/>
              </w:rPr>
            </w:pPr>
            <w:r w:rsidRPr="00D86245">
              <w:rPr>
                <w:sz w:val="22"/>
                <w:szCs w:val="22"/>
              </w:rPr>
              <w:t xml:space="preserve">Управление образования администрации муниципального образования </w:t>
            </w:r>
          </w:p>
        </w:tc>
      </w:tr>
      <w:tr w:rsidR="00C543E0" w:rsidRPr="00D86245" w14:paraId="5A2F0DD6" w14:textId="77777777" w:rsidTr="00D86245">
        <w:tblPrEx>
          <w:tblBorders>
            <w:bottom w:val="single" w:sz="4" w:space="0" w:color="auto"/>
          </w:tblBorders>
        </w:tblPrEx>
        <w:trPr>
          <w:trHeight w:val="113"/>
        </w:trPr>
        <w:tc>
          <w:tcPr>
            <w:tcW w:w="14601" w:type="dxa"/>
            <w:gridSpan w:val="6"/>
          </w:tcPr>
          <w:p w14:paraId="6376A89A" w14:textId="77777777" w:rsidR="00C543E0" w:rsidRPr="00D86245" w:rsidRDefault="00C543E0" w:rsidP="00C543E0">
            <w:pPr>
              <w:ind w:left="-57" w:right="-57"/>
              <w:jc w:val="center"/>
              <w:rPr>
                <w:sz w:val="22"/>
                <w:szCs w:val="22"/>
              </w:rPr>
            </w:pPr>
            <w:r w:rsidRPr="00D86245">
              <w:rPr>
                <w:sz w:val="22"/>
                <w:szCs w:val="22"/>
              </w:rPr>
              <w:t>Мероприятия, направленные на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tc>
      </w:tr>
      <w:tr w:rsidR="00C543E0" w:rsidRPr="00D86245" w14:paraId="71CE1214" w14:textId="77777777" w:rsidTr="00D86245">
        <w:tblPrEx>
          <w:tblBorders>
            <w:bottom w:val="single" w:sz="4" w:space="0" w:color="auto"/>
          </w:tblBorders>
        </w:tblPrEx>
        <w:trPr>
          <w:trHeight w:val="113"/>
        </w:trPr>
        <w:tc>
          <w:tcPr>
            <w:tcW w:w="3261" w:type="dxa"/>
          </w:tcPr>
          <w:p w14:paraId="5A32A82D" w14:textId="77777777" w:rsidR="00C543E0" w:rsidRPr="00D86245" w:rsidRDefault="00C543E0" w:rsidP="00C543E0">
            <w:pPr>
              <w:pStyle w:val="af0"/>
              <w:jc w:val="both"/>
              <w:rPr>
                <w:rFonts w:ascii="Times New Roman" w:hAnsi="Times New Roman"/>
              </w:rPr>
            </w:pPr>
            <w:r w:rsidRPr="00D86245">
              <w:rPr>
                <w:rFonts w:ascii="Times New Roman" w:hAnsi="Times New Roman"/>
              </w:rPr>
              <w:t>Торжественный приём главой муниципального образования Ленинградский район победителей и призёров всероссийской олимпиады школьников, интеллектуальных и творческих конкурсов, спортивных соревнований международного, федерального и регионального уровней</w:t>
            </w:r>
          </w:p>
        </w:tc>
        <w:tc>
          <w:tcPr>
            <w:tcW w:w="2693" w:type="dxa"/>
          </w:tcPr>
          <w:p w14:paraId="646AB397" w14:textId="77777777" w:rsidR="00C543E0" w:rsidRPr="00D86245" w:rsidRDefault="00C543E0" w:rsidP="00C543E0">
            <w:pPr>
              <w:pStyle w:val="a4"/>
              <w:ind w:left="0"/>
              <w:jc w:val="both"/>
              <w:rPr>
                <w:sz w:val="22"/>
                <w:szCs w:val="22"/>
              </w:rPr>
            </w:pPr>
            <w:r w:rsidRPr="00D86245">
              <w:rPr>
                <w:sz w:val="22"/>
                <w:szCs w:val="22"/>
              </w:rPr>
              <w:t>Выявление и поддержка одаренных детей, развитие их талантов и способностей</w:t>
            </w:r>
          </w:p>
        </w:tc>
        <w:tc>
          <w:tcPr>
            <w:tcW w:w="1593" w:type="dxa"/>
          </w:tcPr>
          <w:p w14:paraId="6C78A19D" w14:textId="77777777" w:rsidR="00C543E0" w:rsidRPr="00D86245" w:rsidRDefault="00C543E0" w:rsidP="00C543E0">
            <w:pPr>
              <w:pStyle w:val="a4"/>
              <w:ind w:left="0"/>
              <w:jc w:val="center"/>
              <w:rPr>
                <w:sz w:val="22"/>
                <w:szCs w:val="22"/>
              </w:rPr>
            </w:pPr>
            <w:r w:rsidRPr="00D86245">
              <w:rPr>
                <w:sz w:val="22"/>
                <w:szCs w:val="22"/>
              </w:rPr>
              <w:t>2019-2022</w:t>
            </w:r>
          </w:p>
        </w:tc>
        <w:tc>
          <w:tcPr>
            <w:tcW w:w="2793" w:type="dxa"/>
          </w:tcPr>
          <w:p w14:paraId="6ADCE43E" w14:textId="77777777" w:rsidR="00C543E0" w:rsidRPr="00D86245" w:rsidRDefault="00C543E0" w:rsidP="00C543E0">
            <w:pPr>
              <w:pStyle w:val="a4"/>
              <w:ind w:left="0"/>
              <w:jc w:val="both"/>
              <w:rPr>
                <w:sz w:val="22"/>
                <w:szCs w:val="22"/>
              </w:rPr>
            </w:pPr>
            <w:r w:rsidRPr="00D86245">
              <w:rPr>
                <w:sz w:val="22"/>
                <w:szCs w:val="22"/>
              </w:rPr>
              <w:t xml:space="preserve">Общественное позиционирование одаренных детей и молодежи, обучающиеся </w:t>
            </w:r>
            <w:proofErr w:type="gramStart"/>
            <w:r w:rsidRPr="00D86245">
              <w:rPr>
                <w:sz w:val="22"/>
                <w:szCs w:val="22"/>
              </w:rPr>
              <w:t>в образовательных организаций</w:t>
            </w:r>
            <w:proofErr w:type="gramEnd"/>
            <w:r w:rsidRPr="00D86245">
              <w:rPr>
                <w:sz w:val="22"/>
                <w:szCs w:val="22"/>
              </w:rPr>
              <w:t xml:space="preserve"> муниципального образования</w:t>
            </w:r>
          </w:p>
        </w:tc>
        <w:tc>
          <w:tcPr>
            <w:tcW w:w="2246" w:type="dxa"/>
          </w:tcPr>
          <w:p w14:paraId="372D010E" w14:textId="77777777" w:rsidR="00C543E0" w:rsidRPr="00D86245" w:rsidRDefault="00C543E0" w:rsidP="00C543E0">
            <w:pPr>
              <w:pStyle w:val="a4"/>
              <w:ind w:left="0"/>
              <w:jc w:val="both"/>
            </w:pPr>
            <w:r w:rsidRPr="00D86245">
              <w:rPr>
                <w:sz w:val="22"/>
                <w:szCs w:val="22"/>
              </w:rPr>
              <w:t>Управление образования администрации муниципального образования;</w:t>
            </w:r>
            <w:r>
              <w:rPr>
                <w:sz w:val="22"/>
                <w:szCs w:val="22"/>
              </w:rPr>
              <w:t xml:space="preserve"> </w:t>
            </w:r>
            <w:r w:rsidRPr="00D86245">
              <w:t xml:space="preserve">МКУ ДПО «Центр развития образования» </w:t>
            </w:r>
          </w:p>
        </w:tc>
        <w:tc>
          <w:tcPr>
            <w:tcW w:w="2015" w:type="dxa"/>
          </w:tcPr>
          <w:p w14:paraId="548E4A87" w14:textId="77777777" w:rsidR="00C543E0" w:rsidRPr="00D86245" w:rsidRDefault="00C543E0" w:rsidP="00C543E0">
            <w:pPr>
              <w:pStyle w:val="a4"/>
              <w:ind w:left="0"/>
              <w:jc w:val="both"/>
            </w:pPr>
            <w:r w:rsidRPr="00D86245">
              <w:rPr>
                <w:sz w:val="22"/>
                <w:szCs w:val="22"/>
              </w:rPr>
              <w:t>Управление образования администрации муниципального образования;</w:t>
            </w:r>
            <w:r>
              <w:rPr>
                <w:sz w:val="22"/>
                <w:szCs w:val="22"/>
              </w:rPr>
              <w:t xml:space="preserve"> </w:t>
            </w:r>
            <w:r w:rsidRPr="00D86245">
              <w:t xml:space="preserve">МКУ ДПО «Центр развития образования» </w:t>
            </w:r>
          </w:p>
        </w:tc>
      </w:tr>
      <w:tr w:rsidR="00C543E0" w:rsidRPr="00D86245" w14:paraId="19A5A1F1" w14:textId="77777777" w:rsidTr="00D86245">
        <w:tblPrEx>
          <w:tblBorders>
            <w:bottom w:val="single" w:sz="4" w:space="0" w:color="auto"/>
          </w:tblBorders>
        </w:tblPrEx>
        <w:trPr>
          <w:trHeight w:val="113"/>
        </w:trPr>
        <w:tc>
          <w:tcPr>
            <w:tcW w:w="3261" w:type="dxa"/>
          </w:tcPr>
          <w:p w14:paraId="09987ED5" w14:textId="77777777" w:rsidR="00C543E0" w:rsidRPr="00D86245" w:rsidRDefault="00C543E0" w:rsidP="00C543E0">
            <w:pPr>
              <w:autoSpaceDE w:val="0"/>
              <w:autoSpaceDN w:val="0"/>
              <w:adjustRightInd w:val="0"/>
              <w:jc w:val="both"/>
              <w:rPr>
                <w:sz w:val="22"/>
                <w:szCs w:val="22"/>
              </w:rPr>
            </w:pPr>
            <w:r w:rsidRPr="00D86245">
              <w:rPr>
                <w:color w:val="000000" w:themeColor="text1"/>
                <w:sz w:val="22"/>
                <w:szCs w:val="22"/>
              </w:rPr>
              <w:t>Организация и проведение мероприятий, направленных на развитие талантов и способностей у детей и молодежи, в том числе студентов, путем поддержки общественных инициатив (проектов) и вовлечению в творческую деятельность</w:t>
            </w:r>
          </w:p>
        </w:tc>
        <w:tc>
          <w:tcPr>
            <w:tcW w:w="2693" w:type="dxa"/>
          </w:tcPr>
          <w:p w14:paraId="3A4664B5" w14:textId="77777777" w:rsidR="00C543E0" w:rsidRPr="00D86245" w:rsidRDefault="00C543E0" w:rsidP="00C543E0">
            <w:pPr>
              <w:pStyle w:val="a4"/>
              <w:ind w:left="0"/>
              <w:jc w:val="both"/>
              <w:rPr>
                <w:sz w:val="22"/>
                <w:szCs w:val="22"/>
              </w:rPr>
            </w:pPr>
            <w:r w:rsidRPr="00D86245">
              <w:rPr>
                <w:sz w:val="22"/>
                <w:szCs w:val="22"/>
              </w:rPr>
              <w:t>Выявление одаренных детей и молодежи, развитие их талантов и способностей</w:t>
            </w:r>
          </w:p>
        </w:tc>
        <w:tc>
          <w:tcPr>
            <w:tcW w:w="1593" w:type="dxa"/>
          </w:tcPr>
          <w:p w14:paraId="3992377D" w14:textId="77777777" w:rsidR="00C543E0" w:rsidRPr="00D86245" w:rsidRDefault="00C543E0" w:rsidP="00C543E0">
            <w:pPr>
              <w:pStyle w:val="a4"/>
              <w:ind w:left="0"/>
              <w:jc w:val="center"/>
              <w:rPr>
                <w:sz w:val="22"/>
                <w:szCs w:val="22"/>
              </w:rPr>
            </w:pPr>
            <w:r w:rsidRPr="00D86245">
              <w:rPr>
                <w:sz w:val="22"/>
                <w:szCs w:val="22"/>
              </w:rPr>
              <w:t>2019-2022</w:t>
            </w:r>
          </w:p>
        </w:tc>
        <w:tc>
          <w:tcPr>
            <w:tcW w:w="2793" w:type="dxa"/>
          </w:tcPr>
          <w:p w14:paraId="3967980B" w14:textId="77777777" w:rsidR="00C543E0" w:rsidRPr="00D86245" w:rsidRDefault="00C543E0" w:rsidP="00C543E0">
            <w:pPr>
              <w:pStyle w:val="a4"/>
              <w:ind w:left="0"/>
              <w:jc w:val="both"/>
              <w:rPr>
                <w:sz w:val="22"/>
                <w:szCs w:val="22"/>
              </w:rPr>
            </w:pPr>
            <w:r w:rsidRPr="00D86245">
              <w:rPr>
                <w:sz w:val="22"/>
                <w:szCs w:val="22"/>
              </w:rPr>
              <w:t>Проведение общественно-значимых мероприятий для молодежи, в том числе творческих фестивалей, конкурсов</w:t>
            </w:r>
          </w:p>
        </w:tc>
        <w:tc>
          <w:tcPr>
            <w:tcW w:w="2246" w:type="dxa"/>
          </w:tcPr>
          <w:p w14:paraId="5640AB79" w14:textId="77777777" w:rsidR="00C543E0" w:rsidRPr="00D86245" w:rsidRDefault="00C543E0" w:rsidP="00C543E0">
            <w:pPr>
              <w:pStyle w:val="a4"/>
              <w:ind w:left="0"/>
              <w:jc w:val="both"/>
              <w:rPr>
                <w:sz w:val="22"/>
                <w:szCs w:val="22"/>
              </w:rPr>
            </w:pPr>
            <w:r w:rsidRPr="00D86245">
              <w:rPr>
                <w:sz w:val="22"/>
                <w:szCs w:val="22"/>
              </w:rPr>
              <w:t xml:space="preserve">Отдел по молодежной политике администрации муниципального образования </w:t>
            </w:r>
          </w:p>
        </w:tc>
        <w:tc>
          <w:tcPr>
            <w:tcW w:w="2015" w:type="dxa"/>
          </w:tcPr>
          <w:p w14:paraId="09FF13C2" w14:textId="77777777" w:rsidR="00C543E0" w:rsidRPr="00D86245" w:rsidRDefault="00C543E0" w:rsidP="00C543E0">
            <w:pPr>
              <w:jc w:val="both"/>
              <w:rPr>
                <w:sz w:val="22"/>
                <w:szCs w:val="22"/>
              </w:rPr>
            </w:pPr>
            <w:r w:rsidRPr="00D86245">
              <w:rPr>
                <w:sz w:val="22"/>
                <w:szCs w:val="22"/>
              </w:rPr>
              <w:t xml:space="preserve">Муниципальное бюджетное учреждение «Молодежный центр» муниципального образования </w:t>
            </w:r>
          </w:p>
        </w:tc>
      </w:tr>
      <w:tr w:rsidR="00C543E0" w:rsidRPr="00D86245" w14:paraId="4536AE86" w14:textId="77777777" w:rsidTr="00D86245">
        <w:tblPrEx>
          <w:tblBorders>
            <w:bottom w:val="single" w:sz="4" w:space="0" w:color="auto"/>
          </w:tblBorders>
        </w:tblPrEx>
        <w:trPr>
          <w:trHeight w:val="113"/>
        </w:trPr>
        <w:tc>
          <w:tcPr>
            <w:tcW w:w="14601" w:type="dxa"/>
            <w:gridSpan w:val="6"/>
          </w:tcPr>
          <w:p w14:paraId="02425154"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обеспечение равных условий доступа к информации об,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C543E0" w:rsidRPr="00D86245" w14:paraId="479C7A48" w14:textId="77777777" w:rsidTr="00D86245">
        <w:tblPrEx>
          <w:tblBorders>
            <w:bottom w:val="single" w:sz="4" w:space="0" w:color="auto"/>
          </w:tblBorders>
        </w:tblPrEx>
        <w:trPr>
          <w:trHeight w:val="113"/>
        </w:trPr>
        <w:tc>
          <w:tcPr>
            <w:tcW w:w="3261" w:type="dxa"/>
          </w:tcPr>
          <w:p w14:paraId="5DD22E8F" w14:textId="77777777" w:rsidR="00C543E0" w:rsidRPr="00D86245" w:rsidRDefault="00C543E0" w:rsidP="00C543E0">
            <w:pPr>
              <w:ind w:left="-57" w:right="-57"/>
              <w:jc w:val="both"/>
              <w:rPr>
                <w:sz w:val="22"/>
                <w:szCs w:val="22"/>
              </w:rPr>
            </w:pPr>
            <w:r w:rsidRPr="00D86245">
              <w:rPr>
                <w:sz w:val="22"/>
                <w:szCs w:val="22"/>
              </w:rPr>
              <w:t>Информирование субъектов малого и среднего предпринимательства (далее – МСП), а также организаций, образующих инфраструктуру поддержки субъектов МСП, о 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Краснодарского края (www.mbkuban.ru), а также на инвестиционном портале Ленинградского района</w:t>
            </w:r>
          </w:p>
        </w:tc>
        <w:tc>
          <w:tcPr>
            <w:tcW w:w="2693" w:type="dxa"/>
          </w:tcPr>
          <w:p w14:paraId="635119A9" w14:textId="60982448" w:rsidR="00C543E0" w:rsidRPr="00D86245" w:rsidRDefault="00C543E0" w:rsidP="00C543E0">
            <w:pPr>
              <w:ind w:left="-57" w:right="-57"/>
              <w:jc w:val="both"/>
              <w:rPr>
                <w:sz w:val="22"/>
                <w:szCs w:val="22"/>
              </w:rPr>
            </w:pPr>
            <w:r w:rsidRPr="00D86245">
              <w:rPr>
                <w:sz w:val="22"/>
                <w:szCs w:val="22"/>
              </w:rPr>
              <w:t>Обеспечение равных условий доступа субъектов МСП</w:t>
            </w:r>
            <w:r w:rsidR="00071984">
              <w:rPr>
                <w:sz w:val="22"/>
                <w:szCs w:val="22"/>
              </w:rPr>
              <w:t xml:space="preserve"> </w:t>
            </w:r>
            <w:r w:rsidR="00071984" w:rsidRPr="0021285F">
              <w:rPr>
                <w:sz w:val="22"/>
                <w:szCs w:val="22"/>
              </w:rPr>
              <w:t xml:space="preserve">в том числе  категорий граждан, относящиеся к самозанятым  </w:t>
            </w:r>
            <w:r w:rsidRPr="0021285F">
              <w:rPr>
                <w:sz w:val="22"/>
                <w:szCs w:val="22"/>
              </w:rPr>
              <w:t xml:space="preserve"> </w:t>
            </w:r>
            <w:r w:rsidRPr="00D86245">
              <w:rPr>
                <w:sz w:val="22"/>
                <w:szCs w:val="22"/>
              </w:rPr>
              <w:t xml:space="preserve">и организаций, образующих инфраструктуру поддержки субъектов МСП, к информации о 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w:t>
            </w:r>
            <w:r w:rsidRPr="00D86245">
              <w:rPr>
                <w:sz w:val="22"/>
                <w:szCs w:val="22"/>
              </w:rPr>
              <w:lastRenderedPageBreak/>
              <w:t xml:space="preserve">субъектов МСП, в соответствии с положениями статьи 18 Федерального закона № 209-ФЗ </w:t>
            </w:r>
          </w:p>
        </w:tc>
        <w:tc>
          <w:tcPr>
            <w:tcW w:w="1593" w:type="dxa"/>
          </w:tcPr>
          <w:p w14:paraId="39524FF2" w14:textId="77777777" w:rsidR="00C543E0" w:rsidRPr="00D86245" w:rsidRDefault="00C543E0" w:rsidP="00C543E0">
            <w:pPr>
              <w:ind w:left="-57" w:right="-57"/>
              <w:jc w:val="center"/>
              <w:rPr>
                <w:sz w:val="22"/>
                <w:szCs w:val="22"/>
              </w:rPr>
            </w:pPr>
            <w:r w:rsidRPr="00D86245">
              <w:rPr>
                <w:sz w:val="22"/>
                <w:szCs w:val="22"/>
              </w:rPr>
              <w:lastRenderedPageBreak/>
              <w:t>2019-2022</w:t>
            </w:r>
          </w:p>
        </w:tc>
        <w:tc>
          <w:tcPr>
            <w:tcW w:w="2793" w:type="dxa"/>
          </w:tcPr>
          <w:p w14:paraId="25D1D1CE" w14:textId="77777777" w:rsidR="00C543E0" w:rsidRPr="00D86245" w:rsidRDefault="00C543E0" w:rsidP="00C543E0">
            <w:pPr>
              <w:ind w:left="-57" w:right="-57"/>
              <w:jc w:val="both"/>
              <w:rPr>
                <w:sz w:val="22"/>
                <w:szCs w:val="22"/>
              </w:rPr>
            </w:pPr>
            <w:r w:rsidRPr="00D86245">
              <w:rPr>
                <w:sz w:val="22"/>
                <w:szCs w:val="22"/>
              </w:rPr>
              <w:t xml:space="preserve">Предоставление в аренду субъектам МСП и организациям, образующим инфраструктуру поддержки субъектов МСП, по итогам 2022 г., не менее 20 объектов недвижимого и движимого имущества, находящегося в муниципальной собственности муниципального образования Ленинградский район, включенного в перечни имущества, предусмотренные статьей 18 Федерального закона № 209-ФЗ </w:t>
            </w:r>
          </w:p>
        </w:tc>
        <w:tc>
          <w:tcPr>
            <w:tcW w:w="2246" w:type="dxa"/>
          </w:tcPr>
          <w:p w14:paraId="7D6A8BF9"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14:paraId="7B88BBE0" w14:textId="77777777"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14:paraId="3DF6E622" w14:textId="77777777" w:rsidTr="00D86245">
        <w:tblPrEx>
          <w:tblBorders>
            <w:bottom w:val="single" w:sz="4" w:space="0" w:color="auto"/>
          </w:tblBorders>
        </w:tblPrEx>
        <w:trPr>
          <w:trHeight w:val="113"/>
        </w:trPr>
        <w:tc>
          <w:tcPr>
            <w:tcW w:w="14601" w:type="dxa"/>
            <w:gridSpan w:val="6"/>
          </w:tcPr>
          <w:p w14:paraId="590C0A60" w14:textId="77777777" w:rsidR="00C543E0" w:rsidRPr="00D86245" w:rsidRDefault="00C543E0" w:rsidP="00C543E0">
            <w:pPr>
              <w:ind w:left="-57" w:right="-57"/>
              <w:jc w:val="center"/>
              <w:rPr>
                <w:sz w:val="22"/>
                <w:szCs w:val="22"/>
              </w:rPr>
            </w:pPr>
            <w:r w:rsidRPr="00D86245">
              <w:rPr>
                <w:sz w:val="22"/>
                <w:szCs w:val="22"/>
              </w:rPr>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C543E0" w:rsidRPr="00D86245" w14:paraId="4F7DAAAD" w14:textId="77777777" w:rsidTr="00D86245">
        <w:tblPrEx>
          <w:tblBorders>
            <w:bottom w:val="single" w:sz="4" w:space="0" w:color="auto"/>
          </w:tblBorders>
        </w:tblPrEx>
        <w:trPr>
          <w:trHeight w:val="113"/>
        </w:trPr>
        <w:tc>
          <w:tcPr>
            <w:tcW w:w="3261" w:type="dxa"/>
          </w:tcPr>
          <w:p w14:paraId="43E77759" w14:textId="77777777" w:rsidR="00C543E0" w:rsidRPr="00D86245" w:rsidRDefault="00C543E0" w:rsidP="00C543E0">
            <w:pPr>
              <w:ind w:left="-57" w:right="-57"/>
              <w:jc w:val="both"/>
              <w:rPr>
                <w:sz w:val="22"/>
                <w:szCs w:val="22"/>
              </w:rPr>
            </w:pPr>
            <w:r w:rsidRPr="00D86245">
              <w:rPr>
                <w:sz w:val="22"/>
                <w:szCs w:val="22"/>
              </w:rPr>
              <w:t>Проведение мониторинга потребности отраслевых организаций муниципального образования Ленинградский район в квалифицированных кадрах и формирования прогноза дополнительной потребности в кадрах, в том числе для реализации инвестиционных проектов</w:t>
            </w:r>
          </w:p>
        </w:tc>
        <w:tc>
          <w:tcPr>
            <w:tcW w:w="2693" w:type="dxa"/>
          </w:tcPr>
          <w:p w14:paraId="21DA78BC" w14:textId="77777777" w:rsidR="00C543E0" w:rsidRPr="00D86245" w:rsidRDefault="00C543E0" w:rsidP="00C543E0">
            <w:pPr>
              <w:ind w:left="-57" w:right="-57"/>
              <w:jc w:val="both"/>
              <w:rPr>
                <w:sz w:val="22"/>
                <w:szCs w:val="22"/>
              </w:rPr>
            </w:pPr>
            <w:r w:rsidRPr="00D86245">
              <w:rPr>
                <w:sz w:val="22"/>
                <w:szCs w:val="22"/>
              </w:rPr>
              <w:t xml:space="preserve">Выявление потребности организаций в муниципальном образовании Ленинградский район, в том числе участников инвестиционных проектов, в специалистах и рабочих кадрах с целью определения объемов и профилей подготовки и переподготовки кадров на всех уровнях профессионального образования </w:t>
            </w:r>
          </w:p>
        </w:tc>
        <w:tc>
          <w:tcPr>
            <w:tcW w:w="1593" w:type="dxa"/>
          </w:tcPr>
          <w:p w14:paraId="5556913F"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750F0CA1" w14:textId="77777777" w:rsidR="00C543E0" w:rsidRPr="00D86245" w:rsidRDefault="00C543E0" w:rsidP="00C543E0">
            <w:pPr>
              <w:ind w:left="-57" w:right="-57"/>
              <w:jc w:val="both"/>
              <w:rPr>
                <w:sz w:val="22"/>
                <w:szCs w:val="22"/>
              </w:rPr>
            </w:pPr>
            <w:r w:rsidRPr="00D86245">
              <w:rPr>
                <w:sz w:val="22"/>
                <w:szCs w:val="22"/>
              </w:rPr>
              <w:t xml:space="preserve">Повышение профессиональной мобильности трудовых ресурсов, способствующей повышению эффективности труда </w:t>
            </w:r>
          </w:p>
        </w:tc>
        <w:tc>
          <w:tcPr>
            <w:tcW w:w="2246" w:type="dxa"/>
          </w:tcPr>
          <w:p w14:paraId="5D646829"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14:paraId="6FFCC77B"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14:paraId="72AF5AA2" w14:textId="77777777" w:rsidTr="00D86245">
        <w:tblPrEx>
          <w:tblBorders>
            <w:bottom w:val="single" w:sz="4" w:space="0" w:color="auto"/>
          </w:tblBorders>
        </w:tblPrEx>
        <w:trPr>
          <w:trHeight w:val="113"/>
        </w:trPr>
        <w:tc>
          <w:tcPr>
            <w:tcW w:w="3261" w:type="dxa"/>
          </w:tcPr>
          <w:p w14:paraId="23098564" w14:textId="77777777" w:rsidR="00C543E0" w:rsidRPr="00D86245" w:rsidRDefault="00C543E0" w:rsidP="00C543E0">
            <w:pPr>
              <w:ind w:left="-57" w:right="-57"/>
              <w:jc w:val="both"/>
              <w:rPr>
                <w:sz w:val="22"/>
                <w:szCs w:val="22"/>
              </w:rPr>
            </w:pPr>
            <w:r w:rsidRPr="00D86245">
              <w:rPr>
                <w:sz w:val="22"/>
                <w:szCs w:val="22"/>
              </w:rPr>
              <w:t>Мониторинг свободных рабочих мест (вакантные должности) для приема участников по программе «Соотечественники»</w:t>
            </w:r>
          </w:p>
        </w:tc>
        <w:tc>
          <w:tcPr>
            <w:tcW w:w="2693" w:type="dxa"/>
          </w:tcPr>
          <w:p w14:paraId="3F4F1F4D" w14:textId="77777777" w:rsidR="00C543E0" w:rsidRPr="00D86245" w:rsidRDefault="00C543E0" w:rsidP="00C543E0">
            <w:pPr>
              <w:ind w:left="-57" w:right="-57"/>
              <w:jc w:val="both"/>
              <w:rPr>
                <w:sz w:val="22"/>
                <w:szCs w:val="22"/>
              </w:rPr>
            </w:pPr>
            <w:r w:rsidRPr="00D86245">
              <w:rPr>
                <w:sz w:val="22"/>
                <w:szCs w:val="22"/>
              </w:rPr>
              <w:t>Устройство граждан из ближнего зарубежья на вакантные должности</w:t>
            </w:r>
          </w:p>
        </w:tc>
        <w:tc>
          <w:tcPr>
            <w:tcW w:w="1593" w:type="dxa"/>
          </w:tcPr>
          <w:p w14:paraId="59709BDF"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50189E1E" w14:textId="77777777" w:rsidR="00C543E0" w:rsidRPr="00D86245" w:rsidRDefault="00C543E0" w:rsidP="00C543E0">
            <w:pPr>
              <w:ind w:left="-57" w:right="-57"/>
              <w:jc w:val="both"/>
              <w:rPr>
                <w:sz w:val="22"/>
                <w:szCs w:val="22"/>
              </w:rPr>
            </w:pPr>
            <w:r w:rsidRPr="00D86245">
              <w:rPr>
                <w:sz w:val="22"/>
                <w:szCs w:val="22"/>
              </w:rPr>
              <w:t>Трудоустройство</w:t>
            </w:r>
          </w:p>
        </w:tc>
        <w:tc>
          <w:tcPr>
            <w:tcW w:w="2246" w:type="dxa"/>
          </w:tcPr>
          <w:p w14:paraId="5B76B226" w14:textId="77777777" w:rsidR="00C543E0" w:rsidRPr="00D86245" w:rsidRDefault="00C543E0" w:rsidP="00C543E0">
            <w:pPr>
              <w:ind w:left="-57" w:right="-57"/>
              <w:jc w:val="both"/>
              <w:rPr>
                <w:sz w:val="22"/>
                <w:szCs w:val="22"/>
              </w:rPr>
            </w:pPr>
            <w:r w:rsidRPr="00D86245">
              <w:rPr>
                <w:sz w:val="22"/>
                <w:szCs w:val="22"/>
              </w:rPr>
              <w:t>ГКУ КК «Центр занятости Ленинградского района»</w:t>
            </w:r>
          </w:p>
        </w:tc>
        <w:tc>
          <w:tcPr>
            <w:tcW w:w="2015" w:type="dxa"/>
          </w:tcPr>
          <w:p w14:paraId="739D400E" w14:textId="77777777" w:rsidR="00C543E0" w:rsidRPr="00D86245" w:rsidRDefault="00C543E0" w:rsidP="00C543E0">
            <w:pPr>
              <w:ind w:left="-57" w:right="-57"/>
              <w:jc w:val="both"/>
              <w:rPr>
                <w:sz w:val="22"/>
                <w:szCs w:val="22"/>
              </w:rPr>
            </w:pPr>
            <w:r w:rsidRPr="00D86245">
              <w:rPr>
                <w:sz w:val="22"/>
                <w:szCs w:val="22"/>
              </w:rPr>
              <w:t>ГКУ КК «Центр занятости Ленинградского района»</w:t>
            </w:r>
          </w:p>
        </w:tc>
      </w:tr>
      <w:tr w:rsidR="00C543E0" w:rsidRPr="00D86245" w14:paraId="687B41E4" w14:textId="77777777" w:rsidTr="00D86245">
        <w:tblPrEx>
          <w:tblBorders>
            <w:bottom w:val="single" w:sz="4" w:space="0" w:color="auto"/>
          </w:tblBorders>
        </w:tblPrEx>
        <w:trPr>
          <w:trHeight w:val="113"/>
        </w:trPr>
        <w:tc>
          <w:tcPr>
            <w:tcW w:w="3261" w:type="dxa"/>
          </w:tcPr>
          <w:p w14:paraId="4C34FB4D" w14:textId="77777777" w:rsidR="00C543E0" w:rsidRPr="00D86245" w:rsidRDefault="00C543E0" w:rsidP="00C543E0">
            <w:pPr>
              <w:widowControl w:val="0"/>
              <w:tabs>
                <w:tab w:val="left" w:pos="330"/>
              </w:tabs>
              <w:ind w:left="-57" w:right="-57"/>
              <w:jc w:val="both"/>
              <w:rPr>
                <w:sz w:val="22"/>
                <w:szCs w:val="22"/>
              </w:rPr>
            </w:pPr>
            <w:r w:rsidRPr="00D86245">
              <w:rPr>
                <w:color w:val="000000"/>
                <w:sz w:val="22"/>
                <w:szCs w:val="22"/>
              </w:rPr>
              <w:t xml:space="preserve">Участие в реализация мероприятий регионального проекта «Системные меры по повышению производительности труда» с целью создания новых форматов поддержки предприятий-участников для сохранения непрерывной заинтересованности в </w:t>
            </w:r>
            <w:r w:rsidRPr="00D86245">
              <w:rPr>
                <w:color w:val="000000"/>
                <w:sz w:val="22"/>
                <w:szCs w:val="22"/>
              </w:rPr>
              <w:lastRenderedPageBreak/>
              <w:t>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w:t>
            </w:r>
          </w:p>
        </w:tc>
        <w:tc>
          <w:tcPr>
            <w:tcW w:w="2693" w:type="dxa"/>
          </w:tcPr>
          <w:p w14:paraId="27999BF4" w14:textId="77777777" w:rsidR="00C543E0" w:rsidRPr="00D86245" w:rsidRDefault="00C543E0" w:rsidP="00C543E0">
            <w:pPr>
              <w:ind w:left="-57" w:right="-57"/>
              <w:jc w:val="both"/>
              <w:rPr>
                <w:sz w:val="22"/>
                <w:szCs w:val="22"/>
              </w:rPr>
            </w:pPr>
            <w:r w:rsidRPr="00D86245">
              <w:rPr>
                <w:color w:val="000000"/>
                <w:sz w:val="22"/>
                <w:szCs w:val="22"/>
              </w:rPr>
              <w:lastRenderedPageBreak/>
              <w:t xml:space="preserve">Снижение административных барьеров, препятствующих повышению производительности труда, стимулирование предприятий к повышению производительности, формирование системы подготовки </w:t>
            </w:r>
            <w:r w:rsidRPr="00D86245">
              <w:rPr>
                <w:color w:val="000000"/>
                <w:sz w:val="22"/>
                <w:szCs w:val="22"/>
              </w:rPr>
              <w:lastRenderedPageBreak/>
              <w:t>высококвалифицированных кадров</w:t>
            </w:r>
          </w:p>
        </w:tc>
        <w:tc>
          <w:tcPr>
            <w:tcW w:w="1593" w:type="dxa"/>
          </w:tcPr>
          <w:p w14:paraId="4B00B775" w14:textId="77777777" w:rsidR="00C543E0" w:rsidRPr="00D86245" w:rsidRDefault="00C543E0" w:rsidP="00C543E0">
            <w:pPr>
              <w:ind w:left="-57" w:right="-57"/>
              <w:jc w:val="center"/>
              <w:rPr>
                <w:sz w:val="22"/>
                <w:szCs w:val="22"/>
              </w:rPr>
            </w:pPr>
            <w:r w:rsidRPr="00D86245">
              <w:rPr>
                <w:sz w:val="22"/>
                <w:szCs w:val="22"/>
              </w:rPr>
              <w:lastRenderedPageBreak/>
              <w:t>2019-2022</w:t>
            </w:r>
          </w:p>
        </w:tc>
        <w:tc>
          <w:tcPr>
            <w:tcW w:w="2793" w:type="dxa"/>
          </w:tcPr>
          <w:p w14:paraId="758AD8D8" w14:textId="77777777" w:rsidR="00C543E0" w:rsidRPr="00D86245" w:rsidRDefault="00C543E0" w:rsidP="00C543E0">
            <w:pPr>
              <w:ind w:left="-57" w:right="-57"/>
              <w:jc w:val="both"/>
              <w:rPr>
                <w:sz w:val="22"/>
                <w:szCs w:val="22"/>
              </w:rPr>
            </w:pPr>
            <w:r w:rsidRPr="00D86245">
              <w:rPr>
                <w:color w:val="000000"/>
                <w:sz w:val="22"/>
                <w:szCs w:val="22"/>
              </w:rPr>
              <w:t xml:space="preserve">Рост производительности труда на средних и крупных предприятиях базовых несырьевых отраслей экономики, увеличение количества средних и крупных предприятий, вовлеченных в реализацию проекта </w:t>
            </w:r>
            <w:r w:rsidRPr="00D86245">
              <w:rPr>
                <w:color w:val="000000"/>
                <w:sz w:val="22"/>
                <w:szCs w:val="22"/>
              </w:rPr>
              <w:lastRenderedPageBreak/>
              <w:t>«Системные меры по повышению производительности труда</w:t>
            </w:r>
          </w:p>
        </w:tc>
        <w:tc>
          <w:tcPr>
            <w:tcW w:w="2246" w:type="dxa"/>
          </w:tcPr>
          <w:p w14:paraId="6AADD266" w14:textId="77777777" w:rsidR="00C543E0" w:rsidRPr="00D86245" w:rsidRDefault="00C543E0" w:rsidP="00C543E0">
            <w:pPr>
              <w:ind w:left="-57" w:right="-57"/>
              <w:jc w:val="both"/>
              <w:rPr>
                <w:sz w:val="22"/>
                <w:szCs w:val="22"/>
              </w:rPr>
            </w:pPr>
            <w:r w:rsidRPr="00D86245">
              <w:rPr>
                <w:sz w:val="22"/>
                <w:szCs w:val="22"/>
              </w:rPr>
              <w:lastRenderedPageBreak/>
              <w:t xml:space="preserve">Отраслевые (функциональные) органы администрации муниципального образования </w:t>
            </w:r>
          </w:p>
        </w:tc>
        <w:tc>
          <w:tcPr>
            <w:tcW w:w="2015" w:type="dxa"/>
          </w:tcPr>
          <w:p w14:paraId="296D7DAE" w14:textId="77777777"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14:paraId="76148797" w14:textId="77777777" w:rsidTr="00D86245">
        <w:tblPrEx>
          <w:tblBorders>
            <w:bottom w:val="single" w:sz="4" w:space="0" w:color="auto"/>
          </w:tblBorders>
        </w:tblPrEx>
        <w:trPr>
          <w:trHeight w:val="113"/>
        </w:trPr>
        <w:tc>
          <w:tcPr>
            <w:tcW w:w="3261" w:type="dxa"/>
          </w:tcPr>
          <w:p w14:paraId="5B9BC52F" w14:textId="77777777" w:rsidR="00C543E0" w:rsidRPr="00D86245" w:rsidRDefault="00C543E0" w:rsidP="00C543E0">
            <w:pPr>
              <w:widowControl w:val="0"/>
              <w:tabs>
                <w:tab w:val="left" w:pos="330"/>
              </w:tabs>
              <w:ind w:left="-57" w:right="-57"/>
              <w:jc w:val="both"/>
              <w:rPr>
                <w:sz w:val="22"/>
                <w:szCs w:val="22"/>
              </w:rPr>
            </w:pPr>
            <w:r w:rsidRPr="00D86245">
              <w:rPr>
                <w:sz w:val="22"/>
                <w:szCs w:val="22"/>
              </w:rPr>
              <w:t>Реализация мероприятий регионального проекта «</w:t>
            </w:r>
            <w:r w:rsidRPr="00D86245">
              <w:rPr>
                <w:rStyle w:val="a6"/>
                <w:b w:val="0"/>
                <w:sz w:val="22"/>
                <w:szCs w:val="22"/>
              </w:rPr>
              <w:t>Адресная поддержка повышения производительности труда на предприятиях» с целью</w:t>
            </w:r>
            <w:r w:rsidRPr="00D86245">
              <w:rPr>
                <w:rStyle w:val="a6"/>
                <w:sz w:val="22"/>
                <w:szCs w:val="22"/>
              </w:rPr>
              <w:t xml:space="preserve"> с</w:t>
            </w:r>
            <w:r w:rsidRPr="00D86245">
              <w:rPr>
                <w:sz w:val="22"/>
                <w:szCs w:val="22"/>
              </w:rPr>
              <w:t>овершенствования бизнес-моделей предприятий и внедрение изменений, касающихся, в том числе управления, производства, логистики, сбыта</w:t>
            </w:r>
          </w:p>
        </w:tc>
        <w:tc>
          <w:tcPr>
            <w:tcW w:w="2693" w:type="dxa"/>
          </w:tcPr>
          <w:p w14:paraId="01E8717F" w14:textId="77777777" w:rsidR="00C543E0" w:rsidRPr="00D86245" w:rsidRDefault="00C543E0" w:rsidP="00C543E0">
            <w:pPr>
              <w:ind w:left="-57" w:right="-57"/>
              <w:jc w:val="both"/>
              <w:rPr>
                <w:sz w:val="22"/>
                <w:szCs w:val="22"/>
              </w:rPr>
            </w:pPr>
          </w:p>
        </w:tc>
        <w:tc>
          <w:tcPr>
            <w:tcW w:w="1593" w:type="dxa"/>
          </w:tcPr>
          <w:p w14:paraId="4D56CB4F"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15C27C0E" w14:textId="77777777" w:rsidR="00C543E0" w:rsidRPr="00D86245" w:rsidRDefault="00C543E0" w:rsidP="00C543E0">
            <w:pPr>
              <w:ind w:left="-57" w:right="-57"/>
              <w:jc w:val="both"/>
              <w:rPr>
                <w:sz w:val="22"/>
                <w:szCs w:val="22"/>
              </w:rPr>
            </w:pPr>
            <w:r w:rsidRPr="00D86245">
              <w:rPr>
                <w:sz w:val="22"/>
                <w:szCs w:val="22"/>
              </w:rPr>
              <w:t xml:space="preserve">Увеличение количества предприятий-участников, внедряющих мероприятия национального проекта под федеральным управлением, региональным управлением, а также самостоятельно </w:t>
            </w:r>
          </w:p>
        </w:tc>
        <w:tc>
          <w:tcPr>
            <w:tcW w:w="2246" w:type="dxa"/>
          </w:tcPr>
          <w:p w14:paraId="611DF435"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552E8E43"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C543E0" w:rsidRPr="00D86245" w14:paraId="14AEA854" w14:textId="77777777" w:rsidTr="00D86245">
        <w:tblPrEx>
          <w:tblBorders>
            <w:bottom w:val="single" w:sz="4" w:space="0" w:color="auto"/>
          </w:tblBorders>
        </w:tblPrEx>
        <w:trPr>
          <w:trHeight w:val="113"/>
        </w:trPr>
        <w:tc>
          <w:tcPr>
            <w:tcW w:w="3261" w:type="dxa"/>
          </w:tcPr>
          <w:p w14:paraId="0CA2913D" w14:textId="77777777" w:rsidR="00C543E0" w:rsidRPr="00D86245" w:rsidRDefault="00C543E0" w:rsidP="00C543E0">
            <w:pPr>
              <w:pStyle w:val="af"/>
              <w:spacing w:before="0" w:beforeAutospacing="0" w:after="0" w:afterAutospacing="0"/>
              <w:ind w:left="-57" w:right="-57"/>
              <w:jc w:val="both"/>
              <w:rPr>
                <w:sz w:val="22"/>
                <w:szCs w:val="22"/>
              </w:rPr>
            </w:pPr>
            <w:r w:rsidRPr="00D86245">
              <w:rPr>
                <w:sz w:val="22"/>
                <w:szCs w:val="22"/>
              </w:rPr>
              <w:t xml:space="preserve">Участие в реализация мероприятий регионального проекта </w:t>
            </w:r>
            <w:r w:rsidRPr="00D86245">
              <w:rPr>
                <w:b/>
                <w:sz w:val="22"/>
                <w:szCs w:val="22"/>
              </w:rPr>
              <w:t>«</w:t>
            </w:r>
            <w:r w:rsidRPr="00D86245">
              <w:rPr>
                <w:rStyle w:val="a6"/>
                <w:b w:val="0"/>
                <w:sz w:val="22"/>
                <w:szCs w:val="22"/>
              </w:rPr>
              <w:t>Поддержка занятости и повышение эффективности рынка труда для обеспечения роста производительности труда» с целью п</w:t>
            </w:r>
            <w:r w:rsidRPr="00D86245">
              <w:rPr>
                <w:b/>
                <w:sz w:val="22"/>
                <w:szCs w:val="22"/>
              </w:rPr>
              <w:t>о</w:t>
            </w:r>
            <w:r w:rsidRPr="00D86245">
              <w:rPr>
                <w:sz w:val="22"/>
                <w:szCs w:val="22"/>
              </w:rPr>
              <w:t>ддержки занятости населения и развития инфраструктуры службы занятости.</w:t>
            </w:r>
          </w:p>
        </w:tc>
        <w:tc>
          <w:tcPr>
            <w:tcW w:w="2693" w:type="dxa"/>
          </w:tcPr>
          <w:p w14:paraId="53AA7B7E" w14:textId="77777777" w:rsidR="00C543E0" w:rsidRPr="00D86245" w:rsidRDefault="00C543E0" w:rsidP="00C543E0">
            <w:pPr>
              <w:ind w:left="-57" w:right="-57"/>
              <w:jc w:val="both"/>
              <w:rPr>
                <w:sz w:val="22"/>
                <w:szCs w:val="22"/>
              </w:rPr>
            </w:pPr>
            <w:r w:rsidRPr="00D86245">
              <w:rPr>
                <w:sz w:val="22"/>
                <w:szCs w:val="22"/>
              </w:rPr>
              <w:t>Опережающее профессиональное обучение и получение дополнительных компетенций работников предприятий организаций – участников национального проекта</w:t>
            </w:r>
          </w:p>
        </w:tc>
        <w:tc>
          <w:tcPr>
            <w:tcW w:w="1593" w:type="dxa"/>
          </w:tcPr>
          <w:p w14:paraId="4E5082AA"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01B19133" w14:textId="77777777" w:rsidR="00C543E0" w:rsidRPr="00D86245" w:rsidRDefault="00C543E0" w:rsidP="00C543E0">
            <w:pPr>
              <w:pStyle w:val="af"/>
              <w:spacing w:before="0" w:beforeAutospacing="0" w:after="0" w:afterAutospacing="0"/>
              <w:ind w:left="-57" w:right="-57"/>
              <w:jc w:val="both"/>
              <w:rPr>
                <w:sz w:val="22"/>
                <w:szCs w:val="22"/>
              </w:rPr>
            </w:pPr>
            <w:r w:rsidRPr="00D86245">
              <w:rPr>
                <w:sz w:val="22"/>
                <w:szCs w:val="22"/>
              </w:rPr>
              <w:t xml:space="preserve">Направление на обучение работников организаций – участников национального проекта в целях повышения производительности труда </w:t>
            </w:r>
          </w:p>
        </w:tc>
        <w:tc>
          <w:tcPr>
            <w:tcW w:w="2246" w:type="dxa"/>
          </w:tcPr>
          <w:p w14:paraId="141BF20D"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0F2189C3"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C543E0" w:rsidRPr="00D86245" w14:paraId="3B53EF98" w14:textId="77777777" w:rsidTr="00D86245">
        <w:tblPrEx>
          <w:tblBorders>
            <w:bottom w:val="single" w:sz="4" w:space="0" w:color="auto"/>
          </w:tblBorders>
        </w:tblPrEx>
        <w:trPr>
          <w:trHeight w:val="113"/>
        </w:trPr>
        <w:tc>
          <w:tcPr>
            <w:tcW w:w="14601" w:type="dxa"/>
            <w:gridSpan w:val="6"/>
          </w:tcPr>
          <w:p w14:paraId="0B7C519F" w14:textId="77777777" w:rsidR="00C543E0" w:rsidRPr="00D86245" w:rsidRDefault="00C543E0" w:rsidP="00C543E0">
            <w:pPr>
              <w:ind w:left="-57" w:right="-57"/>
              <w:jc w:val="center"/>
              <w:rPr>
                <w:sz w:val="22"/>
                <w:szCs w:val="22"/>
              </w:rPr>
            </w:pPr>
            <w:r w:rsidRPr="00D86245">
              <w:rPr>
                <w:sz w:val="22"/>
                <w:szCs w:val="22"/>
              </w:rPr>
              <w:t>Мероприятия, направленные на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C543E0" w:rsidRPr="00D86245" w14:paraId="442C9211" w14:textId="77777777" w:rsidTr="00D86245">
        <w:tblPrEx>
          <w:tblBorders>
            <w:bottom w:val="single" w:sz="4" w:space="0" w:color="auto"/>
          </w:tblBorders>
        </w:tblPrEx>
        <w:trPr>
          <w:trHeight w:val="113"/>
        </w:trPr>
        <w:tc>
          <w:tcPr>
            <w:tcW w:w="3261" w:type="dxa"/>
          </w:tcPr>
          <w:p w14:paraId="1E1B61DA" w14:textId="77777777" w:rsidR="00C543E0" w:rsidRPr="00D86245" w:rsidRDefault="00C543E0" w:rsidP="00C543E0">
            <w:pPr>
              <w:pStyle w:val="af0"/>
              <w:jc w:val="both"/>
              <w:rPr>
                <w:rFonts w:ascii="Times New Roman" w:hAnsi="Times New Roman"/>
              </w:rPr>
            </w:pPr>
            <w:r w:rsidRPr="00D86245">
              <w:rPr>
                <w:rFonts w:ascii="Times New Roman" w:hAnsi="Times New Roman"/>
              </w:rPr>
              <w:t xml:space="preserve">Обеспечение методического сопровождения научно-технических и инновационных проектов, том числе междисциплинарных в образовательных </w:t>
            </w:r>
            <w:r w:rsidRPr="00D86245">
              <w:rPr>
                <w:rFonts w:ascii="Times New Roman" w:hAnsi="Times New Roman"/>
              </w:rPr>
              <w:lastRenderedPageBreak/>
              <w:t>организациях муниципального образования</w:t>
            </w:r>
          </w:p>
        </w:tc>
        <w:tc>
          <w:tcPr>
            <w:tcW w:w="2693" w:type="dxa"/>
          </w:tcPr>
          <w:p w14:paraId="1B85B48D" w14:textId="77777777" w:rsidR="00C543E0" w:rsidRPr="00D86245" w:rsidRDefault="00C543E0" w:rsidP="00C543E0">
            <w:pPr>
              <w:pStyle w:val="af0"/>
              <w:jc w:val="both"/>
              <w:rPr>
                <w:rFonts w:ascii="Times New Roman" w:hAnsi="Times New Roman"/>
              </w:rPr>
            </w:pPr>
            <w:r w:rsidRPr="00D86245">
              <w:rPr>
                <w:rFonts w:ascii="Times New Roman" w:hAnsi="Times New Roman"/>
              </w:rPr>
              <w:lastRenderedPageBreak/>
              <w:t>Развитие научно-технических и инновационных проектов, в том числе междисциплинарных</w:t>
            </w:r>
          </w:p>
        </w:tc>
        <w:tc>
          <w:tcPr>
            <w:tcW w:w="1593" w:type="dxa"/>
          </w:tcPr>
          <w:p w14:paraId="736C3C38" w14:textId="77777777"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14:paraId="1A4F16A0" w14:textId="77777777" w:rsidR="00C543E0" w:rsidRPr="00D86245" w:rsidRDefault="00C543E0" w:rsidP="00C543E0">
            <w:pPr>
              <w:pStyle w:val="af0"/>
              <w:jc w:val="both"/>
              <w:rPr>
                <w:rFonts w:ascii="Times New Roman" w:hAnsi="Times New Roman"/>
              </w:rPr>
            </w:pPr>
            <w:r w:rsidRPr="00D86245">
              <w:rPr>
                <w:rFonts w:ascii="Times New Roman" w:hAnsi="Times New Roman"/>
              </w:rPr>
              <w:t>Развитие в образовательных организациях муниципального образования научно-технических и инновационных проектов</w:t>
            </w:r>
          </w:p>
        </w:tc>
        <w:tc>
          <w:tcPr>
            <w:tcW w:w="2246" w:type="dxa"/>
          </w:tcPr>
          <w:p w14:paraId="6723A95A" w14:textId="77777777"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c>
          <w:tcPr>
            <w:tcW w:w="2015" w:type="dxa"/>
          </w:tcPr>
          <w:p w14:paraId="5E24C87F" w14:textId="77777777" w:rsidR="00C543E0" w:rsidRPr="00D86245" w:rsidRDefault="00C543E0" w:rsidP="00C543E0">
            <w:pPr>
              <w:jc w:val="both"/>
              <w:rPr>
                <w:sz w:val="22"/>
                <w:szCs w:val="22"/>
              </w:rPr>
            </w:pPr>
            <w:r w:rsidRPr="00D86245">
              <w:rPr>
                <w:sz w:val="22"/>
                <w:szCs w:val="22"/>
              </w:rPr>
              <w:t xml:space="preserve">Управление образования администрации муниципального образования; МКУ ДПО </w:t>
            </w:r>
            <w:r w:rsidRPr="00D86245">
              <w:rPr>
                <w:sz w:val="22"/>
                <w:szCs w:val="22"/>
              </w:rPr>
              <w:lastRenderedPageBreak/>
              <w:t xml:space="preserve">«Центр развития образования» </w:t>
            </w:r>
          </w:p>
        </w:tc>
      </w:tr>
      <w:tr w:rsidR="00C543E0" w:rsidRPr="00D86245" w14:paraId="68697020" w14:textId="77777777" w:rsidTr="00D86245">
        <w:tblPrEx>
          <w:tblBorders>
            <w:bottom w:val="single" w:sz="4" w:space="0" w:color="auto"/>
          </w:tblBorders>
        </w:tblPrEx>
        <w:trPr>
          <w:trHeight w:val="113"/>
        </w:trPr>
        <w:tc>
          <w:tcPr>
            <w:tcW w:w="3261" w:type="dxa"/>
          </w:tcPr>
          <w:p w14:paraId="7CEC7F86" w14:textId="77777777" w:rsidR="00C543E0" w:rsidRPr="00D86245" w:rsidRDefault="00C543E0" w:rsidP="00C543E0">
            <w:pPr>
              <w:pStyle w:val="af0"/>
              <w:jc w:val="both"/>
              <w:rPr>
                <w:rFonts w:ascii="Times New Roman" w:hAnsi="Times New Roman"/>
              </w:rPr>
            </w:pPr>
            <w:r w:rsidRPr="00D86245">
              <w:rPr>
                <w:rFonts w:ascii="Times New Roman" w:eastAsia="Times New Roman" w:hAnsi="Times New Roman"/>
              </w:rPr>
              <w:lastRenderedPageBreak/>
              <w:t xml:space="preserve">Ежегодный конкурс общественно значимых инновационных проектов в сфере образования </w:t>
            </w:r>
          </w:p>
        </w:tc>
        <w:tc>
          <w:tcPr>
            <w:tcW w:w="2693" w:type="dxa"/>
          </w:tcPr>
          <w:p w14:paraId="17E5205B" w14:textId="77777777" w:rsidR="00C543E0" w:rsidRPr="00D86245" w:rsidRDefault="00C543E0" w:rsidP="00C543E0">
            <w:pPr>
              <w:pStyle w:val="af0"/>
              <w:jc w:val="both"/>
              <w:rPr>
                <w:rFonts w:ascii="Times New Roman" w:hAnsi="Times New Roman"/>
              </w:rPr>
            </w:pPr>
            <w:r w:rsidRPr="00D86245">
              <w:rPr>
                <w:rFonts w:ascii="Times New Roman" w:hAnsi="Times New Roman"/>
              </w:rPr>
              <w:t>Совершенствование работы по формированию инновационного образовательного пространства муниципального образования</w:t>
            </w:r>
          </w:p>
        </w:tc>
        <w:tc>
          <w:tcPr>
            <w:tcW w:w="1593" w:type="dxa"/>
          </w:tcPr>
          <w:p w14:paraId="4C171375" w14:textId="77777777"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14:paraId="2C524586" w14:textId="77777777" w:rsidR="00C543E0" w:rsidRPr="00D86245" w:rsidRDefault="00C543E0" w:rsidP="00C543E0">
            <w:pPr>
              <w:pStyle w:val="af0"/>
              <w:jc w:val="both"/>
              <w:rPr>
                <w:rFonts w:ascii="Times New Roman" w:hAnsi="Times New Roman"/>
              </w:rPr>
            </w:pPr>
            <w:r w:rsidRPr="00D86245">
              <w:rPr>
                <w:rFonts w:ascii="Times New Roman" w:hAnsi="Times New Roman"/>
              </w:rPr>
              <w:t>Развитие инновационного образовательного пространства в образовательных организациях муниципального образования</w:t>
            </w:r>
          </w:p>
        </w:tc>
        <w:tc>
          <w:tcPr>
            <w:tcW w:w="2246" w:type="dxa"/>
          </w:tcPr>
          <w:p w14:paraId="6B41ED3C" w14:textId="77777777"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c>
          <w:tcPr>
            <w:tcW w:w="2015" w:type="dxa"/>
          </w:tcPr>
          <w:p w14:paraId="5B37028B" w14:textId="77777777"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r>
      <w:tr w:rsidR="00C543E0" w:rsidRPr="00D86245" w14:paraId="7563FB06" w14:textId="77777777" w:rsidTr="00D86245">
        <w:tblPrEx>
          <w:tblBorders>
            <w:bottom w:val="single" w:sz="4" w:space="0" w:color="auto"/>
          </w:tblBorders>
        </w:tblPrEx>
        <w:trPr>
          <w:trHeight w:val="113"/>
        </w:trPr>
        <w:tc>
          <w:tcPr>
            <w:tcW w:w="14601" w:type="dxa"/>
            <w:gridSpan w:val="6"/>
          </w:tcPr>
          <w:p w14:paraId="2FFF6F77" w14:textId="77777777" w:rsidR="00C543E0" w:rsidRPr="00D86245" w:rsidRDefault="00C543E0" w:rsidP="00C543E0">
            <w:pPr>
              <w:ind w:left="-57" w:right="-57"/>
              <w:jc w:val="center"/>
              <w:rPr>
                <w:sz w:val="22"/>
                <w:szCs w:val="22"/>
              </w:rPr>
            </w:pPr>
            <w:r w:rsidRPr="00D86245">
              <w:rPr>
                <w:sz w:val="22"/>
                <w:szCs w:val="22"/>
              </w:rPr>
              <w:t xml:space="preserve">Мероприятия, направленные на 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w:t>
            </w:r>
            <w:proofErr w:type="spellStart"/>
            <w:r w:rsidRPr="00D86245">
              <w:rPr>
                <w:sz w:val="22"/>
                <w:szCs w:val="22"/>
              </w:rPr>
              <w:t>Ворлдскиллс</w:t>
            </w:r>
            <w:proofErr w:type="spellEnd"/>
            <w:r w:rsidRPr="00D86245">
              <w:rPr>
                <w:sz w:val="22"/>
                <w:szCs w:val="22"/>
              </w:rPr>
              <w:t xml:space="preserve"> Интернешнл (</w:t>
            </w:r>
            <w:proofErr w:type="spellStart"/>
            <w:r w:rsidRPr="00D86245">
              <w:rPr>
                <w:sz w:val="22"/>
                <w:szCs w:val="22"/>
              </w:rPr>
              <w:t>WorldSkills</w:t>
            </w:r>
            <w:proofErr w:type="spellEnd"/>
            <w:r w:rsidRPr="00D86245">
              <w:rPr>
                <w:sz w:val="22"/>
                <w:szCs w:val="22"/>
              </w:rPr>
              <w:t xml:space="preserve"> International), а также на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w:t>
            </w:r>
            <w:proofErr w:type="spellStart"/>
            <w:r w:rsidRPr="00D86245">
              <w:rPr>
                <w:sz w:val="22"/>
                <w:szCs w:val="22"/>
              </w:rPr>
              <w:t>Абилимпикс</w:t>
            </w:r>
            <w:proofErr w:type="spellEnd"/>
            <w:r w:rsidRPr="00D86245">
              <w:rPr>
                <w:sz w:val="22"/>
                <w:szCs w:val="22"/>
              </w:rPr>
              <w:t xml:space="preserve"> (International </w:t>
            </w:r>
            <w:proofErr w:type="spellStart"/>
            <w:r w:rsidRPr="00D86245">
              <w:rPr>
                <w:sz w:val="22"/>
                <w:szCs w:val="22"/>
              </w:rPr>
              <w:t>Abilympic</w:t>
            </w:r>
            <w:proofErr w:type="spellEnd"/>
            <w:r w:rsidRPr="00D86245">
              <w:rPr>
                <w:sz w:val="22"/>
                <w:szCs w:val="22"/>
              </w:rPr>
              <w:t xml:space="preserve"> Federation)</w:t>
            </w:r>
          </w:p>
        </w:tc>
      </w:tr>
      <w:tr w:rsidR="00C543E0" w:rsidRPr="00D86245" w14:paraId="17D4E0C0" w14:textId="77777777" w:rsidTr="00D86245">
        <w:tblPrEx>
          <w:tblBorders>
            <w:bottom w:val="single" w:sz="4" w:space="0" w:color="auto"/>
          </w:tblBorders>
        </w:tblPrEx>
        <w:trPr>
          <w:trHeight w:val="113"/>
        </w:trPr>
        <w:tc>
          <w:tcPr>
            <w:tcW w:w="3261" w:type="dxa"/>
          </w:tcPr>
          <w:p w14:paraId="17A20A5F" w14:textId="77777777" w:rsidR="00C543E0" w:rsidRPr="00D86245" w:rsidRDefault="00C543E0" w:rsidP="00C543E0">
            <w:pPr>
              <w:jc w:val="both"/>
              <w:rPr>
                <w:sz w:val="22"/>
                <w:szCs w:val="22"/>
              </w:rPr>
            </w:pPr>
            <w:r w:rsidRPr="00D86245">
              <w:rPr>
                <w:sz w:val="22"/>
                <w:szCs w:val="22"/>
              </w:rPr>
              <w:t>Развитие механизмов практико-ориентированного образования и механизмов кадрового обеспечения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3E749549" w14:textId="77777777" w:rsidR="00C543E0" w:rsidRPr="00D86245" w:rsidRDefault="00C543E0" w:rsidP="00C543E0">
            <w:pPr>
              <w:jc w:val="both"/>
              <w:rPr>
                <w:sz w:val="22"/>
                <w:szCs w:val="22"/>
              </w:rPr>
            </w:pPr>
            <w:r w:rsidRPr="00D86245">
              <w:rPr>
                <w:sz w:val="22"/>
                <w:szCs w:val="22"/>
              </w:rPr>
              <w:t>Кадровое обеспечение высокотехнологичных отраслей промышленности по сквозным рабочим профессиям</w:t>
            </w:r>
          </w:p>
        </w:tc>
        <w:tc>
          <w:tcPr>
            <w:tcW w:w="1593" w:type="dxa"/>
          </w:tcPr>
          <w:p w14:paraId="198FE2E5" w14:textId="77777777" w:rsidR="00C543E0" w:rsidRPr="00D86245" w:rsidRDefault="00C543E0" w:rsidP="00C543E0">
            <w:pPr>
              <w:jc w:val="center"/>
              <w:rPr>
                <w:sz w:val="22"/>
                <w:szCs w:val="22"/>
              </w:rPr>
            </w:pPr>
            <w:r w:rsidRPr="00D86245">
              <w:rPr>
                <w:sz w:val="22"/>
                <w:szCs w:val="22"/>
              </w:rPr>
              <w:t>2019-2022</w:t>
            </w:r>
          </w:p>
        </w:tc>
        <w:tc>
          <w:tcPr>
            <w:tcW w:w="2793" w:type="dxa"/>
          </w:tcPr>
          <w:p w14:paraId="400028B5" w14:textId="77777777" w:rsidR="00C543E0" w:rsidRPr="00D86245" w:rsidRDefault="00C543E0" w:rsidP="00C543E0">
            <w:pPr>
              <w:jc w:val="both"/>
              <w:rPr>
                <w:sz w:val="22"/>
                <w:szCs w:val="22"/>
              </w:rPr>
            </w:pPr>
            <w:r w:rsidRPr="00D86245">
              <w:rPr>
                <w:sz w:val="22"/>
                <w:szCs w:val="22"/>
              </w:rPr>
              <w:t xml:space="preserve">Обеспечение высокотехнологичных отраслей промышленности кадрами по сквозным рабочим профессиям с учетом опыта (стандартов) и разработок международной организации </w:t>
            </w:r>
            <w:proofErr w:type="spellStart"/>
            <w:r w:rsidRPr="00D86245">
              <w:rPr>
                <w:sz w:val="22"/>
                <w:szCs w:val="22"/>
              </w:rPr>
              <w:t>Ворлдскиллс</w:t>
            </w:r>
            <w:proofErr w:type="spellEnd"/>
            <w:r w:rsidRPr="00D86245">
              <w:rPr>
                <w:sz w:val="22"/>
                <w:szCs w:val="22"/>
              </w:rPr>
              <w:t xml:space="preserve"> Интернешнл (</w:t>
            </w:r>
            <w:proofErr w:type="spellStart"/>
            <w:r w:rsidRPr="00D86245">
              <w:rPr>
                <w:sz w:val="22"/>
                <w:szCs w:val="22"/>
              </w:rPr>
              <w:t>WorldSkills</w:t>
            </w:r>
            <w:proofErr w:type="spellEnd"/>
            <w:r w:rsidRPr="00D86245">
              <w:rPr>
                <w:sz w:val="22"/>
                <w:szCs w:val="22"/>
              </w:rPr>
              <w:t xml:space="preserve"> International) в соответствии с потребностью отраслей экономики Краснодарского края,</w:t>
            </w:r>
          </w:p>
          <w:p w14:paraId="61268676" w14:textId="77777777" w:rsidR="00C543E0" w:rsidRPr="00D86245" w:rsidRDefault="00C543E0" w:rsidP="00C543E0">
            <w:pPr>
              <w:jc w:val="both"/>
              <w:rPr>
                <w:sz w:val="22"/>
                <w:szCs w:val="22"/>
              </w:rPr>
            </w:pPr>
            <w:r w:rsidRPr="00D86245">
              <w:rPr>
                <w:sz w:val="22"/>
                <w:szCs w:val="22"/>
              </w:rPr>
              <w:t>не менее 5 компетенций.</w:t>
            </w:r>
          </w:p>
        </w:tc>
        <w:tc>
          <w:tcPr>
            <w:tcW w:w="2246" w:type="dxa"/>
          </w:tcPr>
          <w:p w14:paraId="1E014D7D" w14:textId="77777777" w:rsidR="00C543E0" w:rsidRPr="00D86245" w:rsidRDefault="00C543E0" w:rsidP="00C543E0">
            <w:pPr>
              <w:jc w:val="both"/>
              <w:rPr>
                <w:sz w:val="22"/>
                <w:szCs w:val="22"/>
              </w:rPr>
            </w:pPr>
            <w:r w:rsidRPr="00D86245">
              <w:rPr>
                <w:sz w:val="22"/>
                <w:szCs w:val="22"/>
              </w:rPr>
              <w:t>ГБПОУ КК «Ленинградский технический колледж»</w:t>
            </w:r>
          </w:p>
        </w:tc>
        <w:tc>
          <w:tcPr>
            <w:tcW w:w="2015" w:type="dxa"/>
          </w:tcPr>
          <w:p w14:paraId="3306681D" w14:textId="77777777" w:rsidR="00C543E0" w:rsidRPr="00D86245" w:rsidRDefault="00C543E0" w:rsidP="00C543E0">
            <w:pPr>
              <w:jc w:val="both"/>
              <w:rPr>
                <w:sz w:val="22"/>
                <w:szCs w:val="22"/>
              </w:rPr>
            </w:pPr>
            <w:r w:rsidRPr="00D86245">
              <w:rPr>
                <w:sz w:val="22"/>
                <w:szCs w:val="22"/>
              </w:rPr>
              <w:t>ГБПОУ КК «Ленинградский технический колледж»</w:t>
            </w:r>
          </w:p>
        </w:tc>
      </w:tr>
      <w:tr w:rsidR="00C543E0" w:rsidRPr="00D86245" w14:paraId="3D823BF1" w14:textId="77777777" w:rsidTr="00D86245">
        <w:tblPrEx>
          <w:tblBorders>
            <w:bottom w:val="single" w:sz="4" w:space="0" w:color="auto"/>
          </w:tblBorders>
        </w:tblPrEx>
        <w:trPr>
          <w:trHeight w:val="113"/>
        </w:trPr>
        <w:tc>
          <w:tcPr>
            <w:tcW w:w="3261" w:type="dxa"/>
          </w:tcPr>
          <w:p w14:paraId="5CBEF2C6" w14:textId="77777777" w:rsidR="00C543E0" w:rsidRPr="00D86245" w:rsidRDefault="00C543E0" w:rsidP="00C543E0">
            <w:pPr>
              <w:ind w:left="-57" w:right="-57"/>
              <w:jc w:val="both"/>
              <w:rPr>
                <w:sz w:val="22"/>
                <w:szCs w:val="22"/>
              </w:rPr>
            </w:pPr>
            <w:r w:rsidRPr="00D86245">
              <w:rPr>
                <w:sz w:val="22"/>
                <w:szCs w:val="22"/>
              </w:rPr>
              <w:t xml:space="preserve">Развитие механизмов практико-ориентированного образования и механизмов кадрового обеспечения высокотехнологичных отраслей промышленности по </w:t>
            </w:r>
            <w:r w:rsidRPr="00D86245">
              <w:rPr>
                <w:sz w:val="22"/>
                <w:szCs w:val="22"/>
              </w:rPr>
              <w:lastRenderedPageBreak/>
              <w:t>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24748BA5" w14:textId="77777777" w:rsidR="00C543E0" w:rsidRPr="00D86245" w:rsidRDefault="00C543E0" w:rsidP="00C543E0">
            <w:pPr>
              <w:ind w:left="-57" w:right="-57"/>
              <w:jc w:val="both"/>
              <w:rPr>
                <w:sz w:val="22"/>
                <w:szCs w:val="22"/>
              </w:rPr>
            </w:pPr>
            <w:r w:rsidRPr="00D86245">
              <w:rPr>
                <w:sz w:val="22"/>
                <w:szCs w:val="22"/>
              </w:rPr>
              <w:lastRenderedPageBreak/>
              <w:t>Кадровое обеспечение высокотехнологичных отраслей промышленности по сквозным рабочим профессиям</w:t>
            </w:r>
          </w:p>
        </w:tc>
        <w:tc>
          <w:tcPr>
            <w:tcW w:w="1593" w:type="dxa"/>
          </w:tcPr>
          <w:p w14:paraId="261DFA22"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67119EE0" w14:textId="77777777" w:rsidR="00C543E0" w:rsidRPr="00D86245" w:rsidRDefault="00C543E0" w:rsidP="00C543E0">
            <w:pPr>
              <w:ind w:left="-57" w:right="-57"/>
              <w:jc w:val="both"/>
              <w:rPr>
                <w:sz w:val="22"/>
                <w:szCs w:val="22"/>
              </w:rPr>
            </w:pPr>
            <w:r w:rsidRPr="00D86245">
              <w:rPr>
                <w:sz w:val="22"/>
                <w:szCs w:val="22"/>
              </w:rPr>
              <w:t xml:space="preserve">Обеспечение высокотехнологичных отраслей промышленности кадрами по сквозным рабочим профессиям с учетом опыта </w:t>
            </w:r>
            <w:r w:rsidRPr="00D86245">
              <w:rPr>
                <w:sz w:val="22"/>
                <w:szCs w:val="22"/>
              </w:rPr>
              <w:lastRenderedPageBreak/>
              <w:t xml:space="preserve">(стандартов) и разработок международной организации </w:t>
            </w:r>
            <w:proofErr w:type="spellStart"/>
            <w:r w:rsidRPr="00D86245">
              <w:rPr>
                <w:sz w:val="22"/>
                <w:szCs w:val="22"/>
              </w:rPr>
              <w:t>Ворлдскиллс</w:t>
            </w:r>
            <w:proofErr w:type="spellEnd"/>
            <w:r w:rsidRPr="00D86245">
              <w:rPr>
                <w:sz w:val="22"/>
                <w:szCs w:val="22"/>
              </w:rPr>
              <w:t xml:space="preserve"> Интернешнл (</w:t>
            </w:r>
            <w:r w:rsidRPr="00D86245">
              <w:rPr>
                <w:sz w:val="22"/>
                <w:szCs w:val="22"/>
                <w:lang w:val="en-US"/>
              </w:rPr>
              <w:t>WorldSkills</w:t>
            </w:r>
            <w:r w:rsidRPr="00D86245">
              <w:rPr>
                <w:sz w:val="22"/>
                <w:szCs w:val="22"/>
              </w:rPr>
              <w:t xml:space="preserve"> </w:t>
            </w:r>
            <w:r w:rsidRPr="00D86245">
              <w:rPr>
                <w:sz w:val="22"/>
                <w:szCs w:val="22"/>
                <w:lang w:val="en-US"/>
              </w:rPr>
              <w:t>International</w:t>
            </w:r>
            <w:r w:rsidRPr="00D86245">
              <w:rPr>
                <w:sz w:val="22"/>
                <w:szCs w:val="22"/>
              </w:rPr>
              <w:t>) в соответствии с потребностью отраслей экономики Краснодарского края,</w:t>
            </w:r>
          </w:p>
          <w:p w14:paraId="2A08DDE1" w14:textId="77777777" w:rsidR="00C543E0" w:rsidRPr="00D86245" w:rsidRDefault="00C543E0" w:rsidP="00C543E0">
            <w:pPr>
              <w:ind w:left="-57" w:right="-57"/>
              <w:jc w:val="both"/>
              <w:rPr>
                <w:sz w:val="22"/>
                <w:szCs w:val="22"/>
              </w:rPr>
            </w:pPr>
            <w:r w:rsidRPr="00D86245">
              <w:rPr>
                <w:sz w:val="22"/>
                <w:szCs w:val="22"/>
              </w:rPr>
              <w:t>не менее 5 компетенций</w:t>
            </w:r>
          </w:p>
        </w:tc>
        <w:tc>
          <w:tcPr>
            <w:tcW w:w="2246" w:type="dxa"/>
          </w:tcPr>
          <w:p w14:paraId="3134C6CC" w14:textId="77777777" w:rsidR="00C543E0" w:rsidRPr="00D86245" w:rsidRDefault="00C543E0" w:rsidP="00C543E0">
            <w:pPr>
              <w:jc w:val="both"/>
              <w:rPr>
                <w:sz w:val="22"/>
                <w:szCs w:val="22"/>
              </w:rPr>
            </w:pPr>
            <w:r w:rsidRPr="00D86245">
              <w:rPr>
                <w:sz w:val="22"/>
                <w:szCs w:val="22"/>
              </w:rPr>
              <w:lastRenderedPageBreak/>
              <w:t>ГБПОУ КК «Ленинградский технический колледж»</w:t>
            </w:r>
          </w:p>
        </w:tc>
        <w:tc>
          <w:tcPr>
            <w:tcW w:w="2015" w:type="dxa"/>
          </w:tcPr>
          <w:p w14:paraId="50BB5394" w14:textId="77777777" w:rsidR="00C543E0" w:rsidRPr="00D86245" w:rsidRDefault="00C543E0" w:rsidP="00C543E0">
            <w:pPr>
              <w:jc w:val="both"/>
              <w:rPr>
                <w:sz w:val="22"/>
                <w:szCs w:val="22"/>
              </w:rPr>
            </w:pPr>
            <w:r w:rsidRPr="00D86245">
              <w:rPr>
                <w:sz w:val="22"/>
                <w:szCs w:val="22"/>
              </w:rPr>
              <w:t>ГБПОУ КК «Ленинградский технический колледж»</w:t>
            </w:r>
          </w:p>
        </w:tc>
      </w:tr>
      <w:tr w:rsidR="00C543E0" w:rsidRPr="00D86245" w14:paraId="370E341D" w14:textId="77777777" w:rsidTr="00D86245">
        <w:tblPrEx>
          <w:tblBorders>
            <w:bottom w:val="single" w:sz="4" w:space="0" w:color="auto"/>
          </w:tblBorders>
        </w:tblPrEx>
        <w:trPr>
          <w:trHeight w:val="113"/>
        </w:trPr>
        <w:tc>
          <w:tcPr>
            <w:tcW w:w="14601" w:type="dxa"/>
            <w:gridSpan w:val="6"/>
          </w:tcPr>
          <w:p w14:paraId="48426AF6" w14:textId="77777777" w:rsidR="00C543E0" w:rsidRPr="00D86245" w:rsidRDefault="00C543E0" w:rsidP="00C543E0">
            <w:pPr>
              <w:ind w:left="-57" w:right="-57"/>
              <w:jc w:val="center"/>
              <w:rPr>
                <w:sz w:val="22"/>
                <w:szCs w:val="22"/>
              </w:rPr>
            </w:pPr>
            <w:r w:rsidRPr="00D86245">
              <w:rPr>
                <w:sz w:val="22"/>
                <w:szCs w:val="22"/>
              </w:rPr>
              <w:t>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для среднего и крупного бизнеса</w:t>
            </w:r>
          </w:p>
        </w:tc>
      </w:tr>
      <w:tr w:rsidR="00C543E0" w:rsidRPr="00D86245" w14:paraId="69184AFB" w14:textId="77777777" w:rsidTr="00D86245">
        <w:tblPrEx>
          <w:tblBorders>
            <w:bottom w:val="single" w:sz="4" w:space="0" w:color="auto"/>
          </w:tblBorders>
        </w:tblPrEx>
        <w:trPr>
          <w:trHeight w:val="113"/>
        </w:trPr>
        <w:tc>
          <w:tcPr>
            <w:tcW w:w="3261" w:type="dxa"/>
          </w:tcPr>
          <w:p w14:paraId="36F200B9" w14:textId="77777777" w:rsidR="00C543E0" w:rsidRPr="00D86245" w:rsidRDefault="00C543E0" w:rsidP="00C543E0">
            <w:pPr>
              <w:ind w:left="-57" w:right="-57"/>
              <w:jc w:val="both"/>
              <w:rPr>
                <w:sz w:val="22"/>
                <w:szCs w:val="22"/>
              </w:rPr>
            </w:pPr>
            <w:r w:rsidRPr="00D86245">
              <w:rPr>
                <w:sz w:val="22"/>
                <w:szCs w:val="22"/>
              </w:rPr>
              <w:t>Информирование о деятельности инновационного центра унитарной некоммерческой организации «Фонд развития бизнеса Краснодарского края»</w:t>
            </w:r>
          </w:p>
        </w:tc>
        <w:tc>
          <w:tcPr>
            <w:tcW w:w="2693" w:type="dxa"/>
          </w:tcPr>
          <w:p w14:paraId="7D1277EB" w14:textId="77777777" w:rsidR="00C543E0" w:rsidRPr="00D86245" w:rsidRDefault="00C543E0" w:rsidP="00C543E0">
            <w:pPr>
              <w:autoSpaceDE w:val="0"/>
              <w:autoSpaceDN w:val="0"/>
              <w:adjustRightInd w:val="0"/>
              <w:ind w:left="-57" w:right="-57"/>
              <w:jc w:val="both"/>
              <w:rPr>
                <w:sz w:val="22"/>
                <w:szCs w:val="22"/>
              </w:rPr>
            </w:pPr>
            <w:r w:rsidRPr="00D86245">
              <w:rPr>
                <w:sz w:val="22"/>
                <w:szCs w:val="22"/>
              </w:rPr>
              <w:t>Оказание поддержки субъектам МСП, являющимся субъектами инновационной деятельности</w:t>
            </w:r>
          </w:p>
        </w:tc>
        <w:tc>
          <w:tcPr>
            <w:tcW w:w="1593" w:type="dxa"/>
          </w:tcPr>
          <w:p w14:paraId="488F73D9" w14:textId="77777777" w:rsidR="00C543E0" w:rsidRPr="00D86245" w:rsidRDefault="00C543E0" w:rsidP="00C543E0">
            <w:pPr>
              <w:ind w:left="-57" w:right="-57"/>
              <w:jc w:val="center"/>
              <w:rPr>
                <w:sz w:val="22"/>
                <w:szCs w:val="22"/>
              </w:rPr>
            </w:pPr>
            <w:r w:rsidRPr="00D86245">
              <w:rPr>
                <w:sz w:val="22"/>
                <w:szCs w:val="22"/>
              </w:rPr>
              <w:t>2019-2022</w:t>
            </w:r>
          </w:p>
        </w:tc>
        <w:tc>
          <w:tcPr>
            <w:tcW w:w="2793" w:type="dxa"/>
          </w:tcPr>
          <w:p w14:paraId="425C20E0" w14:textId="77777777" w:rsidR="00C543E0" w:rsidRPr="00D86245" w:rsidRDefault="00C543E0" w:rsidP="00C543E0">
            <w:pPr>
              <w:ind w:left="-57" w:right="-57"/>
              <w:jc w:val="both"/>
              <w:rPr>
                <w:sz w:val="22"/>
                <w:szCs w:val="22"/>
              </w:rPr>
            </w:pPr>
            <w:r w:rsidRPr="00D86245">
              <w:rPr>
                <w:sz w:val="22"/>
                <w:szCs w:val="22"/>
              </w:rPr>
              <w:t xml:space="preserve">Обеспечение конкурентоспособности продукции (товаров, работ, услуг) субъектов МСП на внутреннем и внешнем рынках </w:t>
            </w:r>
          </w:p>
        </w:tc>
        <w:tc>
          <w:tcPr>
            <w:tcW w:w="2246" w:type="dxa"/>
          </w:tcPr>
          <w:p w14:paraId="6366116E"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5DB7A3EB" w14:textId="77777777" w:rsidR="00C543E0" w:rsidRPr="00D86245" w:rsidRDefault="00C543E0" w:rsidP="00C543E0">
            <w:pPr>
              <w:ind w:left="-57" w:right="-57"/>
              <w:jc w:val="both"/>
              <w:rPr>
                <w:sz w:val="22"/>
                <w:szCs w:val="22"/>
              </w:rPr>
            </w:pPr>
            <w:r w:rsidRPr="00D86245">
              <w:rPr>
                <w:sz w:val="22"/>
                <w:szCs w:val="22"/>
              </w:rPr>
              <w:t>Муниципальный центр поддержки предпринимательства в Ленинградском районе</w:t>
            </w:r>
          </w:p>
        </w:tc>
      </w:tr>
      <w:tr w:rsidR="00C543E0" w:rsidRPr="00D86245" w14:paraId="25AC6B3B" w14:textId="77777777" w:rsidTr="00D86245">
        <w:tblPrEx>
          <w:tblBorders>
            <w:bottom w:val="single" w:sz="4" w:space="0" w:color="auto"/>
          </w:tblBorders>
        </w:tblPrEx>
        <w:trPr>
          <w:trHeight w:val="113"/>
        </w:trPr>
        <w:tc>
          <w:tcPr>
            <w:tcW w:w="14601" w:type="dxa"/>
            <w:gridSpan w:val="6"/>
          </w:tcPr>
          <w:p w14:paraId="64016C81" w14:textId="77777777" w:rsidR="00C543E0" w:rsidRPr="00D86245" w:rsidRDefault="00C543E0" w:rsidP="00C543E0">
            <w:pPr>
              <w:ind w:left="-57" w:right="-57"/>
              <w:jc w:val="center"/>
              <w:rPr>
                <w:sz w:val="22"/>
                <w:szCs w:val="22"/>
              </w:rPr>
            </w:pPr>
            <w:r w:rsidRPr="00D86245">
              <w:rPr>
                <w:sz w:val="22"/>
                <w:szCs w:val="22"/>
              </w:rPr>
              <w:t>Мероприятия, направленные на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Краснодарского края,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
        </w:tc>
      </w:tr>
      <w:tr w:rsidR="00C543E0" w:rsidRPr="00D86245" w14:paraId="61731481" w14:textId="77777777" w:rsidTr="00D86245">
        <w:tblPrEx>
          <w:tblBorders>
            <w:bottom w:val="single" w:sz="4" w:space="0" w:color="auto"/>
          </w:tblBorders>
        </w:tblPrEx>
        <w:trPr>
          <w:trHeight w:val="113"/>
        </w:trPr>
        <w:tc>
          <w:tcPr>
            <w:tcW w:w="3261" w:type="dxa"/>
          </w:tcPr>
          <w:p w14:paraId="629A6C28" w14:textId="77777777" w:rsidR="00C543E0" w:rsidRPr="00D86245" w:rsidRDefault="00C543E0" w:rsidP="00C543E0">
            <w:pPr>
              <w:tabs>
                <w:tab w:val="left" w:pos="6383"/>
              </w:tabs>
              <w:ind w:left="-57" w:right="-57"/>
              <w:jc w:val="both"/>
              <w:rPr>
                <w:sz w:val="22"/>
                <w:szCs w:val="22"/>
              </w:rPr>
            </w:pPr>
            <w:r w:rsidRPr="00D86245">
              <w:rPr>
                <w:sz w:val="22"/>
                <w:szCs w:val="22"/>
              </w:rPr>
              <w:t>Реализация мероприятий подпрограммы «Финансовое просвещение населения Краснодарского края» 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2693" w:type="dxa"/>
          </w:tcPr>
          <w:p w14:paraId="59341D6F" w14:textId="77777777" w:rsidR="00C543E0" w:rsidRPr="00D86245" w:rsidRDefault="00C543E0" w:rsidP="00C543E0">
            <w:pPr>
              <w:tabs>
                <w:tab w:val="left" w:pos="6383"/>
              </w:tabs>
              <w:ind w:left="-57" w:right="-57"/>
              <w:jc w:val="both"/>
              <w:rPr>
                <w:sz w:val="22"/>
                <w:szCs w:val="22"/>
              </w:rPr>
            </w:pPr>
            <w:r w:rsidRPr="00D86245">
              <w:rPr>
                <w:sz w:val="22"/>
                <w:szCs w:val="22"/>
              </w:rPr>
              <w:t>Повышение уровня финансовой грамотности населения</w:t>
            </w:r>
          </w:p>
        </w:tc>
        <w:tc>
          <w:tcPr>
            <w:tcW w:w="1593" w:type="dxa"/>
          </w:tcPr>
          <w:p w14:paraId="3F5A2289" w14:textId="77777777" w:rsidR="00C543E0" w:rsidRPr="00D86245" w:rsidRDefault="00C543E0" w:rsidP="00C543E0">
            <w:pPr>
              <w:tabs>
                <w:tab w:val="left" w:pos="6383"/>
              </w:tabs>
              <w:ind w:left="-57" w:right="-57"/>
              <w:jc w:val="center"/>
              <w:rPr>
                <w:sz w:val="22"/>
                <w:szCs w:val="22"/>
              </w:rPr>
            </w:pPr>
            <w:r w:rsidRPr="00D86245">
              <w:rPr>
                <w:sz w:val="22"/>
                <w:szCs w:val="22"/>
              </w:rPr>
              <w:t>2019 - 2022</w:t>
            </w:r>
          </w:p>
        </w:tc>
        <w:tc>
          <w:tcPr>
            <w:tcW w:w="2793" w:type="dxa"/>
          </w:tcPr>
          <w:p w14:paraId="7FEBBB3B" w14:textId="77777777" w:rsidR="00C543E0" w:rsidRPr="00D86245" w:rsidRDefault="00C543E0" w:rsidP="00C543E0">
            <w:pPr>
              <w:tabs>
                <w:tab w:val="left" w:pos="6383"/>
              </w:tabs>
              <w:ind w:left="-57" w:right="-57"/>
              <w:jc w:val="both"/>
              <w:rPr>
                <w:sz w:val="22"/>
                <w:szCs w:val="22"/>
              </w:rPr>
            </w:pPr>
            <w:r w:rsidRPr="00D86245">
              <w:rPr>
                <w:sz w:val="22"/>
                <w:szCs w:val="22"/>
              </w:rPr>
              <w:t>Доля населения Ленинградского района, принявшего участие в мероприятиях по повышению уровня финансовой грамотности населения от общей численности населения края к 2021 году – 31%</w:t>
            </w:r>
          </w:p>
        </w:tc>
        <w:tc>
          <w:tcPr>
            <w:tcW w:w="2246" w:type="dxa"/>
          </w:tcPr>
          <w:p w14:paraId="117AC1FE"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2D70F4FB" w14:textId="77777777" w:rsidR="00C543E0" w:rsidRPr="00D86245" w:rsidRDefault="00F1239E" w:rsidP="00C543E0">
            <w:pPr>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C543E0" w:rsidRPr="00D86245" w14:paraId="21B43619" w14:textId="77777777" w:rsidTr="00D86245">
        <w:tblPrEx>
          <w:tblBorders>
            <w:bottom w:val="single" w:sz="4" w:space="0" w:color="auto"/>
          </w:tblBorders>
        </w:tblPrEx>
        <w:trPr>
          <w:trHeight w:val="113"/>
        </w:trPr>
        <w:tc>
          <w:tcPr>
            <w:tcW w:w="14601" w:type="dxa"/>
            <w:gridSpan w:val="6"/>
          </w:tcPr>
          <w:p w14:paraId="16E6721B" w14:textId="77777777"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муниципального образования Ленинградский район</w:t>
            </w:r>
          </w:p>
        </w:tc>
      </w:tr>
      <w:tr w:rsidR="00C543E0" w:rsidRPr="00D86245" w14:paraId="2F6D993F" w14:textId="77777777" w:rsidTr="00D86245">
        <w:tblPrEx>
          <w:tblBorders>
            <w:bottom w:val="single" w:sz="4" w:space="0" w:color="auto"/>
          </w:tblBorders>
        </w:tblPrEx>
        <w:trPr>
          <w:trHeight w:val="113"/>
        </w:trPr>
        <w:tc>
          <w:tcPr>
            <w:tcW w:w="3261" w:type="dxa"/>
          </w:tcPr>
          <w:p w14:paraId="198C3114" w14:textId="77777777" w:rsidR="00C543E0" w:rsidRPr="00D86245" w:rsidRDefault="00C543E0" w:rsidP="00C543E0">
            <w:pPr>
              <w:tabs>
                <w:tab w:val="left" w:pos="6383"/>
              </w:tabs>
              <w:ind w:left="-57" w:right="-57"/>
              <w:jc w:val="both"/>
              <w:rPr>
                <w:sz w:val="22"/>
                <w:szCs w:val="22"/>
              </w:rPr>
            </w:pPr>
            <w:r w:rsidRPr="00D86245">
              <w:rPr>
                <w:sz w:val="22"/>
                <w:szCs w:val="22"/>
              </w:rPr>
              <w:t>Организация проведения опросов по вопросам состояния доступности и удовлетворенности населения работой финансовых организаций, расположенных на территории муниципального образования Ленинградский район и предоставляемыми ими услугами</w:t>
            </w:r>
          </w:p>
        </w:tc>
        <w:tc>
          <w:tcPr>
            <w:tcW w:w="2693" w:type="dxa"/>
          </w:tcPr>
          <w:p w14:paraId="3243977F" w14:textId="77777777" w:rsidR="00C543E0" w:rsidRPr="00D86245" w:rsidRDefault="00C543E0" w:rsidP="00C543E0">
            <w:pPr>
              <w:tabs>
                <w:tab w:val="left" w:pos="6383"/>
              </w:tabs>
              <w:ind w:left="-57" w:right="-57"/>
              <w:jc w:val="both"/>
              <w:rPr>
                <w:sz w:val="22"/>
                <w:szCs w:val="22"/>
              </w:rPr>
            </w:pPr>
            <w:r w:rsidRPr="00D86245">
              <w:rPr>
                <w:sz w:val="22"/>
                <w:szCs w:val="22"/>
              </w:rPr>
              <w:t>Удовлетворённость населения работой финансовых организаций (полностью или частично удовлетворённого работой хотя бы одного типа финансовых организаций)</w:t>
            </w:r>
          </w:p>
        </w:tc>
        <w:tc>
          <w:tcPr>
            <w:tcW w:w="1593" w:type="dxa"/>
          </w:tcPr>
          <w:p w14:paraId="6617A4B2" w14:textId="77777777" w:rsidR="00C543E0" w:rsidRPr="00D86245" w:rsidRDefault="00C543E0" w:rsidP="00C543E0">
            <w:pPr>
              <w:tabs>
                <w:tab w:val="left" w:pos="6383"/>
              </w:tabs>
              <w:ind w:left="-57" w:right="-57"/>
              <w:jc w:val="center"/>
              <w:rPr>
                <w:sz w:val="22"/>
                <w:szCs w:val="22"/>
              </w:rPr>
            </w:pPr>
            <w:r w:rsidRPr="00D86245">
              <w:rPr>
                <w:sz w:val="22"/>
                <w:szCs w:val="22"/>
              </w:rPr>
              <w:t>2019-2020</w:t>
            </w:r>
          </w:p>
        </w:tc>
        <w:tc>
          <w:tcPr>
            <w:tcW w:w="2793" w:type="dxa"/>
          </w:tcPr>
          <w:p w14:paraId="34163E65" w14:textId="77777777" w:rsidR="00C543E0" w:rsidRPr="00D86245" w:rsidRDefault="00C543E0" w:rsidP="00C543E0">
            <w:pPr>
              <w:tabs>
                <w:tab w:val="left" w:pos="6383"/>
              </w:tabs>
              <w:ind w:left="-57" w:right="-57"/>
              <w:jc w:val="both"/>
              <w:rPr>
                <w:sz w:val="22"/>
                <w:szCs w:val="22"/>
              </w:rPr>
            </w:pPr>
            <w:r w:rsidRPr="00D86245">
              <w:rPr>
                <w:sz w:val="22"/>
                <w:szCs w:val="22"/>
              </w:rPr>
              <w:t xml:space="preserve">Повышение доли опрошенного экономически активного населения муниципального образования Ленинградский район, положительно оценивающего удовлетворённость работы финансовых организаций к 2021 году </w:t>
            </w:r>
          </w:p>
        </w:tc>
        <w:tc>
          <w:tcPr>
            <w:tcW w:w="2246" w:type="dxa"/>
          </w:tcPr>
          <w:p w14:paraId="54647A96" w14:textId="77777777" w:rsidR="00C543E0" w:rsidRPr="00D86245" w:rsidRDefault="00F1239E" w:rsidP="00C543E0">
            <w:pPr>
              <w:tabs>
                <w:tab w:val="left" w:pos="6383"/>
              </w:tabs>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2DBFBACA" w14:textId="77777777" w:rsidR="00C543E0" w:rsidRPr="00D86245" w:rsidRDefault="00F1239E" w:rsidP="00C543E0">
            <w:pPr>
              <w:tabs>
                <w:tab w:val="left" w:pos="6383"/>
              </w:tabs>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7A0850" w:rsidRPr="00D86245" w14:paraId="018826B1" w14:textId="77777777" w:rsidTr="00D86245">
        <w:tblPrEx>
          <w:tblBorders>
            <w:bottom w:val="single" w:sz="4" w:space="0" w:color="auto"/>
          </w:tblBorders>
        </w:tblPrEx>
        <w:trPr>
          <w:trHeight w:val="113"/>
        </w:trPr>
        <w:tc>
          <w:tcPr>
            <w:tcW w:w="3261" w:type="dxa"/>
          </w:tcPr>
          <w:p w14:paraId="1A9CD2C4" w14:textId="77777777" w:rsidR="007A0850" w:rsidRPr="00D86245" w:rsidRDefault="007A0850" w:rsidP="007A0850">
            <w:pPr>
              <w:tabs>
                <w:tab w:val="left" w:pos="6383"/>
              </w:tabs>
              <w:ind w:left="-57" w:right="-57"/>
              <w:jc w:val="both"/>
              <w:rPr>
                <w:sz w:val="22"/>
                <w:szCs w:val="22"/>
              </w:rPr>
            </w:pPr>
            <w:r w:rsidRPr="00D86245">
              <w:rPr>
                <w:sz w:val="22"/>
                <w:szCs w:val="22"/>
              </w:rPr>
              <w:t xml:space="preserve">Организация проведения опросов </w:t>
            </w:r>
            <w:r>
              <w:rPr>
                <w:sz w:val="22"/>
                <w:szCs w:val="22"/>
              </w:rPr>
              <w:t xml:space="preserve">уровня финансовой грамотности и доступности финансовых услуг </w:t>
            </w:r>
            <w:r w:rsidRPr="00D86245">
              <w:rPr>
                <w:sz w:val="22"/>
                <w:szCs w:val="22"/>
              </w:rPr>
              <w:t>на территории муниципального образования Ленинградский район</w:t>
            </w:r>
          </w:p>
        </w:tc>
        <w:tc>
          <w:tcPr>
            <w:tcW w:w="2693" w:type="dxa"/>
          </w:tcPr>
          <w:p w14:paraId="0D4E6A9E" w14:textId="77777777" w:rsidR="007A0850" w:rsidRPr="00D86245" w:rsidRDefault="007A0850" w:rsidP="007A0850">
            <w:pPr>
              <w:tabs>
                <w:tab w:val="left" w:pos="6383"/>
              </w:tabs>
              <w:ind w:left="-57" w:right="-57"/>
              <w:jc w:val="both"/>
              <w:rPr>
                <w:sz w:val="22"/>
                <w:szCs w:val="22"/>
              </w:rPr>
            </w:pPr>
            <w:r>
              <w:rPr>
                <w:sz w:val="22"/>
                <w:szCs w:val="22"/>
              </w:rPr>
              <w:t>Оценка уровня финансовой грамотности населения муниципального образования Ленинградский район и доступности финансовых услуг, а также эффективности реализуемых мер государственной политики в сфере финансового просвещения</w:t>
            </w:r>
          </w:p>
        </w:tc>
        <w:tc>
          <w:tcPr>
            <w:tcW w:w="1593" w:type="dxa"/>
          </w:tcPr>
          <w:p w14:paraId="145CF8D5" w14:textId="77777777" w:rsidR="007A0850" w:rsidRPr="00D86245" w:rsidRDefault="007A0850" w:rsidP="007A0850">
            <w:pPr>
              <w:tabs>
                <w:tab w:val="left" w:pos="6383"/>
              </w:tabs>
              <w:ind w:left="-57" w:right="-57"/>
              <w:jc w:val="center"/>
              <w:rPr>
                <w:sz w:val="22"/>
                <w:szCs w:val="22"/>
              </w:rPr>
            </w:pPr>
            <w:r>
              <w:rPr>
                <w:sz w:val="22"/>
                <w:szCs w:val="22"/>
              </w:rPr>
              <w:t>2021, 2022</w:t>
            </w:r>
          </w:p>
        </w:tc>
        <w:tc>
          <w:tcPr>
            <w:tcW w:w="2793" w:type="dxa"/>
          </w:tcPr>
          <w:p w14:paraId="4DC2B727" w14:textId="77777777" w:rsidR="007A0850" w:rsidRPr="00D86245" w:rsidRDefault="007A0850" w:rsidP="007A0850">
            <w:pPr>
              <w:tabs>
                <w:tab w:val="left" w:pos="6383"/>
              </w:tabs>
              <w:ind w:left="-57" w:right="-57"/>
              <w:jc w:val="both"/>
              <w:rPr>
                <w:sz w:val="22"/>
                <w:szCs w:val="22"/>
              </w:rPr>
            </w:pPr>
            <w:r>
              <w:rPr>
                <w:sz w:val="22"/>
                <w:szCs w:val="22"/>
              </w:rPr>
              <w:t>Принятия участия в опросе не менее 0,2% от численности населения района ежегодно</w:t>
            </w:r>
          </w:p>
        </w:tc>
        <w:tc>
          <w:tcPr>
            <w:tcW w:w="2246" w:type="dxa"/>
          </w:tcPr>
          <w:p w14:paraId="41F940B7" w14:textId="77777777" w:rsidR="007A0850" w:rsidRPr="00D86245" w:rsidRDefault="00F1239E" w:rsidP="007A0850">
            <w:pPr>
              <w:tabs>
                <w:tab w:val="left" w:pos="6383"/>
              </w:tabs>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12347564" w14:textId="77777777" w:rsidR="007A0850" w:rsidRPr="00D86245" w:rsidRDefault="00F1239E" w:rsidP="007A0850">
            <w:pPr>
              <w:tabs>
                <w:tab w:val="left" w:pos="6383"/>
              </w:tabs>
              <w:ind w:left="-57" w:right="-57"/>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r w:rsidRPr="00D86245">
              <w:rPr>
                <w:sz w:val="22"/>
                <w:szCs w:val="22"/>
              </w:rPr>
              <w:t xml:space="preserve"> </w:t>
            </w:r>
            <w:r w:rsidR="007A0850" w:rsidRPr="00D86245">
              <w:rPr>
                <w:sz w:val="22"/>
                <w:szCs w:val="22"/>
              </w:rPr>
              <w:t>Отраслевые (функциональные) органы администрации муниципального образования</w:t>
            </w:r>
          </w:p>
        </w:tc>
      </w:tr>
      <w:tr w:rsidR="007A0850" w:rsidRPr="00D86245" w14:paraId="5E5B1D60" w14:textId="77777777" w:rsidTr="00D86245">
        <w:tblPrEx>
          <w:tblBorders>
            <w:bottom w:val="single" w:sz="4" w:space="0" w:color="auto"/>
          </w:tblBorders>
        </w:tblPrEx>
        <w:trPr>
          <w:trHeight w:val="113"/>
        </w:trPr>
        <w:tc>
          <w:tcPr>
            <w:tcW w:w="14601" w:type="dxa"/>
            <w:gridSpan w:val="6"/>
          </w:tcPr>
          <w:p w14:paraId="5F4111F7" w14:textId="77777777" w:rsidR="007A0850" w:rsidRPr="00D86245" w:rsidRDefault="007A0850" w:rsidP="007A0850">
            <w:pPr>
              <w:ind w:left="-57" w:right="-57"/>
              <w:jc w:val="center"/>
              <w:rPr>
                <w:sz w:val="22"/>
                <w:szCs w:val="22"/>
              </w:rPr>
            </w:pPr>
            <w:r w:rsidRPr="00D86245">
              <w:rPr>
                <w:sz w:val="22"/>
                <w:szCs w:val="22"/>
              </w:rPr>
              <w:t>Мероприятия, направленные на повышение доступности финансовых услуг для субъектов экономической деятельности</w:t>
            </w:r>
          </w:p>
        </w:tc>
      </w:tr>
      <w:tr w:rsidR="007A0850" w:rsidRPr="00D86245" w14:paraId="4FA730E3" w14:textId="77777777" w:rsidTr="00D86245">
        <w:tblPrEx>
          <w:tblBorders>
            <w:bottom w:val="single" w:sz="4" w:space="0" w:color="auto"/>
          </w:tblBorders>
        </w:tblPrEx>
        <w:trPr>
          <w:trHeight w:val="113"/>
        </w:trPr>
        <w:tc>
          <w:tcPr>
            <w:tcW w:w="3261" w:type="dxa"/>
          </w:tcPr>
          <w:p w14:paraId="6882DFB6" w14:textId="77777777" w:rsidR="007A0850" w:rsidRPr="00D86245" w:rsidRDefault="007A0850" w:rsidP="007A0850">
            <w:pPr>
              <w:tabs>
                <w:tab w:val="left" w:pos="6383"/>
              </w:tabs>
              <w:ind w:left="-57" w:right="-57"/>
              <w:jc w:val="both"/>
              <w:rPr>
                <w:sz w:val="22"/>
                <w:szCs w:val="22"/>
              </w:rPr>
            </w:pPr>
            <w:r w:rsidRPr="00D86245">
              <w:rPr>
                <w:sz w:val="22"/>
                <w:szCs w:val="22"/>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7FCD4246" w14:textId="77777777" w:rsidR="007A0850" w:rsidRPr="00D86245" w:rsidRDefault="007A0850" w:rsidP="007A0850">
            <w:pPr>
              <w:tabs>
                <w:tab w:val="left" w:pos="6383"/>
              </w:tabs>
              <w:ind w:left="-57" w:right="-57"/>
              <w:jc w:val="both"/>
              <w:rPr>
                <w:sz w:val="22"/>
                <w:szCs w:val="22"/>
              </w:rPr>
            </w:pPr>
            <w:r w:rsidRPr="00D86245">
              <w:rPr>
                <w:sz w:val="22"/>
                <w:szCs w:val="22"/>
              </w:rPr>
              <w:t>Повышение доступности финансовых услуг для населения на территории Краснодарского края</w:t>
            </w:r>
          </w:p>
        </w:tc>
        <w:tc>
          <w:tcPr>
            <w:tcW w:w="1593" w:type="dxa"/>
          </w:tcPr>
          <w:p w14:paraId="00746C9F" w14:textId="77777777" w:rsidR="007A0850" w:rsidRPr="00D86245" w:rsidRDefault="007A0850" w:rsidP="00160998">
            <w:pPr>
              <w:tabs>
                <w:tab w:val="left" w:pos="6383"/>
              </w:tabs>
              <w:ind w:left="-57" w:right="-57"/>
              <w:jc w:val="center"/>
              <w:rPr>
                <w:sz w:val="22"/>
                <w:szCs w:val="22"/>
              </w:rPr>
            </w:pPr>
            <w:r w:rsidRPr="00D86245">
              <w:rPr>
                <w:sz w:val="22"/>
                <w:szCs w:val="22"/>
              </w:rPr>
              <w:t>2019-202</w:t>
            </w:r>
            <w:r w:rsidR="00160998">
              <w:rPr>
                <w:sz w:val="22"/>
                <w:szCs w:val="22"/>
              </w:rPr>
              <w:t>0</w:t>
            </w:r>
          </w:p>
        </w:tc>
        <w:tc>
          <w:tcPr>
            <w:tcW w:w="2793" w:type="dxa"/>
          </w:tcPr>
          <w:p w14:paraId="0D77C68A" w14:textId="77777777" w:rsidR="007A0850" w:rsidRPr="00D86245" w:rsidRDefault="007A0850" w:rsidP="007A0850">
            <w:pPr>
              <w:tabs>
                <w:tab w:val="left" w:pos="6383"/>
              </w:tabs>
              <w:ind w:left="-57" w:right="-57"/>
              <w:jc w:val="both"/>
              <w:rPr>
                <w:sz w:val="22"/>
                <w:szCs w:val="22"/>
              </w:rPr>
            </w:pPr>
            <w:r w:rsidRPr="00D86245">
              <w:rPr>
                <w:sz w:val="22"/>
                <w:szCs w:val="22"/>
              </w:rPr>
              <w:t>Увеличение количества устройств по приему платежных карт на 01.01.202</w:t>
            </w:r>
            <w:r w:rsidR="00160998">
              <w:rPr>
                <w:sz w:val="22"/>
                <w:szCs w:val="22"/>
              </w:rPr>
              <w:t>1</w:t>
            </w:r>
            <w:r w:rsidRPr="00D86245">
              <w:rPr>
                <w:sz w:val="22"/>
                <w:szCs w:val="22"/>
              </w:rPr>
              <w:t xml:space="preserve"> со </w:t>
            </w:r>
            <w:r w:rsidR="00160998">
              <w:rPr>
                <w:sz w:val="22"/>
                <w:szCs w:val="22"/>
              </w:rPr>
              <w:t>820</w:t>
            </w:r>
            <w:r w:rsidRPr="00D86245">
              <w:rPr>
                <w:sz w:val="22"/>
                <w:szCs w:val="22"/>
              </w:rPr>
              <w:t xml:space="preserve"> до </w:t>
            </w:r>
            <w:r w:rsidR="00160998">
              <w:rPr>
                <w:sz w:val="22"/>
                <w:szCs w:val="22"/>
              </w:rPr>
              <w:t>835</w:t>
            </w:r>
            <w:r w:rsidRPr="00D86245">
              <w:rPr>
                <w:sz w:val="22"/>
                <w:szCs w:val="22"/>
              </w:rPr>
              <w:t xml:space="preserve"> штук.</w:t>
            </w:r>
          </w:p>
          <w:p w14:paraId="47084725" w14:textId="77777777" w:rsidR="007A0850" w:rsidRPr="00D86245" w:rsidRDefault="007A0850" w:rsidP="00160998">
            <w:pPr>
              <w:tabs>
                <w:tab w:val="left" w:pos="6383"/>
              </w:tabs>
              <w:ind w:left="-57" w:right="-57"/>
              <w:jc w:val="both"/>
              <w:rPr>
                <w:sz w:val="22"/>
                <w:szCs w:val="22"/>
              </w:rPr>
            </w:pPr>
            <w:r w:rsidRPr="00D86245">
              <w:rPr>
                <w:sz w:val="22"/>
                <w:szCs w:val="22"/>
              </w:rPr>
              <w:t>Увеличение доли объема безналичных операций, осуществленных с использованием платежных карт за 2019 год с 30,3 до 3</w:t>
            </w:r>
            <w:r w:rsidR="00160998">
              <w:rPr>
                <w:sz w:val="22"/>
                <w:szCs w:val="22"/>
              </w:rPr>
              <w:t>8</w:t>
            </w:r>
            <w:r w:rsidRPr="00D86245">
              <w:rPr>
                <w:sz w:val="22"/>
                <w:szCs w:val="22"/>
              </w:rPr>
              <w:t>,</w:t>
            </w:r>
            <w:r w:rsidR="00160998">
              <w:rPr>
                <w:sz w:val="22"/>
                <w:szCs w:val="22"/>
              </w:rPr>
              <w:t>6</w:t>
            </w:r>
            <w:r w:rsidRPr="00D86245">
              <w:rPr>
                <w:sz w:val="22"/>
                <w:szCs w:val="22"/>
              </w:rPr>
              <w:t xml:space="preserve">%, и </w:t>
            </w:r>
            <w:r w:rsidRPr="00D86245">
              <w:rPr>
                <w:sz w:val="22"/>
                <w:szCs w:val="22"/>
              </w:rPr>
              <w:lastRenderedPageBreak/>
              <w:t>доведение до среднероссийского уровня на 01.01.2021</w:t>
            </w:r>
          </w:p>
        </w:tc>
        <w:tc>
          <w:tcPr>
            <w:tcW w:w="2246" w:type="dxa"/>
          </w:tcPr>
          <w:p w14:paraId="239E1F76" w14:textId="77777777" w:rsidR="007A0850" w:rsidRPr="00D86245" w:rsidRDefault="00F1239E" w:rsidP="007A0850">
            <w:pPr>
              <w:jc w:val="both"/>
              <w:rPr>
                <w:sz w:val="22"/>
                <w:szCs w:val="22"/>
              </w:rPr>
            </w:pPr>
            <w:r>
              <w:rPr>
                <w:sz w:val="22"/>
                <w:szCs w:val="22"/>
              </w:rPr>
              <w:lastRenderedPageBreak/>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0429B8E7" w14:textId="77777777" w:rsidR="007A0850" w:rsidRPr="00D86245" w:rsidRDefault="00F1239E" w:rsidP="007A0850">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60998" w:rsidRPr="00D86245" w14:paraId="3482A899" w14:textId="77777777" w:rsidTr="00D86245">
        <w:tblPrEx>
          <w:tblBorders>
            <w:bottom w:val="single" w:sz="4" w:space="0" w:color="auto"/>
          </w:tblBorders>
        </w:tblPrEx>
        <w:trPr>
          <w:trHeight w:val="113"/>
        </w:trPr>
        <w:tc>
          <w:tcPr>
            <w:tcW w:w="3261" w:type="dxa"/>
          </w:tcPr>
          <w:p w14:paraId="5C0B4C6E" w14:textId="77777777" w:rsidR="00160998" w:rsidRPr="00160998" w:rsidRDefault="00160998" w:rsidP="00160998">
            <w:pPr>
              <w:tabs>
                <w:tab w:val="left" w:pos="6383"/>
              </w:tabs>
              <w:ind w:left="-57" w:right="-57"/>
              <w:jc w:val="both"/>
              <w:rPr>
                <w:sz w:val="22"/>
                <w:szCs w:val="22"/>
              </w:rPr>
            </w:pPr>
            <w:r w:rsidRPr="00160998">
              <w:rPr>
                <w:sz w:val="22"/>
                <w:szCs w:val="22"/>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387FFB3E" w14:textId="77777777" w:rsidR="00160998" w:rsidRPr="00160998" w:rsidRDefault="00160998" w:rsidP="00160998">
            <w:pPr>
              <w:tabs>
                <w:tab w:val="left" w:pos="6383"/>
              </w:tabs>
              <w:ind w:left="-57" w:right="-57"/>
              <w:jc w:val="both"/>
              <w:rPr>
                <w:sz w:val="22"/>
                <w:szCs w:val="22"/>
              </w:rPr>
            </w:pPr>
            <w:r w:rsidRPr="00160998">
              <w:rPr>
                <w:sz w:val="22"/>
                <w:szCs w:val="22"/>
              </w:rPr>
              <w:t>Повышение доступности финансовых услуг для населения на территории Краснодарского края</w:t>
            </w:r>
          </w:p>
        </w:tc>
        <w:tc>
          <w:tcPr>
            <w:tcW w:w="1593" w:type="dxa"/>
          </w:tcPr>
          <w:p w14:paraId="20D646DA" w14:textId="77777777" w:rsidR="00160998" w:rsidRPr="00160998" w:rsidRDefault="00160998" w:rsidP="00160998">
            <w:pPr>
              <w:tabs>
                <w:tab w:val="left" w:pos="6383"/>
              </w:tabs>
              <w:ind w:left="-57" w:right="-57"/>
              <w:jc w:val="center"/>
              <w:rPr>
                <w:sz w:val="22"/>
                <w:szCs w:val="22"/>
              </w:rPr>
            </w:pPr>
            <w:r w:rsidRPr="00160998">
              <w:rPr>
                <w:sz w:val="22"/>
                <w:szCs w:val="22"/>
              </w:rPr>
              <w:t>2021-2022</w:t>
            </w:r>
          </w:p>
        </w:tc>
        <w:tc>
          <w:tcPr>
            <w:tcW w:w="2793" w:type="dxa"/>
          </w:tcPr>
          <w:p w14:paraId="5768DE0E" w14:textId="77777777" w:rsidR="00160998" w:rsidRPr="00160998" w:rsidRDefault="00160998" w:rsidP="00160998">
            <w:pPr>
              <w:tabs>
                <w:tab w:val="left" w:pos="6383"/>
              </w:tabs>
              <w:ind w:left="-57" w:right="-57"/>
              <w:jc w:val="both"/>
              <w:rPr>
                <w:sz w:val="22"/>
                <w:szCs w:val="22"/>
              </w:rPr>
            </w:pPr>
            <w:r w:rsidRPr="00160998">
              <w:rPr>
                <w:sz w:val="22"/>
                <w:szCs w:val="22"/>
              </w:rPr>
              <w:t>Увеличение количества устройств по приему платежных карт на 01.01.2023 со 835 до 842 штук.</w:t>
            </w:r>
          </w:p>
          <w:p w14:paraId="6D1B9626" w14:textId="77777777" w:rsidR="00160998" w:rsidRPr="00160998" w:rsidRDefault="00160998" w:rsidP="00A2734B">
            <w:pPr>
              <w:tabs>
                <w:tab w:val="left" w:pos="6383"/>
              </w:tabs>
              <w:ind w:left="-57" w:right="-57"/>
              <w:jc w:val="both"/>
              <w:rPr>
                <w:sz w:val="22"/>
                <w:szCs w:val="22"/>
              </w:rPr>
            </w:pPr>
            <w:r w:rsidRPr="00160998">
              <w:rPr>
                <w:sz w:val="22"/>
                <w:szCs w:val="22"/>
              </w:rPr>
              <w:t>Увеличение доли объема безналичных операций, осуществленных с использованием платежных карт за 202</w:t>
            </w:r>
            <w:r w:rsidR="00A2734B">
              <w:rPr>
                <w:sz w:val="22"/>
                <w:szCs w:val="22"/>
              </w:rPr>
              <w:t>2</w:t>
            </w:r>
            <w:r w:rsidRPr="00160998">
              <w:rPr>
                <w:sz w:val="22"/>
                <w:szCs w:val="22"/>
              </w:rPr>
              <w:t xml:space="preserve"> год с 38,6 до 44%, и доведение до среднероссийского уровня на 01.01.2023</w:t>
            </w:r>
          </w:p>
        </w:tc>
        <w:tc>
          <w:tcPr>
            <w:tcW w:w="2246" w:type="dxa"/>
          </w:tcPr>
          <w:p w14:paraId="565C328E" w14:textId="77777777" w:rsidR="00160998" w:rsidRPr="00160998" w:rsidRDefault="00F1239E" w:rsidP="00160998">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2A0C4A14" w14:textId="77777777" w:rsidR="00160998" w:rsidRPr="00D86245" w:rsidRDefault="00F1239E" w:rsidP="00160998">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60998" w:rsidRPr="00D86245" w14:paraId="4ED13914" w14:textId="77777777" w:rsidTr="00D86245">
        <w:tblPrEx>
          <w:tblBorders>
            <w:bottom w:val="single" w:sz="4" w:space="0" w:color="auto"/>
          </w:tblBorders>
        </w:tblPrEx>
        <w:trPr>
          <w:trHeight w:val="113"/>
        </w:trPr>
        <w:tc>
          <w:tcPr>
            <w:tcW w:w="14601" w:type="dxa"/>
            <w:gridSpan w:val="6"/>
          </w:tcPr>
          <w:p w14:paraId="138ACC6D" w14:textId="77777777" w:rsidR="00160998" w:rsidRPr="00D86245" w:rsidRDefault="00160998" w:rsidP="00160998">
            <w:pPr>
              <w:ind w:left="-57" w:right="-57"/>
              <w:jc w:val="center"/>
              <w:rPr>
                <w:sz w:val="22"/>
                <w:szCs w:val="22"/>
              </w:rPr>
            </w:pPr>
            <w:r w:rsidRPr="000536C9">
              <w:rPr>
                <w:sz w:val="22"/>
                <w:szCs w:val="22"/>
              </w:rPr>
              <w:t>Мероприятия,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160998" w:rsidRPr="00D86245" w14:paraId="39654F61" w14:textId="77777777" w:rsidTr="00D86245">
        <w:tblPrEx>
          <w:tblBorders>
            <w:bottom w:val="single" w:sz="4" w:space="0" w:color="auto"/>
          </w:tblBorders>
        </w:tblPrEx>
        <w:trPr>
          <w:trHeight w:val="113"/>
        </w:trPr>
        <w:tc>
          <w:tcPr>
            <w:tcW w:w="3261" w:type="dxa"/>
          </w:tcPr>
          <w:p w14:paraId="4B87990B" w14:textId="77777777" w:rsidR="00160998" w:rsidRPr="00D86245" w:rsidRDefault="00160998" w:rsidP="00160998">
            <w:pPr>
              <w:ind w:left="-57" w:right="-57"/>
              <w:jc w:val="both"/>
              <w:rPr>
                <w:sz w:val="22"/>
                <w:szCs w:val="22"/>
              </w:rPr>
            </w:pPr>
            <w:r w:rsidRPr="00D86245">
              <w:rPr>
                <w:sz w:val="22"/>
                <w:szCs w:val="22"/>
              </w:rPr>
              <w:t xml:space="preserve">Проведение обучающих мероприятий и тренингов по вопросам содействия развития конкуренции, а также повышения качества процессов, связанных с предоставлением услуг, влияющих на конкуренцию </w:t>
            </w:r>
          </w:p>
        </w:tc>
        <w:tc>
          <w:tcPr>
            <w:tcW w:w="2693" w:type="dxa"/>
          </w:tcPr>
          <w:p w14:paraId="2C07209A"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593" w:type="dxa"/>
          </w:tcPr>
          <w:p w14:paraId="287A731D" w14:textId="77777777" w:rsidR="00160998" w:rsidRPr="00D86245" w:rsidRDefault="00160998" w:rsidP="00160998">
            <w:pPr>
              <w:ind w:left="-57" w:right="-57"/>
              <w:jc w:val="center"/>
              <w:rPr>
                <w:sz w:val="22"/>
                <w:szCs w:val="22"/>
              </w:rPr>
            </w:pPr>
            <w:r w:rsidRPr="00D86245">
              <w:rPr>
                <w:sz w:val="22"/>
                <w:szCs w:val="22"/>
              </w:rPr>
              <w:t xml:space="preserve">2019-2022 </w:t>
            </w:r>
          </w:p>
        </w:tc>
        <w:tc>
          <w:tcPr>
            <w:tcW w:w="2793" w:type="dxa"/>
          </w:tcPr>
          <w:p w14:paraId="7C9ED7BA"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74C7039C" w14:textId="77777777" w:rsidR="00160998" w:rsidRPr="00D86245" w:rsidRDefault="00F1239E" w:rsidP="00160998">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c>
          <w:tcPr>
            <w:tcW w:w="2015" w:type="dxa"/>
          </w:tcPr>
          <w:p w14:paraId="11E2806B" w14:textId="77777777" w:rsidR="00160998" w:rsidRPr="00D86245" w:rsidRDefault="00F1239E" w:rsidP="00160998">
            <w:pPr>
              <w:jc w:val="both"/>
              <w:rPr>
                <w:sz w:val="22"/>
                <w:szCs w:val="22"/>
              </w:rPr>
            </w:pPr>
            <w:r>
              <w:rPr>
                <w:sz w:val="22"/>
                <w:szCs w:val="22"/>
              </w:rPr>
              <w:t>Отдел экономики, прогнозирования и инвестиций</w:t>
            </w:r>
            <w:r w:rsidRPr="00500A40">
              <w:rPr>
                <w:sz w:val="22"/>
                <w:szCs w:val="22"/>
              </w:rPr>
              <w:t xml:space="preserve"> администрации муниципального образования</w:t>
            </w:r>
          </w:p>
        </w:tc>
      </w:tr>
      <w:tr w:rsidR="00160998" w:rsidRPr="00D86245" w14:paraId="3A8C018B" w14:textId="77777777" w:rsidTr="00D86245">
        <w:tblPrEx>
          <w:tblBorders>
            <w:bottom w:val="single" w:sz="4" w:space="0" w:color="auto"/>
          </w:tblBorders>
        </w:tblPrEx>
        <w:trPr>
          <w:trHeight w:val="113"/>
        </w:trPr>
        <w:tc>
          <w:tcPr>
            <w:tcW w:w="3261" w:type="dxa"/>
          </w:tcPr>
          <w:p w14:paraId="7EA31327" w14:textId="77777777" w:rsidR="00160998" w:rsidRPr="00D86245" w:rsidRDefault="00160998" w:rsidP="00160998">
            <w:pPr>
              <w:ind w:left="-57" w:right="-57"/>
              <w:jc w:val="both"/>
              <w:rPr>
                <w:sz w:val="22"/>
                <w:szCs w:val="22"/>
              </w:rPr>
            </w:pPr>
            <w:r w:rsidRPr="00D86245">
              <w:rPr>
                <w:sz w:val="22"/>
                <w:szCs w:val="22"/>
              </w:rPr>
              <w:t>Проведение мониторинга и анализа практики применения антимонопольного законодательства</w:t>
            </w:r>
          </w:p>
        </w:tc>
        <w:tc>
          <w:tcPr>
            <w:tcW w:w="2693" w:type="dxa"/>
          </w:tcPr>
          <w:p w14:paraId="5122B3FB"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593" w:type="dxa"/>
          </w:tcPr>
          <w:p w14:paraId="3B5F84EB" w14:textId="77777777" w:rsidR="00160998" w:rsidRPr="00D86245" w:rsidRDefault="00160998" w:rsidP="00160998">
            <w:pPr>
              <w:ind w:left="-57" w:right="-57"/>
              <w:jc w:val="center"/>
              <w:rPr>
                <w:sz w:val="22"/>
                <w:szCs w:val="22"/>
              </w:rPr>
            </w:pPr>
            <w:r w:rsidRPr="00D86245">
              <w:rPr>
                <w:sz w:val="22"/>
                <w:szCs w:val="22"/>
              </w:rPr>
              <w:t xml:space="preserve">2019-2022 </w:t>
            </w:r>
          </w:p>
        </w:tc>
        <w:tc>
          <w:tcPr>
            <w:tcW w:w="2793" w:type="dxa"/>
          </w:tcPr>
          <w:p w14:paraId="5A7AF1F4"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39A0FB87" w14:textId="77777777" w:rsidR="00160998" w:rsidRPr="00D86245" w:rsidRDefault="00160998" w:rsidP="00160998">
            <w:pPr>
              <w:ind w:left="-57" w:right="-57"/>
              <w:jc w:val="both"/>
              <w:rPr>
                <w:sz w:val="22"/>
                <w:szCs w:val="22"/>
              </w:rPr>
            </w:pPr>
            <w:r w:rsidRPr="00D86245">
              <w:rPr>
                <w:sz w:val="22"/>
                <w:szCs w:val="22"/>
              </w:rPr>
              <w:t xml:space="preserve">Юридический отдел администрации муниципального образования </w:t>
            </w:r>
          </w:p>
        </w:tc>
        <w:tc>
          <w:tcPr>
            <w:tcW w:w="2015" w:type="dxa"/>
          </w:tcPr>
          <w:p w14:paraId="6FDE345F" w14:textId="77777777" w:rsidR="00160998" w:rsidRPr="00D86245" w:rsidRDefault="00160998" w:rsidP="00160998">
            <w:pPr>
              <w:ind w:left="-57" w:right="-57"/>
              <w:jc w:val="both"/>
              <w:rPr>
                <w:sz w:val="22"/>
                <w:szCs w:val="22"/>
              </w:rPr>
            </w:pPr>
            <w:r w:rsidRPr="00D86245">
              <w:rPr>
                <w:sz w:val="22"/>
                <w:szCs w:val="22"/>
              </w:rPr>
              <w:t>Юридический отдел администрации муниципального образования</w:t>
            </w:r>
          </w:p>
        </w:tc>
      </w:tr>
      <w:tr w:rsidR="00160998" w:rsidRPr="00D86245" w14:paraId="11A31590" w14:textId="77777777" w:rsidTr="00D86245">
        <w:tblPrEx>
          <w:tblBorders>
            <w:bottom w:val="single" w:sz="4" w:space="0" w:color="auto"/>
          </w:tblBorders>
        </w:tblPrEx>
        <w:trPr>
          <w:trHeight w:val="113"/>
        </w:trPr>
        <w:tc>
          <w:tcPr>
            <w:tcW w:w="3261" w:type="dxa"/>
          </w:tcPr>
          <w:p w14:paraId="28241407" w14:textId="77777777" w:rsidR="00160998" w:rsidRPr="00D86245" w:rsidRDefault="00160998" w:rsidP="00160998">
            <w:pPr>
              <w:ind w:left="-57" w:right="-57"/>
              <w:jc w:val="both"/>
              <w:rPr>
                <w:sz w:val="22"/>
                <w:szCs w:val="22"/>
              </w:rPr>
            </w:pPr>
            <w:r w:rsidRPr="00D86245">
              <w:rPr>
                <w:rFonts w:eastAsia="Calibri"/>
                <w:sz w:val="22"/>
                <w:szCs w:val="22"/>
              </w:rPr>
              <w:lastRenderedPageBreak/>
              <w:t>Повышение квалификации государственных гражданских служащих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2693" w:type="dxa"/>
          </w:tcPr>
          <w:p w14:paraId="0B2124EA"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593" w:type="dxa"/>
          </w:tcPr>
          <w:p w14:paraId="1191ECB8" w14:textId="77777777" w:rsidR="00160998" w:rsidRPr="00D86245" w:rsidRDefault="00160998" w:rsidP="00160998">
            <w:pPr>
              <w:ind w:left="-57" w:right="-57"/>
              <w:jc w:val="center"/>
              <w:rPr>
                <w:sz w:val="22"/>
                <w:szCs w:val="22"/>
              </w:rPr>
            </w:pPr>
            <w:r w:rsidRPr="00D86245">
              <w:rPr>
                <w:sz w:val="22"/>
                <w:szCs w:val="22"/>
              </w:rPr>
              <w:t>2019-2022</w:t>
            </w:r>
          </w:p>
        </w:tc>
        <w:tc>
          <w:tcPr>
            <w:tcW w:w="2793" w:type="dxa"/>
          </w:tcPr>
          <w:p w14:paraId="2632FBCD" w14:textId="77777777"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0CF2C0B7" w14:textId="5716A269" w:rsidR="00160998" w:rsidRPr="00D86245" w:rsidRDefault="00071984" w:rsidP="00160998">
            <w:pPr>
              <w:ind w:left="-57" w:right="-57"/>
              <w:jc w:val="both"/>
              <w:rPr>
                <w:sz w:val="22"/>
                <w:szCs w:val="22"/>
              </w:rPr>
            </w:pPr>
            <w:r w:rsidRPr="0021285F">
              <w:rPr>
                <w:sz w:val="22"/>
                <w:szCs w:val="22"/>
              </w:rPr>
              <w:t>О</w:t>
            </w:r>
            <w:r w:rsidR="00160998" w:rsidRPr="0021285F">
              <w:rPr>
                <w:sz w:val="22"/>
                <w:szCs w:val="22"/>
              </w:rPr>
              <w:t xml:space="preserve">тдел </w:t>
            </w:r>
            <w:r w:rsidRPr="0021285F">
              <w:rPr>
                <w:sz w:val="22"/>
                <w:szCs w:val="22"/>
              </w:rPr>
              <w:t xml:space="preserve">кадров и муниципальной службы </w:t>
            </w:r>
            <w:r w:rsidR="00160998" w:rsidRPr="0021285F">
              <w:rPr>
                <w:sz w:val="22"/>
                <w:szCs w:val="22"/>
              </w:rPr>
              <w:t>администрации муниципального образования</w:t>
            </w:r>
          </w:p>
        </w:tc>
        <w:tc>
          <w:tcPr>
            <w:tcW w:w="2015" w:type="dxa"/>
          </w:tcPr>
          <w:p w14:paraId="57D7ECC5" w14:textId="77777777" w:rsidR="00160998" w:rsidRPr="00D86245" w:rsidRDefault="00160998" w:rsidP="00160998">
            <w:pPr>
              <w:ind w:left="-57" w:right="-57"/>
              <w:jc w:val="both"/>
              <w:rPr>
                <w:sz w:val="22"/>
                <w:szCs w:val="22"/>
              </w:rPr>
            </w:pPr>
            <w:r w:rsidRPr="00D86245">
              <w:rPr>
                <w:sz w:val="22"/>
                <w:szCs w:val="22"/>
              </w:rPr>
              <w:t>Общий отдел администрации муниципального образования</w:t>
            </w:r>
          </w:p>
        </w:tc>
      </w:tr>
      <w:tr w:rsidR="00160998" w:rsidRPr="00D86245" w14:paraId="25988C58" w14:textId="77777777" w:rsidTr="00D86245">
        <w:tblPrEx>
          <w:tblBorders>
            <w:bottom w:val="single" w:sz="4" w:space="0" w:color="auto"/>
          </w:tblBorders>
        </w:tblPrEx>
        <w:trPr>
          <w:trHeight w:val="113"/>
        </w:trPr>
        <w:tc>
          <w:tcPr>
            <w:tcW w:w="3261" w:type="dxa"/>
          </w:tcPr>
          <w:p w14:paraId="387F008B" w14:textId="77777777" w:rsidR="00160998" w:rsidRPr="00D86245" w:rsidRDefault="00160998" w:rsidP="00160998">
            <w:pPr>
              <w:ind w:left="-57" w:right="-57"/>
              <w:jc w:val="both"/>
              <w:rPr>
                <w:sz w:val="22"/>
                <w:szCs w:val="22"/>
              </w:rPr>
            </w:pPr>
            <w:r w:rsidRPr="00D86245">
              <w:rPr>
                <w:sz w:val="22"/>
                <w:szCs w:val="22"/>
              </w:rPr>
              <w:t>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 рекомендованных для внедрения на территории субъектов Российской Федерации</w:t>
            </w:r>
          </w:p>
        </w:tc>
        <w:tc>
          <w:tcPr>
            <w:tcW w:w="2693" w:type="dxa"/>
          </w:tcPr>
          <w:p w14:paraId="7B44960E" w14:textId="77777777" w:rsidR="00160998" w:rsidRPr="00D86245" w:rsidRDefault="00160998" w:rsidP="00160998">
            <w:pPr>
              <w:ind w:left="-57" w:right="-57"/>
              <w:jc w:val="both"/>
              <w:rPr>
                <w:sz w:val="22"/>
                <w:szCs w:val="22"/>
              </w:rPr>
            </w:pPr>
            <w:r w:rsidRPr="00D86245">
              <w:rPr>
                <w:sz w:val="22"/>
                <w:szCs w:val="22"/>
              </w:rPr>
              <w:t xml:space="preserve">Повышение уровня деятельности по содействию развитию конкуренции на товарных рынках </w:t>
            </w:r>
          </w:p>
        </w:tc>
        <w:tc>
          <w:tcPr>
            <w:tcW w:w="1593" w:type="dxa"/>
          </w:tcPr>
          <w:p w14:paraId="113D94D2" w14:textId="77777777" w:rsidR="00160998" w:rsidRPr="00D86245" w:rsidRDefault="00160998" w:rsidP="00160998">
            <w:pPr>
              <w:ind w:left="-57" w:right="-57"/>
              <w:jc w:val="center"/>
              <w:rPr>
                <w:sz w:val="22"/>
                <w:szCs w:val="22"/>
              </w:rPr>
            </w:pPr>
            <w:r w:rsidRPr="00D86245">
              <w:rPr>
                <w:sz w:val="22"/>
                <w:szCs w:val="22"/>
              </w:rPr>
              <w:t>2019-2022</w:t>
            </w:r>
          </w:p>
        </w:tc>
        <w:tc>
          <w:tcPr>
            <w:tcW w:w="2793" w:type="dxa"/>
          </w:tcPr>
          <w:p w14:paraId="0282E7FA" w14:textId="77777777" w:rsidR="00160998" w:rsidRPr="00D86245" w:rsidRDefault="00160998" w:rsidP="00160998">
            <w:pPr>
              <w:ind w:left="-57" w:right="-57"/>
              <w:jc w:val="both"/>
              <w:rPr>
                <w:sz w:val="22"/>
                <w:szCs w:val="22"/>
              </w:rPr>
            </w:pPr>
            <w:r w:rsidRPr="00D86245">
              <w:rPr>
                <w:sz w:val="22"/>
                <w:szCs w:val="22"/>
              </w:rPr>
              <w:t xml:space="preserve">Повышение уровня деятельности по содействию развитию конкуренции на товарных рынках </w:t>
            </w:r>
          </w:p>
        </w:tc>
        <w:tc>
          <w:tcPr>
            <w:tcW w:w="2246" w:type="dxa"/>
          </w:tcPr>
          <w:p w14:paraId="730A1152" w14:textId="77777777" w:rsidR="00160998" w:rsidRPr="00D86245" w:rsidRDefault="00160998" w:rsidP="00160998">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14:paraId="64477D23" w14:textId="77777777" w:rsidR="00160998" w:rsidRPr="00D86245" w:rsidRDefault="00160998" w:rsidP="00160998">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bl>
    <w:p w14:paraId="684CE3A2" w14:textId="77777777" w:rsidR="00E820D8" w:rsidRDefault="00E820D8"/>
    <w:p w14:paraId="68C5AB9F" w14:textId="77777777" w:rsidR="007E64A2" w:rsidRDefault="007E64A2"/>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4111"/>
        <w:gridCol w:w="3827"/>
      </w:tblGrid>
      <w:tr w:rsidR="00E820D8" w:rsidRPr="00633E2F" w14:paraId="1200A5AE" w14:textId="77777777" w:rsidTr="00D86245">
        <w:trPr>
          <w:trHeight w:val="843"/>
          <w:tblHeader/>
        </w:trPr>
        <w:tc>
          <w:tcPr>
            <w:tcW w:w="4962" w:type="dxa"/>
          </w:tcPr>
          <w:p w14:paraId="0255D093" w14:textId="77777777" w:rsidR="00E820D8" w:rsidRPr="00633E2F" w:rsidRDefault="00E820D8" w:rsidP="00E820D8">
            <w:pPr>
              <w:jc w:val="center"/>
              <w:rPr>
                <w:sz w:val="22"/>
                <w:szCs w:val="22"/>
              </w:rPr>
            </w:pPr>
            <w:r w:rsidRPr="00633E2F">
              <w:rPr>
                <w:sz w:val="22"/>
                <w:szCs w:val="22"/>
              </w:rPr>
              <w:t>Наименование системного мероприятия</w:t>
            </w:r>
          </w:p>
        </w:tc>
        <w:tc>
          <w:tcPr>
            <w:tcW w:w="1559" w:type="dxa"/>
          </w:tcPr>
          <w:p w14:paraId="312F5AC4" w14:textId="77777777" w:rsidR="00D86245" w:rsidRDefault="00E820D8" w:rsidP="00E820D8">
            <w:pPr>
              <w:jc w:val="center"/>
              <w:rPr>
                <w:sz w:val="22"/>
                <w:szCs w:val="22"/>
              </w:rPr>
            </w:pPr>
            <w:r w:rsidRPr="00633E2F">
              <w:rPr>
                <w:sz w:val="22"/>
                <w:szCs w:val="22"/>
              </w:rPr>
              <w:t xml:space="preserve">Срок </w:t>
            </w:r>
          </w:p>
          <w:p w14:paraId="00B9D000" w14:textId="77777777" w:rsidR="00E820D8" w:rsidRPr="00633E2F" w:rsidRDefault="00E820D8" w:rsidP="00E820D8">
            <w:pPr>
              <w:jc w:val="center"/>
              <w:rPr>
                <w:sz w:val="22"/>
                <w:szCs w:val="22"/>
              </w:rPr>
            </w:pPr>
            <w:r w:rsidRPr="00633E2F">
              <w:rPr>
                <w:sz w:val="22"/>
                <w:szCs w:val="22"/>
              </w:rPr>
              <w:t>исполнения мероприятия</w:t>
            </w:r>
          </w:p>
        </w:tc>
        <w:tc>
          <w:tcPr>
            <w:tcW w:w="4111" w:type="dxa"/>
          </w:tcPr>
          <w:p w14:paraId="736D3C5B" w14:textId="77777777" w:rsidR="00E820D8" w:rsidRPr="00633E2F" w:rsidRDefault="00E820D8" w:rsidP="00E820D8">
            <w:pPr>
              <w:jc w:val="center"/>
              <w:rPr>
                <w:sz w:val="22"/>
                <w:szCs w:val="22"/>
              </w:rPr>
            </w:pPr>
            <w:r w:rsidRPr="00633E2F">
              <w:rPr>
                <w:sz w:val="22"/>
                <w:szCs w:val="22"/>
              </w:rPr>
              <w:t>Результаты исполнения мероприятия</w:t>
            </w:r>
          </w:p>
        </w:tc>
        <w:tc>
          <w:tcPr>
            <w:tcW w:w="3827" w:type="dxa"/>
          </w:tcPr>
          <w:p w14:paraId="40B15D48" w14:textId="77777777" w:rsidR="00D86245" w:rsidRDefault="00E820D8" w:rsidP="00E820D8">
            <w:pPr>
              <w:ind w:right="-31"/>
              <w:jc w:val="center"/>
              <w:rPr>
                <w:sz w:val="22"/>
                <w:szCs w:val="22"/>
              </w:rPr>
            </w:pPr>
            <w:r w:rsidRPr="00633E2F">
              <w:rPr>
                <w:sz w:val="22"/>
                <w:szCs w:val="22"/>
              </w:rPr>
              <w:t xml:space="preserve">Ответственный исполнитель, </w:t>
            </w:r>
          </w:p>
          <w:p w14:paraId="6F5459A9" w14:textId="77777777" w:rsidR="00E820D8" w:rsidRPr="00633E2F" w:rsidRDefault="00E820D8" w:rsidP="00E820D8">
            <w:pPr>
              <w:ind w:right="-31"/>
              <w:jc w:val="center"/>
              <w:rPr>
                <w:sz w:val="22"/>
                <w:szCs w:val="22"/>
              </w:rPr>
            </w:pPr>
            <w:r w:rsidRPr="00633E2F">
              <w:rPr>
                <w:sz w:val="22"/>
                <w:szCs w:val="22"/>
              </w:rPr>
              <w:t>соисполнитель</w:t>
            </w:r>
          </w:p>
        </w:tc>
      </w:tr>
      <w:tr w:rsidR="00E820D8" w:rsidRPr="00633E2F" w14:paraId="6D35152B" w14:textId="77777777" w:rsidTr="00D86245">
        <w:trPr>
          <w:tblHeader/>
        </w:trPr>
        <w:tc>
          <w:tcPr>
            <w:tcW w:w="4962" w:type="dxa"/>
          </w:tcPr>
          <w:p w14:paraId="3DE0AC4C" w14:textId="77777777" w:rsidR="00E820D8" w:rsidRPr="00633E2F" w:rsidRDefault="00E820D8" w:rsidP="00E820D8">
            <w:pPr>
              <w:jc w:val="center"/>
              <w:rPr>
                <w:sz w:val="22"/>
                <w:szCs w:val="22"/>
              </w:rPr>
            </w:pPr>
            <w:r w:rsidRPr="00633E2F">
              <w:rPr>
                <w:sz w:val="22"/>
                <w:szCs w:val="22"/>
              </w:rPr>
              <w:t>1</w:t>
            </w:r>
          </w:p>
        </w:tc>
        <w:tc>
          <w:tcPr>
            <w:tcW w:w="1559" w:type="dxa"/>
          </w:tcPr>
          <w:p w14:paraId="6F3EC044" w14:textId="77777777" w:rsidR="00E820D8" w:rsidRPr="00633E2F" w:rsidRDefault="00E820D8" w:rsidP="00E820D8">
            <w:pPr>
              <w:jc w:val="center"/>
              <w:rPr>
                <w:sz w:val="22"/>
                <w:szCs w:val="22"/>
              </w:rPr>
            </w:pPr>
            <w:r w:rsidRPr="00633E2F">
              <w:rPr>
                <w:sz w:val="22"/>
                <w:szCs w:val="22"/>
              </w:rPr>
              <w:t>2</w:t>
            </w:r>
          </w:p>
        </w:tc>
        <w:tc>
          <w:tcPr>
            <w:tcW w:w="4111" w:type="dxa"/>
          </w:tcPr>
          <w:p w14:paraId="5562D6AE" w14:textId="77777777" w:rsidR="00E820D8" w:rsidRPr="00633E2F" w:rsidRDefault="00E820D8" w:rsidP="00E820D8">
            <w:pPr>
              <w:jc w:val="center"/>
              <w:rPr>
                <w:sz w:val="22"/>
                <w:szCs w:val="22"/>
              </w:rPr>
            </w:pPr>
            <w:r w:rsidRPr="00633E2F">
              <w:rPr>
                <w:sz w:val="22"/>
                <w:szCs w:val="22"/>
              </w:rPr>
              <w:t>3</w:t>
            </w:r>
          </w:p>
        </w:tc>
        <w:tc>
          <w:tcPr>
            <w:tcW w:w="3827" w:type="dxa"/>
          </w:tcPr>
          <w:p w14:paraId="4BD2B34B" w14:textId="77777777" w:rsidR="007E64A2" w:rsidRPr="00633E2F" w:rsidRDefault="00E820D8" w:rsidP="007E64A2">
            <w:pPr>
              <w:ind w:right="-31"/>
              <w:jc w:val="center"/>
              <w:rPr>
                <w:sz w:val="22"/>
                <w:szCs w:val="22"/>
              </w:rPr>
            </w:pPr>
            <w:r w:rsidRPr="00633E2F">
              <w:rPr>
                <w:sz w:val="22"/>
                <w:szCs w:val="22"/>
              </w:rPr>
              <w:t>4</w:t>
            </w:r>
          </w:p>
        </w:tc>
      </w:tr>
      <w:tr w:rsidR="00E820D8" w:rsidRPr="00633E2F" w14:paraId="5F0F05A3" w14:textId="77777777" w:rsidTr="00D86245">
        <w:tc>
          <w:tcPr>
            <w:tcW w:w="14459" w:type="dxa"/>
            <w:gridSpan w:val="4"/>
          </w:tcPr>
          <w:p w14:paraId="2879F30E" w14:textId="77777777" w:rsidR="007E64A2" w:rsidRDefault="007E64A2" w:rsidP="007E64A2">
            <w:pPr>
              <w:ind w:right="-31"/>
              <w:jc w:val="center"/>
              <w:rPr>
                <w:sz w:val="22"/>
                <w:szCs w:val="22"/>
              </w:rPr>
            </w:pPr>
          </w:p>
          <w:p w14:paraId="696E313B" w14:textId="77777777" w:rsidR="00E820D8" w:rsidRDefault="00E820D8" w:rsidP="007E64A2">
            <w:pPr>
              <w:ind w:right="-31"/>
              <w:jc w:val="center"/>
              <w:rPr>
                <w:sz w:val="22"/>
                <w:szCs w:val="22"/>
              </w:rPr>
            </w:pPr>
            <w:r w:rsidRPr="00633E2F">
              <w:rPr>
                <w:sz w:val="22"/>
                <w:szCs w:val="22"/>
              </w:rPr>
              <w:t xml:space="preserve">Раздел </w:t>
            </w:r>
            <w:r w:rsidRPr="00633E2F">
              <w:rPr>
                <w:sz w:val="22"/>
                <w:szCs w:val="22"/>
                <w:lang w:val="en-US"/>
              </w:rPr>
              <w:t>III</w:t>
            </w:r>
            <w:r w:rsidRPr="00633E2F">
              <w:rPr>
                <w:sz w:val="22"/>
                <w:szCs w:val="22"/>
              </w:rPr>
              <w:t xml:space="preserve">. Организационно-методическое обеспечение реализации в </w:t>
            </w:r>
            <w:r>
              <w:rPr>
                <w:sz w:val="22"/>
                <w:szCs w:val="22"/>
              </w:rPr>
              <w:t xml:space="preserve">муниципальном образовании </w:t>
            </w:r>
            <w:r w:rsidR="007E64A2">
              <w:rPr>
                <w:sz w:val="22"/>
                <w:szCs w:val="22"/>
              </w:rPr>
              <w:br/>
            </w:r>
            <w:r>
              <w:rPr>
                <w:sz w:val="22"/>
                <w:szCs w:val="22"/>
              </w:rPr>
              <w:t>Ленинградский район</w:t>
            </w:r>
            <w:r w:rsidRPr="00633E2F">
              <w:rPr>
                <w:sz w:val="22"/>
                <w:szCs w:val="22"/>
              </w:rPr>
              <w:t xml:space="preserve"> стандарта развития конкуренции в </w:t>
            </w:r>
            <w:r>
              <w:rPr>
                <w:sz w:val="22"/>
                <w:szCs w:val="22"/>
              </w:rPr>
              <w:t>Краснодарском крае</w:t>
            </w:r>
            <w:r w:rsidRPr="00633E2F">
              <w:rPr>
                <w:sz w:val="22"/>
                <w:szCs w:val="22"/>
              </w:rPr>
              <w:t xml:space="preserve"> (далее</w:t>
            </w:r>
            <w:r w:rsidR="007E64A2">
              <w:rPr>
                <w:sz w:val="22"/>
                <w:szCs w:val="22"/>
              </w:rPr>
              <w:t xml:space="preserve"> </w:t>
            </w:r>
            <w:r w:rsidRPr="00633E2F">
              <w:rPr>
                <w:sz w:val="22"/>
                <w:szCs w:val="22"/>
              </w:rPr>
              <w:t>- Стандарт)</w:t>
            </w:r>
          </w:p>
          <w:p w14:paraId="436399C5" w14:textId="77777777" w:rsidR="007E64A2" w:rsidRPr="00633E2F" w:rsidRDefault="007E64A2" w:rsidP="007E64A2">
            <w:pPr>
              <w:ind w:right="-31"/>
              <w:jc w:val="center"/>
              <w:rPr>
                <w:sz w:val="22"/>
                <w:szCs w:val="22"/>
              </w:rPr>
            </w:pPr>
          </w:p>
        </w:tc>
      </w:tr>
      <w:tr w:rsidR="00E820D8" w:rsidRPr="00BB1F72" w14:paraId="6616DDB5" w14:textId="77777777" w:rsidTr="00D86245">
        <w:tc>
          <w:tcPr>
            <w:tcW w:w="4962" w:type="dxa"/>
          </w:tcPr>
          <w:p w14:paraId="5E582DB5" w14:textId="77777777" w:rsidR="00E820D8" w:rsidRPr="007C057D" w:rsidRDefault="00E820D8" w:rsidP="007E64A2">
            <w:pPr>
              <w:jc w:val="both"/>
              <w:textAlignment w:val="baseline"/>
              <w:rPr>
                <w:sz w:val="22"/>
                <w:szCs w:val="22"/>
              </w:rPr>
            </w:pPr>
            <w:r w:rsidRPr="007C057D">
              <w:rPr>
                <w:sz w:val="22"/>
                <w:szCs w:val="22"/>
              </w:rPr>
              <w:t>Организация деятельности Совета по содействию развитию конкуренции в муниципально</w:t>
            </w:r>
            <w:r>
              <w:rPr>
                <w:sz w:val="22"/>
                <w:szCs w:val="22"/>
              </w:rPr>
              <w:t>м</w:t>
            </w:r>
            <w:r w:rsidRPr="007C057D">
              <w:rPr>
                <w:sz w:val="22"/>
                <w:szCs w:val="22"/>
              </w:rPr>
              <w:t xml:space="preserve"> образовани</w:t>
            </w:r>
            <w:r>
              <w:rPr>
                <w:sz w:val="22"/>
                <w:szCs w:val="22"/>
              </w:rPr>
              <w:t>и</w:t>
            </w:r>
            <w:r w:rsidRPr="007C057D">
              <w:rPr>
                <w:sz w:val="22"/>
                <w:szCs w:val="22"/>
              </w:rPr>
              <w:t xml:space="preserve"> Ленинградский район </w:t>
            </w:r>
          </w:p>
        </w:tc>
        <w:tc>
          <w:tcPr>
            <w:tcW w:w="1559" w:type="dxa"/>
          </w:tcPr>
          <w:p w14:paraId="77DE5D61" w14:textId="77777777" w:rsidR="00E820D8" w:rsidRPr="007C057D" w:rsidRDefault="00E820D8" w:rsidP="007E64A2">
            <w:pPr>
              <w:jc w:val="center"/>
              <w:textAlignment w:val="baseline"/>
              <w:rPr>
                <w:sz w:val="22"/>
                <w:szCs w:val="22"/>
              </w:rPr>
            </w:pPr>
            <w:r w:rsidRPr="007C057D">
              <w:rPr>
                <w:sz w:val="22"/>
                <w:szCs w:val="22"/>
              </w:rPr>
              <w:t>2019 - 2022</w:t>
            </w:r>
          </w:p>
        </w:tc>
        <w:tc>
          <w:tcPr>
            <w:tcW w:w="4111" w:type="dxa"/>
          </w:tcPr>
          <w:p w14:paraId="28B15045" w14:textId="77777777" w:rsidR="00E820D8" w:rsidRDefault="00E820D8" w:rsidP="007E64A2">
            <w:pPr>
              <w:jc w:val="both"/>
              <w:textAlignment w:val="baseline"/>
              <w:rPr>
                <w:sz w:val="22"/>
                <w:szCs w:val="22"/>
              </w:rPr>
            </w:pPr>
            <w:r w:rsidRPr="007C057D">
              <w:rPr>
                <w:sz w:val="22"/>
                <w:szCs w:val="22"/>
              </w:rPr>
              <w:t xml:space="preserve">Рассмотрение вопросов содействия развитию конкуренции на заседаниях рабочей группы </w:t>
            </w:r>
          </w:p>
          <w:p w14:paraId="35612EA0" w14:textId="77777777" w:rsidR="005C4859" w:rsidRPr="00BB1F72" w:rsidRDefault="005C4859" w:rsidP="007E64A2">
            <w:pPr>
              <w:jc w:val="both"/>
              <w:textAlignment w:val="baseline"/>
              <w:rPr>
                <w:sz w:val="22"/>
                <w:szCs w:val="22"/>
                <w:highlight w:val="yellow"/>
              </w:rPr>
            </w:pPr>
          </w:p>
        </w:tc>
        <w:tc>
          <w:tcPr>
            <w:tcW w:w="3827" w:type="dxa"/>
          </w:tcPr>
          <w:p w14:paraId="6C467582" w14:textId="77777777" w:rsidR="00D86245" w:rsidRPr="007C057D" w:rsidRDefault="002777C5" w:rsidP="00C8447E">
            <w:pPr>
              <w:jc w:val="both"/>
              <w:textAlignment w:val="baseline"/>
              <w:rPr>
                <w:sz w:val="22"/>
                <w:szCs w:val="22"/>
              </w:rPr>
            </w:pPr>
            <w:r>
              <w:rPr>
                <w:sz w:val="22"/>
                <w:szCs w:val="22"/>
              </w:rPr>
              <w:t>Отдел экономики, прогнозирования и инвестиций</w:t>
            </w:r>
            <w:r w:rsidR="00E820D8" w:rsidRPr="007C057D">
              <w:rPr>
                <w:sz w:val="22"/>
                <w:szCs w:val="22"/>
              </w:rPr>
              <w:t xml:space="preserve"> администрации </w:t>
            </w:r>
            <w:r w:rsidR="00C8447E" w:rsidRPr="00D86245">
              <w:rPr>
                <w:sz w:val="22"/>
                <w:szCs w:val="22"/>
              </w:rPr>
              <w:t>муниципального образования</w:t>
            </w:r>
          </w:p>
        </w:tc>
      </w:tr>
      <w:tr w:rsidR="00E820D8" w:rsidRPr="00BB1F72" w14:paraId="55A21E91" w14:textId="77777777" w:rsidTr="00D86245">
        <w:tc>
          <w:tcPr>
            <w:tcW w:w="4962" w:type="dxa"/>
          </w:tcPr>
          <w:p w14:paraId="16444EBC" w14:textId="77777777" w:rsidR="00E820D8" w:rsidRPr="00CC7B37" w:rsidRDefault="00E820D8" w:rsidP="007E64A2">
            <w:pPr>
              <w:jc w:val="both"/>
              <w:textAlignment w:val="baseline"/>
              <w:rPr>
                <w:sz w:val="22"/>
                <w:szCs w:val="22"/>
              </w:rPr>
            </w:pPr>
            <w:r w:rsidRPr="00CC7B37">
              <w:rPr>
                <w:sz w:val="22"/>
                <w:szCs w:val="22"/>
              </w:rPr>
              <w:lastRenderedPageBreak/>
              <w:t>Внесение изменений в перечень товарных рынков</w:t>
            </w:r>
          </w:p>
        </w:tc>
        <w:tc>
          <w:tcPr>
            <w:tcW w:w="1559" w:type="dxa"/>
          </w:tcPr>
          <w:p w14:paraId="558D3DF0" w14:textId="77777777" w:rsidR="00E820D8" w:rsidRPr="00CC7B37" w:rsidRDefault="00E820D8" w:rsidP="007E64A2">
            <w:pPr>
              <w:jc w:val="center"/>
              <w:textAlignment w:val="baseline"/>
              <w:rPr>
                <w:sz w:val="22"/>
                <w:szCs w:val="22"/>
              </w:rPr>
            </w:pPr>
            <w:r w:rsidRPr="00CC7B37">
              <w:rPr>
                <w:sz w:val="22"/>
                <w:szCs w:val="22"/>
              </w:rPr>
              <w:t>2020 - 2022</w:t>
            </w:r>
          </w:p>
        </w:tc>
        <w:tc>
          <w:tcPr>
            <w:tcW w:w="4111" w:type="dxa"/>
          </w:tcPr>
          <w:p w14:paraId="268E1082" w14:textId="77777777" w:rsidR="00D86245" w:rsidRPr="00CC7B37" w:rsidRDefault="00E820D8" w:rsidP="007E64A2">
            <w:pPr>
              <w:jc w:val="both"/>
              <w:textAlignment w:val="baseline"/>
              <w:rPr>
                <w:sz w:val="22"/>
                <w:szCs w:val="22"/>
              </w:rPr>
            </w:pPr>
            <w:r w:rsidRPr="00CC7B37">
              <w:rPr>
                <w:sz w:val="22"/>
                <w:szCs w:val="22"/>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827" w:type="dxa"/>
          </w:tcPr>
          <w:p w14:paraId="331C096B" w14:textId="77777777" w:rsidR="00E820D8" w:rsidRPr="00BB1F72" w:rsidRDefault="002777C5" w:rsidP="007E64A2">
            <w:pPr>
              <w:jc w:val="both"/>
              <w:textAlignment w:val="baseline"/>
              <w:rPr>
                <w:sz w:val="22"/>
                <w:szCs w:val="22"/>
                <w:highlight w:val="yellow"/>
              </w:rPr>
            </w:pPr>
            <w:r>
              <w:rPr>
                <w:sz w:val="22"/>
                <w:szCs w:val="22"/>
              </w:rPr>
              <w:t>Отдел экономики, прогнозирования и инвестиций</w:t>
            </w:r>
            <w:r w:rsidRPr="007C057D">
              <w:rPr>
                <w:sz w:val="22"/>
                <w:szCs w:val="22"/>
              </w:rPr>
              <w:t xml:space="preserve"> </w:t>
            </w:r>
            <w:r w:rsidR="005D0623" w:rsidRPr="007C057D">
              <w:rPr>
                <w:sz w:val="22"/>
                <w:szCs w:val="22"/>
              </w:rPr>
              <w:t xml:space="preserve">администрации </w:t>
            </w:r>
            <w:r w:rsidR="005D0623" w:rsidRPr="00D86245">
              <w:rPr>
                <w:sz w:val="22"/>
                <w:szCs w:val="22"/>
              </w:rPr>
              <w:t>муниципального образования</w:t>
            </w:r>
          </w:p>
        </w:tc>
      </w:tr>
      <w:tr w:rsidR="00E820D8" w:rsidRPr="00BB1F72" w14:paraId="4A97362D" w14:textId="77777777" w:rsidTr="00D86245">
        <w:tc>
          <w:tcPr>
            <w:tcW w:w="4962" w:type="dxa"/>
          </w:tcPr>
          <w:p w14:paraId="477B9291" w14:textId="77777777" w:rsidR="00E820D8" w:rsidRPr="00CD3572" w:rsidRDefault="00E820D8" w:rsidP="007E64A2">
            <w:pPr>
              <w:jc w:val="both"/>
              <w:textAlignment w:val="baseline"/>
              <w:rPr>
                <w:sz w:val="22"/>
                <w:szCs w:val="22"/>
              </w:rPr>
            </w:pPr>
            <w:r w:rsidRPr="00CD3572">
              <w:rPr>
                <w:sz w:val="22"/>
                <w:szCs w:val="22"/>
              </w:rPr>
              <w:t>Разработка, корректировка, реализация и мониторинг планов мероприятий по содействию развитию конкуренции и планов мероприятий (</w:t>
            </w:r>
            <w:r w:rsidR="007E64A2">
              <w:rPr>
                <w:sz w:val="22"/>
                <w:szCs w:val="22"/>
              </w:rPr>
              <w:t>«</w:t>
            </w:r>
            <w:r w:rsidRPr="00CD3572">
              <w:rPr>
                <w:sz w:val="22"/>
                <w:szCs w:val="22"/>
              </w:rPr>
              <w:t>дорожных карт</w:t>
            </w:r>
            <w:r w:rsidR="007E64A2">
              <w:rPr>
                <w:sz w:val="22"/>
                <w:szCs w:val="22"/>
              </w:rPr>
              <w:t>»</w:t>
            </w:r>
            <w:r w:rsidRPr="00CD3572">
              <w:rPr>
                <w:sz w:val="22"/>
                <w:szCs w:val="22"/>
              </w:rPr>
              <w:t>) по содействию развитию конкуренции в муниципальном</w:t>
            </w:r>
            <w:r>
              <w:rPr>
                <w:sz w:val="22"/>
                <w:szCs w:val="22"/>
              </w:rPr>
              <w:t xml:space="preserve"> </w:t>
            </w:r>
            <w:r w:rsidRPr="00CD3572">
              <w:rPr>
                <w:sz w:val="22"/>
                <w:szCs w:val="22"/>
              </w:rPr>
              <w:t>образовании Ленинградский район</w:t>
            </w:r>
          </w:p>
        </w:tc>
        <w:tc>
          <w:tcPr>
            <w:tcW w:w="1559" w:type="dxa"/>
          </w:tcPr>
          <w:p w14:paraId="6AB2A21C" w14:textId="77777777" w:rsidR="00E820D8" w:rsidRPr="00CD3572" w:rsidRDefault="00E820D8" w:rsidP="007E64A2">
            <w:pPr>
              <w:jc w:val="center"/>
              <w:textAlignment w:val="baseline"/>
              <w:rPr>
                <w:sz w:val="22"/>
                <w:szCs w:val="22"/>
              </w:rPr>
            </w:pPr>
            <w:r w:rsidRPr="00CD3572">
              <w:rPr>
                <w:sz w:val="22"/>
                <w:szCs w:val="22"/>
              </w:rPr>
              <w:t>2019 - 202</w:t>
            </w:r>
            <w:r>
              <w:rPr>
                <w:sz w:val="22"/>
                <w:szCs w:val="22"/>
              </w:rPr>
              <w:t>2</w:t>
            </w:r>
          </w:p>
        </w:tc>
        <w:tc>
          <w:tcPr>
            <w:tcW w:w="4111" w:type="dxa"/>
          </w:tcPr>
          <w:p w14:paraId="6201F96A" w14:textId="77777777" w:rsidR="00E820D8" w:rsidRPr="00CD3572" w:rsidRDefault="00E820D8" w:rsidP="007E64A2">
            <w:pPr>
              <w:jc w:val="both"/>
              <w:textAlignment w:val="baseline"/>
              <w:rPr>
                <w:sz w:val="22"/>
                <w:szCs w:val="22"/>
              </w:rPr>
            </w:pPr>
            <w:r w:rsidRPr="00CD3572">
              <w:rPr>
                <w:sz w:val="22"/>
                <w:szCs w:val="22"/>
              </w:rPr>
              <w:t>Выполнение органами местного самоуправления муниципального образования Ленинградский район требований Стандарта</w:t>
            </w:r>
          </w:p>
        </w:tc>
        <w:tc>
          <w:tcPr>
            <w:tcW w:w="3827" w:type="dxa"/>
          </w:tcPr>
          <w:p w14:paraId="00CA5145" w14:textId="77777777" w:rsidR="007E64A2" w:rsidRDefault="002777C5" w:rsidP="007E64A2">
            <w:pPr>
              <w:jc w:val="both"/>
              <w:textAlignment w:val="baseline"/>
              <w:rPr>
                <w:sz w:val="22"/>
                <w:szCs w:val="22"/>
              </w:rPr>
            </w:pPr>
            <w:r>
              <w:rPr>
                <w:sz w:val="22"/>
                <w:szCs w:val="22"/>
              </w:rPr>
              <w:t>Отдел экономики, прогнозирования и инвестиций</w:t>
            </w:r>
            <w:r w:rsidR="00E820D8" w:rsidRPr="00CD3572">
              <w:rPr>
                <w:sz w:val="22"/>
                <w:szCs w:val="22"/>
              </w:rPr>
              <w:t xml:space="preserve"> администрации муниципального образования</w:t>
            </w:r>
            <w:r w:rsidR="00E820D8">
              <w:rPr>
                <w:sz w:val="22"/>
                <w:szCs w:val="22"/>
              </w:rPr>
              <w:t>;</w:t>
            </w:r>
            <w:r w:rsidR="007E64A2">
              <w:rPr>
                <w:sz w:val="22"/>
                <w:szCs w:val="22"/>
              </w:rPr>
              <w:t xml:space="preserve"> </w:t>
            </w:r>
          </w:p>
          <w:p w14:paraId="6C9C7DE9" w14:textId="77777777" w:rsidR="005C4859" w:rsidRPr="00CD3572" w:rsidRDefault="005C4859" w:rsidP="000E4689">
            <w:pPr>
              <w:jc w:val="both"/>
              <w:textAlignment w:val="baseline"/>
              <w:rPr>
                <w:sz w:val="22"/>
                <w:szCs w:val="22"/>
              </w:rPr>
            </w:pPr>
          </w:p>
        </w:tc>
      </w:tr>
      <w:tr w:rsidR="00E820D8" w:rsidRPr="00CD3572" w14:paraId="564E8D83" w14:textId="77777777" w:rsidTr="00D86245">
        <w:tc>
          <w:tcPr>
            <w:tcW w:w="4962" w:type="dxa"/>
          </w:tcPr>
          <w:p w14:paraId="26063C55" w14:textId="77777777" w:rsidR="00E820D8" w:rsidRPr="00CD3572" w:rsidRDefault="00E820D8" w:rsidP="007E64A2">
            <w:pPr>
              <w:jc w:val="both"/>
              <w:textAlignment w:val="baseline"/>
              <w:rPr>
                <w:sz w:val="22"/>
                <w:szCs w:val="22"/>
              </w:rPr>
            </w:pPr>
            <w:r w:rsidRPr="00CD3572">
              <w:rPr>
                <w:sz w:val="22"/>
                <w:szCs w:val="22"/>
              </w:rPr>
              <w:t>Проведение мониторинга, анализа и оценки состояния и развития конкуренции на товарных рынках муниципального образования Ленинградский район</w:t>
            </w:r>
          </w:p>
        </w:tc>
        <w:tc>
          <w:tcPr>
            <w:tcW w:w="1559" w:type="dxa"/>
          </w:tcPr>
          <w:p w14:paraId="58455681" w14:textId="77777777" w:rsidR="00E820D8" w:rsidRPr="00CD3572" w:rsidRDefault="00E820D8" w:rsidP="00E820D8">
            <w:pPr>
              <w:jc w:val="center"/>
              <w:textAlignment w:val="baseline"/>
              <w:rPr>
                <w:sz w:val="22"/>
                <w:szCs w:val="22"/>
              </w:rPr>
            </w:pPr>
            <w:r w:rsidRPr="00CD3572">
              <w:rPr>
                <w:sz w:val="22"/>
                <w:szCs w:val="22"/>
              </w:rPr>
              <w:t xml:space="preserve">2019 - 2022 </w:t>
            </w:r>
          </w:p>
        </w:tc>
        <w:tc>
          <w:tcPr>
            <w:tcW w:w="4111" w:type="dxa"/>
          </w:tcPr>
          <w:p w14:paraId="77147398" w14:textId="77777777" w:rsidR="00E820D8" w:rsidRPr="00CD3572" w:rsidRDefault="00E820D8" w:rsidP="007E64A2">
            <w:pPr>
              <w:jc w:val="both"/>
              <w:textAlignment w:val="baseline"/>
              <w:rPr>
                <w:sz w:val="22"/>
                <w:szCs w:val="22"/>
              </w:rPr>
            </w:pPr>
            <w:r w:rsidRPr="00CD3572">
              <w:rPr>
                <w:sz w:val="22"/>
                <w:szCs w:val="22"/>
              </w:rPr>
              <w:t xml:space="preserve">Выполнение требований Стандарта в части проведения мониторинга состояния и развития конкуренции на товарных рынках муниципального образования  </w:t>
            </w:r>
          </w:p>
        </w:tc>
        <w:tc>
          <w:tcPr>
            <w:tcW w:w="3827" w:type="dxa"/>
          </w:tcPr>
          <w:p w14:paraId="66A37B2A" w14:textId="77777777" w:rsidR="007E64A2" w:rsidRDefault="002777C5" w:rsidP="007E64A2">
            <w:pPr>
              <w:jc w:val="both"/>
              <w:textAlignment w:val="baseline"/>
              <w:rPr>
                <w:sz w:val="22"/>
                <w:szCs w:val="22"/>
              </w:rPr>
            </w:pPr>
            <w:r>
              <w:rPr>
                <w:sz w:val="22"/>
                <w:szCs w:val="22"/>
              </w:rPr>
              <w:t>Отдел экономики, прогнозирования и инвестиций</w:t>
            </w:r>
            <w:r w:rsidRPr="007C057D">
              <w:rPr>
                <w:sz w:val="22"/>
                <w:szCs w:val="22"/>
              </w:rPr>
              <w:t xml:space="preserve"> </w:t>
            </w:r>
            <w:r w:rsidR="00E820D8" w:rsidRPr="00CD3572">
              <w:rPr>
                <w:sz w:val="22"/>
                <w:szCs w:val="22"/>
              </w:rPr>
              <w:t>администрации</w:t>
            </w:r>
            <w:r w:rsidR="005D0623">
              <w:rPr>
                <w:sz w:val="22"/>
                <w:szCs w:val="22"/>
              </w:rPr>
              <w:t xml:space="preserve"> </w:t>
            </w:r>
            <w:r w:rsidR="005D0623" w:rsidRPr="00D86245">
              <w:rPr>
                <w:sz w:val="22"/>
                <w:szCs w:val="22"/>
              </w:rPr>
              <w:t>муниципального образования</w:t>
            </w:r>
            <w:r w:rsidR="00E820D8" w:rsidRPr="00CD3572">
              <w:rPr>
                <w:sz w:val="22"/>
                <w:szCs w:val="22"/>
              </w:rPr>
              <w:t>;</w:t>
            </w:r>
            <w:r w:rsidR="007E64A2">
              <w:rPr>
                <w:sz w:val="22"/>
                <w:szCs w:val="22"/>
              </w:rPr>
              <w:t xml:space="preserve"> </w:t>
            </w:r>
          </w:p>
          <w:p w14:paraId="28B8D84B" w14:textId="77777777" w:rsidR="005C4859" w:rsidRPr="00CD3572" w:rsidRDefault="005D0623" w:rsidP="005D0623">
            <w:pPr>
              <w:jc w:val="both"/>
              <w:textAlignment w:val="baseline"/>
              <w:rPr>
                <w:sz w:val="22"/>
                <w:szCs w:val="22"/>
              </w:rPr>
            </w:pPr>
            <w:r>
              <w:rPr>
                <w:sz w:val="22"/>
                <w:szCs w:val="22"/>
              </w:rPr>
              <w:t>О</w:t>
            </w:r>
            <w:r w:rsidR="00E820D8" w:rsidRPr="00CD3572">
              <w:rPr>
                <w:sz w:val="22"/>
                <w:szCs w:val="22"/>
              </w:rPr>
              <w:t>траслевые (функциональный) органы администрации муниципального образования</w:t>
            </w:r>
          </w:p>
        </w:tc>
      </w:tr>
      <w:tr w:rsidR="00E820D8" w:rsidRPr="00BB1F72" w14:paraId="337B1E27" w14:textId="77777777" w:rsidTr="00D86245">
        <w:tc>
          <w:tcPr>
            <w:tcW w:w="4962" w:type="dxa"/>
          </w:tcPr>
          <w:p w14:paraId="1E97B362" w14:textId="77777777" w:rsidR="00E820D8" w:rsidRPr="00CD3572" w:rsidRDefault="00E820D8" w:rsidP="007E64A2">
            <w:pPr>
              <w:jc w:val="both"/>
              <w:textAlignment w:val="baseline"/>
              <w:rPr>
                <w:sz w:val="22"/>
                <w:szCs w:val="22"/>
              </w:rPr>
            </w:pPr>
            <w:r w:rsidRPr="00CD3572">
              <w:rPr>
                <w:sz w:val="22"/>
                <w:szCs w:val="22"/>
              </w:rPr>
              <w:t>Информационное освещение в средствах массовой информации, в том числе в сети Интернет, деятельности по содействию развитию конкуренции</w:t>
            </w:r>
          </w:p>
        </w:tc>
        <w:tc>
          <w:tcPr>
            <w:tcW w:w="1559" w:type="dxa"/>
          </w:tcPr>
          <w:p w14:paraId="3CC97372" w14:textId="77777777" w:rsidR="00E820D8" w:rsidRPr="00CD3572" w:rsidRDefault="00E820D8" w:rsidP="007E64A2">
            <w:pPr>
              <w:jc w:val="center"/>
              <w:textAlignment w:val="baseline"/>
              <w:rPr>
                <w:sz w:val="22"/>
                <w:szCs w:val="22"/>
              </w:rPr>
            </w:pPr>
            <w:r w:rsidRPr="00CD3572">
              <w:rPr>
                <w:sz w:val="22"/>
                <w:szCs w:val="22"/>
              </w:rPr>
              <w:t>2019 - 2022</w:t>
            </w:r>
          </w:p>
        </w:tc>
        <w:tc>
          <w:tcPr>
            <w:tcW w:w="4111" w:type="dxa"/>
          </w:tcPr>
          <w:p w14:paraId="175EA2C6" w14:textId="77777777" w:rsidR="00D86245" w:rsidRDefault="00E820D8" w:rsidP="007824F7">
            <w:pPr>
              <w:jc w:val="both"/>
              <w:textAlignment w:val="baseline"/>
              <w:rPr>
                <w:sz w:val="22"/>
                <w:szCs w:val="22"/>
              </w:rPr>
            </w:pPr>
            <w:r w:rsidRPr="00CD3572">
              <w:rPr>
                <w:sz w:val="22"/>
                <w:szCs w:val="22"/>
              </w:rPr>
              <w:t>Выполнение органами местного самоуправления муниципального образования Ленинградский район требований Стандарта</w:t>
            </w:r>
          </w:p>
          <w:p w14:paraId="24974EE9" w14:textId="77777777" w:rsidR="007824F7" w:rsidRPr="00CD3572" w:rsidRDefault="007824F7" w:rsidP="007824F7">
            <w:pPr>
              <w:jc w:val="both"/>
              <w:textAlignment w:val="baseline"/>
              <w:rPr>
                <w:sz w:val="22"/>
                <w:szCs w:val="22"/>
              </w:rPr>
            </w:pPr>
          </w:p>
        </w:tc>
        <w:tc>
          <w:tcPr>
            <w:tcW w:w="3827" w:type="dxa"/>
          </w:tcPr>
          <w:p w14:paraId="5BBB1756" w14:textId="77777777" w:rsidR="00E820D8" w:rsidRPr="00BB1F72" w:rsidRDefault="002777C5" w:rsidP="007E64A2">
            <w:pPr>
              <w:jc w:val="both"/>
              <w:textAlignment w:val="baseline"/>
              <w:rPr>
                <w:sz w:val="22"/>
                <w:szCs w:val="22"/>
                <w:highlight w:val="yellow"/>
              </w:rPr>
            </w:pPr>
            <w:r>
              <w:rPr>
                <w:sz w:val="22"/>
                <w:szCs w:val="22"/>
              </w:rPr>
              <w:t>Отдел экономики, прогнозирования и инвестиций</w:t>
            </w:r>
            <w:r w:rsidRPr="007C057D">
              <w:rPr>
                <w:sz w:val="22"/>
                <w:szCs w:val="22"/>
              </w:rPr>
              <w:t xml:space="preserve"> </w:t>
            </w:r>
            <w:r w:rsidR="005D0623" w:rsidRPr="00CD3572">
              <w:rPr>
                <w:sz w:val="22"/>
                <w:szCs w:val="22"/>
              </w:rPr>
              <w:t>администрации</w:t>
            </w:r>
            <w:r w:rsidR="005D0623">
              <w:rPr>
                <w:sz w:val="22"/>
                <w:szCs w:val="22"/>
              </w:rPr>
              <w:t xml:space="preserve"> </w:t>
            </w:r>
            <w:r w:rsidR="005D0623" w:rsidRPr="00D86245">
              <w:rPr>
                <w:sz w:val="22"/>
                <w:szCs w:val="22"/>
              </w:rPr>
              <w:t>муниципального образования</w:t>
            </w:r>
          </w:p>
        </w:tc>
      </w:tr>
      <w:tr w:rsidR="00E820D8" w:rsidRPr="00633E2F" w14:paraId="07A1D7DF" w14:textId="77777777" w:rsidTr="00D86245">
        <w:tc>
          <w:tcPr>
            <w:tcW w:w="4962" w:type="dxa"/>
          </w:tcPr>
          <w:p w14:paraId="154084D4" w14:textId="77777777" w:rsidR="00E820D8" w:rsidRPr="009F4AE0" w:rsidRDefault="00E820D8" w:rsidP="007E64A2">
            <w:pPr>
              <w:jc w:val="both"/>
              <w:textAlignment w:val="baseline"/>
              <w:rPr>
                <w:sz w:val="22"/>
                <w:szCs w:val="22"/>
              </w:rPr>
            </w:pPr>
            <w:r w:rsidRPr="009F4AE0">
              <w:rPr>
                <w:sz w:val="22"/>
                <w:szCs w:val="22"/>
              </w:rPr>
              <w:t xml:space="preserve">Подготовка доклада о состоянии и развитии конкуренции на товарных рынках муниципального образования Ленинградский район </w:t>
            </w:r>
          </w:p>
        </w:tc>
        <w:tc>
          <w:tcPr>
            <w:tcW w:w="1559" w:type="dxa"/>
          </w:tcPr>
          <w:p w14:paraId="67347781" w14:textId="77777777" w:rsidR="00E820D8" w:rsidRPr="009F4AE0" w:rsidRDefault="00E820D8" w:rsidP="007E64A2">
            <w:pPr>
              <w:jc w:val="center"/>
              <w:textAlignment w:val="baseline"/>
              <w:rPr>
                <w:sz w:val="22"/>
                <w:szCs w:val="22"/>
              </w:rPr>
            </w:pPr>
            <w:r w:rsidRPr="009F4AE0">
              <w:rPr>
                <w:sz w:val="22"/>
                <w:szCs w:val="22"/>
              </w:rPr>
              <w:t>2019 - 2022</w:t>
            </w:r>
          </w:p>
        </w:tc>
        <w:tc>
          <w:tcPr>
            <w:tcW w:w="4111" w:type="dxa"/>
          </w:tcPr>
          <w:p w14:paraId="62D97C6F" w14:textId="77777777" w:rsidR="00E820D8" w:rsidRPr="009F4AE0" w:rsidRDefault="00E820D8" w:rsidP="007E64A2">
            <w:pPr>
              <w:jc w:val="both"/>
              <w:textAlignment w:val="baseline"/>
              <w:rPr>
                <w:sz w:val="22"/>
                <w:szCs w:val="22"/>
              </w:rPr>
            </w:pPr>
            <w:r w:rsidRPr="009F4AE0">
              <w:rPr>
                <w:sz w:val="22"/>
                <w:szCs w:val="22"/>
              </w:rPr>
              <w:t>Оценка результатов внедрения в муниципальном образовании Ленинградский район Стандарта</w:t>
            </w:r>
          </w:p>
        </w:tc>
        <w:tc>
          <w:tcPr>
            <w:tcW w:w="3827" w:type="dxa"/>
          </w:tcPr>
          <w:p w14:paraId="4C878FBB" w14:textId="77777777" w:rsidR="00E820D8" w:rsidRPr="009F4AE0" w:rsidRDefault="002777C5" w:rsidP="007E64A2">
            <w:pPr>
              <w:jc w:val="both"/>
              <w:textAlignment w:val="baseline"/>
              <w:rPr>
                <w:sz w:val="22"/>
                <w:szCs w:val="22"/>
              </w:rPr>
            </w:pPr>
            <w:r>
              <w:rPr>
                <w:sz w:val="22"/>
                <w:szCs w:val="22"/>
              </w:rPr>
              <w:t>Отдел экономики, прогнозирования и инвестиций</w:t>
            </w:r>
            <w:r w:rsidRPr="007C057D">
              <w:rPr>
                <w:sz w:val="22"/>
                <w:szCs w:val="22"/>
              </w:rPr>
              <w:t xml:space="preserve"> </w:t>
            </w:r>
            <w:r w:rsidR="005D0623" w:rsidRPr="00CD3572">
              <w:rPr>
                <w:sz w:val="22"/>
                <w:szCs w:val="22"/>
              </w:rPr>
              <w:t>администрации</w:t>
            </w:r>
            <w:r w:rsidR="005D0623">
              <w:rPr>
                <w:sz w:val="22"/>
                <w:szCs w:val="22"/>
              </w:rPr>
              <w:t xml:space="preserve"> </w:t>
            </w:r>
            <w:r w:rsidR="005D0623" w:rsidRPr="00D86245">
              <w:rPr>
                <w:sz w:val="22"/>
                <w:szCs w:val="22"/>
              </w:rPr>
              <w:t>муниципального образования</w:t>
            </w:r>
          </w:p>
        </w:tc>
      </w:tr>
    </w:tbl>
    <w:p w14:paraId="66E33ECE" w14:textId="2D210D6C" w:rsidR="00E820D8" w:rsidRDefault="00606FAD" w:rsidP="00606FAD">
      <w:pPr>
        <w:jc w:val="right"/>
      </w:pPr>
      <w:r>
        <w:t>»</w:t>
      </w:r>
    </w:p>
    <w:p w14:paraId="36ED58E7" w14:textId="77777777" w:rsidR="00C436F8" w:rsidRPr="00D86C17" w:rsidRDefault="00C436F8" w:rsidP="00D86C17">
      <w:pPr>
        <w:ind w:right="-31"/>
        <w:jc w:val="center"/>
        <w:rPr>
          <w:sz w:val="22"/>
          <w:szCs w:val="22"/>
        </w:rPr>
      </w:pPr>
    </w:p>
    <w:p w14:paraId="4A785741" w14:textId="77777777" w:rsidR="006D3F12" w:rsidRDefault="000536C9" w:rsidP="007E64A2">
      <w:pPr>
        <w:rPr>
          <w:sz w:val="28"/>
          <w:szCs w:val="28"/>
        </w:rPr>
      </w:pPr>
      <w:r>
        <w:rPr>
          <w:sz w:val="28"/>
          <w:szCs w:val="28"/>
        </w:rPr>
        <w:t>Н</w:t>
      </w:r>
      <w:r w:rsidR="007E64A2">
        <w:rPr>
          <w:sz w:val="28"/>
          <w:szCs w:val="28"/>
        </w:rPr>
        <w:t>ачальник</w:t>
      </w:r>
      <w:r>
        <w:rPr>
          <w:sz w:val="28"/>
          <w:szCs w:val="28"/>
        </w:rPr>
        <w:t xml:space="preserve"> </w:t>
      </w:r>
      <w:r w:rsidR="006126DC">
        <w:rPr>
          <w:sz w:val="28"/>
          <w:szCs w:val="28"/>
        </w:rPr>
        <w:t xml:space="preserve">отдела экономики, </w:t>
      </w:r>
    </w:p>
    <w:p w14:paraId="05B84171" w14:textId="77777777" w:rsidR="006126DC" w:rsidRDefault="006126DC" w:rsidP="007E64A2">
      <w:pPr>
        <w:rPr>
          <w:sz w:val="28"/>
          <w:szCs w:val="28"/>
        </w:rPr>
      </w:pPr>
      <w:r>
        <w:rPr>
          <w:sz w:val="28"/>
          <w:szCs w:val="28"/>
        </w:rPr>
        <w:t>прогнозирования и инвестиций</w:t>
      </w:r>
    </w:p>
    <w:p w14:paraId="08B343F3" w14:textId="77777777" w:rsidR="007E64A2" w:rsidRDefault="005D0623" w:rsidP="007E64A2">
      <w:pPr>
        <w:rPr>
          <w:sz w:val="28"/>
          <w:szCs w:val="28"/>
        </w:rPr>
      </w:pPr>
      <w:r>
        <w:rPr>
          <w:sz w:val="28"/>
          <w:szCs w:val="28"/>
        </w:rPr>
        <w:t>администрации муниципального образования</w:t>
      </w:r>
    </w:p>
    <w:p w14:paraId="60428815" w14:textId="77777777" w:rsidR="00A56E34" w:rsidRPr="00D86C17" w:rsidRDefault="005D0623" w:rsidP="000536C9">
      <w:pPr>
        <w:tabs>
          <w:tab w:val="left" w:pos="12758"/>
        </w:tabs>
        <w:rPr>
          <w:sz w:val="28"/>
          <w:szCs w:val="28"/>
        </w:rPr>
      </w:pPr>
      <w:r>
        <w:rPr>
          <w:sz w:val="28"/>
          <w:szCs w:val="28"/>
        </w:rPr>
        <w:t>Ленинградский район</w:t>
      </w:r>
      <w:r w:rsidR="007E64A2">
        <w:rPr>
          <w:sz w:val="28"/>
          <w:szCs w:val="28"/>
        </w:rPr>
        <w:tab/>
      </w:r>
      <w:r w:rsidR="000536C9">
        <w:rPr>
          <w:sz w:val="28"/>
          <w:szCs w:val="28"/>
        </w:rPr>
        <w:t xml:space="preserve">Е.В. </w:t>
      </w:r>
      <w:proofErr w:type="spellStart"/>
      <w:r w:rsidR="000536C9">
        <w:rPr>
          <w:sz w:val="28"/>
          <w:szCs w:val="28"/>
        </w:rPr>
        <w:t>Заверза</w:t>
      </w:r>
      <w:proofErr w:type="spellEnd"/>
    </w:p>
    <w:sectPr w:rsidR="00A56E34" w:rsidRPr="00D86C17" w:rsidSect="003772DD">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531" w:right="1021" w:bottom="624"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3F22F" w14:textId="77777777" w:rsidR="00A14B10" w:rsidRDefault="00A14B10" w:rsidP="00CD0670">
      <w:r>
        <w:separator/>
      </w:r>
    </w:p>
  </w:endnote>
  <w:endnote w:type="continuationSeparator" w:id="0">
    <w:p w14:paraId="24869564" w14:textId="77777777" w:rsidR="00A14B10" w:rsidRDefault="00A14B10" w:rsidP="00CD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22D7" w14:textId="77777777" w:rsidR="009155E5" w:rsidRDefault="009155E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54EA" w14:textId="77777777" w:rsidR="009155E5" w:rsidRDefault="009155E5">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456E" w14:textId="77777777" w:rsidR="009155E5" w:rsidRDefault="009155E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63BE7" w14:textId="77777777" w:rsidR="00A14B10" w:rsidRDefault="00A14B10" w:rsidP="00CD0670">
      <w:r>
        <w:separator/>
      </w:r>
    </w:p>
  </w:footnote>
  <w:footnote w:type="continuationSeparator" w:id="0">
    <w:p w14:paraId="09C3B066" w14:textId="77777777" w:rsidR="00A14B10" w:rsidRDefault="00A14B10" w:rsidP="00CD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40267"/>
      <w:docPartObj>
        <w:docPartGallery w:val="Page Numbers (Top of Page)"/>
        <w:docPartUnique/>
      </w:docPartObj>
    </w:sdtPr>
    <w:sdtEndPr/>
    <w:sdtContent>
      <w:p w14:paraId="18EE1BA3" w14:textId="77777777" w:rsidR="003772DD" w:rsidRDefault="003772DD">
        <w:pPr>
          <w:pStyle w:val="a9"/>
          <w:jc w:val="center"/>
        </w:pPr>
        <w:r>
          <w:fldChar w:fldCharType="begin"/>
        </w:r>
        <w:r>
          <w:instrText>PAGE   \* MERGEFORMAT</w:instrText>
        </w:r>
        <w:r>
          <w:fldChar w:fldCharType="separate"/>
        </w:r>
        <w:r>
          <w:rPr>
            <w:noProof/>
          </w:rPr>
          <w:t>2</w:t>
        </w:r>
        <w:r>
          <w:fldChar w:fldCharType="end"/>
        </w:r>
      </w:p>
    </w:sdtContent>
  </w:sdt>
  <w:p w14:paraId="01A6F9F6" w14:textId="77777777" w:rsidR="003772DD" w:rsidRDefault="003772D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16DF" w14:textId="77777777" w:rsidR="003772DD" w:rsidRDefault="003772DD" w:rsidP="003772DD">
    <w:pPr>
      <w:pStyle w:val="a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14A3" w14:textId="77777777" w:rsidR="009155E5" w:rsidRDefault="009155E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473"/>
    <w:multiLevelType w:val="multilevel"/>
    <w:tmpl w:val="920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FC5B5C"/>
    <w:multiLevelType w:val="hybridMultilevel"/>
    <w:tmpl w:val="6CFA2FB2"/>
    <w:lvl w:ilvl="0" w:tplc="9F285A9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3" w15:restartNumberingAfterBreak="0">
    <w:nsid w:val="187D2D3D"/>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E0B16C9"/>
    <w:multiLevelType w:val="hybridMultilevel"/>
    <w:tmpl w:val="3AA42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FFF3D4C"/>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0F250B"/>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8"/>
  </w:num>
  <w:num w:numId="4">
    <w:abstractNumId w:val="5"/>
  </w:num>
  <w:num w:numId="5">
    <w:abstractNumId w:val="1"/>
  </w:num>
  <w:num w:numId="6">
    <w:abstractNumId w:val="11"/>
  </w:num>
  <w:num w:numId="7">
    <w:abstractNumId w:val="10"/>
  </w:num>
  <w:num w:numId="8">
    <w:abstractNumId w:val="2"/>
  </w:num>
  <w:num w:numId="9">
    <w:abstractNumId w:val="0"/>
  </w:num>
  <w:num w:numId="10">
    <w:abstractNumId w:val="7"/>
  </w:num>
  <w:num w:numId="11">
    <w:abstractNumId w:val="6"/>
  </w:num>
  <w:num w:numId="12">
    <w:abstractNumId w:val="13"/>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905"/>
    <w:rsid w:val="00000CC6"/>
    <w:rsid w:val="00001177"/>
    <w:rsid w:val="00001F80"/>
    <w:rsid w:val="00002828"/>
    <w:rsid w:val="00003F0E"/>
    <w:rsid w:val="00004335"/>
    <w:rsid w:val="00004C6A"/>
    <w:rsid w:val="00005D2B"/>
    <w:rsid w:val="00005E02"/>
    <w:rsid w:val="00006D5B"/>
    <w:rsid w:val="00006EBF"/>
    <w:rsid w:val="00006F51"/>
    <w:rsid w:val="00006FD9"/>
    <w:rsid w:val="00007C05"/>
    <w:rsid w:val="00010414"/>
    <w:rsid w:val="000108FE"/>
    <w:rsid w:val="0001329D"/>
    <w:rsid w:val="0001378A"/>
    <w:rsid w:val="00013BD3"/>
    <w:rsid w:val="000157C9"/>
    <w:rsid w:val="00021D31"/>
    <w:rsid w:val="00023DD0"/>
    <w:rsid w:val="00025AEC"/>
    <w:rsid w:val="000301BB"/>
    <w:rsid w:val="000320C0"/>
    <w:rsid w:val="00032987"/>
    <w:rsid w:val="00035381"/>
    <w:rsid w:val="000369C4"/>
    <w:rsid w:val="00037873"/>
    <w:rsid w:val="00040AA5"/>
    <w:rsid w:val="00040B64"/>
    <w:rsid w:val="000439D6"/>
    <w:rsid w:val="0004504E"/>
    <w:rsid w:val="00045AF3"/>
    <w:rsid w:val="0004777C"/>
    <w:rsid w:val="00047D9D"/>
    <w:rsid w:val="000508E5"/>
    <w:rsid w:val="000536C9"/>
    <w:rsid w:val="0005387D"/>
    <w:rsid w:val="000540C9"/>
    <w:rsid w:val="00054868"/>
    <w:rsid w:val="000560B3"/>
    <w:rsid w:val="00056591"/>
    <w:rsid w:val="00063014"/>
    <w:rsid w:val="000674FF"/>
    <w:rsid w:val="00071984"/>
    <w:rsid w:val="00073B0F"/>
    <w:rsid w:val="000746BD"/>
    <w:rsid w:val="00074BE5"/>
    <w:rsid w:val="0007511F"/>
    <w:rsid w:val="00075713"/>
    <w:rsid w:val="00076414"/>
    <w:rsid w:val="00076C68"/>
    <w:rsid w:val="00076F25"/>
    <w:rsid w:val="00080253"/>
    <w:rsid w:val="000806A9"/>
    <w:rsid w:val="000813AB"/>
    <w:rsid w:val="00081C04"/>
    <w:rsid w:val="00082533"/>
    <w:rsid w:val="00083B97"/>
    <w:rsid w:val="00084BE9"/>
    <w:rsid w:val="00084F33"/>
    <w:rsid w:val="00090412"/>
    <w:rsid w:val="00091C22"/>
    <w:rsid w:val="000931F5"/>
    <w:rsid w:val="0009488B"/>
    <w:rsid w:val="00096CD6"/>
    <w:rsid w:val="000A0F81"/>
    <w:rsid w:val="000A12AD"/>
    <w:rsid w:val="000A1ADA"/>
    <w:rsid w:val="000A37E7"/>
    <w:rsid w:val="000A38BE"/>
    <w:rsid w:val="000A3B84"/>
    <w:rsid w:val="000A4EFF"/>
    <w:rsid w:val="000B022D"/>
    <w:rsid w:val="000B07F7"/>
    <w:rsid w:val="000B18E4"/>
    <w:rsid w:val="000B282E"/>
    <w:rsid w:val="000B2E23"/>
    <w:rsid w:val="000B37BD"/>
    <w:rsid w:val="000B688E"/>
    <w:rsid w:val="000B7306"/>
    <w:rsid w:val="000C07B6"/>
    <w:rsid w:val="000C0A18"/>
    <w:rsid w:val="000C16A9"/>
    <w:rsid w:val="000C1F08"/>
    <w:rsid w:val="000C23C2"/>
    <w:rsid w:val="000C3608"/>
    <w:rsid w:val="000C5B3B"/>
    <w:rsid w:val="000C5E22"/>
    <w:rsid w:val="000C5E4A"/>
    <w:rsid w:val="000C6314"/>
    <w:rsid w:val="000D1D2C"/>
    <w:rsid w:val="000D2248"/>
    <w:rsid w:val="000D2862"/>
    <w:rsid w:val="000D4DE0"/>
    <w:rsid w:val="000D6D22"/>
    <w:rsid w:val="000D71E4"/>
    <w:rsid w:val="000D74E4"/>
    <w:rsid w:val="000D7D7A"/>
    <w:rsid w:val="000E08C0"/>
    <w:rsid w:val="000E417C"/>
    <w:rsid w:val="000E4569"/>
    <w:rsid w:val="000E4689"/>
    <w:rsid w:val="000E55A8"/>
    <w:rsid w:val="000E7F45"/>
    <w:rsid w:val="000F077F"/>
    <w:rsid w:val="000F2B61"/>
    <w:rsid w:val="000F2D60"/>
    <w:rsid w:val="000F39DB"/>
    <w:rsid w:val="000F3EB9"/>
    <w:rsid w:val="000F4A1A"/>
    <w:rsid w:val="000F5B5F"/>
    <w:rsid w:val="000F5D17"/>
    <w:rsid w:val="000F7EA2"/>
    <w:rsid w:val="001004B4"/>
    <w:rsid w:val="001024CF"/>
    <w:rsid w:val="00103336"/>
    <w:rsid w:val="00103468"/>
    <w:rsid w:val="00104529"/>
    <w:rsid w:val="00104533"/>
    <w:rsid w:val="001047A6"/>
    <w:rsid w:val="0010486A"/>
    <w:rsid w:val="00104EE6"/>
    <w:rsid w:val="001050CF"/>
    <w:rsid w:val="0010522A"/>
    <w:rsid w:val="0010621E"/>
    <w:rsid w:val="00106637"/>
    <w:rsid w:val="00110893"/>
    <w:rsid w:val="00113C12"/>
    <w:rsid w:val="001141A5"/>
    <w:rsid w:val="00114423"/>
    <w:rsid w:val="001150B5"/>
    <w:rsid w:val="001150E0"/>
    <w:rsid w:val="001176C7"/>
    <w:rsid w:val="0011787F"/>
    <w:rsid w:val="001212A7"/>
    <w:rsid w:val="00121BF9"/>
    <w:rsid w:val="001233CB"/>
    <w:rsid w:val="001243CB"/>
    <w:rsid w:val="001247CA"/>
    <w:rsid w:val="001253B5"/>
    <w:rsid w:val="00125CAC"/>
    <w:rsid w:val="00126993"/>
    <w:rsid w:val="00130CEA"/>
    <w:rsid w:val="001323A4"/>
    <w:rsid w:val="00133767"/>
    <w:rsid w:val="00133EEB"/>
    <w:rsid w:val="001369A0"/>
    <w:rsid w:val="00141683"/>
    <w:rsid w:val="001419D2"/>
    <w:rsid w:val="001424D5"/>
    <w:rsid w:val="00143044"/>
    <w:rsid w:val="001442BA"/>
    <w:rsid w:val="001453D5"/>
    <w:rsid w:val="00145C52"/>
    <w:rsid w:val="001508ED"/>
    <w:rsid w:val="00152B72"/>
    <w:rsid w:val="00154578"/>
    <w:rsid w:val="00155A4D"/>
    <w:rsid w:val="001564CC"/>
    <w:rsid w:val="00156BB5"/>
    <w:rsid w:val="00157F89"/>
    <w:rsid w:val="00160998"/>
    <w:rsid w:val="00160C51"/>
    <w:rsid w:val="00161A74"/>
    <w:rsid w:val="00161E49"/>
    <w:rsid w:val="001623C0"/>
    <w:rsid w:val="00163542"/>
    <w:rsid w:val="00164774"/>
    <w:rsid w:val="0016574F"/>
    <w:rsid w:val="001661BA"/>
    <w:rsid w:val="001661C5"/>
    <w:rsid w:val="00166461"/>
    <w:rsid w:val="00167542"/>
    <w:rsid w:val="00170021"/>
    <w:rsid w:val="00170A8B"/>
    <w:rsid w:val="0017116A"/>
    <w:rsid w:val="00171CFD"/>
    <w:rsid w:val="00172D20"/>
    <w:rsid w:val="0017604E"/>
    <w:rsid w:val="0017608E"/>
    <w:rsid w:val="00180123"/>
    <w:rsid w:val="001802CB"/>
    <w:rsid w:val="00187068"/>
    <w:rsid w:val="001909CC"/>
    <w:rsid w:val="0019384F"/>
    <w:rsid w:val="001955CD"/>
    <w:rsid w:val="00195695"/>
    <w:rsid w:val="00196F7E"/>
    <w:rsid w:val="00197C25"/>
    <w:rsid w:val="001A1873"/>
    <w:rsid w:val="001A1AF0"/>
    <w:rsid w:val="001A1C51"/>
    <w:rsid w:val="001A2CA0"/>
    <w:rsid w:val="001A3640"/>
    <w:rsid w:val="001A3934"/>
    <w:rsid w:val="001A46E2"/>
    <w:rsid w:val="001A63EA"/>
    <w:rsid w:val="001A7DF6"/>
    <w:rsid w:val="001A7E82"/>
    <w:rsid w:val="001B31C8"/>
    <w:rsid w:val="001B3790"/>
    <w:rsid w:val="001B3864"/>
    <w:rsid w:val="001B3F37"/>
    <w:rsid w:val="001B5BB4"/>
    <w:rsid w:val="001B6635"/>
    <w:rsid w:val="001B7ADE"/>
    <w:rsid w:val="001C09C1"/>
    <w:rsid w:val="001C11A7"/>
    <w:rsid w:val="001C16E5"/>
    <w:rsid w:val="001C3204"/>
    <w:rsid w:val="001C4790"/>
    <w:rsid w:val="001C51B2"/>
    <w:rsid w:val="001C5ABC"/>
    <w:rsid w:val="001C5FAA"/>
    <w:rsid w:val="001C69F8"/>
    <w:rsid w:val="001D0B04"/>
    <w:rsid w:val="001D0E06"/>
    <w:rsid w:val="001D374C"/>
    <w:rsid w:val="001D38EA"/>
    <w:rsid w:val="001D496C"/>
    <w:rsid w:val="001D6EC7"/>
    <w:rsid w:val="001D6F2E"/>
    <w:rsid w:val="001E0C5B"/>
    <w:rsid w:val="001E13CB"/>
    <w:rsid w:val="001E2877"/>
    <w:rsid w:val="001E65BF"/>
    <w:rsid w:val="001E707F"/>
    <w:rsid w:val="001F0E6A"/>
    <w:rsid w:val="001F1A7D"/>
    <w:rsid w:val="001F42C0"/>
    <w:rsid w:val="001F79AC"/>
    <w:rsid w:val="001F7AF9"/>
    <w:rsid w:val="00200EE8"/>
    <w:rsid w:val="00203461"/>
    <w:rsid w:val="0020446D"/>
    <w:rsid w:val="00205EC0"/>
    <w:rsid w:val="002119D4"/>
    <w:rsid w:val="0021285F"/>
    <w:rsid w:val="00214391"/>
    <w:rsid w:val="0021478E"/>
    <w:rsid w:val="0022072C"/>
    <w:rsid w:val="002207E0"/>
    <w:rsid w:val="00223EF9"/>
    <w:rsid w:val="00225318"/>
    <w:rsid w:val="00225EE6"/>
    <w:rsid w:val="00226085"/>
    <w:rsid w:val="0022706F"/>
    <w:rsid w:val="00227E26"/>
    <w:rsid w:val="00230679"/>
    <w:rsid w:val="00230DDB"/>
    <w:rsid w:val="00230F12"/>
    <w:rsid w:val="00231551"/>
    <w:rsid w:val="00231800"/>
    <w:rsid w:val="00231D7A"/>
    <w:rsid w:val="00234C23"/>
    <w:rsid w:val="00237ED9"/>
    <w:rsid w:val="00242534"/>
    <w:rsid w:val="0024377B"/>
    <w:rsid w:val="002442EF"/>
    <w:rsid w:val="00246729"/>
    <w:rsid w:val="00250106"/>
    <w:rsid w:val="002526E9"/>
    <w:rsid w:val="00253F4D"/>
    <w:rsid w:val="00255E71"/>
    <w:rsid w:val="00255F6C"/>
    <w:rsid w:val="00257147"/>
    <w:rsid w:val="00261EC6"/>
    <w:rsid w:val="0026230D"/>
    <w:rsid w:val="002625A2"/>
    <w:rsid w:val="002627DF"/>
    <w:rsid w:val="00264B00"/>
    <w:rsid w:val="00266555"/>
    <w:rsid w:val="00272716"/>
    <w:rsid w:val="00272F6D"/>
    <w:rsid w:val="002739D5"/>
    <w:rsid w:val="00273A3F"/>
    <w:rsid w:val="00273A43"/>
    <w:rsid w:val="00273CF6"/>
    <w:rsid w:val="00275FD1"/>
    <w:rsid w:val="00276CE0"/>
    <w:rsid w:val="00276F34"/>
    <w:rsid w:val="002777C5"/>
    <w:rsid w:val="002805D9"/>
    <w:rsid w:val="00280BC9"/>
    <w:rsid w:val="0028377E"/>
    <w:rsid w:val="00283F58"/>
    <w:rsid w:val="002846A8"/>
    <w:rsid w:val="00285BBD"/>
    <w:rsid w:val="002868AB"/>
    <w:rsid w:val="00287D1F"/>
    <w:rsid w:val="00292BB7"/>
    <w:rsid w:val="0029643B"/>
    <w:rsid w:val="00296BBD"/>
    <w:rsid w:val="002975ED"/>
    <w:rsid w:val="002A0522"/>
    <w:rsid w:val="002A23D6"/>
    <w:rsid w:val="002A2DBA"/>
    <w:rsid w:val="002A33C7"/>
    <w:rsid w:val="002A3AC1"/>
    <w:rsid w:val="002A55A0"/>
    <w:rsid w:val="002A683D"/>
    <w:rsid w:val="002A6E82"/>
    <w:rsid w:val="002A6EB8"/>
    <w:rsid w:val="002B03F4"/>
    <w:rsid w:val="002B1DAA"/>
    <w:rsid w:val="002B30A1"/>
    <w:rsid w:val="002B4FA6"/>
    <w:rsid w:val="002B5059"/>
    <w:rsid w:val="002B50F9"/>
    <w:rsid w:val="002B5B14"/>
    <w:rsid w:val="002B6F47"/>
    <w:rsid w:val="002C3CA4"/>
    <w:rsid w:val="002C3F50"/>
    <w:rsid w:val="002C4015"/>
    <w:rsid w:val="002C450A"/>
    <w:rsid w:val="002C6033"/>
    <w:rsid w:val="002D07CB"/>
    <w:rsid w:val="002D124E"/>
    <w:rsid w:val="002D1EB3"/>
    <w:rsid w:val="002D2B49"/>
    <w:rsid w:val="002D3895"/>
    <w:rsid w:val="002D4252"/>
    <w:rsid w:val="002D4721"/>
    <w:rsid w:val="002D4E14"/>
    <w:rsid w:val="002D5D1D"/>
    <w:rsid w:val="002D7799"/>
    <w:rsid w:val="002D7C2B"/>
    <w:rsid w:val="002D7C70"/>
    <w:rsid w:val="002E0531"/>
    <w:rsid w:val="002E0DAD"/>
    <w:rsid w:val="002E1D68"/>
    <w:rsid w:val="002E1D6B"/>
    <w:rsid w:val="002E2333"/>
    <w:rsid w:val="002E25AF"/>
    <w:rsid w:val="002E310E"/>
    <w:rsid w:val="002E4CC5"/>
    <w:rsid w:val="002E4D16"/>
    <w:rsid w:val="002E6D44"/>
    <w:rsid w:val="002E742D"/>
    <w:rsid w:val="002F0311"/>
    <w:rsid w:val="002F1280"/>
    <w:rsid w:val="002F1570"/>
    <w:rsid w:val="002F379F"/>
    <w:rsid w:val="002F3D9F"/>
    <w:rsid w:val="002F6257"/>
    <w:rsid w:val="002F6499"/>
    <w:rsid w:val="003035C1"/>
    <w:rsid w:val="003042B3"/>
    <w:rsid w:val="00306817"/>
    <w:rsid w:val="0030746A"/>
    <w:rsid w:val="00311970"/>
    <w:rsid w:val="00312533"/>
    <w:rsid w:val="0031377F"/>
    <w:rsid w:val="0031436F"/>
    <w:rsid w:val="0031601F"/>
    <w:rsid w:val="00316073"/>
    <w:rsid w:val="00316E6B"/>
    <w:rsid w:val="00317734"/>
    <w:rsid w:val="003177A2"/>
    <w:rsid w:val="00317E6F"/>
    <w:rsid w:val="0032140A"/>
    <w:rsid w:val="00322623"/>
    <w:rsid w:val="00322BBD"/>
    <w:rsid w:val="003248FE"/>
    <w:rsid w:val="003277D1"/>
    <w:rsid w:val="00327A14"/>
    <w:rsid w:val="0033039F"/>
    <w:rsid w:val="0033041A"/>
    <w:rsid w:val="0033128B"/>
    <w:rsid w:val="003323EE"/>
    <w:rsid w:val="0033537B"/>
    <w:rsid w:val="003353E1"/>
    <w:rsid w:val="00335D53"/>
    <w:rsid w:val="0033668C"/>
    <w:rsid w:val="00336A0B"/>
    <w:rsid w:val="00336EEA"/>
    <w:rsid w:val="00340206"/>
    <w:rsid w:val="00341B50"/>
    <w:rsid w:val="003432BD"/>
    <w:rsid w:val="0034337C"/>
    <w:rsid w:val="003448EB"/>
    <w:rsid w:val="003456A7"/>
    <w:rsid w:val="00346095"/>
    <w:rsid w:val="003471AB"/>
    <w:rsid w:val="003517EA"/>
    <w:rsid w:val="003521CB"/>
    <w:rsid w:val="00352537"/>
    <w:rsid w:val="003529E2"/>
    <w:rsid w:val="003544CF"/>
    <w:rsid w:val="0035555A"/>
    <w:rsid w:val="00361189"/>
    <w:rsid w:val="00363819"/>
    <w:rsid w:val="00363DD0"/>
    <w:rsid w:val="00364C9B"/>
    <w:rsid w:val="003652FE"/>
    <w:rsid w:val="00365A48"/>
    <w:rsid w:val="003673D1"/>
    <w:rsid w:val="003678EA"/>
    <w:rsid w:val="00367979"/>
    <w:rsid w:val="00367AAE"/>
    <w:rsid w:val="00371694"/>
    <w:rsid w:val="00371D49"/>
    <w:rsid w:val="00372ADB"/>
    <w:rsid w:val="00373CA7"/>
    <w:rsid w:val="00374239"/>
    <w:rsid w:val="00374465"/>
    <w:rsid w:val="00375F79"/>
    <w:rsid w:val="00376981"/>
    <w:rsid w:val="003772DD"/>
    <w:rsid w:val="003822FE"/>
    <w:rsid w:val="00383EA7"/>
    <w:rsid w:val="00387001"/>
    <w:rsid w:val="003872F3"/>
    <w:rsid w:val="00387316"/>
    <w:rsid w:val="003873FE"/>
    <w:rsid w:val="003876FE"/>
    <w:rsid w:val="00390FD7"/>
    <w:rsid w:val="0039175E"/>
    <w:rsid w:val="00393491"/>
    <w:rsid w:val="00396E39"/>
    <w:rsid w:val="003A0420"/>
    <w:rsid w:val="003A3F47"/>
    <w:rsid w:val="003A4CC5"/>
    <w:rsid w:val="003A4EBA"/>
    <w:rsid w:val="003A6B9C"/>
    <w:rsid w:val="003A7297"/>
    <w:rsid w:val="003B0409"/>
    <w:rsid w:val="003B0C55"/>
    <w:rsid w:val="003B1714"/>
    <w:rsid w:val="003B1881"/>
    <w:rsid w:val="003B1B11"/>
    <w:rsid w:val="003B1C1C"/>
    <w:rsid w:val="003B2E63"/>
    <w:rsid w:val="003B3283"/>
    <w:rsid w:val="003B3D62"/>
    <w:rsid w:val="003B7606"/>
    <w:rsid w:val="003C1400"/>
    <w:rsid w:val="003C2426"/>
    <w:rsid w:val="003C26C8"/>
    <w:rsid w:val="003C28F4"/>
    <w:rsid w:val="003C2BF8"/>
    <w:rsid w:val="003C33EE"/>
    <w:rsid w:val="003C352C"/>
    <w:rsid w:val="003C4EE6"/>
    <w:rsid w:val="003C5211"/>
    <w:rsid w:val="003C5261"/>
    <w:rsid w:val="003C69F6"/>
    <w:rsid w:val="003C74A7"/>
    <w:rsid w:val="003D0BA1"/>
    <w:rsid w:val="003D33BD"/>
    <w:rsid w:val="003D4DC9"/>
    <w:rsid w:val="003D5A6D"/>
    <w:rsid w:val="003D6127"/>
    <w:rsid w:val="003D7FB1"/>
    <w:rsid w:val="003E0F5B"/>
    <w:rsid w:val="003E1529"/>
    <w:rsid w:val="003E1BB7"/>
    <w:rsid w:val="003E217B"/>
    <w:rsid w:val="003E363D"/>
    <w:rsid w:val="003E4048"/>
    <w:rsid w:val="003E4951"/>
    <w:rsid w:val="003E5BB6"/>
    <w:rsid w:val="003F190F"/>
    <w:rsid w:val="003F261C"/>
    <w:rsid w:val="003F3AA4"/>
    <w:rsid w:val="003F5583"/>
    <w:rsid w:val="003F5A2C"/>
    <w:rsid w:val="003F5ACE"/>
    <w:rsid w:val="003F5FBB"/>
    <w:rsid w:val="003F6448"/>
    <w:rsid w:val="003F73A8"/>
    <w:rsid w:val="003F7A7B"/>
    <w:rsid w:val="0040229E"/>
    <w:rsid w:val="00402BCE"/>
    <w:rsid w:val="004039A3"/>
    <w:rsid w:val="00403F7A"/>
    <w:rsid w:val="0040503E"/>
    <w:rsid w:val="004058F1"/>
    <w:rsid w:val="00406037"/>
    <w:rsid w:val="0041056B"/>
    <w:rsid w:val="0041194C"/>
    <w:rsid w:val="00412AC9"/>
    <w:rsid w:val="00412BB4"/>
    <w:rsid w:val="00413BDA"/>
    <w:rsid w:val="0041424A"/>
    <w:rsid w:val="00415E6C"/>
    <w:rsid w:val="00417D19"/>
    <w:rsid w:val="00420C9E"/>
    <w:rsid w:val="00423F22"/>
    <w:rsid w:val="004273A4"/>
    <w:rsid w:val="00427542"/>
    <w:rsid w:val="004278AE"/>
    <w:rsid w:val="00427DEC"/>
    <w:rsid w:val="004330CF"/>
    <w:rsid w:val="00433712"/>
    <w:rsid w:val="004342C0"/>
    <w:rsid w:val="00435DD8"/>
    <w:rsid w:val="0043673D"/>
    <w:rsid w:val="00437148"/>
    <w:rsid w:val="00441436"/>
    <w:rsid w:val="0044222B"/>
    <w:rsid w:val="004423E7"/>
    <w:rsid w:val="00442D6D"/>
    <w:rsid w:val="00443AA2"/>
    <w:rsid w:val="00444638"/>
    <w:rsid w:val="0044492A"/>
    <w:rsid w:val="00445C93"/>
    <w:rsid w:val="00446475"/>
    <w:rsid w:val="00446F8D"/>
    <w:rsid w:val="0045070B"/>
    <w:rsid w:val="00450736"/>
    <w:rsid w:val="00453392"/>
    <w:rsid w:val="0045444C"/>
    <w:rsid w:val="0045620D"/>
    <w:rsid w:val="004567B1"/>
    <w:rsid w:val="004578EE"/>
    <w:rsid w:val="00457FB8"/>
    <w:rsid w:val="00461292"/>
    <w:rsid w:val="00461671"/>
    <w:rsid w:val="004634FD"/>
    <w:rsid w:val="004638B5"/>
    <w:rsid w:val="00464085"/>
    <w:rsid w:val="0046553C"/>
    <w:rsid w:val="00465C44"/>
    <w:rsid w:val="00466057"/>
    <w:rsid w:val="00467D76"/>
    <w:rsid w:val="00467E3D"/>
    <w:rsid w:val="00471481"/>
    <w:rsid w:val="00472620"/>
    <w:rsid w:val="00473419"/>
    <w:rsid w:val="00473834"/>
    <w:rsid w:val="00473DB3"/>
    <w:rsid w:val="0047698B"/>
    <w:rsid w:val="00476A43"/>
    <w:rsid w:val="00476B50"/>
    <w:rsid w:val="004772F0"/>
    <w:rsid w:val="004800F3"/>
    <w:rsid w:val="00480AAA"/>
    <w:rsid w:val="00481533"/>
    <w:rsid w:val="004820CB"/>
    <w:rsid w:val="00482D00"/>
    <w:rsid w:val="00483E60"/>
    <w:rsid w:val="004841F1"/>
    <w:rsid w:val="00484890"/>
    <w:rsid w:val="00485F7E"/>
    <w:rsid w:val="00486F80"/>
    <w:rsid w:val="00487489"/>
    <w:rsid w:val="00487830"/>
    <w:rsid w:val="00487FE4"/>
    <w:rsid w:val="004904A3"/>
    <w:rsid w:val="00492BC7"/>
    <w:rsid w:val="00492D6A"/>
    <w:rsid w:val="004932A1"/>
    <w:rsid w:val="00493E49"/>
    <w:rsid w:val="00495F84"/>
    <w:rsid w:val="00496101"/>
    <w:rsid w:val="0049650D"/>
    <w:rsid w:val="00497AAB"/>
    <w:rsid w:val="00497F99"/>
    <w:rsid w:val="004A085D"/>
    <w:rsid w:val="004A1731"/>
    <w:rsid w:val="004A406B"/>
    <w:rsid w:val="004A4248"/>
    <w:rsid w:val="004A42C2"/>
    <w:rsid w:val="004A5689"/>
    <w:rsid w:val="004A56BA"/>
    <w:rsid w:val="004A7BE5"/>
    <w:rsid w:val="004B0D9A"/>
    <w:rsid w:val="004B1159"/>
    <w:rsid w:val="004B1467"/>
    <w:rsid w:val="004B146D"/>
    <w:rsid w:val="004B224D"/>
    <w:rsid w:val="004B24CA"/>
    <w:rsid w:val="004B35D6"/>
    <w:rsid w:val="004B4A7C"/>
    <w:rsid w:val="004B4AE6"/>
    <w:rsid w:val="004C148B"/>
    <w:rsid w:val="004C1793"/>
    <w:rsid w:val="004C3434"/>
    <w:rsid w:val="004C4706"/>
    <w:rsid w:val="004C595C"/>
    <w:rsid w:val="004C7A5A"/>
    <w:rsid w:val="004D1101"/>
    <w:rsid w:val="004D1DD3"/>
    <w:rsid w:val="004D3F01"/>
    <w:rsid w:val="004D4C83"/>
    <w:rsid w:val="004D52C8"/>
    <w:rsid w:val="004D6689"/>
    <w:rsid w:val="004E0CCF"/>
    <w:rsid w:val="004E0FAD"/>
    <w:rsid w:val="004E3F7C"/>
    <w:rsid w:val="004E4433"/>
    <w:rsid w:val="004E4AEE"/>
    <w:rsid w:val="004E4D1C"/>
    <w:rsid w:val="004E6438"/>
    <w:rsid w:val="004E6459"/>
    <w:rsid w:val="004E6FE4"/>
    <w:rsid w:val="004E7D49"/>
    <w:rsid w:val="004F09B7"/>
    <w:rsid w:val="004F0B5E"/>
    <w:rsid w:val="004F18B2"/>
    <w:rsid w:val="004F501B"/>
    <w:rsid w:val="004F5A66"/>
    <w:rsid w:val="004F5AD5"/>
    <w:rsid w:val="004F5E95"/>
    <w:rsid w:val="004F6870"/>
    <w:rsid w:val="00500A40"/>
    <w:rsid w:val="00500E63"/>
    <w:rsid w:val="005016CB"/>
    <w:rsid w:val="00502D21"/>
    <w:rsid w:val="00502FB2"/>
    <w:rsid w:val="00503978"/>
    <w:rsid w:val="00503F0D"/>
    <w:rsid w:val="00505619"/>
    <w:rsid w:val="00505F76"/>
    <w:rsid w:val="00506605"/>
    <w:rsid w:val="0051080A"/>
    <w:rsid w:val="00512276"/>
    <w:rsid w:val="0051493A"/>
    <w:rsid w:val="00514A31"/>
    <w:rsid w:val="0051505E"/>
    <w:rsid w:val="00515884"/>
    <w:rsid w:val="00515BEF"/>
    <w:rsid w:val="00515D57"/>
    <w:rsid w:val="005200E2"/>
    <w:rsid w:val="00521CE0"/>
    <w:rsid w:val="00524197"/>
    <w:rsid w:val="005257BE"/>
    <w:rsid w:val="00525C2F"/>
    <w:rsid w:val="00525C5A"/>
    <w:rsid w:val="00526598"/>
    <w:rsid w:val="00530BF9"/>
    <w:rsid w:val="00530C48"/>
    <w:rsid w:val="00531CBE"/>
    <w:rsid w:val="00532470"/>
    <w:rsid w:val="00532714"/>
    <w:rsid w:val="005347DF"/>
    <w:rsid w:val="00535A5A"/>
    <w:rsid w:val="00535E6F"/>
    <w:rsid w:val="005441B0"/>
    <w:rsid w:val="00546456"/>
    <w:rsid w:val="00547381"/>
    <w:rsid w:val="00547D51"/>
    <w:rsid w:val="00547D6A"/>
    <w:rsid w:val="00551FE1"/>
    <w:rsid w:val="00554452"/>
    <w:rsid w:val="0055468D"/>
    <w:rsid w:val="005556AA"/>
    <w:rsid w:val="00557975"/>
    <w:rsid w:val="005611A7"/>
    <w:rsid w:val="005634EA"/>
    <w:rsid w:val="0056359A"/>
    <w:rsid w:val="00565A6E"/>
    <w:rsid w:val="005703B5"/>
    <w:rsid w:val="00570CA9"/>
    <w:rsid w:val="00574CD7"/>
    <w:rsid w:val="005773F6"/>
    <w:rsid w:val="005778FC"/>
    <w:rsid w:val="00580503"/>
    <w:rsid w:val="00580820"/>
    <w:rsid w:val="00581C98"/>
    <w:rsid w:val="005823D8"/>
    <w:rsid w:val="0058285B"/>
    <w:rsid w:val="00594D9D"/>
    <w:rsid w:val="005954FD"/>
    <w:rsid w:val="0059788D"/>
    <w:rsid w:val="005A046F"/>
    <w:rsid w:val="005A0B8D"/>
    <w:rsid w:val="005A37B8"/>
    <w:rsid w:val="005A55A3"/>
    <w:rsid w:val="005A5BCE"/>
    <w:rsid w:val="005A7E13"/>
    <w:rsid w:val="005B07D2"/>
    <w:rsid w:val="005B0B87"/>
    <w:rsid w:val="005B1100"/>
    <w:rsid w:val="005B3345"/>
    <w:rsid w:val="005B3931"/>
    <w:rsid w:val="005B4911"/>
    <w:rsid w:val="005B5A58"/>
    <w:rsid w:val="005B5DE4"/>
    <w:rsid w:val="005B67BD"/>
    <w:rsid w:val="005B7C11"/>
    <w:rsid w:val="005C1719"/>
    <w:rsid w:val="005C4859"/>
    <w:rsid w:val="005C4E80"/>
    <w:rsid w:val="005C71B5"/>
    <w:rsid w:val="005D0623"/>
    <w:rsid w:val="005D241E"/>
    <w:rsid w:val="005D2481"/>
    <w:rsid w:val="005D383C"/>
    <w:rsid w:val="005D48AC"/>
    <w:rsid w:val="005D6151"/>
    <w:rsid w:val="005D7CF9"/>
    <w:rsid w:val="005E236D"/>
    <w:rsid w:val="005E52C4"/>
    <w:rsid w:val="005E6073"/>
    <w:rsid w:val="005E759C"/>
    <w:rsid w:val="005F012E"/>
    <w:rsid w:val="005F20BE"/>
    <w:rsid w:val="005F35A8"/>
    <w:rsid w:val="005F3EF8"/>
    <w:rsid w:val="005F5389"/>
    <w:rsid w:val="005F73D9"/>
    <w:rsid w:val="005F7750"/>
    <w:rsid w:val="006006DA"/>
    <w:rsid w:val="006018EB"/>
    <w:rsid w:val="006039E7"/>
    <w:rsid w:val="00604A1A"/>
    <w:rsid w:val="00604B77"/>
    <w:rsid w:val="00605051"/>
    <w:rsid w:val="00606556"/>
    <w:rsid w:val="00606B7E"/>
    <w:rsid w:val="00606FAD"/>
    <w:rsid w:val="00607AB0"/>
    <w:rsid w:val="00610329"/>
    <w:rsid w:val="006106B9"/>
    <w:rsid w:val="006126DC"/>
    <w:rsid w:val="00613203"/>
    <w:rsid w:val="00614397"/>
    <w:rsid w:val="006162B8"/>
    <w:rsid w:val="00616F18"/>
    <w:rsid w:val="00620C76"/>
    <w:rsid w:val="0062158F"/>
    <w:rsid w:val="00623913"/>
    <w:rsid w:val="00624C8F"/>
    <w:rsid w:val="00624EE1"/>
    <w:rsid w:val="00626CA4"/>
    <w:rsid w:val="00626D30"/>
    <w:rsid w:val="0063031E"/>
    <w:rsid w:val="00630E28"/>
    <w:rsid w:val="006310A4"/>
    <w:rsid w:val="00631288"/>
    <w:rsid w:val="006347F7"/>
    <w:rsid w:val="00634FF1"/>
    <w:rsid w:val="00636912"/>
    <w:rsid w:val="00640E04"/>
    <w:rsid w:val="006411CF"/>
    <w:rsid w:val="006431F1"/>
    <w:rsid w:val="00644C62"/>
    <w:rsid w:val="0065070D"/>
    <w:rsid w:val="006518B5"/>
    <w:rsid w:val="00651D66"/>
    <w:rsid w:val="0065255E"/>
    <w:rsid w:val="006538D2"/>
    <w:rsid w:val="00653905"/>
    <w:rsid w:val="00657B12"/>
    <w:rsid w:val="00661646"/>
    <w:rsid w:val="00663133"/>
    <w:rsid w:val="006631D4"/>
    <w:rsid w:val="006707C4"/>
    <w:rsid w:val="00670877"/>
    <w:rsid w:val="0067253D"/>
    <w:rsid w:val="00672582"/>
    <w:rsid w:val="0067278F"/>
    <w:rsid w:val="00675493"/>
    <w:rsid w:val="00675DF8"/>
    <w:rsid w:val="00676400"/>
    <w:rsid w:val="00680923"/>
    <w:rsid w:val="00680977"/>
    <w:rsid w:val="00681ADD"/>
    <w:rsid w:val="0068287E"/>
    <w:rsid w:val="0068351D"/>
    <w:rsid w:val="0068508A"/>
    <w:rsid w:val="006858D1"/>
    <w:rsid w:val="00686A77"/>
    <w:rsid w:val="00690BE4"/>
    <w:rsid w:val="00691057"/>
    <w:rsid w:val="00692252"/>
    <w:rsid w:val="0069273B"/>
    <w:rsid w:val="0069354D"/>
    <w:rsid w:val="00697093"/>
    <w:rsid w:val="006A3D31"/>
    <w:rsid w:val="006A4B11"/>
    <w:rsid w:val="006A5A0C"/>
    <w:rsid w:val="006A64C5"/>
    <w:rsid w:val="006A6D7D"/>
    <w:rsid w:val="006A7E3E"/>
    <w:rsid w:val="006B1F23"/>
    <w:rsid w:val="006B3DE3"/>
    <w:rsid w:val="006B45EF"/>
    <w:rsid w:val="006B6468"/>
    <w:rsid w:val="006B7F18"/>
    <w:rsid w:val="006C0710"/>
    <w:rsid w:val="006C2A40"/>
    <w:rsid w:val="006C4960"/>
    <w:rsid w:val="006C5628"/>
    <w:rsid w:val="006C75E1"/>
    <w:rsid w:val="006C7BD8"/>
    <w:rsid w:val="006C7D90"/>
    <w:rsid w:val="006D0E00"/>
    <w:rsid w:val="006D10A2"/>
    <w:rsid w:val="006D15B4"/>
    <w:rsid w:val="006D1937"/>
    <w:rsid w:val="006D1A7B"/>
    <w:rsid w:val="006D202A"/>
    <w:rsid w:val="006D2350"/>
    <w:rsid w:val="006D3F12"/>
    <w:rsid w:val="006D406F"/>
    <w:rsid w:val="006D43A5"/>
    <w:rsid w:val="006D4AE5"/>
    <w:rsid w:val="006D6D9F"/>
    <w:rsid w:val="006E0B04"/>
    <w:rsid w:val="006E286A"/>
    <w:rsid w:val="006E401F"/>
    <w:rsid w:val="006E53C7"/>
    <w:rsid w:val="006E6E90"/>
    <w:rsid w:val="006E74D5"/>
    <w:rsid w:val="006F0DC0"/>
    <w:rsid w:val="006F2055"/>
    <w:rsid w:val="006F2A24"/>
    <w:rsid w:val="006F34C3"/>
    <w:rsid w:val="006F3AD1"/>
    <w:rsid w:val="006F6463"/>
    <w:rsid w:val="0070039A"/>
    <w:rsid w:val="00700E09"/>
    <w:rsid w:val="007010DC"/>
    <w:rsid w:val="00704459"/>
    <w:rsid w:val="007047BD"/>
    <w:rsid w:val="007055EF"/>
    <w:rsid w:val="00706561"/>
    <w:rsid w:val="007065D3"/>
    <w:rsid w:val="00706794"/>
    <w:rsid w:val="00711809"/>
    <w:rsid w:val="00715250"/>
    <w:rsid w:val="0072095C"/>
    <w:rsid w:val="00722BB1"/>
    <w:rsid w:val="00724EEA"/>
    <w:rsid w:val="00725C8A"/>
    <w:rsid w:val="00732917"/>
    <w:rsid w:val="0073657B"/>
    <w:rsid w:val="007367E4"/>
    <w:rsid w:val="007369F6"/>
    <w:rsid w:val="00736A6F"/>
    <w:rsid w:val="007373C0"/>
    <w:rsid w:val="00740FB1"/>
    <w:rsid w:val="00743420"/>
    <w:rsid w:val="00743696"/>
    <w:rsid w:val="007437C6"/>
    <w:rsid w:val="00746B13"/>
    <w:rsid w:val="00747741"/>
    <w:rsid w:val="00747FA3"/>
    <w:rsid w:val="00750850"/>
    <w:rsid w:val="007511E1"/>
    <w:rsid w:val="00751323"/>
    <w:rsid w:val="0075165C"/>
    <w:rsid w:val="007528A9"/>
    <w:rsid w:val="00754609"/>
    <w:rsid w:val="00754F0E"/>
    <w:rsid w:val="00755303"/>
    <w:rsid w:val="007555AB"/>
    <w:rsid w:val="0075723A"/>
    <w:rsid w:val="00757F61"/>
    <w:rsid w:val="007644A2"/>
    <w:rsid w:val="00764D31"/>
    <w:rsid w:val="00765200"/>
    <w:rsid w:val="00770CCD"/>
    <w:rsid w:val="00772239"/>
    <w:rsid w:val="00773EA3"/>
    <w:rsid w:val="0077508D"/>
    <w:rsid w:val="0077588A"/>
    <w:rsid w:val="00776F36"/>
    <w:rsid w:val="00780ED8"/>
    <w:rsid w:val="007824F7"/>
    <w:rsid w:val="00783207"/>
    <w:rsid w:val="00783A89"/>
    <w:rsid w:val="00784168"/>
    <w:rsid w:val="00784682"/>
    <w:rsid w:val="00785598"/>
    <w:rsid w:val="007861D8"/>
    <w:rsid w:val="007913CF"/>
    <w:rsid w:val="00792127"/>
    <w:rsid w:val="0079377C"/>
    <w:rsid w:val="00794CAD"/>
    <w:rsid w:val="00795872"/>
    <w:rsid w:val="00795AE1"/>
    <w:rsid w:val="007A0555"/>
    <w:rsid w:val="007A0850"/>
    <w:rsid w:val="007A0FF1"/>
    <w:rsid w:val="007A45D8"/>
    <w:rsid w:val="007A672B"/>
    <w:rsid w:val="007A6B07"/>
    <w:rsid w:val="007B128E"/>
    <w:rsid w:val="007B4C92"/>
    <w:rsid w:val="007B54D7"/>
    <w:rsid w:val="007B6284"/>
    <w:rsid w:val="007B69E1"/>
    <w:rsid w:val="007C1188"/>
    <w:rsid w:val="007C29E1"/>
    <w:rsid w:val="007C3ED1"/>
    <w:rsid w:val="007C5319"/>
    <w:rsid w:val="007C55CB"/>
    <w:rsid w:val="007C7899"/>
    <w:rsid w:val="007D0BAB"/>
    <w:rsid w:val="007D0F4E"/>
    <w:rsid w:val="007D1AC6"/>
    <w:rsid w:val="007D21A6"/>
    <w:rsid w:val="007D2A14"/>
    <w:rsid w:val="007D2C15"/>
    <w:rsid w:val="007D4309"/>
    <w:rsid w:val="007D7132"/>
    <w:rsid w:val="007E02BB"/>
    <w:rsid w:val="007E0A55"/>
    <w:rsid w:val="007E2543"/>
    <w:rsid w:val="007E3007"/>
    <w:rsid w:val="007E318A"/>
    <w:rsid w:val="007E4D09"/>
    <w:rsid w:val="007E64A2"/>
    <w:rsid w:val="007E75F8"/>
    <w:rsid w:val="007E7615"/>
    <w:rsid w:val="007F1988"/>
    <w:rsid w:val="007F2B9A"/>
    <w:rsid w:val="007F4144"/>
    <w:rsid w:val="007F45DD"/>
    <w:rsid w:val="007F5DBA"/>
    <w:rsid w:val="008008DE"/>
    <w:rsid w:val="00801524"/>
    <w:rsid w:val="0080161A"/>
    <w:rsid w:val="00802BC6"/>
    <w:rsid w:val="00802D7C"/>
    <w:rsid w:val="0080407B"/>
    <w:rsid w:val="00805101"/>
    <w:rsid w:val="00806ACA"/>
    <w:rsid w:val="00807457"/>
    <w:rsid w:val="0081074C"/>
    <w:rsid w:val="00812065"/>
    <w:rsid w:val="00812860"/>
    <w:rsid w:val="00815ABD"/>
    <w:rsid w:val="00815DB3"/>
    <w:rsid w:val="00815EAE"/>
    <w:rsid w:val="008167D5"/>
    <w:rsid w:val="00817FAE"/>
    <w:rsid w:val="008225AA"/>
    <w:rsid w:val="008230F8"/>
    <w:rsid w:val="00823632"/>
    <w:rsid w:val="00823D25"/>
    <w:rsid w:val="008252B3"/>
    <w:rsid w:val="00830AAF"/>
    <w:rsid w:val="00831AB9"/>
    <w:rsid w:val="00831D19"/>
    <w:rsid w:val="00832AE0"/>
    <w:rsid w:val="00833DB7"/>
    <w:rsid w:val="00837ED8"/>
    <w:rsid w:val="00840771"/>
    <w:rsid w:val="00841421"/>
    <w:rsid w:val="00841872"/>
    <w:rsid w:val="00841CB3"/>
    <w:rsid w:val="00843931"/>
    <w:rsid w:val="00843AF5"/>
    <w:rsid w:val="00845262"/>
    <w:rsid w:val="00845CA6"/>
    <w:rsid w:val="00847403"/>
    <w:rsid w:val="00847990"/>
    <w:rsid w:val="00850B62"/>
    <w:rsid w:val="008514B4"/>
    <w:rsid w:val="0085267D"/>
    <w:rsid w:val="0085297F"/>
    <w:rsid w:val="0085332E"/>
    <w:rsid w:val="00854F3D"/>
    <w:rsid w:val="00854F56"/>
    <w:rsid w:val="00855488"/>
    <w:rsid w:val="00856143"/>
    <w:rsid w:val="0085664B"/>
    <w:rsid w:val="00861F68"/>
    <w:rsid w:val="00862A82"/>
    <w:rsid w:val="00862DD6"/>
    <w:rsid w:val="00866C1E"/>
    <w:rsid w:val="0087135A"/>
    <w:rsid w:val="008719BD"/>
    <w:rsid w:val="00872187"/>
    <w:rsid w:val="0087258E"/>
    <w:rsid w:val="00872A18"/>
    <w:rsid w:val="00874477"/>
    <w:rsid w:val="00876A5F"/>
    <w:rsid w:val="00880744"/>
    <w:rsid w:val="00880F45"/>
    <w:rsid w:val="00881A36"/>
    <w:rsid w:val="00881A43"/>
    <w:rsid w:val="008822E2"/>
    <w:rsid w:val="008845A8"/>
    <w:rsid w:val="00886753"/>
    <w:rsid w:val="00891147"/>
    <w:rsid w:val="00892308"/>
    <w:rsid w:val="00892A97"/>
    <w:rsid w:val="00892C70"/>
    <w:rsid w:val="00893CA5"/>
    <w:rsid w:val="00895AC4"/>
    <w:rsid w:val="008971CB"/>
    <w:rsid w:val="00897365"/>
    <w:rsid w:val="008A01FB"/>
    <w:rsid w:val="008A0538"/>
    <w:rsid w:val="008A0929"/>
    <w:rsid w:val="008A3320"/>
    <w:rsid w:val="008A48D1"/>
    <w:rsid w:val="008A57EA"/>
    <w:rsid w:val="008B0688"/>
    <w:rsid w:val="008B18C1"/>
    <w:rsid w:val="008B27E8"/>
    <w:rsid w:val="008B2D86"/>
    <w:rsid w:val="008B6579"/>
    <w:rsid w:val="008B7E96"/>
    <w:rsid w:val="008C1DDD"/>
    <w:rsid w:val="008C2A1A"/>
    <w:rsid w:val="008C2B9B"/>
    <w:rsid w:val="008C2C39"/>
    <w:rsid w:val="008C3964"/>
    <w:rsid w:val="008C5A3D"/>
    <w:rsid w:val="008C5E6A"/>
    <w:rsid w:val="008C6289"/>
    <w:rsid w:val="008C64DA"/>
    <w:rsid w:val="008C6BB3"/>
    <w:rsid w:val="008C7EEB"/>
    <w:rsid w:val="008D0A38"/>
    <w:rsid w:val="008D1C70"/>
    <w:rsid w:val="008D1CE3"/>
    <w:rsid w:val="008D4231"/>
    <w:rsid w:val="008D5B65"/>
    <w:rsid w:val="008D66D2"/>
    <w:rsid w:val="008D7B00"/>
    <w:rsid w:val="008E0196"/>
    <w:rsid w:val="008E0F0D"/>
    <w:rsid w:val="008E1484"/>
    <w:rsid w:val="008E3E86"/>
    <w:rsid w:val="008E4164"/>
    <w:rsid w:val="008E4F14"/>
    <w:rsid w:val="008E6027"/>
    <w:rsid w:val="008E7D5B"/>
    <w:rsid w:val="008F048D"/>
    <w:rsid w:val="008F0CE8"/>
    <w:rsid w:val="008F1FC9"/>
    <w:rsid w:val="008F24F3"/>
    <w:rsid w:val="008F2DB4"/>
    <w:rsid w:val="008F3148"/>
    <w:rsid w:val="008F4A75"/>
    <w:rsid w:val="009001CE"/>
    <w:rsid w:val="00904C75"/>
    <w:rsid w:val="0090569B"/>
    <w:rsid w:val="00906AE6"/>
    <w:rsid w:val="00907BB6"/>
    <w:rsid w:val="00911DD9"/>
    <w:rsid w:val="00911E76"/>
    <w:rsid w:val="00911EE1"/>
    <w:rsid w:val="009122F9"/>
    <w:rsid w:val="00912AD2"/>
    <w:rsid w:val="009138AF"/>
    <w:rsid w:val="00913A4F"/>
    <w:rsid w:val="00914793"/>
    <w:rsid w:val="009152AE"/>
    <w:rsid w:val="009155E5"/>
    <w:rsid w:val="009200F4"/>
    <w:rsid w:val="009219ED"/>
    <w:rsid w:val="0092307F"/>
    <w:rsid w:val="009231EE"/>
    <w:rsid w:val="0092505C"/>
    <w:rsid w:val="0092508E"/>
    <w:rsid w:val="00925730"/>
    <w:rsid w:val="00926B9D"/>
    <w:rsid w:val="00926DAC"/>
    <w:rsid w:val="00926F6E"/>
    <w:rsid w:val="009307A5"/>
    <w:rsid w:val="009309C5"/>
    <w:rsid w:val="009325B6"/>
    <w:rsid w:val="00932635"/>
    <w:rsid w:val="009327A0"/>
    <w:rsid w:val="0093306D"/>
    <w:rsid w:val="009330F0"/>
    <w:rsid w:val="009350D2"/>
    <w:rsid w:val="00936CA6"/>
    <w:rsid w:val="0094078A"/>
    <w:rsid w:val="0094172D"/>
    <w:rsid w:val="0095272E"/>
    <w:rsid w:val="00954BDE"/>
    <w:rsid w:val="00954FCE"/>
    <w:rsid w:val="009556D5"/>
    <w:rsid w:val="00955D32"/>
    <w:rsid w:val="00957162"/>
    <w:rsid w:val="00961775"/>
    <w:rsid w:val="00963838"/>
    <w:rsid w:val="00965F77"/>
    <w:rsid w:val="00966F3C"/>
    <w:rsid w:val="0097081C"/>
    <w:rsid w:val="009724BF"/>
    <w:rsid w:val="00974BBF"/>
    <w:rsid w:val="009755C4"/>
    <w:rsid w:val="00975B84"/>
    <w:rsid w:val="00980253"/>
    <w:rsid w:val="00980DBA"/>
    <w:rsid w:val="0098184C"/>
    <w:rsid w:val="00985064"/>
    <w:rsid w:val="009853AA"/>
    <w:rsid w:val="0098612D"/>
    <w:rsid w:val="0098748B"/>
    <w:rsid w:val="009875AE"/>
    <w:rsid w:val="00987A6D"/>
    <w:rsid w:val="0099016B"/>
    <w:rsid w:val="00991479"/>
    <w:rsid w:val="00992546"/>
    <w:rsid w:val="009929D6"/>
    <w:rsid w:val="00992F6F"/>
    <w:rsid w:val="00992FF2"/>
    <w:rsid w:val="00994074"/>
    <w:rsid w:val="00996A46"/>
    <w:rsid w:val="009973CE"/>
    <w:rsid w:val="009A01EB"/>
    <w:rsid w:val="009A073A"/>
    <w:rsid w:val="009A0BE0"/>
    <w:rsid w:val="009A12F7"/>
    <w:rsid w:val="009A1581"/>
    <w:rsid w:val="009A2BC9"/>
    <w:rsid w:val="009A336B"/>
    <w:rsid w:val="009A4C58"/>
    <w:rsid w:val="009A5D5E"/>
    <w:rsid w:val="009A7F21"/>
    <w:rsid w:val="009B05FA"/>
    <w:rsid w:val="009B10C2"/>
    <w:rsid w:val="009B1ECE"/>
    <w:rsid w:val="009B2DE2"/>
    <w:rsid w:val="009B36DB"/>
    <w:rsid w:val="009B3ABE"/>
    <w:rsid w:val="009B451F"/>
    <w:rsid w:val="009B4664"/>
    <w:rsid w:val="009B78E5"/>
    <w:rsid w:val="009C0105"/>
    <w:rsid w:val="009C163E"/>
    <w:rsid w:val="009C2A9D"/>
    <w:rsid w:val="009C3349"/>
    <w:rsid w:val="009C4FE7"/>
    <w:rsid w:val="009C56D5"/>
    <w:rsid w:val="009C7336"/>
    <w:rsid w:val="009C7731"/>
    <w:rsid w:val="009D0678"/>
    <w:rsid w:val="009D0799"/>
    <w:rsid w:val="009D16BB"/>
    <w:rsid w:val="009D2491"/>
    <w:rsid w:val="009D2DE0"/>
    <w:rsid w:val="009D3E28"/>
    <w:rsid w:val="009D4C26"/>
    <w:rsid w:val="009D592F"/>
    <w:rsid w:val="009D7097"/>
    <w:rsid w:val="009D7D5C"/>
    <w:rsid w:val="009E0CFC"/>
    <w:rsid w:val="009E0D83"/>
    <w:rsid w:val="009E1AE5"/>
    <w:rsid w:val="009E45C4"/>
    <w:rsid w:val="009E5A9E"/>
    <w:rsid w:val="009E6EBB"/>
    <w:rsid w:val="009E7E78"/>
    <w:rsid w:val="009F2E8B"/>
    <w:rsid w:val="009F3789"/>
    <w:rsid w:val="009F4AE0"/>
    <w:rsid w:val="009F68BE"/>
    <w:rsid w:val="009F6B69"/>
    <w:rsid w:val="00A03B8B"/>
    <w:rsid w:val="00A047DB"/>
    <w:rsid w:val="00A06161"/>
    <w:rsid w:val="00A06CC5"/>
    <w:rsid w:val="00A07767"/>
    <w:rsid w:val="00A1058B"/>
    <w:rsid w:val="00A10799"/>
    <w:rsid w:val="00A133E3"/>
    <w:rsid w:val="00A13423"/>
    <w:rsid w:val="00A14B10"/>
    <w:rsid w:val="00A17738"/>
    <w:rsid w:val="00A206DC"/>
    <w:rsid w:val="00A20ECF"/>
    <w:rsid w:val="00A21CE5"/>
    <w:rsid w:val="00A24287"/>
    <w:rsid w:val="00A2734B"/>
    <w:rsid w:val="00A31BF1"/>
    <w:rsid w:val="00A329BB"/>
    <w:rsid w:val="00A32D5F"/>
    <w:rsid w:val="00A33812"/>
    <w:rsid w:val="00A34B5A"/>
    <w:rsid w:val="00A35A63"/>
    <w:rsid w:val="00A377B1"/>
    <w:rsid w:val="00A40950"/>
    <w:rsid w:val="00A41B0A"/>
    <w:rsid w:val="00A424CE"/>
    <w:rsid w:val="00A42FA6"/>
    <w:rsid w:val="00A4468A"/>
    <w:rsid w:val="00A458E4"/>
    <w:rsid w:val="00A46379"/>
    <w:rsid w:val="00A47F94"/>
    <w:rsid w:val="00A509C5"/>
    <w:rsid w:val="00A50CEE"/>
    <w:rsid w:val="00A53DB1"/>
    <w:rsid w:val="00A55D57"/>
    <w:rsid w:val="00A56E34"/>
    <w:rsid w:val="00A61C7D"/>
    <w:rsid w:val="00A61EA1"/>
    <w:rsid w:val="00A632A8"/>
    <w:rsid w:val="00A63DB3"/>
    <w:rsid w:val="00A65454"/>
    <w:rsid w:val="00A65978"/>
    <w:rsid w:val="00A6689D"/>
    <w:rsid w:val="00A67AA9"/>
    <w:rsid w:val="00A710DC"/>
    <w:rsid w:val="00A735F9"/>
    <w:rsid w:val="00A7387C"/>
    <w:rsid w:val="00A8010C"/>
    <w:rsid w:val="00A81D0E"/>
    <w:rsid w:val="00A836DA"/>
    <w:rsid w:val="00A844F1"/>
    <w:rsid w:val="00A8672D"/>
    <w:rsid w:val="00A87578"/>
    <w:rsid w:val="00A9051B"/>
    <w:rsid w:val="00A90E7F"/>
    <w:rsid w:val="00A9190E"/>
    <w:rsid w:val="00A93F9B"/>
    <w:rsid w:val="00A941E8"/>
    <w:rsid w:val="00A9481B"/>
    <w:rsid w:val="00A94E0C"/>
    <w:rsid w:val="00A9552B"/>
    <w:rsid w:val="00A95DFF"/>
    <w:rsid w:val="00A9653F"/>
    <w:rsid w:val="00A97066"/>
    <w:rsid w:val="00A978B3"/>
    <w:rsid w:val="00AA03AB"/>
    <w:rsid w:val="00AA03D8"/>
    <w:rsid w:val="00AA0958"/>
    <w:rsid w:val="00AA38E8"/>
    <w:rsid w:val="00AA5F82"/>
    <w:rsid w:val="00AA6082"/>
    <w:rsid w:val="00AA6B42"/>
    <w:rsid w:val="00AA7978"/>
    <w:rsid w:val="00AB223C"/>
    <w:rsid w:val="00AB2AF5"/>
    <w:rsid w:val="00AB4301"/>
    <w:rsid w:val="00AB5957"/>
    <w:rsid w:val="00AC1740"/>
    <w:rsid w:val="00AC2C6E"/>
    <w:rsid w:val="00AC3DEA"/>
    <w:rsid w:val="00AC6302"/>
    <w:rsid w:val="00AC7F55"/>
    <w:rsid w:val="00AD05D1"/>
    <w:rsid w:val="00AD0BB8"/>
    <w:rsid w:val="00AD0C41"/>
    <w:rsid w:val="00AD128A"/>
    <w:rsid w:val="00AD1AFE"/>
    <w:rsid w:val="00AD41B0"/>
    <w:rsid w:val="00AD526F"/>
    <w:rsid w:val="00AD5341"/>
    <w:rsid w:val="00AD5C1F"/>
    <w:rsid w:val="00AD6B29"/>
    <w:rsid w:val="00AD7326"/>
    <w:rsid w:val="00AE2CCD"/>
    <w:rsid w:val="00AE3C64"/>
    <w:rsid w:val="00AE5C9D"/>
    <w:rsid w:val="00AE73B5"/>
    <w:rsid w:val="00AE74F1"/>
    <w:rsid w:val="00AE7FD2"/>
    <w:rsid w:val="00AF085E"/>
    <w:rsid w:val="00AF2358"/>
    <w:rsid w:val="00AF5CC1"/>
    <w:rsid w:val="00AF6262"/>
    <w:rsid w:val="00AF6D34"/>
    <w:rsid w:val="00AF7AA4"/>
    <w:rsid w:val="00AF7D02"/>
    <w:rsid w:val="00B030CE"/>
    <w:rsid w:val="00B0365A"/>
    <w:rsid w:val="00B03AA9"/>
    <w:rsid w:val="00B04E17"/>
    <w:rsid w:val="00B05107"/>
    <w:rsid w:val="00B052BB"/>
    <w:rsid w:val="00B0569E"/>
    <w:rsid w:val="00B056C7"/>
    <w:rsid w:val="00B1019A"/>
    <w:rsid w:val="00B102EF"/>
    <w:rsid w:val="00B106BC"/>
    <w:rsid w:val="00B124CF"/>
    <w:rsid w:val="00B1372A"/>
    <w:rsid w:val="00B14351"/>
    <w:rsid w:val="00B1621F"/>
    <w:rsid w:val="00B16E5D"/>
    <w:rsid w:val="00B17354"/>
    <w:rsid w:val="00B17A1A"/>
    <w:rsid w:val="00B20DFF"/>
    <w:rsid w:val="00B20FA2"/>
    <w:rsid w:val="00B21F9D"/>
    <w:rsid w:val="00B23060"/>
    <w:rsid w:val="00B23D33"/>
    <w:rsid w:val="00B33C34"/>
    <w:rsid w:val="00B3403C"/>
    <w:rsid w:val="00B37E2B"/>
    <w:rsid w:val="00B40F24"/>
    <w:rsid w:val="00B455A2"/>
    <w:rsid w:val="00B50CA4"/>
    <w:rsid w:val="00B50E51"/>
    <w:rsid w:val="00B53C21"/>
    <w:rsid w:val="00B55E89"/>
    <w:rsid w:val="00B56E16"/>
    <w:rsid w:val="00B56FF6"/>
    <w:rsid w:val="00B57A0F"/>
    <w:rsid w:val="00B57E10"/>
    <w:rsid w:val="00B61B50"/>
    <w:rsid w:val="00B62067"/>
    <w:rsid w:val="00B62365"/>
    <w:rsid w:val="00B633F9"/>
    <w:rsid w:val="00B64E7E"/>
    <w:rsid w:val="00B66FF7"/>
    <w:rsid w:val="00B706D8"/>
    <w:rsid w:val="00B7407F"/>
    <w:rsid w:val="00B7667E"/>
    <w:rsid w:val="00B802AE"/>
    <w:rsid w:val="00B80535"/>
    <w:rsid w:val="00B805B8"/>
    <w:rsid w:val="00B80924"/>
    <w:rsid w:val="00B815D8"/>
    <w:rsid w:val="00B8746B"/>
    <w:rsid w:val="00B87E92"/>
    <w:rsid w:val="00B903DE"/>
    <w:rsid w:val="00B91791"/>
    <w:rsid w:val="00B9353C"/>
    <w:rsid w:val="00B93633"/>
    <w:rsid w:val="00B937A1"/>
    <w:rsid w:val="00B93BA8"/>
    <w:rsid w:val="00B95BB0"/>
    <w:rsid w:val="00B96736"/>
    <w:rsid w:val="00BA13D2"/>
    <w:rsid w:val="00BA1903"/>
    <w:rsid w:val="00BA1999"/>
    <w:rsid w:val="00BA1D8F"/>
    <w:rsid w:val="00BA237E"/>
    <w:rsid w:val="00BA297C"/>
    <w:rsid w:val="00BA3C33"/>
    <w:rsid w:val="00BA41FF"/>
    <w:rsid w:val="00BA5186"/>
    <w:rsid w:val="00BA59E8"/>
    <w:rsid w:val="00BA649E"/>
    <w:rsid w:val="00BA70CC"/>
    <w:rsid w:val="00BB00C3"/>
    <w:rsid w:val="00BB283E"/>
    <w:rsid w:val="00BB3E75"/>
    <w:rsid w:val="00BB4062"/>
    <w:rsid w:val="00BB452C"/>
    <w:rsid w:val="00BB4B84"/>
    <w:rsid w:val="00BB5255"/>
    <w:rsid w:val="00BB5E23"/>
    <w:rsid w:val="00BB62E4"/>
    <w:rsid w:val="00BC0151"/>
    <w:rsid w:val="00BC16B8"/>
    <w:rsid w:val="00BC2082"/>
    <w:rsid w:val="00BC23C0"/>
    <w:rsid w:val="00BC569B"/>
    <w:rsid w:val="00BC677B"/>
    <w:rsid w:val="00BD00B7"/>
    <w:rsid w:val="00BD1713"/>
    <w:rsid w:val="00BD34AD"/>
    <w:rsid w:val="00BD5F07"/>
    <w:rsid w:val="00BD767E"/>
    <w:rsid w:val="00BE02E8"/>
    <w:rsid w:val="00BE2FAB"/>
    <w:rsid w:val="00BE4D67"/>
    <w:rsid w:val="00BE6CFB"/>
    <w:rsid w:val="00BF0444"/>
    <w:rsid w:val="00BF3D92"/>
    <w:rsid w:val="00BF4814"/>
    <w:rsid w:val="00BF60A2"/>
    <w:rsid w:val="00BF69EC"/>
    <w:rsid w:val="00C02B48"/>
    <w:rsid w:val="00C03E47"/>
    <w:rsid w:val="00C05754"/>
    <w:rsid w:val="00C057FD"/>
    <w:rsid w:val="00C06B0E"/>
    <w:rsid w:val="00C07506"/>
    <w:rsid w:val="00C104CB"/>
    <w:rsid w:val="00C11215"/>
    <w:rsid w:val="00C11CAA"/>
    <w:rsid w:val="00C13434"/>
    <w:rsid w:val="00C1598B"/>
    <w:rsid w:val="00C15A8D"/>
    <w:rsid w:val="00C1695B"/>
    <w:rsid w:val="00C172B0"/>
    <w:rsid w:val="00C20A15"/>
    <w:rsid w:val="00C21E0C"/>
    <w:rsid w:val="00C221AD"/>
    <w:rsid w:val="00C2293C"/>
    <w:rsid w:val="00C24F10"/>
    <w:rsid w:val="00C26513"/>
    <w:rsid w:val="00C26E68"/>
    <w:rsid w:val="00C2777B"/>
    <w:rsid w:val="00C31048"/>
    <w:rsid w:val="00C31274"/>
    <w:rsid w:val="00C312AA"/>
    <w:rsid w:val="00C31855"/>
    <w:rsid w:val="00C347D1"/>
    <w:rsid w:val="00C34D07"/>
    <w:rsid w:val="00C34D8C"/>
    <w:rsid w:val="00C3550E"/>
    <w:rsid w:val="00C365C8"/>
    <w:rsid w:val="00C42DD9"/>
    <w:rsid w:val="00C436F8"/>
    <w:rsid w:val="00C44E86"/>
    <w:rsid w:val="00C452DD"/>
    <w:rsid w:val="00C45AA5"/>
    <w:rsid w:val="00C46020"/>
    <w:rsid w:val="00C467FD"/>
    <w:rsid w:val="00C46839"/>
    <w:rsid w:val="00C47668"/>
    <w:rsid w:val="00C478F6"/>
    <w:rsid w:val="00C50489"/>
    <w:rsid w:val="00C513D3"/>
    <w:rsid w:val="00C543E0"/>
    <w:rsid w:val="00C545B8"/>
    <w:rsid w:val="00C548E1"/>
    <w:rsid w:val="00C54F70"/>
    <w:rsid w:val="00C55005"/>
    <w:rsid w:val="00C57B84"/>
    <w:rsid w:val="00C626C7"/>
    <w:rsid w:val="00C64999"/>
    <w:rsid w:val="00C65FF3"/>
    <w:rsid w:val="00C66682"/>
    <w:rsid w:val="00C709A5"/>
    <w:rsid w:val="00C72B96"/>
    <w:rsid w:val="00C745A5"/>
    <w:rsid w:val="00C7494E"/>
    <w:rsid w:val="00C75147"/>
    <w:rsid w:val="00C7664B"/>
    <w:rsid w:val="00C76CE4"/>
    <w:rsid w:val="00C76ED0"/>
    <w:rsid w:val="00C77BB2"/>
    <w:rsid w:val="00C800B0"/>
    <w:rsid w:val="00C828A5"/>
    <w:rsid w:val="00C8447E"/>
    <w:rsid w:val="00C85263"/>
    <w:rsid w:val="00C85518"/>
    <w:rsid w:val="00C85E50"/>
    <w:rsid w:val="00C87210"/>
    <w:rsid w:val="00C9112C"/>
    <w:rsid w:val="00C9293D"/>
    <w:rsid w:val="00C92CFB"/>
    <w:rsid w:val="00C93100"/>
    <w:rsid w:val="00C93795"/>
    <w:rsid w:val="00C94BF1"/>
    <w:rsid w:val="00C96BAA"/>
    <w:rsid w:val="00C9776E"/>
    <w:rsid w:val="00C97DAC"/>
    <w:rsid w:val="00CA2291"/>
    <w:rsid w:val="00CA2536"/>
    <w:rsid w:val="00CA4662"/>
    <w:rsid w:val="00CA4F2C"/>
    <w:rsid w:val="00CA50B0"/>
    <w:rsid w:val="00CA5D55"/>
    <w:rsid w:val="00CA5D76"/>
    <w:rsid w:val="00CA6D8E"/>
    <w:rsid w:val="00CA7C67"/>
    <w:rsid w:val="00CA7DF6"/>
    <w:rsid w:val="00CB009C"/>
    <w:rsid w:val="00CB17AC"/>
    <w:rsid w:val="00CB3867"/>
    <w:rsid w:val="00CB4C48"/>
    <w:rsid w:val="00CB59AA"/>
    <w:rsid w:val="00CC1242"/>
    <w:rsid w:val="00CC15E2"/>
    <w:rsid w:val="00CC2A13"/>
    <w:rsid w:val="00CC3081"/>
    <w:rsid w:val="00CC510B"/>
    <w:rsid w:val="00CC6304"/>
    <w:rsid w:val="00CC7ABE"/>
    <w:rsid w:val="00CD0670"/>
    <w:rsid w:val="00CD16F1"/>
    <w:rsid w:val="00CD1D2C"/>
    <w:rsid w:val="00CD286A"/>
    <w:rsid w:val="00CD4218"/>
    <w:rsid w:val="00CD43A8"/>
    <w:rsid w:val="00CD5335"/>
    <w:rsid w:val="00CD67EE"/>
    <w:rsid w:val="00CD6C37"/>
    <w:rsid w:val="00CE3544"/>
    <w:rsid w:val="00CE41AE"/>
    <w:rsid w:val="00CE4464"/>
    <w:rsid w:val="00CE4836"/>
    <w:rsid w:val="00CE4C26"/>
    <w:rsid w:val="00CE7F76"/>
    <w:rsid w:val="00CF04C0"/>
    <w:rsid w:val="00CF0922"/>
    <w:rsid w:val="00CF3D95"/>
    <w:rsid w:val="00CF505A"/>
    <w:rsid w:val="00CF5E55"/>
    <w:rsid w:val="00CF7D22"/>
    <w:rsid w:val="00CF7FB9"/>
    <w:rsid w:val="00D016E3"/>
    <w:rsid w:val="00D03A05"/>
    <w:rsid w:val="00D041C3"/>
    <w:rsid w:val="00D05980"/>
    <w:rsid w:val="00D07616"/>
    <w:rsid w:val="00D0776C"/>
    <w:rsid w:val="00D1018C"/>
    <w:rsid w:val="00D101E6"/>
    <w:rsid w:val="00D114BE"/>
    <w:rsid w:val="00D114C5"/>
    <w:rsid w:val="00D11AD7"/>
    <w:rsid w:val="00D12A8A"/>
    <w:rsid w:val="00D142C5"/>
    <w:rsid w:val="00D164CF"/>
    <w:rsid w:val="00D21F36"/>
    <w:rsid w:val="00D22AA8"/>
    <w:rsid w:val="00D235E9"/>
    <w:rsid w:val="00D24EB5"/>
    <w:rsid w:val="00D24EBC"/>
    <w:rsid w:val="00D2540F"/>
    <w:rsid w:val="00D25B3D"/>
    <w:rsid w:val="00D26590"/>
    <w:rsid w:val="00D268DD"/>
    <w:rsid w:val="00D30033"/>
    <w:rsid w:val="00D30D5B"/>
    <w:rsid w:val="00D3589B"/>
    <w:rsid w:val="00D37822"/>
    <w:rsid w:val="00D40625"/>
    <w:rsid w:val="00D40AFF"/>
    <w:rsid w:val="00D4361C"/>
    <w:rsid w:val="00D43FA3"/>
    <w:rsid w:val="00D44528"/>
    <w:rsid w:val="00D44C95"/>
    <w:rsid w:val="00D453F9"/>
    <w:rsid w:val="00D478D0"/>
    <w:rsid w:val="00D50415"/>
    <w:rsid w:val="00D508E8"/>
    <w:rsid w:val="00D544C0"/>
    <w:rsid w:val="00D54688"/>
    <w:rsid w:val="00D55EC6"/>
    <w:rsid w:val="00D56068"/>
    <w:rsid w:val="00D579B4"/>
    <w:rsid w:val="00D62DD4"/>
    <w:rsid w:val="00D64834"/>
    <w:rsid w:val="00D64F57"/>
    <w:rsid w:val="00D666F0"/>
    <w:rsid w:val="00D678CD"/>
    <w:rsid w:val="00D70893"/>
    <w:rsid w:val="00D71C16"/>
    <w:rsid w:val="00D72B94"/>
    <w:rsid w:val="00D732FD"/>
    <w:rsid w:val="00D73301"/>
    <w:rsid w:val="00D73AB5"/>
    <w:rsid w:val="00D747D3"/>
    <w:rsid w:val="00D763FB"/>
    <w:rsid w:val="00D77A37"/>
    <w:rsid w:val="00D8167B"/>
    <w:rsid w:val="00D834AB"/>
    <w:rsid w:val="00D83DE7"/>
    <w:rsid w:val="00D8427A"/>
    <w:rsid w:val="00D85433"/>
    <w:rsid w:val="00D86245"/>
    <w:rsid w:val="00D86630"/>
    <w:rsid w:val="00D86ADF"/>
    <w:rsid w:val="00D86C17"/>
    <w:rsid w:val="00D92B76"/>
    <w:rsid w:val="00D93EBF"/>
    <w:rsid w:val="00D95027"/>
    <w:rsid w:val="00D960EF"/>
    <w:rsid w:val="00D97083"/>
    <w:rsid w:val="00DA2912"/>
    <w:rsid w:val="00DA3403"/>
    <w:rsid w:val="00DA340B"/>
    <w:rsid w:val="00DA6813"/>
    <w:rsid w:val="00DA7D94"/>
    <w:rsid w:val="00DB1553"/>
    <w:rsid w:val="00DB2F71"/>
    <w:rsid w:val="00DB6DAF"/>
    <w:rsid w:val="00DC149C"/>
    <w:rsid w:val="00DC17AE"/>
    <w:rsid w:val="00DC20AB"/>
    <w:rsid w:val="00DC4478"/>
    <w:rsid w:val="00DC4C90"/>
    <w:rsid w:val="00DC5591"/>
    <w:rsid w:val="00DD024F"/>
    <w:rsid w:val="00DD0ACB"/>
    <w:rsid w:val="00DD2718"/>
    <w:rsid w:val="00DD2FA5"/>
    <w:rsid w:val="00DD320A"/>
    <w:rsid w:val="00DD4610"/>
    <w:rsid w:val="00DD6395"/>
    <w:rsid w:val="00DD754A"/>
    <w:rsid w:val="00DD7E0C"/>
    <w:rsid w:val="00DE1B77"/>
    <w:rsid w:val="00DE1E09"/>
    <w:rsid w:val="00DE3E63"/>
    <w:rsid w:val="00DE3EFA"/>
    <w:rsid w:val="00DE44EE"/>
    <w:rsid w:val="00DE4A7D"/>
    <w:rsid w:val="00DE5C9B"/>
    <w:rsid w:val="00DE68B8"/>
    <w:rsid w:val="00DE7453"/>
    <w:rsid w:val="00DE759D"/>
    <w:rsid w:val="00DF0B32"/>
    <w:rsid w:val="00DF1109"/>
    <w:rsid w:val="00DF2D22"/>
    <w:rsid w:val="00DF31AA"/>
    <w:rsid w:val="00DF362D"/>
    <w:rsid w:val="00DF38A3"/>
    <w:rsid w:val="00DF598D"/>
    <w:rsid w:val="00DF5CD9"/>
    <w:rsid w:val="00DF6531"/>
    <w:rsid w:val="00DF67A4"/>
    <w:rsid w:val="00DF6C3C"/>
    <w:rsid w:val="00E01710"/>
    <w:rsid w:val="00E01B64"/>
    <w:rsid w:val="00E01CBA"/>
    <w:rsid w:val="00E02966"/>
    <w:rsid w:val="00E02B3F"/>
    <w:rsid w:val="00E02DD8"/>
    <w:rsid w:val="00E043C9"/>
    <w:rsid w:val="00E04C30"/>
    <w:rsid w:val="00E04DE8"/>
    <w:rsid w:val="00E05A1D"/>
    <w:rsid w:val="00E0675E"/>
    <w:rsid w:val="00E10C5D"/>
    <w:rsid w:val="00E1281F"/>
    <w:rsid w:val="00E13978"/>
    <w:rsid w:val="00E15652"/>
    <w:rsid w:val="00E17385"/>
    <w:rsid w:val="00E17B7C"/>
    <w:rsid w:val="00E2054D"/>
    <w:rsid w:val="00E2194C"/>
    <w:rsid w:val="00E24263"/>
    <w:rsid w:val="00E24419"/>
    <w:rsid w:val="00E26A71"/>
    <w:rsid w:val="00E27BF1"/>
    <w:rsid w:val="00E27DB2"/>
    <w:rsid w:val="00E307FE"/>
    <w:rsid w:val="00E32161"/>
    <w:rsid w:val="00E325AC"/>
    <w:rsid w:val="00E35558"/>
    <w:rsid w:val="00E356DF"/>
    <w:rsid w:val="00E36705"/>
    <w:rsid w:val="00E36AF1"/>
    <w:rsid w:val="00E37054"/>
    <w:rsid w:val="00E3793E"/>
    <w:rsid w:val="00E401A9"/>
    <w:rsid w:val="00E404D2"/>
    <w:rsid w:val="00E40A8F"/>
    <w:rsid w:val="00E426E7"/>
    <w:rsid w:val="00E429B1"/>
    <w:rsid w:val="00E44974"/>
    <w:rsid w:val="00E44A6A"/>
    <w:rsid w:val="00E44D1A"/>
    <w:rsid w:val="00E46D74"/>
    <w:rsid w:val="00E46FF1"/>
    <w:rsid w:val="00E4754F"/>
    <w:rsid w:val="00E478FA"/>
    <w:rsid w:val="00E505A5"/>
    <w:rsid w:val="00E5186D"/>
    <w:rsid w:val="00E51A13"/>
    <w:rsid w:val="00E51DFF"/>
    <w:rsid w:val="00E52285"/>
    <w:rsid w:val="00E54EF0"/>
    <w:rsid w:val="00E575F1"/>
    <w:rsid w:val="00E614E7"/>
    <w:rsid w:val="00E63183"/>
    <w:rsid w:val="00E646F4"/>
    <w:rsid w:val="00E65BB3"/>
    <w:rsid w:val="00E66C02"/>
    <w:rsid w:val="00E70581"/>
    <w:rsid w:val="00E73DF8"/>
    <w:rsid w:val="00E747B6"/>
    <w:rsid w:val="00E747FC"/>
    <w:rsid w:val="00E74B52"/>
    <w:rsid w:val="00E80223"/>
    <w:rsid w:val="00E820D8"/>
    <w:rsid w:val="00E82B07"/>
    <w:rsid w:val="00E82EBC"/>
    <w:rsid w:val="00E8350D"/>
    <w:rsid w:val="00E87D32"/>
    <w:rsid w:val="00E911CB"/>
    <w:rsid w:val="00E916B7"/>
    <w:rsid w:val="00E9206D"/>
    <w:rsid w:val="00E9396B"/>
    <w:rsid w:val="00E93C11"/>
    <w:rsid w:val="00E94CE7"/>
    <w:rsid w:val="00E96A2C"/>
    <w:rsid w:val="00E97024"/>
    <w:rsid w:val="00E9758E"/>
    <w:rsid w:val="00EA2277"/>
    <w:rsid w:val="00EA3DF4"/>
    <w:rsid w:val="00EA58D0"/>
    <w:rsid w:val="00EA6B94"/>
    <w:rsid w:val="00EB2DE0"/>
    <w:rsid w:val="00EB48EB"/>
    <w:rsid w:val="00EB4A38"/>
    <w:rsid w:val="00EB50DD"/>
    <w:rsid w:val="00EB5165"/>
    <w:rsid w:val="00EB5437"/>
    <w:rsid w:val="00EB5A07"/>
    <w:rsid w:val="00EB7A13"/>
    <w:rsid w:val="00EC5311"/>
    <w:rsid w:val="00EC6C79"/>
    <w:rsid w:val="00ED2347"/>
    <w:rsid w:val="00ED2CA4"/>
    <w:rsid w:val="00ED3B18"/>
    <w:rsid w:val="00ED5BFD"/>
    <w:rsid w:val="00ED6A5D"/>
    <w:rsid w:val="00ED6B62"/>
    <w:rsid w:val="00ED6D98"/>
    <w:rsid w:val="00ED7EF5"/>
    <w:rsid w:val="00EE0132"/>
    <w:rsid w:val="00EE0B87"/>
    <w:rsid w:val="00EE0E0B"/>
    <w:rsid w:val="00EE31A1"/>
    <w:rsid w:val="00EE4792"/>
    <w:rsid w:val="00EE62E6"/>
    <w:rsid w:val="00EE672B"/>
    <w:rsid w:val="00EE6C47"/>
    <w:rsid w:val="00EE7C7F"/>
    <w:rsid w:val="00EF168F"/>
    <w:rsid w:val="00EF3678"/>
    <w:rsid w:val="00EF40B5"/>
    <w:rsid w:val="00EF7063"/>
    <w:rsid w:val="00EF7F9C"/>
    <w:rsid w:val="00F02AE5"/>
    <w:rsid w:val="00F037F4"/>
    <w:rsid w:val="00F070FA"/>
    <w:rsid w:val="00F07E26"/>
    <w:rsid w:val="00F1047D"/>
    <w:rsid w:val="00F10743"/>
    <w:rsid w:val="00F10C52"/>
    <w:rsid w:val="00F11E72"/>
    <w:rsid w:val="00F1239E"/>
    <w:rsid w:val="00F130DA"/>
    <w:rsid w:val="00F138CF"/>
    <w:rsid w:val="00F14500"/>
    <w:rsid w:val="00F168C8"/>
    <w:rsid w:val="00F1747E"/>
    <w:rsid w:val="00F207AB"/>
    <w:rsid w:val="00F20EBC"/>
    <w:rsid w:val="00F2162F"/>
    <w:rsid w:val="00F21B46"/>
    <w:rsid w:val="00F23345"/>
    <w:rsid w:val="00F2598C"/>
    <w:rsid w:val="00F27AAC"/>
    <w:rsid w:val="00F310A6"/>
    <w:rsid w:val="00F32C5B"/>
    <w:rsid w:val="00F34024"/>
    <w:rsid w:val="00F34CEE"/>
    <w:rsid w:val="00F34D0B"/>
    <w:rsid w:val="00F354A8"/>
    <w:rsid w:val="00F3612A"/>
    <w:rsid w:val="00F36B0A"/>
    <w:rsid w:val="00F37221"/>
    <w:rsid w:val="00F37922"/>
    <w:rsid w:val="00F40086"/>
    <w:rsid w:val="00F401A3"/>
    <w:rsid w:val="00F402B1"/>
    <w:rsid w:val="00F42C31"/>
    <w:rsid w:val="00F44B1D"/>
    <w:rsid w:val="00F46797"/>
    <w:rsid w:val="00F4720B"/>
    <w:rsid w:val="00F477B5"/>
    <w:rsid w:val="00F50094"/>
    <w:rsid w:val="00F503EA"/>
    <w:rsid w:val="00F5351C"/>
    <w:rsid w:val="00F54C5D"/>
    <w:rsid w:val="00F55E6D"/>
    <w:rsid w:val="00F564B7"/>
    <w:rsid w:val="00F5700F"/>
    <w:rsid w:val="00F60920"/>
    <w:rsid w:val="00F61271"/>
    <w:rsid w:val="00F61B37"/>
    <w:rsid w:val="00F61BDF"/>
    <w:rsid w:val="00F63F9A"/>
    <w:rsid w:val="00F64D11"/>
    <w:rsid w:val="00F64E8B"/>
    <w:rsid w:val="00F64FF5"/>
    <w:rsid w:val="00F671DC"/>
    <w:rsid w:val="00F67A6A"/>
    <w:rsid w:val="00F70CAD"/>
    <w:rsid w:val="00F71620"/>
    <w:rsid w:val="00F72F7B"/>
    <w:rsid w:val="00F751EA"/>
    <w:rsid w:val="00F75799"/>
    <w:rsid w:val="00F75F27"/>
    <w:rsid w:val="00F77189"/>
    <w:rsid w:val="00F77248"/>
    <w:rsid w:val="00F77394"/>
    <w:rsid w:val="00F807C4"/>
    <w:rsid w:val="00F84B2B"/>
    <w:rsid w:val="00F85797"/>
    <w:rsid w:val="00F8634C"/>
    <w:rsid w:val="00F8678E"/>
    <w:rsid w:val="00F87F6F"/>
    <w:rsid w:val="00F914DA"/>
    <w:rsid w:val="00F9250D"/>
    <w:rsid w:val="00F94C86"/>
    <w:rsid w:val="00F952BF"/>
    <w:rsid w:val="00F96819"/>
    <w:rsid w:val="00F9784C"/>
    <w:rsid w:val="00FA1694"/>
    <w:rsid w:val="00FA1A18"/>
    <w:rsid w:val="00FA1A50"/>
    <w:rsid w:val="00FA200E"/>
    <w:rsid w:val="00FA24D3"/>
    <w:rsid w:val="00FA2B84"/>
    <w:rsid w:val="00FA3083"/>
    <w:rsid w:val="00FA3545"/>
    <w:rsid w:val="00FA4372"/>
    <w:rsid w:val="00FA568F"/>
    <w:rsid w:val="00FA749E"/>
    <w:rsid w:val="00FB0D17"/>
    <w:rsid w:val="00FB0F43"/>
    <w:rsid w:val="00FB0F5B"/>
    <w:rsid w:val="00FB137F"/>
    <w:rsid w:val="00FB2520"/>
    <w:rsid w:val="00FB2E79"/>
    <w:rsid w:val="00FB7878"/>
    <w:rsid w:val="00FC0729"/>
    <w:rsid w:val="00FC1E54"/>
    <w:rsid w:val="00FC1FE9"/>
    <w:rsid w:val="00FC3139"/>
    <w:rsid w:val="00FC490A"/>
    <w:rsid w:val="00FC4E5B"/>
    <w:rsid w:val="00FC4E5C"/>
    <w:rsid w:val="00FC5FA9"/>
    <w:rsid w:val="00FC698C"/>
    <w:rsid w:val="00FC727D"/>
    <w:rsid w:val="00FC7A84"/>
    <w:rsid w:val="00FD0169"/>
    <w:rsid w:val="00FD1179"/>
    <w:rsid w:val="00FD1E8A"/>
    <w:rsid w:val="00FD3005"/>
    <w:rsid w:val="00FD3F02"/>
    <w:rsid w:val="00FD6330"/>
    <w:rsid w:val="00FE2675"/>
    <w:rsid w:val="00FE38B6"/>
    <w:rsid w:val="00FE5654"/>
    <w:rsid w:val="00FE63AB"/>
    <w:rsid w:val="00FE6BF9"/>
    <w:rsid w:val="00FE7565"/>
    <w:rsid w:val="00FF02C6"/>
    <w:rsid w:val="00FF2C94"/>
    <w:rsid w:val="00FF2EF7"/>
    <w:rsid w:val="00FF32C7"/>
    <w:rsid w:val="00FF5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7E74E1"/>
  <w15:docId w15:val="{3AEC45BC-B3CE-44F2-A687-ED8C58A7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53905"/>
    <w:rPr>
      <w:sz w:val="24"/>
      <w:szCs w:val="24"/>
    </w:rPr>
  </w:style>
  <w:style w:type="paragraph" w:styleId="1">
    <w:name w:val="heading 1"/>
    <w:basedOn w:val="a"/>
    <w:next w:val="a"/>
    <w:link w:val="10"/>
    <w:uiPriority w:val="9"/>
    <w:qFormat/>
    <w:rsid w:val="00C436F8"/>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C436F8"/>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36F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3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5558"/>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4E4433"/>
    <w:rPr>
      <w:rFonts w:ascii="Verdana" w:hAnsi="Verdana" w:cs="Verdana"/>
      <w:sz w:val="20"/>
      <w:szCs w:val="20"/>
      <w:lang w:val="en-US" w:eastAsia="en-US"/>
    </w:rPr>
  </w:style>
  <w:style w:type="paragraph" w:styleId="a5">
    <w:name w:val="Title"/>
    <w:basedOn w:val="a"/>
    <w:qFormat/>
    <w:rsid w:val="00CA4662"/>
    <w:pPr>
      <w:jc w:val="center"/>
    </w:pPr>
    <w:rPr>
      <w:rFonts w:eastAsia="SimSun"/>
      <w:b/>
      <w:bCs/>
      <w:sz w:val="32"/>
      <w:szCs w:val="32"/>
      <w:lang w:eastAsia="zh-CN"/>
    </w:rPr>
  </w:style>
  <w:style w:type="character" w:styleId="a6">
    <w:name w:val="Strong"/>
    <w:basedOn w:val="a0"/>
    <w:uiPriority w:val="22"/>
    <w:qFormat/>
    <w:rsid w:val="007047BD"/>
    <w:rPr>
      <w:b/>
      <w:bCs/>
    </w:rPr>
  </w:style>
  <w:style w:type="paragraph" w:styleId="a7">
    <w:name w:val="Body Text"/>
    <w:basedOn w:val="a"/>
    <w:link w:val="a8"/>
    <w:uiPriority w:val="99"/>
    <w:rsid w:val="009B451F"/>
    <w:pPr>
      <w:jc w:val="both"/>
    </w:pPr>
    <w:rPr>
      <w:sz w:val="28"/>
      <w:szCs w:val="20"/>
    </w:rPr>
  </w:style>
  <w:style w:type="character" w:customStyle="1" w:styleId="a8">
    <w:name w:val="Основной текст Знак"/>
    <w:basedOn w:val="a0"/>
    <w:link w:val="a7"/>
    <w:uiPriority w:val="99"/>
    <w:rsid w:val="009B451F"/>
    <w:rPr>
      <w:sz w:val="28"/>
    </w:rPr>
  </w:style>
  <w:style w:type="paragraph" w:styleId="a9">
    <w:name w:val="header"/>
    <w:basedOn w:val="a"/>
    <w:link w:val="aa"/>
    <w:uiPriority w:val="99"/>
    <w:rsid w:val="00CD0670"/>
    <w:pPr>
      <w:tabs>
        <w:tab w:val="center" w:pos="4677"/>
        <w:tab w:val="right" w:pos="9355"/>
      </w:tabs>
    </w:pPr>
  </w:style>
  <w:style w:type="character" w:customStyle="1" w:styleId="aa">
    <w:name w:val="Верхний колонтитул Знак"/>
    <w:basedOn w:val="a0"/>
    <w:link w:val="a9"/>
    <w:uiPriority w:val="99"/>
    <w:rsid w:val="00CD0670"/>
    <w:rPr>
      <w:sz w:val="24"/>
      <w:szCs w:val="24"/>
    </w:rPr>
  </w:style>
  <w:style w:type="paragraph" w:styleId="ab">
    <w:name w:val="footer"/>
    <w:basedOn w:val="a"/>
    <w:link w:val="ac"/>
    <w:uiPriority w:val="99"/>
    <w:rsid w:val="00CD0670"/>
    <w:pPr>
      <w:tabs>
        <w:tab w:val="center" w:pos="4677"/>
        <w:tab w:val="right" w:pos="9355"/>
      </w:tabs>
    </w:pPr>
  </w:style>
  <w:style w:type="character" w:customStyle="1" w:styleId="ac">
    <w:name w:val="Нижний колонтитул Знак"/>
    <w:basedOn w:val="a0"/>
    <w:link w:val="ab"/>
    <w:uiPriority w:val="99"/>
    <w:rsid w:val="00CD0670"/>
    <w:rPr>
      <w:sz w:val="24"/>
      <w:szCs w:val="24"/>
    </w:rPr>
  </w:style>
  <w:style w:type="paragraph" w:styleId="ad">
    <w:name w:val="Balloon Text"/>
    <w:basedOn w:val="a"/>
    <w:link w:val="ae"/>
    <w:uiPriority w:val="99"/>
    <w:rsid w:val="00FC7A84"/>
    <w:rPr>
      <w:rFonts w:ascii="Tahoma" w:hAnsi="Tahoma" w:cs="Tahoma"/>
      <w:sz w:val="16"/>
      <w:szCs w:val="16"/>
    </w:rPr>
  </w:style>
  <w:style w:type="character" w:customStyle="1" w:styleId="ae">
    <w:name w:val="Текст выноски Знак"/>
    <w:basedOn w:val="a0"/>
    <w:link w:val="ad"/>
    <w:uiPriority w:val="99"/>
    <w:rsid w:val="00FC7A84"/>
    <w:rPr>
      <w:rFonts w:ascii="Tahoma" w:hAnsi="Tahoma" w:cs="Tahoma"/>
      <w:sz w:val="16"/>
      <w:szCs w:val="16"/>
    </w:rPr>
  </w:style>
  <w:style w:type="paragraph" w:customStyle="1" w:styleId="ConsPlusNonformat">
    <w:name w:val="ConsPlusNonformat"/>
    <w:rsid w:val="004634FD"/>
    <w:pPr>
      <w:widowControl w:val="0"/>
      <w:autoSpaceDE w:val="0"/>
      <w:autoSpaceDN w:val="0"/>
    </w:pPr>
    <w:rPr>
      <w:rFonts w:ascii="Courier New" w:hAnsi="Courier New" w:cs="Courier New"/>
    </w:rPr>
  </w:style>
  <w:style w:type="paragraph" w:styleId="af">
    <w:name w:val="Normal (Web)"/>
    <w:basedOn w:val="a"/>
    <w:uiPriority w:val="99"/>
    <w:unhideWhenUsed/>
    <w:rsid w:val="00636912"/>
    <w:pPr>
      <w:spacing w:before="100" w:beforeAutospacing="1" w:after="100" w:afterAutospacing="1"/>
    </w:pPr>
    <w:rPr>
      <w:rFonts w:eastAsiaTheme="minorHAnsi"/>
    </w:rPr>
  </w:style>
  <w:style w:type="character" w:customStyle="1" w:styleId="11">
    <w:name w:val="Основной текст1"/>
    <w:basedOn w:val="a0"/>
    <w:rsid w:val="004E0FAD"/>
    <w:rPr>
      <w:rFonts w:ascii="Arial" w:eastAsia="Arial" w:hAnsi="Arial" w:cs="Arial"/>
      <w:b w:val="0"/>
      <w:bCs w:val="0"/>
      <w:i w:val="0"/>
      <w:iCs w:val="0"/>
      <w:smallCaps w:val="0"/>
      <w:strike w:val="0"/>
      <w:color w:val="000000"/>
      <w:spacing w:val="-3"/>
      <w:w w:val="100"/>
      <w:position w:val="0"/>
      <w:sz w:val="15"/>
      <w:szCs w:val="15"/>
      <w:u w:val="none"/>
      <w:lang w:val="ru-RU"/>
    </w:rPr>
  </w:style>
  <w:style w:type="character" w:customStyle="1" w:styleId="10">
    <w:name w:val="Заголовок 1 Знак"/>
    <w:basedOn w:val="a0"/>
    <w:link w:val="1"/>
    <w:uiPriority w:val="9"/>
    <w:rsid w:val="00C436F8"/>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436F8"/>
    <w:rPr>
      <w:b/>
      <w:bCs/>
      <w:sz w:val="36"/>
      <w:szCs w:val="36"/>
    </w:rPr>
  </w:style>
  <w:style w:type="character" w:customStyle="1" w:styleId="30">
    <w:name w:val="Заголовок 3 Знак"/>
    <w:basedOn w:val="a0"/>
    <w:link w:val="3"/>
    <w:uiPriority w:val="9"/>
    <w:rsid w:val="00C436F8"/>
    <w:rPr>
      <w:rFonts w:asciiTheme="majorHAnsi" w:eastAsiaTheme="majorEastAsia" w:hAnsiTheme="majorHAnsi" w:cstheme="majorBidi"/>
      <w:color w:val="243F60" w:themeColor="accent1" w:themeShade="7F"/>
      <w:sz w:val="24"/>
      <w:szCs w:val="24"/>
      <w:lang w:eastAsia="en-US"/>
    </w:rPr>
  </w:style>
  <w:style w:type="paragraph" w:styleId="af0">
    <w:name w:val="No Spacing"/>
    <w:link w:val="af1"/>
    <w:uiPriority w:val="1"/>
    <w:qFormat/>
    <w:rsid w:val="00C436F8"/>
    <w:rPr>
      <w:rFonts w:ascii="Calibri" w:eastAsia="Calibri" w:hAnsi="Calibri"/>
      <w:sz w:val="22"/>
      <w:szCs w:val="22"/>
      <w:lang w:eastAsia="en-US"/>
    </w:rPr>
  </w:style>
  <w:style w:type="paragraph" w:customStyle="1" w:styleId="ConsPlusNormal">
    <w:name w:val="ConsPlusNormal"/>
    <w:qFormat/>
    <w:rsid w:val="00C436F8"/>
    <w:pPr>
      <w:widowControl w:val="0"/>
      <w:autoSpaceDE w:val="0"/>
      <w:autoSpaceDN w:val="0"/>
      <w:adjustRightInd w:val="0"/>
    </w:pPr>
    <w:rPr>
      <w:rFonts w:ascii="Arial" w:eastAsiaTheme="minorEastAsia" w:hAnsi="Arial" w:cs="Arial"/>
    </w:rPr>
  </w:style>
  <w:style w:type="paragraph" w:styleId="af2">
    <w:name w:val="footnote text"/>
    <w:basedOn w:val="a"/>
    <w:link w:val="af3"/>
    <w:unhideWhenUsed/>
    <w:rsid w:val="00C436F8"/>
    <w:rPr>
      <w:rFonts w:asciiTheme="minorHAnsi" w:eastAsiaTheme="minorHAnsi" w:hAnsiTheme="minorHAnsi" w:cstheme="minorBidi"/>
      <w:sz w:val="20"/>
      <w:szCs w:val="20"/>
      <w:lang w:eastAsia="en-US"/>
    </w:rPr>
  </w:style>
  <w:style w:type="character" w:customStyle="1" w:styleId="af3">
    <w:name w:val="Текст сноски Знак"/>
    <w:basedOn w:val="a0"/>
    <w:link w:val="af2"/>
    <w:rsid w:val="00C436F8"/>
    <w:rPr>
      <w:rFonts w:asciiTheme="minorHAnsi" w:eastAsiaTheme="minorHAnsi" w:hAnsiTheme="minorHAnsi" w:cstheme="minorBidi"/>
      <w:lang w:eastAsia="en-US"/>
    </w:rPr>
  </w:style>
  <w:style w:type="character" w:styleId="af4">
    <w:name w:val="footnote reference"/>
    <w:basedOn w:val="a0"/>
    <w:uiPriority w:val="99"/>
    <w:semiHidden/>
    <w:unhideWhenUsed/>
    <w:rsid w:val="00C436F8"/>
    <w:rPr>
      <w:vertAlign w:val="superscript"/>
    </w:rPr>
  </w:style>
  <w:style w:type="character" w:customStyle="1" w:styleId="17pt">
    <w:name w:val="Основной текст + 17 pt"/>
    <w:uiPriority w:val="99"/>
    <w:qFormat/>
    <w:rsid w:val="00C436F8"/>
    <w:rPr>
      <w:rFonts w:ascii="Times New Roman" w:hAnsi="Times New Roman" w:cs="Times New Roman"/>
      <w:sz w:val="34"/>
      <w:szCs w:val="34"/>
      <w:u w:val="none"/>
    </w:rPr>
  </w:style>
  <w:style w:type="paragraph" w:customStyle="1" w:styleId="Default">
    <w:name w:val="Default"/>
    <w:uiPriority w:val="99"/>
    <w:rsid w:val="00C436F8"/>
    <w:pPr>
      <w:autoSpaceDE w:val="0"/>
      <w:autoSpaceDN w:val="0"/>
      <w:adjustRightInd w:val="0"/>
    </w:pPr>
    <w:rPr>
      <w:rFonts w:ascii="Liberation Serif" w:eastAsia="Calibri" w:hAnsi="Liberation Serif" w:cs="Liberation Serif"/>
      <w:color w:val="000000"/>
      <w:sz w:val="24"/>
      <w:szCs w:val="24"/>
    </w:rPr>
  </w:style>
  <w:style w:type="paragraph" w:customStyle="1" w:styleId="s16">
    <w:name w:val="s_16"/>
    <w:basedOn w:val="a"/>
    <w:rsid w:val="00C436F8"/>
    <w:pPr>
      <w:spacing w:before="100" w:beforeAutospacing="1" w:after="100" w:afterAutospacing="1"/>
    </w:pPr>
  </w:style>
  <w:style w:type="character" w:customStyle="1" w:styleId="af5">
    <w:name w:val="Основной текст_"/>
    <w:basedOn w:val="a0"/>
    <w:link w:val="31"/>
    <w:rsid w:val="00C436F8"/>
    <w:rPr>
      <w:spacing w:val="1"/>
      <w:shd w:val="clear" w:color="auto" w:fill="FFFFFF"/>
    </w:rPr>
  </w:style>
  <w:style w:type="paragraph" w:customStyle="1" w:styleId="31">
    <w:name w:val="Основной текст3"/>
    <w:basedOn w:val="a"/>
    <w:link w:val="af5"/>
    <w:rsid w:val="00C436F8"/>
    <w:pPr>
      <w:widowControl w:val="0"/>
      <w:shd w:val="clear" w:color="auto" w:fill="FFFFFF"/>
      <w:spacing w:line="322" w:lineRule="exact"/>
      <w:jc w:val="center"/>
    </w:pPr>
    <w:rPr>
      <w:spacing w:val="1"/>
      <w:sz w:val="20"/>
      <w:szCs w:val="20"/>
    </w:rPr>
  </w:style>
  <w:style w:type="paragraph" w:styleId="af6">
    <w:name w:val="Plain Text"/>
    <w:basedOn w:val="a"/>
    <w:link w:val="af7"/>
    <w:uiPriority w:val="99"/>
    <w:semiHidden/>
    <w:unhideWhenUsed/>
    <w:rsid w:val="00C436F8"/>
    <w:rPr>
      <w:rFonts w:ascii="Calibri" w:eastAsiaTheme="minorHAnsi" w:hAnsi="Calibri" w:cstheme="minorBidi"/>
      <w:sz w:val="22"/>
      <w:szCs w:val="21"/>
      <w:lang w:eastAsia="en-US"/>
    </w:rPr>
  </w:style>
  <w:style w:type="character" w:customStyle="1" w:styleId="af7">
    <w:name w:val="Текст Знак"/>
    <w:basedOn w:val="a0"/>
    <w:link w:val="af6"/>
    <w:uiPriority w:val="99"/>
    <w:semiHidden/>
    <w:rsid w:val="00C436F8"/>
    <w:rPr>
      <w:rFonts w:ascii="Calibri" w:eastAsiaTheme="minorHAnsi" w:hAnsi="Calibri" w:cstheme="minorBidi"/>
      <w:sz w:val="22"/>
      <w:szCs w:val="21"/>
      <w:lang w:eastAsia="en-US"/>
    </w:rPr>
  </w:style>
  <w:style w:type="paragraph" w:styleId="af8">
    <w:name w:val="endnote text"/>
    <w:basedOn w:val="a"/>
    <w:link w:val="af9"/>
    <w:uiPriority w:val="99"/>
    <w:semiHidden/>
    <w:unhideWhenUsed/>
    <w:rsid w:val="00C436F8"/>
    <w:rPr>
      <w:rFonts w:asciiTheme="minorHAnsi" w:eastAsiaTheme="minorHAnsi" w:hAnsiTheme="minorHAnsi" w:cstheme="minorBidi"/>
      <w:sz w:val="20"/>
      <w:szCs w:val="20"/>
      <w:lang w:eastAsia="en-US"/>
    </w:rPr>
  </w:style>
  <w:style w:type="character" w:customStyle="1" w:styleId="af9">
    <w:name w:val="Текст концевой сноски Знак"/>
    <w:basedOn w:val="a0"/>
    <w:link w:val="af8"/>
    <w:uiPriority w:val="99"/>
    <w:semiHidden/>
    <w:rsid w:val="00C436F8"/>
    <w:rPr>
      <w:rFonts w:asciiTheme="minorHAnsi" w:eastAsiaTheme="minorHAnsi" w:hAnsiTheme="minorHAnsi" w:cstheme="minorBidi"/>
      <w:lang w:eastAsia="en-US"/>
    </w:rPr>
  </w:style>
  <w:style w:type="character" w:styleId="afa">
    <w:name w:val="endnote reference"/>
    <w:basedOn w:val="a0"/>
    <w:uiPriority w:val="99"/>
    <w:semiHidden/>
    <w:unhideWhenUsed/>
    <w:rsid w:val="00C436F8"/>
    <w:rPr>
      <w:vertAlign w:val="superscript"/>
    </w:rPr>
  </w:style>
  <w:style w:type="paragraph" w:customStyle="1" w:styleId="ConsPlusCell">
    <w:name w:val="ConsPlusCell"/>
    <w:rsid w:val="009A12F7"/>
    <w:pPr>
      <w:autoSpaceDE w:val="0"/>
      <w:autoSpaceDN w:val="0"/>
      <w:adjustRightInd w:val="0"/>
    </w:pPr>
    <w:rPr>
      <w:rFonts w:ascii="Arial" w:hAnsi="Arial" w:cs="Arial"/>
    </w:rPr>
  </w:style>
  <w:style w:type="character" w:customStyle="1" w:styleId="af1">
    <w:name w:val="Без интервала Знак"/>
    <w:basedOn w:val="a0"/>
    <w:link w:val="af0"/>
    <w:uiPriority w:val="1"/>
    <w:locked/>
    <w:rsid w:val="000806A9"/>
    <w:rPr>
      <w:rFonts w:ascii="Calibri" w:eastAsia="Calibri" w:hAnsi="Calibri"/>
      <w:sz w:val="22"/>
      <w:szCs w:val="22"/>
      <w:lang w:eastAsia="en-US"/>
    </w:rPr>
  </w:style>
  <w:style w:type="character" w:customStyle="1" w:styleId="afb">
    <w:name w:val="Цветовое выделение"/>
    <w:uiPriority w:val="99"/>
    <w:rsid w:val="00A65978"/>
    <w:rPr>
      <w:b/>
      <w:color w:val="26282F"/>
    </w:rPr>
  </w:style>
  <w:style w:type="paragraph" w:customStyle="1" w:styleId="12">
    <w:name w:val="Обычный1"/>
    <w:rsid w:val="003E4048"/>
    <w:rPr>
      <w:sz w:val="28"/>
    </w:rPr>
  </w:style>
  <w:style w:type="character" w:customStyle="1" w:styleId="chief-title">
    <w:name w:val="chief-title"/>
    <w:basedOn w:val="a0"/>
    <w:rsid w:val="00B62067"/>
  </w:style>
  <w:style w:type="character" w:customStyle="1" w:styleId="company-infotext">
    <w:name w:val="company-info__text"/>
    <w:basedOn w:val="a0"/>
    <w:rsid w:val="00B62067"/>
  </w:style>
  <w:style w:type="character" w:styleId="afc">
    <w:name w:val="Hyperlink"/>
    <w:basedOn w:val="a0"/>
    <w:uiPriority w:val="99"/>
    <w:unhideWhenUsed/>
    <w:rsid w:val="00B62067"/>
    <w:rPr>
      <w:color w:val="0000FF"/>
      <w:u w:val="single"/>
    </w:rPr>
  </w:style>
  <w:style w:type="paragraph" w:customStyle="1" w:styleId="font7">
    <w:name w:val="font_7"/>
    <w:basedOn w:val="a"/>
    <w:rsid w:val="004A56BA"/>
    <w:pPr>
      <w:spacing w:before="100" w:beforeAutospacing="1" w:after="100" w:afterAutospacing="1"/>
    </w:pPr>
  </w:style>
  <w:style w:type="paragraph" w:customStyle="1" w:styleId="font8">
    <w:name w:val="font_8"/>
    <w:basedOn w:val="a"/>
    <w:rsid w:val="004A56BA"/>
    <w:pPr>
      <w:spacing w:before="100" w:beforeAutospacing="1" w:after="100" w:afterAutospacing="1"/>
    </w:pPr>
  </w:style>
  <w:style w:type="character" w:customStyle="1" w:styleId="color15">
    <w:name w:val="color_15"/>
    <w:basedOn w:val="a0"/>
    <w:rsid w:val="00B17354"/>
  </w:style>
  <w:style w:type="paragraph" w:customStyle="1" w:styleId="afd">
    <w:name w:val="Нормальный (таблица)"/>
    <w:basedOn w:val="a"/>
    <w:next w:val="a"/>
    <w:uiPriority w:val="99"/>
    <w:rsid w:val="00BA70CC"/>
    <w:pPr>
      <w:widowControl w:val="0"/>
      <w:autoSpaceDE w:val="0"/>
      <w:autoSpaceDN w:val="0"/>
      <w:adjustRightInd w:val="0"/>
      <w:jc w:val="both"/>
    </w:pPr>
    <w:rPr>
      <w:rFonts w:ascii="Arial" w:hAnsi="Arial" w:cs="Arial"/>
    </w:rPr>
  </w:style>
  <w:style w:type="paragraph" w:customStyle="1" w:styleId="TableParagraph">
    <w:name w:val="Table Paragraph"/>
    <w:basedOn w:val="a"/>
    <w:uiPriority w:val="1"/>
    <w:qFormat/>
    <w:rsid w:val="007F4144"/>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2180">
      <w:bodyDiv w:val="1"/>
      <w:marLeft w:val="0"/>
      <w:marRight w:val="0"/>
      <w:marTop w:val="0"/>
      <w:marBottom w:val="0"/>
      <w:divBdr>
        <w:top w:val="none" w:sz="0" w:space="0" w:color="auto"/>
        <w:left w:val="none" w:sz="0" w:space="0" w:color="auto"/>
        <w:bottom w:val="none" w:sz="0" w:space="0" w:color="auto"/>
        <w:right w:val="none" w:sz="0" w:space="0" w:color="auto"/>
      </w:divBdr>
    </w:div>
    <w:div w:id="73624969">
      <w:bodyDiv w:val="1"/>
      <w:marLeft w:val="0"/>
      <w:marRight w:val="0"/>
      <w:marTop w:val="0"/>
      <w:marBottom w:val="0"/>
      <w:divBdr>
        <w:top w:val="none" w:sz="0" w:space="0" w:color="auto"/>
        <w:left w:val="none" w:sz="0" w:space="0" w:color="auto"/>
        <w:bottom w:val="none" w:sz="0" w:space="0" w:color="auto"/>
        <w:right w:val="none" w:sz="0" w:space="0" w:color="auto"/>
      </w:divBdr>
    </w:div>
    <w:div w:id="101800073">
      <w:bodyDiv w:val="1"/>
      <w:marLeft w:val="0"/>
      <w:marRight w:val="0"/>
      <w:marTop w:val="0"/>
      <w:marBottom w:val="0"/>
      <w:divBdr>
        <w:top w:val="none" w:sz="0" w:space="0" w:color="auto"/>
        <w:left w:val="none" w:sz="0" w:space="0" w:color="auto"/>
        <w:bottom w:val="none" w:sz="0" w:space="0" w:color="auto"/>
        <w:right w:val="none" w:sz="0" w:space="0" w:color="auto"/>
      </w:divBdr>
    </w:div>
    <w:div w:id="199365060">
      <w:bodyDiv w:val="1"/>
      <w:marLeft w:val="0"/>
      <w:marRight w:val="0"/>
      <w:marTop w:val="0"/>
      <w:marBottom w:val="0"/>
      <w:divBdr>
        <w:top w:val="none" w:sz="0" w:space="0" w:color="auto"/>
        <w:left w:val="none" w:sz="0" w:space="0" w:color="auto"/>
        <w:bottom w:val="none" w:sz="0" w:space="0" w:color="auto"/>
        <w:right w:val="none" w:sz="0" w:space="0" w:color="auto"/>
      </w:divBdr>
    </w:div>
    <w:div w:id="235752758">
      <w:bodyDiv w:val="1"/>
      <w:marLeft w:val="0"/>
      <w:marRight w:val="0"/>
      <w:marTop w:val="0"/>
      <w:marBottom w:val="0"/>
      <w:divBdr>
        <w:top w:val="none" w:sz="0" w:space="0" w:color="auto"/>
        <w:left w:val="none" w:sz="0" w:space="0" w:color="auto"/>
        <w:bottom w:val="none" w:sz="0" w:space="0" w:color="auto"/>
        <w:right w:val="none" w:sz="0" w:space="0" w:color="auto"/>
      </w:divBdr>
    </w:div>
    <w:div w:id="281809221">
      <w:bodyDiv w:val="1"/>
      <w:marLeft w:val="0"/>
      <w:marRight w:val="0"/>
      <w:marTop w:val="0"/>
      <w:marBottom w:val="0"/>
      <w:divBdr>
        <w:top w:val="none" w:sz="0" w:space="0" w:color="auto"/>
        <w:left w:val="none" w:sz="0" w:space="0" w:color="auto"/>
        <w:bottom w:val="none" w:sz="0" w:space="0" w:color="auto"/>
        <w:right w:val="none" w:sz="0" w:space="0" w:color="auto"/>
      </w:divBdr>
    </w:div>
    <w:div w:id="297027669">
      <w:bodyDiv w:val="1"/>
      <w:marLeft w:val="0"/>
      <w:marRight w:val="0"/>
      <w:marTop w:val="0"/>
      <w:marBottom w:val="0"/>
      <w:divBdr>
        <w:top w:val="none" w:sz="0" w:space="0" w:color="auto"/>
        <w:left w:val="none" w:sz="0" w:space="0" w:color="auto"/>
        <w:bottom w:val="none" w:sz="0" w:space="0" w:color="auto"/>
        <w:right w:val="none" w:sz="0" w:space="0" w:color="auto"/>
      </w:divBdr>
    </w:div>
    <w:div w:id="375664619">
      <w:bodyDiv w:val="1"/>
      <w:marLeft w:val="0"/>
      <w:marRight w:val="0"/>
      <w:marTop w:val="0"/>
      <w:marBottom w:val="0"/>
      <w:divBdr>
        <w:top w:val="none" w:sz="0" w:space="0" w:color="auto"/>
        <w:left w:val="none" w:sz="0" w:space="0" w:color="auto"/>
        <w:bottom w:val="none" w:sz="0" w:space="0" w:color="auto"/>
        <w:right w:val="none" w:sz="0" w:space="0" w:color="auto"/>
      </w:divBdr>
    </w:div>
    <w:div w:id="391081358">
      <w:bodyDiv w:val="1"/>
      <w:marLeft w:val="0"/>
      <w:marRight w:val="0"/>
      <w:marTop w:val="0"/>
      <w:marBottom w:val="0"/>
      <w:divBdr>
        <w:top w:val="none" w:sz="0" w:space="0" w:color="auto"/>
        <w:left w:val="none" w:sz="0" w:space="0" w:color="auto"/>
        <w:bottom w:val="none" w:sz="0" w:space="0" w:color="auto"/>
        <w:right w:val="none" w:sz="0" w:space="0" w:color="auto"/>
      </w:divBdr>
    </w:div>
    <w:div w:id="418991440">
      <w:bodyDiv w:val="1"/>
      <w:marLeft w:val="0"/>
      <w:marRight w:val="0"/>
      <w:marTop w:val="0"/>
      <w:marBottom w:val="0"/>
      <w:divBdr>
        <w:top w:val="none" w:sz="0" w:space="0" w:color="auto"/>
        <w:left w:val="none" w:sz="0" w:space="0" w:color="auto"/>
        <w:bottom w:val="none" w:sz="0" w:space="0" w:color="auto"/>
        <w:right w:val="none" w:sz="0" w:space="0" w:color="auto"/>
      </w:divBdr>
    </w:div>
    <w:div w:id="461583549">
      <w:bodyDiv w:val="1"/>
      <w:marLeft w:val="0"/>
      <w:marRight w:val="0"/>
      <w:marTop w:val="0"/>
      <w:marBottom w:val="0"/>
      <w:divBdr>
        <w:top w:val="none" w:sz="0" w:space="0" w:color="auto"/>
        <w:left w:val="none" w:sz="0" w:space="0" w:color="auto"/>
        <w:bottom w:val="none" w:sz="0" w:space="0" w:color="auto"/>
        <w:right w:val="none" w:sz="0" w:space="0" w:color="auto"/>
      </w:divBdr>
    </w:div>
    <w:div w:id="485170026">
      <w:bodyDiv w:val="1"/>
      <w:marLeft w:val="0"/>
      <w:marRight w:val="0"/>
      <w:marTop w:val="0"/>
      <w:marBottom w:val="0"/>
      <w:divBdr>
        <w:top w:val="none" w:sz="0" w:space="0" w:color="auto"/>
        <w:left w:val="none" w:sz="0" w:space="0" w:color="auto"/>
        <w:bottom w:val="none" w:sz="0" w:space="0" w:color="auto"/>
        <w:right w:val="none" w:sz="0" w:space="0" w:color="auto"/>
      </w:divBdr>
    </w:div>
    <w:div w:id="494299933">
      <w:bodyDiv w:val="1"/>
      <w:marLeft w:val="0"/>
      <w:marRight w:val="0"/>
      <w:marTop w:val="0"/>
      <w:marBottom w:val="0"/>
      <w:divBdr>
        <w:top w:val="none" w:sz="0" w:space="0" w:color="auto"/>
        <w:left w:val="none" w:sz="0" w:space="0" w:color="auto"/>
        <w:bottom w:val="none" w:sz="0" w:space="0" w:color="auto"/>
        <w:right w:val="none" w:sz="0" w:space="0" w:color="auto"/>
      </w:divBdr>
    </w:div>
    <w:div w:id="554777648">
      <w:bodyDiv w:val="1"/>
      <w:marLeft w:val="0"/>
      <w:marRight w:val="0"/>
      <w:marTop w:val="0"/>
      <w:marBottom w:val="0"/>
      <w:divBdr>
        <w:top w:val="none" w:sz="0" w:space="0" w:color="auto"/>
        <w:left w:val="none" w:sz="0" w:space="0" w:color="auto"/>
        <w:bottom w:val="none" w:sz="0" w:space="0" w:color="auto"/>
        <w:right w:val="none" w:sz="0" w:space="0" w:color="auto"/>
      </w:divBdr>
    </w:div>
    <w:div w:id="556670208">
      <w:bodyDiv w:val="1"/>
      <w:marLeft w:val="0"/>
      <w:marRight w:val="0"/>
      <w:marTop w:val="0"/>
      <w:marBottom w:val="0"/>
      <w:divBdr>
        <w:top w:val="none" w:sz="0" w:space="0" w:color="auto"/>
        <w:left w:val="none" w:sz="0" w:space="0" w:color="auto"/>
        <w:bottom w:val="none" w:sz="0" w:space="0" w:color="auto"/>
        <w:right w:val="none" w:sz="0" w:space="0" w:color="auto"/>
      </w:divBdr>
    </w:div>
    <w:div w:id="681737830">
      <w:bodyDiv w:val="1"/>
      <w:marLeft w:val="0"/>
      <w:marRight w:val="0"/>
      <w:marTop w:val="0"/>
      <w:marBottom w:val="0"/>
      <w:divBdr>
        <w:top w:val="none" w:sz="0" w:space="0" w:color="auto"/>
        <w:left w:val="none" w:sz="0" w:space="0" w:color="auto"/>
        <w:bottom w:val="none" w:sz="0" w:space="0" w:color="auto"/>
        <w:right w:val="none" w:sz="0" w:space="0" w:color="auto"/>
      </w:divBdr>
    </w:div>
    <w:div w:id="999695751">
      <w:bodyDiv w:val="1"/>
      <w:marLeft w:val="0"/>
      <w:marRight w:val="0"/>
      <w:marTop w:val="0"/>
      <w:marBottom w:val="0"/>
      <w:divBdr>
        <w:top w:val="none" w:sz="0" w:space="0" w:color="auto"/>
        <w:left w:val="none" w:sz="0" w:space="0" w:color="auto"/>
        <w:bottom w:val="none" w:sz="0" w:space="0" w:color="auto"/>
        <w:right w:val="none" w:sz="0" w:space="0" w:color="auto"/>
      </w:divBdr>
    </w:div>
    <w:div w:id="1019963354">
      <w:bodyDiv w:val="1"/>
      <w:marLeft w:val="0"/>
      <w:marRight w:val="0"/>
      <w:marTop w:val="0"/>
      <w:marBottom w:val="0"/>
      <w:divBdr>
        <w:top w:val="none" w:sz="0" w:space="0" w:color="auto"/>
        <w:left w:val="none" w:sz="0" w:space="0" w:color="auto"/>
        <w:bottom w:val="none" w:sz="0" w:space="0" w:color="auto"/>
        <w:right w:val="none" w:sz="0" w:space="0" w:color="auto"/>
      </w:divBdr>
    </w:div>
    <w:div w:id="1078861496">
      <w:bodyDiv w:val="1"/>
      <w:marLeft w:val="0"/>
      <w:marRight w:val="0"/>
      <w:marTop w:val="0"/>
      <w:marBottom w:val="0"/>
      <w:divBdr>
        <w:top w:val="none" w:sz="0" w:space="0" w:color="auto"/>
        <w:left w:val="none" w:sz="0" w:space="0" w:color="auto"/>
        <w:bottom w:val="none" w:sz="0" w:space="0" w:color="auto"/>
        <w:right w:val="none" w:sz="0" w:space="0" w:color="auto"/>
      </w:divBdr>
    </w:div>
    <w:div w:id="1079330432">
      <w:bodyDiv w:val="1"/>
      <w:marLeft w:val="0"/>
      <w:marRight w:val="0"/>
      <w:marTop w:val="0"/>
      <w:marBottom w:val="0"/>
      <w:divBdr>
        <w:top w:val="none" w:sz="0" w:space="0" w:color="auto"/>
        <w:left w:val="none" w:sz="0" w:space="0" w:color="auto"/>
        <w:bottom w:val="none" w:sz="0" w:space="0" w:color="auto"/>
        <w:right w:val="none" w:sz="0" w:space="0" w:color="auto"/>
      </w:divBdr>
    </w:div>
    <w:div w:id="1131704196">
      <w:bodyDiv w:val="1"/>
      <w:marLeft w:val="0"/>
      <w:marRight w:val="0"/>
      <w:marTop w:val="0"/>
      <w:marBottom w:val="0"/>
      <w:divBdr>
        <w:top w:val="none" w:sz="0" w:space="0" w:color="auto"/>
        <w:left w:val="none" w:sz="0" w:space="0" w:color="auto"/>
        <w:bottom w:val="none" w:sz="0" w:space="0" w:color="auto"/>
        <w:right w:val="none" w:sz="0" w:space="0" w:color="auto"/>
      </w:divBdr>
    </w:div>
    <w:div w:id="1161846757">
      <w:bodyDiv w:val="1"/>
      <w:marLeft w:val="0"/>
      <w:marRight w:val="0"/>
      <w:marTop w:val="0"/>
      <w:marBottom w:val="0"/>
      <w:divBdr>
        <w:top w:val="none" w:sz="0" w:space="0" w:color="auto"/>
        <w:left w:val="none" w:sz="0" w:space="0" w:color="auto"/>
        <w:bottom w:val="none" w:sz="0" w:space="0" w:color="auto"/>
        <w:right w:val="none" w:sz="0" w:space="0" w:color="auto"/>
      </w:divBdr>
    </w:div>
    <w:div w:id="1243947859">
      <w:bodyDiv w:val="1"/>
      <w:marLeft w:val="0"/>
      <w:marRight w:val="0"/>
      <w:marTop w:val="0"/>
      <w:marBottom w:val="0"/>
      <w:divBdr>
        <w:top w:val="none" w:sz="0" w:space="0" w:color="auto"/>
        <w:left w:val="none" w:sz="0" w:space="0" w:color="auto"/>
        <w:bottom w:val="none" w:sz="0" w:space="0" w:color="auto"/>
        <w:right w:val="none" w:sz="0" w:space="0" w:color="auto"/>
      </w:divBdr>
    </w:div>
    <w:div w:id="1270432012">
      <w:bodyDiv w:val="1"/>
      <w:marLeft w:val="0"/>
      <w:marRight w:val="0"/>
      <w:marTop w:val="0"/>
      <w:marBottom w:val="0"/>
      <w:divBdr>
        <w:top w:val="none" w:sz="0" w:space="0" w:color="auto"/>
        <w:left w:val="none" w:sz="0" w:space="0" w:color="auto"/>
        <w:bottom w:val="none" w:sz="0" w:space="0" w:color="auto"/>
        <w:right w:val="none" w:sz="0" w:space="0" w:color="auto"/>
      </w:divBdr>
    </w:div>
    <w:div w:id="1284457160">
      <w:bodyDiv w:val="1"/>
      <w:marLeft w:val="0"/>
      <w:marRight w:val="0"/>
      <w:marTop w:val="0"/>
      <w:marBottom w:val="0"/>
      <w:divBdr>
        <w:top w:val="none" w:sz="0" w:space="0" w:color="auto"/>
        <w:left w:val="none" w:sz="0" w:space="0" w:color="auto"/>
        <w:bottom w:val="none" w:sz="0" w:space="0" w:color="auto"/>
        <w:right w:val="none" w:sz="0" w:space="0" w:color="auto"/>
      </w:divBdr>
    </w:div>
    <w:div w:id="1345403486">
      <w:bodyDiv w:val="1"/>
      <w:marLeft w:val="0"/>
      <w:marRight w:val="0"/>
      <w:marTop w:val="0"/>
      <w:marBottom w:val="0"/>
      <w:divBdr>
        <w:top w:val="none" w:sz="0" w:space="0" w:color="auto"/>
        <w:left w:val="none" w:sz="0" w:space="0" w:color="auto"/>
        <w:bottom w:val="none" w:sz="0" w:space="0" w:color="auto"/>
        <w:right w:val="none" w:sz="0" w:space="0" w:color="auto"/>
      </w:divBdr>
    </w:div>
    <w:div w:id="1464232612">
      <w:bodyDiv w:val="1"/>
      <w:marLeft w:val="0"/>
      <w:marRight w:val="0"/>
      <w:marTop w:val="0"/>
      <w:marBottom w:val="0"/>
      <w:divBdr>
        <w:top w:val="none" w:sz="0" w:space="0" w:color="auto"/>
        <w:left w:val="none" w:sz="0" w:space="0" w:color="auto"/>
        <w:bottom w:val="none" w:sz="0" w:space="0" w:color="auto"/>
        <w:right w:val="none" w:sz="0" w:space="0" w:color="auto"/>
      </w:divBdr>
    </w:div>
    <w:div w:id="1465198911">
      <w:bodyDiv w:val="1"/>
      <w:marLeft w:val="0"/>
      <w:marRight w:val="0"/>
      <w:marTop w:val="0"/>
      <w:marBottom w:val="0"/>
      <w:divBdr>
        <w:top w:val="none" w:sz="0" w:space="0" w:color="auto"/>
        <w:left w:val="none" w:sz="0" w:space="0" w:color="auto"/>
        <w:bottom w:val="none" w:sz="0" w:space="0" w:color="auto"/>
        <w:right w:val="none" w:sz="0" w:space="0" w:color="auto"/>
      </w:divBdr>
    </w:div>
    <w:div w:id="1554273112">
      <w:bodyDiv w:val="1"/>
      <w:marLeft w:val="0"/>
      <w:marRight w:val="0"/>
      <w:marTop w:val="0"/>
      <w:marBottom w:val="0"/>
      <w:divBdr>
        <w:top w:val="none" w:sz="0" w:space="0" w:color="auto"/>
        <w:left w:val="none" w:sz="0" w:space="0" w:color="auto"/>
        <w:bottom w:val="none" w:sz="0" w:space="0" w:color="auto"/>
        <w:right w:val="none" w:sz="0" w:space="0" w:color="auto"/>
      </w:divBdr>
    </w:div>
    <w:div w:id="1691755663">
      <w:bodyDiv w:val="1"/>
      <w:marLeft w:val="0"/>
      <w:marRight w:val="0"/>
      <w:marTop w:val="0"/>
      <w:marBottom w:val="0"/>
      <w:divBdr>
        <w:top w:val="none" w:sz="0" w:space="0" w:color="auto"/>
        <w:left w:val="none" w:sz="0" w:space="0" w:color="auto"/>
        <w:bottom w:val="none" w:sz="0" w:space="0" w:color="auto"/>
        <w:right w:val="none" w:sz="0" w:space="0" w:color="auto"/>
      </w:divBdr>
    </w:div>
    <w:div w:id="1740398044">
      <w:bodyDiv w:val="1"/>
      <w:marLeft w:val="0"/>
      <w:marRight w:val="0"/>
      <w:marTop w:val="0"/>
      <w:marBottom w:val="0"/>
      <w:divBdr>
        <w:top w:val="none" w:sz="0" w:space="0" w:color="auto"/>
        <w:left w:val="none" w:sz="0" w:space="0" w:color="auto"/>
        <w:bottom w:val="none" w:sz="0" w:space="0" w:color="auto"/>
        <w:right w:val="none" w:sz="0" w:space="0" w:color="auto"/>
      </w:divBdr>
    </w:div>
    <w:div w:id="1773931607">
      <w:bodyDiv w:val="1"/>
      <w:marLeft w:val="0"/>
      <w:marRight w:val="0"/>
      <w:marTop w:val="0"/>
      <w:marBottom w:val="0"/>
      <w:divBdr>
        <w:top w:val="none" w:sz="0" w:space="0" w:color="auto"/>
        <w:left w:val="none" w:sz="0" w:space="0" w:color="auto"/>
        <w:bottom w:val="none" w:sz="0" w:space="0" w:color="auto"/>
        <w:right w:val="none" w:sz="0" w:space="0" w:color="auto"/>
      </w:divBdr>
    </w:div>
    <w:div w:id="1787232913">
      <w:bodyDiv w:val="1"/>
      <w:marLeft w:val="0"/>
      <w:marRight w:val="0"/>
      <w:marTop w:val="0"/>
      <w:marBottom w:val="0"/>
      <w:divBdr>
        <w:top w:val="none" w:sz="0" w:space="0" w:color="auto"/>
        <w:left w:val="none" w:sz="0" w:space="0" w:color="auto"/>
        <w:bottom w:val="none" w:sz="0" w:space="0" w:color="auto"/>
        <w:right w:val="none" w:sz="0" w:space="0" w:color="auto"/>
      </w:divBdr>
    </w:div>
    <w:div w:id="1816142421">
      <w:bodyDiv w:val="1"/>
      <w:marLeft w:val="0"/>
      <w:marRight w:val="0"/>
      <w:marTop w:val="0"/>
      <w:marBottom w:val="0"/>
      <w:divBdr>
        <w:top w:val="none" w:sz="0" w:space="0" w:color="auto"/>
        <w:left w:val="none" w:sz="0" w:space="0" w:color="auto"/>
        <w:bottom w:val="none" w:sz="0" w:space="0" w:color="auto"/>
        <w:right w:val="none" w:sz="0" w:space="0" w:color="auto"/>
      </w:divBdr>
    </w:div>
    <w:div w:id="1820076865">
      <w:bodyDiv w:val="1"/>
      <w:marLeft w:val="0"/>
      <w:marRight w:val="0"/>
      <w:marTop w:val="0"/>
      <w:marBottom w:val="0"/>
      <w:divBdr>
        <w:top w:val="none" w:sz="0" w:space="0" w:color="auto"/>
        <w:left w:val="none" w:sz="0" w:space="0" w:color="auto"/>
        <w:bottom w:val="none" w:sz="0" w:space="0" w:color="auto"/>
        <w:right w:val="none" w:sz="0" w:space="0" w:color="auto"/>
      </w:divBdr>
    </w:div>
    <w:div w:id="1820994153">
      <w:bodyDiv w:val="1"/>
      <w:marLeft w:val="0"/>
      <w:marRight w:val="0"/>
      <w:marTop w:val="0"/>
      <w:marBottom w:val="0"/>
      <w:divBdr>
        <w:top w:val="none" w:sz="0" w:space="0" w:color="auto"/>
        <w:left w:val="none" w:sz="0" w:space="0" w:color="auto"/>
        <w:bottom w:val="none" w:sz="0" w:space="0" w:color="auto"/>
        <w:right w:val="none" w:sz="0" w:space="0" w:color="auto"/>
      </w:divBdr>
    </w:div>
    <w:div w:id="1859077187">
      <w:bodyDiv w:val="1"/>
      <w:marLeft w:val="0"/>
      <w:marRight w:val="0"/>
      <w:marTop w:val="0"/>
      <w:marBottom w:val="0"/>
      <w:divBdr>
        <w:top w:val="none" w:sz="0" w:space="0" w:color="auto"/>
        <w:left w:val="none" w:sz="0" w:space="0" w:color="auto"/>
        <w:bottom w:val="none" w:sz="0" w:space="0" w:color="auto"/>
        <w:right w:val="none" w:sz="0" w:space="0" w:color="auto"/>
      </w:divBdr>
    </w:div>
    <w:div w:id="1892615863">
      <w:bodyDiv w:val="1"/>
      <w:marLeft w:val="0"/>
      <w:marRight w:val="0"/>
      <w:marTop w:val="0"/>
      <w:marBottom w:val="0"/>
      <w:divBdr>
        <w:top w:val="none" w:sz="0" w:space="0" w:color="auto"/>
        <w:left w:val="none" w:sz="0" w:space="0" w:color="auto"/>
        <w:bottom w:val="none" w:sz="0" w:space="0" w:color="auto"/>
        <w:right w:val="none" w:sz="0" w:space="0" w:color="auto"/>
      </w:divBdr>
    </w:div>
    <w:div w:id="1900356254">
      <w:bodyDiv w:val="1"/>
      <w:marLeft w:val="0"/>
      <w:marRight w:val="0"/>
      <w:marTop w:val="0"/>
      <w:marBottom w:val="0"/>
      <w:divBdr>
        <w:top w:val="none" w:sz="0" w:space="0" w:color="auto"/>
        <w:left w:val="none" w:sz="0" w:space="0" w:color="auto"/>
        <w:bottom w:val="none" w:sz="0" w:space="0" w:color="auto"/>
        <w:right w:val="none" w:sz="0" w:space="0" w:color="auto"/>
      </w:divBdr>
    </w:div>
    <w:div w:id="1942567748">
      <w:bodyDiv w:val="1"/>
      <w:marLeft w:val="0"/>
      <w:marRight w:val="0"/>
      <w:marTop w:val="0"/>
      <w:marBottom w:val="0"/>
      <w:divBdr>
        <w:top w:val="none" w:sz="0" w:space="0" w:color="auto"/>
        <w:left w:val="none" w:sz="0" w:space="0" w:color="auto"/>
        <w:bottom w:val="none" w:sz="0" w:space="0" w:color="auto"/>
        <w:right w:val="none" w:sz="0" w:space="0" w:color="auto"/>
      </w:divBdr>
    </w:div>
    <w:div w:id="1972709397">
      <w:bodyDiv w:val="1"/>
      <w:marLeft w:val="0"/>
      <w:marRight w:val="0"/>
      <w:marTop w:val="0"/>
      <w:marBottom w:val="0"/>
      <w:divBdr>
        <w:top w:val="none" w:sz="0" w:space="0" w:color="auto"/>
        <w:left w:val="none" w:sz="0" w:space="0" w:color="auto"/>
        <w:bottom w:val="none" w:sz="0" w:space="0" w:color="auto"/>
        <w:right w:val="none" w:sz="0" w:space="0" w:color="auto"/>
      </w:divBdr>
    </w:div>
    <w:div w:id="1998266404">
      <w:bodyDiv w:val="1"/>
      <w:marLeft w:val="0"/>
      <w:marRight w:val="0"/>
      <w:marTop w:val="0"/>
      <w:marBottom w:val="0"/>
      <w:divBdr>
        <w:top w:val="none" w:sz="0" w:space="0" w:color="auto"/>
        <w:left w:val="none" w:sz="0" w:space="0" w:color="auto"/>
        <w:bottom w:val="none" w:sz="0" w:space="0" w:color="auto"/>
        <w:right w:val="none" w:sz="0" w:space="0" w:color="auto"/>
      </w:divBdr>
    </w:div>
    <w:div w:id="2069573216">
      <w:bodyDiv w:val="1"/>
      <w:marLeft w:val="0"/>
      <w:marRight w:val="0"/>
      <w:marTop w:val="0"/>
      <w:marBottom w:val="0"/>
      <w:divBdr>
        <w:top w:val="none" w:sz="0" w:space="0" w:color="auto"/>
        <w:left w:val="none" w:sz="0" w:space="0" w:color="auto"/>
        <w:bottom w:val="none" w:sz="0" w:space="0" w:color="auto"/>
        <w:right w:val="none" w:sz="0" w:space="0" w:color="auto"/>
      </w:divBdr>
    </w:div>
    <w:div w:id="2084374151">
      <w:bodyDiv w:val="1"/>
      <w:marLeft w:val="0"/>
      <w:marRight w:val="0"/>
      <w:marTop w:val="0"/>
      <w:marBottom w:val="0"/>
      <w:divBdr>
        <w:top w:val="none" w:sz="0" w:space="0" w:color="auto"/>
        <w:left w:val="none" w:sz="0" w:space="0" w:color="auto"/>
        <w:bottom w:val="none" w:sz="0" w:space="0" w:color="auto"/>
        <w:right w:val="none" w:sz="0" w:space="0" w:color="auto"/>
      </w:divBdr>
    </w:div>
    <w:div w:id="2133010156">
      <w:bodyDiv w:val="1"/>
      <w:marLeft w:val="0"/>
      <w:marRight w:val="0"/>
      <w:marTop w:val="0"/>
      <w:marBottom w:val="0"/>
      <w:divBdr>
        <w:top w:val="none" w:sz="0" w:space="0" w:color="auto"/>
        <w:left w:val="none" w:sz="0" w:space="0" w:color="auto"/>
        <w:bottom w:val="none" w:sz="0" w:space="0" w:color="auto"/>
        <w:right w:val="none" w:sz="0" w:space="0" w:color="auto"/>
      </w:divBdr>
    </w:div>
    <w:div w:id="21370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23.&#1085;&#1072;&#1074;&#1080;&#1075;&#1072;&#1090;&#1086;&#1088;.&#1076;&#1077;&#1090;&#108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3E1FD2-10D6-4C27-9B2B-9157179A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74</Pages>
  <Words>22792</Words>
  <Characters>129920</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департамента имущественных отношений Краснодарского края</vt:lpstr>
    </vt:vector>
  </TitlesOfParts>
  <Company>Администрация Краснодарского края</Company>
  <LinksUpToDate>false</LinksUpToDate>
  <CharactersWithSpaces>152408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департамента имущественных отношений Краснодарского края</dc:title>
  <dc:creator>AChivyaga</dc:creator>
  <cp:lastModifiedBy>Сундарева А.А.</cp:lastModifiedBy>
  <cp:revision>18</cp:revision>
  <cp:lastPrinted>2021-10-01T10:25:00Z</cp:lastPrinted>
  <dcterms:created xsi:type="dcterms:W3CDTF">2021-09-13T08:35:00Z</dcterms:created>
  <dcterms:modified xsi:type="dcterms:W3CDTF">2021-10-01T10:28:00Z</dcterms:modified>
</cp:coreProperties>
</file>