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1"/>
        <w:widowControl/>
        <w:rPr>
          <w:rFonts w:ascii="FreeSerif" w:hAnsi="FreeSerif" w:cs="FreeSerif"/>
        </w:rPr>
      </w:pPr>
      <w:r>
        <w:rPr>
          <w:rStyle w:val="674"/>
          <w:rFonts w:ascii="Times New Roman" w:hAnsi="Times New Roman"/>
          <w:sz w:val="28"/>
        </w:rPr>
        <w:t xml:space="preserve">                                                                       </w:t>
      </w:r>
      <w:r>
        <w:rPr>
          <w:rStyle w:val="674"/>
          <w:rFonts w:ascii="FreeSerif" w:hAnsi="FreeSerif" w:eastAsia="FreeSerif" w:cs="FreeSerif"/>
          <w:sz w:val="28"/>
        </w:rPr>
        <w:t xml:space="preserve">        Приложение 2</w:t>
      </w:r>
      <w:r>
        <w:rPr>
          <w:rFonts w:ascii="FreeSerif" w:hAnsi="FreeSerif" w:eastAsia="FreeSerif" w:cs="FreeSerif"/>
        </w:rPr>
      </w:r>
    </w:p>
    <w:p>
      <w:pPr>
        <w:pStyle w:val="651"/>
        <w:widowControl/>
        <w:rPr>
          <w:rFonts w:ascii="FreeSerif" w:hAnsi="FreeSerif" w:cs="FreeSerif"/>
        </w:rPr>
      </w:pPr>
      <w:r>
        <w:rPr>
          <w:rStyle w:val="674"/>
          <w:rFonts w:ascii="FreeSerif" w:hAnsi="FreeSerif" w:eastAsia="FreeSerif" w:cs="FreeSerif"/>
          <w:sz w:val="28"/>
        </w:rPr>
        <w:t xml:space="preserve">                                                                               к Положению о </w:t>
      </w:r>
      <w:r>
        <w:rPr>
          <w:rStyle w:val="674"/>
          <w:rFonts w:ascii="FreeSerif" w:hAnsi="FreeSerif" w:eastAsia="FreeSerif" w:cs="FreeSerif"/>
          <w:sz w:val="28"/>
        </w:rPr>
        <w:t xml:space="preserve">муниципальном</w:t>
      </w:r>
      <w:r>
        <w:rPr>
          <w:rFonts w:ascii="FreeSerif" w:hAnsi="FreeSerif" w:eastAsia="FreeSerif" w:cs="FreeSerif"/>
        </w:rPr>
      </w:r>
    </w:p>
    <w:p>
      <w:pPr>
        <w:pStyle w:val="651"/>
        <w:widowControl/>
        <w:rPr>
          <w:rFonts w:ascii="FreeSerif" w:hAnsi="FreeSerif" w:cs="FreeSerif"/>
        </w:rPr>
      </w:pPr>
      <w:r>
        <w:rPr>
          <w:rStyle w:val="674"/>
          <w:rFonts w:ascii="FreeSerif" w:hAnsi="FreeSerif" w:eastAsia="FreeSerif" w:cs="FreeSerif"/>
          <w:sz w:val="28"/>
        </w:rPr>
        <w:t xml:space="preserve">                                                                               земельном контроле</w:t>
      </w:r>
      <w:r>
        <w:rPr>
          <w:rFonts w:ascii="FreeSerif" w:hAnsi="FreeSerif" w:eastAsia="FreeSerif" w:cs="FreeSerif"/>
        </w:rPr>
      </w:r>
    </w:p>
    <w:p>
      <w:pPr>
        <w:pStyle w:val="651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в границах муниципального </w:t>
      </w:r>
      <w:r>
        <w:rPr>
          <w:rFonts w:ascii="FreeSerif" w:hAnsi="FreeSerif" w:cs="FreeSerif"/>
          <w:sz w:val="28"/>
        </w:rPr>
      </w:r>
    </w:p>
    <w:p>
      <w:pPr>
        <w:pStyle w:val="651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образования Ленинградский</w:t>
      </w:r>
      <w:r>
        <w:rPr>
          <w:rFonts w:ascii="FreeSerif" w:hAnsi="FreeSerif" w:cs="FreeSerif"/>
          <w:sz w:val="28"/>
        </w:rPr>
      </w:r>
    </w:p>
    <w:p>
      <w:pPr>
        <w:pStyle w:val="651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муниципальный округ </w:t>
      </w:r>
      <w:r>
        <w:rPr>
          <w:rFonts w:ascii="FreeSerif" w:hAnsi="FreeSerif" w:cs="FreeSerif"/>
          <w:sz w:val="28"/>
        </w:rPr>
      </w:r>
    </w:p>
    <w:p>
      <w:pPr>
        <w:pStyle w:val="651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Краснодарского края</w:t>
      </w:r>
      <w:r>
        <w:rPr>
          <w:rFonts w:ascii="FreeSerif" w:hAnsi="FreeSerif" w:cs="FreeSerif"/>
          <w:sz w:val="28"/>
        </w:rPr>
      </w:r>
    </w:p>
    <w:p>
      <w:pPr>
        <w:pStyle w:val="651"/>
        <w:ind w:hanging="5529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51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651"/>
        <w:widowControl/>
        <w:rPr>
          <w:rFonts w:ascii="FreeSerif" w:hAnsi="FreeSerif" w:cs="FreeSerif"/>
          <w:b/>
          <w:sz w:val="28"/>
          <w:shd w:val="clear" w:color="auto" w:fill="f1c100"/>
        </w:rPr>
      </w:pPr>
      <w:r>
        <w:rPr>
          <w:rFonts w:ascii="FreeSerif" w:hAnsi="FreeSerif" w:eastAsia="FreeSerif" w:cs="FreeSerif"/>
          <w:b/>
          <w:sz w:val="28"/>
          <w:shd w:val="clear" w:color="auto" w:fill="f1c100"/>
        </w:rPr>
      </w:r>
      <w:r>
        <w:rPr>
          <w:rFonts w:ascii="FreeSerif" w:hAnsi="FreeSerif" w:cs="FreeSerif"/>
          <w:b/>
          <w:sz w:val="28"/>
          <w:shd w:val="clear" w:color="auto" w:fill="f1c100"/>
        </w:rPr>
      </w:r>
    </w:p>
    <w:p>
      <w:pPr>
        <w:pStyle w:val="841"/>
        <w:ind w:firstLine="0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Критерии отнесения объектов контроля к категориям риска</w:t>
      </w:r>
      <w:r>
        <w:rPr>
          <w:rFonts w:ascii="FreeSerif" w:hAnsi="FreeSerif" w:cs="FreeSerif"/>
          <w:b/>
          <w:sz w:val="28"/>
        </w:rPr>
      </w:r>
    </w:p>
    <w:p>
      <w:pPr>
        <w:pStyle w:val="841"/>
        <w:ind w:firstLine="0"/>
        <w:jc w:val="center"/>
        <w:widowControl/>
        <w:rPr>
          <w:rFonts w:ascii="FreeSerif" w:hAnsi="FreeSerif" w:cs="FreeSerif"/>
        </w:rPr>
      </w:pPr>
      <w:r>
        <w:rPr>
          <w:rStyle w:val="674"/>
          <w:rFonts w:ascii="FreeSerif" w:hAnsi="FreeSerif" w:eastAsia="FreeSerif" w:cs="FreeSerif"/>
          <w:b/>
          <w:sz w:val="28"/>
        </w:rPr>
        <w:t xml:space="preserve">в рамках осуществления муниципального  земельного контроля</w:t>
      </w:r>
      <w:r>
        <w:rPr>
          <w:rFonts w:ascii="FreeSerif" w:hAnsi="FreeSerif" w:eastAsia="FreeSerif" w:cs="FreeSerif"/>
        </w:rPr>
      </w:r>
    </w:p>
    <w:p>
      <w:pPr>
        <w:pStyle w:val="841"/>
        <w:ind w:firstLine="0"/>
        <w:jc w:val="center"/>
        <w:widowControl/>
        <w:rPr>
          <w:rFonts w:ascii="FreeSerif" w:hAnsi="FreeSerif" w:cs="FreeSerif"/>
        </w:rPr>
      </w:pPr>
      <w:r>
        <w:rPr>
          <w:rStyle w:val="674"/>
          <w:rFonts w:ascii="FreeSerif" w:hAnsi="FreeSerif" w:eastAsia="FreeSerif" w:cs="FreeSerif"/>
          <w:b/>
          <w:spacing w:val="2"/>
          <w:sz w:val="28"/>
        </w:rPr>
        <w:t xml:space="preserve"> </w:t>
      </w:r>
      <w:r>
        <w:rPr>
          <w:rStyle w:val="674"/>
          <w:rFonts w:ascii="FreeSerif" w:hAnsi="FreeSerif" w:eastAsia="FreeSerif" w:cs="FreeSerif"/>
          <w:b/>
          <w:sz w:val="28"/>
        </w:rPr>
        <w:t xml:space="preserve">в границах муниципального образования</w:t>
      </w:r>
      <w:r>
        <w:rPr>
          <w:rFonts w:ascii="FreeSerif" w:hAnsi="FreeSerif" w:eastAsia="FreeSerif" w:cs="FreeSerif"/>
        </w:rPr>
      </w:r>
    </w:p>
    <w:p>
      <w:pPr>
        <w:pStyle w:val="841"/>
        <w:ind w:firstLine="0"/>
        <w:jc w:val="center"/>
        <w:widowControl/>
        <w:rPr>
          <w:rFonts w:ascii="FreeSerif" w:hAnsi="FreeSerif" w:cs="FreeSerif"/>
        </w:rPr>
      </w:pPr>
      <w:r>
        <w:rPr>
          <w:rStyle w:val="674"/>
          <w:rFonts w:ascii="FreeSerif" w:hAnsi="FreeSerif" w:eastAsia="FreeSerif" w:cs="FreeSerif"/>
          <w:b/>
          <w:sz w:val="28"/>
        </w:rPr>
        <w:t xml:space="preserve"> Ленинградский муниципальный округ Краснодарского края</w:t>
      </w:r>
      <w:r>
        <w:rPr>
          <w:rFonts w:ascii="FreeSerif" w:hAnsi="FreeSerif" w:eastAsia="FreeSerif" w:cs="FreeSerif"/>
        </w:rPr>
      </w:r>
    </w:p>
    <w:p>
      <w:pPr>
        <w:pStyle w:val="841"/>
        <w:ind w:firstLine="0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841"/>
        <w:ind w:firstLine="0"/>
        <w:jc w:val="center"/>
        <w:widowControl/>
        <w:rPr>
          <w:rFonts w:ascii="FreeSerif" w:hAnsi="FreeSerif" w:cs="FreeSerif"/>
          <w:b/>
          <w:sz w:val="28"/>
          <w:shd w:val="clear" w:color="auto" w:fill="f1c100"/>
        </w:rPr>
      </w:pPr>
      <w:r>
        <w:rPr>
          <w:rFonts w:ascii="FreeSerif" w:hAnsi="FreeSerif" w:eastAsia="FreeSerif" w:cs="FreeSerif"/>
          <w:b/>
          <w:sz w:val="28"/>
          <w:shd w:val="clear" w:color="auto" w:fill="f1c100"/>
        </w:rPr>
      </w:r>
      <w:r>
        <w:rPr>
          <w:rFonts w:ascii="FreeSerif" w:hAnsi="FreeSerif" w:cs="FreeSerif"/>
          <w:b/>
          <w:sz w:val="28"/>
          <w:shd w:val="clear" w:color="auto" w:fill="f1c100"/>
        </w:rPr>
      </w:r>
    </w:p>
    <w:tbl>
      <w:tblPr>
        <w:tblW w:w="0" w:type="auto"/>
        <w:tblInd w:w="-151" w:type="dxa"/>
        <w:tblLayout w:type="fixed"/>
        <w:tblLook w:val="04A0" w:firstRow="1" w:lastRow="0" w:firstColumn="1" w:lastColumn="0" w:noHBand="0" w:noVBand="1"/>
      </w:tblPr>
      <w:tblGrid>
        <w:gridCol w:w="644"/>
        <w:gridCol w:w="7455"/>
        <w:gridCol w:w="1719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non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44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FreeSerif" w:hAnsi="FreeSerif" w:cs="FreeSerif"/>
                <w:sz w:val="24"/>
              </w:rPr>
            </w:pPr>
            <w:r>
              <w:rPr>
                <w:rStyle w:val="674"/>
                <w:rFonts w:ascii="FreeSerif" w:hAnsi="FreeSerif" w:eastAsia="FreeSerif" w:cs="FreeSerif"/>
                <w:sz w:val="24"/>
              </w:rPr>
              <w:t xml:space="preserve"> п/п</w:t>
            </w:r>
            <w:r>
              <w:rPr>
                <w:rFonts w:ascii="FreeSerif" w:hAnsi="FreeSerif" w:cs="FreeSerif"/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non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7455" w:type="dxa"/>
            <w:vAlign w:val="top"/>
            <w:textDirection w:val="lrTb"/>
            <w:noWrap w:val="false"/>
          </w:tcPr>
          <w:p>
            <w:pPr>
              <w:pStyle w:val="651"/>
              <w:widowControl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Объекты муниципального  земельного контроля в границах</w:t>
            </w:r>
            <w:r>
              <w:rPr>
                <w:rFonts w:ascii="FreeSerif" w:hAnsi="FreeSerif" w:cs="FreeSerif"/>
                <w:sz w:val="24"/>
              </w:rPr>
            </w:r>
          </w:p>
          <w:p>
            <w:pPr>
              <w:pStyle w:val="651"/>
              <w:widowControl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муниципального образования Ленинградский муниципальный округ  Краснодарского края</w:t>
            </w:r>
            <w:r>
              <w:rPr>
                <w:rFonts w:ascii="FreeSerif" w:hAnsi="FreeSerif" w:cs="FreeSerif"/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1719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Категория риска</w:t>
            </w:r>
            <w:r>
              <w:rPr>
                <w:rFonts w:ascii="FreeSerif" w:hAnsi="FreeSerif" w:cs="FreeSerif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non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44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1</w:t>
            </w:r>
            <w:r>
              <w:rPr>
                <w:rFonts w:ascii="FreeSerif" w:hAnsi="FreeSerif" w:cs="FreeSerif"/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non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7455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FreeSerif" w:hAnsi="FreeSerif" w:cs="FreeSerif"/>
                <w:sz w:val="24"/>
              </w:rPr>
            </w:pPr>
            <w:r>
              <w:rPr>
                <w:rStyle w:val="674"/>
                <w:rFonts w:ascii="FreeSerif" w:hAnsi="FreeSerif" w:eastAsia="FreeSerif" w:cs="FreeSerif"/>
                <w:sz w:val="24"/>
              </w:rPr>
              <w:t xml:space="preserve">Юридические лица, индивидуальные предприниматели при наличии в течение последних трех лет на дату принятия решения об отнесении</w:t>
            </w:r>
            <w:r>
              <w:rPr>
                <w:rStyle w:val="674"/>
                <w:rFonts w:ascii="FreeSerif" w:hAnsi="FreeSerif" w:eastAsia="FreeSerif" w:cs="FreeSerif"/>
                <w:sz w:val="24"/>
              </w:rPr>
              <w:t xml:space="preserve">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обязательных требований, подлежащих исполнению (соблюдению) контролируемым</w:t>
            </w:r>
            <w:r>
              <w:rPr>
                <w:rStyle w:val="674"/>
                <w:rFonts w:ascii="FreeSerif" w:hAnsi="FreeSerif" w:eastAsia="FreeSerif" w:cs="FreeSerif"/>
                <w:sz w:val="24"/>
              </w:rPr>
              <w:t xml:space="preserve">и лицами при осуществлении деятельности </w:t>
            </w:r>
            <w:r>
              <w:rPr>
                <w:rStyle w:val="674"/>
                <w:rFonts w:ascii="FreeSerif" w:hAnsi="FreeSerif" w:eastAsia="FreeSerif" w:cs="FreeSerif"/>
                <w:spacing w:val="2"/>
                <w:sz w:val="24"/>
              </w:rPr>
              <w:t xml:space="preserve">в сфере земельных отношений</w:t>
            </w:r>
            <w:r>
              <w:rPr>
                <w:rStyle w:val="674"/>
                <w:rFonts w:ascii="FreeSerif" w:hAnsi="FreeSerif" w:eastAsia="FreeSerif" w:cs="FreeSerif"/>
                <w:sz w:val="24"/>
              </w:rPr>
              <w:t xml:space="preserve"> в границах </w:t>
            </w:r>
            <w:r>
              <w:rPr>
                <w:rStyle w:val="674"/>
                <w:rFonts w:ascii="FreeSerif" w:hAnsi="FreeSerif" w:eastAsia="FreeSerif" w:cs="FreeSerif"/>
                <w:sz w:val="24"/>
              </w:rPr>
              <w:t xml:space="preserve">муниципального образования Ленинградский муниципальный округ  Краснодарского края</w:t>
            </w:r>
            <w:r>
              <w:rPr>
                <w:rFonts w:ascii="FreeSerif" w:hAnsi="FreeSerif" w:cs="FreeSerif"/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1719" w:type="dxa"/>
            <w:vAlign w:val="top"/>
            <w:textDirection w:val="lrTb"/>
            <w:noWrap w:val="false"/>
          </w:tcPr>
          <w:p>
            <w:pPr>
              <w:pStyle w:val="651"/>
              <w:widowControl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 Средний риск</w:t>
            </w:r>
            <w:r>
              <w:rPr>
                <w:rFonts w:ascii="FreeSerif" w:hAnsi="FreeSerif" w:cs="FreeSerif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44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2</w:t>
            </w:r>
            <w:r>
              <w:rPr>
                <w:rFonts w:ascii="FreeSerif" w:hAnsi="FreeSerif" w:cs="FreeSerif"/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7455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FreeSerif" w:hAnsi="FreeSerif" w:cs="FreeSerif"/>
                <w:sz w:val="24"/>
              </w:rPr>
            </w:pPr>
            <w:r>
              <w:rPr>
                <w:rStyle w:val="674"/>
                <w:rFonts w:ascii="FreeSerif" w:hAnsi="FreeSerif" w:eastAsia="FreeSerif" w:cs="FreeSerif"/>
                <w:sz w:val="24"/>
              </w:rPr>
              <w:t xml:space="preserve">Юридические лица, индивидуальные предприниматели при наличии в течение последни</w:t>
            </w:r>
            <w:r>
              <w:rPr>
                <w:rStyle w:val="674"/>
                <w:rFonts w:ascii="FreeSerif" w:hAnsi="FreeSerif" w:eastAsia="FreeSerif" w:cs="FreeSerif"/>
                <w:sz w:val="24"/>
              </w:rPr>
              <w:t xml:space="preserve">х пяти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плановой или внеплановой проверки по факту выявленных нарушений за несоблюдени</w:t>
            </w:r>
            <w:r>
              <w:rPr>
                <w:rStyle w:val="674"/>
                <w:rFonts w:ascii="FreeSerif" w:hAnsi="FreeSerif" w:eastAsia="FreeSerif" w:cs="FreeSerif"/>
                <w:sz w:val="24"/>
              </w:rPr>
              <w:t xml:space="preserve">е обязательных требований, подлежащих исполнению (соблюдению) контролируемыми лицами при осуществлении деятельности </w:t>
            </w:r>
            <w:r>
              <w:rPr>
                <w:rStyle w:val="674"/>
                <w:rFonts w:ascii="FreeSerif" w:hAnsi="FreeSerif" w:eastAsia="FreeSerif" w:cs="FreeSerif"/>
                <w:spacing w:val="2"/>
                <w:sz w:val="24"/>
              </w:rPr>
              <w:t xml:space="preserve">в сфере земельных отношений</w:t>
            </w:r>
            <w:r>
              <w:rPr>
                <w:rStyle w:val="674"/>
                <w:rFonts w:ascii="FreeSerif" w:hAnsi="FreeSerif" w:eastAsia="FreeSerif" w:cs="FreeSerif"/>
                <w:sz w:val="24"/>
              </w:rPr>
              <w:t xml:space="preserve"> в границах муниципального образования Ленинградский муниципальный округ  Краснодарского края</w:t>
            </w:r>
            <w:r>
              <w:rPr>
                <w:rFonts w:ascii="FreeSerif" w:hAnsi="FreeSerif" w:cs="FreeSerif"/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1719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Умеренный риск</w:t>
            </w:r>
            <w:r>
              <w:rPr>
                <w:rFonts w:ascii="FreeSerif" w:hAnsi="FreeSerif" w:cs="FreeSerif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44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3</w:t>
            </w:r>
            <w:r>
              <w:rPr>
                <w:rFonts w:ascii="FreeSerif" w:hAnsi="FreeSerif" w:cs="FreeSerif"/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7455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Юридические лица, индивидуальные предприниматели и физические лица при отсутствии обстоятельств, указанных в пунктах 1, 2 настоящих Критериев отнесения деятельности юридических лиц и индивидуальных предпринимателей к категориям риска</w:t>
            </w:r>
            <w:r>
              <w:rPr>
                <w:rFonts w:ascii="FreeSerif" w:hAnsi="FreeSerif" w:cs="FreeSerif"/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1719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Низкий риск</w:t>
            </w:r>
            <w:r>
              <w:rPr>
                <w:rFonts w:ascii="FreeSerif" w:hAnsi="FreeSerif" w:cs="FreeSerif"/>
                <w:sz w:val="24"/>
              </w:rPr>
            </w:r>
          </w:p>
        </w:tc>
      </w:tr>
    </w:tbl>
    <w:p>
      <w:pPr>
        <w:pStyle w:val="651"/>
        <w:ind w:firstLine="709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51"/>
        <w:ind w:firstLine="709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51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Исполняющий обязанности</w:t>
      </w:r>
      <w:r>
        <w:rPr>
          <w:rFonts w:ascii="FreeSerif" w:hAnsi="FreeSerif" w:cs="FreeSerif"/>
          <w:sz w:val="28"/>
        </w:rPr>
      </w:r>
    </w:p>
    <w:p>
      <w:pPr>
        <w:pStyle w:val="651"/>
        <w:jc w:val="both"/>
        <w:widowControl/>
        <w:rPr>
          <w:rFonts w:ascii="FreeSerif" w:hAnsi="FreeSerif" w:cs="FreeSerif"/>
        </w:rPr>
      </w:pPr>
      <w:r>
        <w:rPr>
          <w:rStyle w:val="674"/>
          <w:rFonts w:ascii="FreeSerif" w:hAnsi="FreeSerif" w:eastAsia="FreeSerif" w:cs="FreeSerif"/>
          <w:sz w:val="28"/>
        </w:rPr>
        <w:t xml:space="preserve">заместителя главы</w:t>
      </w:r>
      <w:r>
        <w:rPr>
          <w:rFonts w:ascii="FreeSerif" w:hAnsi="FreeSerif" w:eastAsia="FreeSerif" w:cs="FreeSerif"/>
        </w:rPr>
      </w:r>
    </w:p>
    <w:p>
      <w:pPr>
        <w:pStyle w:val="651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Ленинградского</w:t>
      </w:r>
      <w:r>
        <w:rPr>
          <w:rFonts w:ascii="FreeSerif" w:hAnsi="FreeSerif" w:cs="FreeSerif"/>
          <w:sz w:val="28"/>
        </w:rPr>
      </w:r>
    </w:p>
    <w:p>
      <w:pPr>
        <w:pStyle w:val="651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округа,</w:t>
      </w:r>
      <w:r>
        <w:rPr>
          <w:rFonts w:ascii="FreeSerif" w:hAnsi="FreeSerif" w:cs="FreeSerif"/>
          <w:sz w:val="28"/>
        </w:rPr>
      </w:r>
    </w:p>
    <w:p>
      <w:pPr>
        <w:pStyle w:val="651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начальника отдела</w:t>
      </w:r>
      <w:r>
        <w:rPr>
          <w:rFonts w:ascii="FreeSerif" w:hAnsi="FreeSerif" w:cs="FreeSerif"/>
          <w:sz w:val="28"/>
        </w:rPr>
      </w:r>
    </w:p>
    <w:p>
      <w:pPr>
        <w:pStyle w:val="651"/>
        <w:jc w:val="both"/>
        <w:widowControl/>
      </w:pPr>
      <w:r>
        <w:rPr>
          <w:rStyle w:val="674"/>
          <w:rFonts w:ascii="FreeSerif" w:hAnsi="FreeSerif" w:eastAsia="FreeSerif" w:cs="FreeSerif"/>
          <w:sz w:val="28"/>
        </w:rPr>
        <w:t xml:space="preserve">имущественных отношений                                                                   </w:t>
      </w:r>
      <w:r>
        <w:rPr>
          <w:rStyle w:val="674"/>
          <w:rFonts w:ascii="FreeSerif" w:hAnsi="FreeSerif" w:eastAsia="FreeSerif" w:cs="FreeSerif"/>
          <w:sz w:val="28"/>
        </w:rPr>
        <w:t xml:space="preserve">Р.Г. Тоцкая</w:t>
      </w:r>
      <w:r>
        <w:rPr>
          <w:rStyle w:val="674"/>
          <w:rFonts w:ascii="Times New Roman" w:hAnsi="Times New Roman"/>
          <w:sz w:val="28"/>
        </w:rPr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Verdana">
    <w:panose1 w:val="020B0606030504020204"/>
  </w:font>
  <w:font w:name="Tahoma">
    <w:panose1 w:val="020B0606040504020204"/>
  </w:font>
  <w:font w:name="XO Thames">
    <w:panose1 w:val="02000603000000000000"/>
  </w:font>
  <w:font w:name="Courier New">
    <w:panose1 w:val="020704090202050204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Liberation Serif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9"/>
    </w:pPr>
    <w:r/>
    <w:r/>
  </w:p>
  <w:p>
    <w:pPr>
      <w:pStyle w:val="64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5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3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Times New Roman" w:cs="Times New Roman"/>
        <w:color w:val="000000"/>
        <w:sz w:val="24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1">
    <w:name w:val="Default Paragraph Font"/>
    <w:uiPriority w:val="1"/>
    <w:semiHidden/>
    <w:unhideWhenUsed/>
  </w:style>
  <w:style w:type="paragraph" w:styleId="23">
    <w:name w:val="Heading 6"/>
    <w:basedOn w:val="650"/>
    <w:next w:val="65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0"/>
    <w:next w:val="65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0"/>
    <w:next w:val="65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0"/>
    <w:next w:val="65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50"/>
    <w:next w:val="65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0"/>
    <w:next w:val="65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7">
    <w:name w:val="Caption Char"/>
    <w:basedOn w:val="806"/>
    <w:link w:val="702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0"/>
    <w:link w:val="672"/>
    <w:uiPriority w:val="99"/>
    <w:semiHidden/>
    <w:unhideWhenUsed/>
    <w:pPr>
      <w:spacing w:after="40" w:line="240" w:lineRule="auto"/>
    </w:pPr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0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50"/>
    <w:next w:val="650"/>
    <w:uiPriority w:val="99"/>
    <w:unhideWhenUsed/>
    <w:pPr>
      <w:spacing w:after="0" w:afterAutospacing="0"/>
    </w:pPr>
  </w:style>
  <w:style w:type="paragraph" w:styleId="649" w:default="1">
    <w:name w:val="Normal"/>
    <w:link w:val="650"/>
    <w:uiPriority w:val="0"/>
    <w:qFormat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650" w:default="1">
    <w:name w:val="Normal"/>
    <w:link w:val="649"/>
    <w:rPr>
      <w:rFonts w:ascii="Calibri" w:hAnsi="Calibri"/>
      <w:color w:val="000000"/>
      <w:sz w:val="22"/>
    </w:rPr>
  </w:style>
  <w:style w:type="paragraph" w:styleId="651">
    <w:name w:val="Standard (user)"/>
    <w:link w:val="652"/>
    <w:rPr>
      <w:rFonts w:ascii="Arial" w:hAnsi="Arial"/>
      <w:color w:val="000000"/>
      <w:sz w:val="20"/>
    </w:rPr>
  </w:style>
  <w:style w:type="character" w:styleId="652">
    <w:name w:val="Standard (user)"/>
    <w:link w:val="651"/>
    <w:rPr>
      <w:rFonts w:ascii="Arial" w:hAnsi="Arial"/>
      <w:color w:val="000000"/>
      <w:sz w:val="20"/>
    </w:rPr>
  </w:style>
  <w:style w:type="paragraph" w:styleId="653">
    <w:name w:val="Text body"/>
    <w:basedOn w:val="651"/>
    <w:next w:val="651"/>
    <w:link w:val="654"/>
    <w:pPr>
      <w:spacing w:after="120"/>
      <w:widowControl/>
    </w:pPr>
  </w:style>
  <w:style w:type="character" w:styleId="654">
    <w:name w:val="Text body"/>
    <w:basedOn w:val="652"/>
    <w:link w:val="653"/>
  </w:style>
  <w:style w:type="paragraph" w:styleId="655">
    <w:name w:val="ConsPlusNonformat"/>
    <w:link w:val="656"/>
    <w:rPr>
      <w:rFonts w:ascii="Courier New" w:hAnsi="Courier New"/>
      <w:color w:val="000000"/>
      <w:sz w:val="22"/>
    </w:rPr>
  </w:style>
  <w:style w:type="character" w:styleId="656">
    <w:name w:val="ConsPlusNonformat"/>
    <w:link w:val="655"/>
    <w:rPr>
      <w:rFonts w:ascii="Courier New" w:hAnsi="Courier New"/>
      <w:color w:val="000000"/>
      <w:sz w:val="22"/>
    </w:rPr>
  </w:style>
  <w:style w:type="paragraph" w:styleId="657">
    <w:name w:val="toc 2"/>
    <w:next w:val="649"/>
    <w:link w:val="658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58">
    <w:name w:val="toc 2"/>
    <w:link w:val="657"/>
    <w:rPr>
      <w:rFonts w:ascii="XO Thames" w:hAnsi="XO Thames"/>
      <w:sz w:val="28"/>
    </w:rPr>
  </w:style>
  <w:style w:type="paragraph" w:styleId="659">
    <w:name w:val="Нижний колонтитул Знак"/>
    <w:basedOn w:val="673"/>
    <w:next w:val="673"/>
    <w:link w:val="660"/>
  </w:style>
  <w:style w:type="character" w:styleId="660">
    <w:name w:val="Нижний колонтитул Знак"/>
    <w:basedOn w:val="674"/>
    <w:link w:val="659"/>
  </w:style>
  <w:style w:type="paragraph" w:styleId="661">
    <w:name w:val="Обычный (веб)"/>
    <w:basedOn w:val="651"/>
    <w:next w:val="651"/>
    <w:link w:val="662"/>
    <w:rPr>
      <w:rFonts w:ascii="Times New Roman" w:hAnsi="Times New Roman"/>
      <w:sz w:val="24"/>
    </w:rPr>
  </w:style>
  <w:style w:type="character" w:styleId="662">
    <w:name w:val="Обычный (веб)"/>
    <w:basedOn w:val="652"/>
    <w:link w:val="661"/>
    <w:rPr>
      <w:rFonts w:ascii="Times New Roman" w:hAnsi="Times New Roman"/>
      <w:sz w:val="24"/>
    </w:rPr>
  </w:style>
  <w:style w:type="paragraph" w:styleId="663">
    <w:name w:val="toc 4"/>
    <w:next w:val="649"/>
    <w:link w:val="664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64">
    <w:name w:val="toc 4"/>
    <w:link w:val="663"/>
    <w:rPr>
      <w:rFonts w:ascii="XO Thames" w:hAnsi="XO Thames"/>
      <w:sz w:val="28"/>
    </w:rPr>
  </w:style>
  <w:style w:type="paragraph" w:styleId="665">
    <w:name w:val="Верхний колонтитул Знак1"/>
    <w:basedOn w:val="673"/>
    <w:next w:val="673"/>
    <w:link w:val="666"/>
  </w:style>
  <w:style w:type="character" w:styleId="666">
    <w:name w:val="Верхний колонтитул Знак1"/>
    <w:basedOn w:val="674"/>
    <w:link w:val="665"/>
  </w:style>
  <w:style w:type="paragraph" w:styleId="667">
    <w:name w:val="formattext"/>
    <w:basedOn w:val="651"/>
    <w:next w:val="651"/>
    <w:link w:val="668"/>
    <w:pPr>
      <w:widowControl/>
    </w:pPr>
    <w:rPr>
      <w:rFonts w:ascii="Times New Roman" w:hAnsi="Times New Roman"/>
      <w:sz w:val="24"/>
    </w:rPr>
  </w:style>
  <w:style w:type="character" w:styleId="668">
    <w:name w:val="formattext"/>
    <w:basedOn w:val="652"/>
    <w:link w:val="667"/>
    <w:rPr>
      <w:rFonts w:ascii="Times New Roman" w:hAnsi="Times New Roman"/>
      <w:sz w:val="24"/>
    </w:rPr>
  </w:style>
  <w:style w:type="paragraph" w:styleId="669">
    <w:name w:val="toc 6"/>
    <w:next w:val="649"/>
    <w:link w:val="670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670">
    <w:name w:val="toc 6"/>
    <w:link w:val="669"/>
    <w:rPr>
      <w:rFonts w:ascii="XO Thames" w:hAnsi="XO Thames"/>
      <w:sz w:val="28"/>
    </w:rPr>
  </w:style>
  <w:style w:type="paragraph" w:styleId="671">
    <w:name w:val="Footnote Text Char"/>
    <w:link w:val="672"/>
    <w:pPr>
      <w:spacing w:after="200" w:line="276" w:lineRule="auto"/>
      <w:widowControl/>
    </w:pPr>
    <w:rPr>
      <w:rFonts w:ascii="Calibri" w:hAnsi="Calibri"/>
      <w:color w:val="000000"/>
      <w:sz w:val="18"/>
    </w:rPr>
  </w:style>
  <w:style w:type="character" w:styleId="672">
    <w:name w:val="Footnote Text Char"/>
    <w:link w:val="671"/>
    <w:rPr>
      <w:rFonts w:ascii="Calibri" w:hAnsi="Calibri"/>
      <w:color w:val="000000"/>
      <w:sz w:val="18"/>
    </w:rPr>
  </w:style>
  <w:style w:type="paragraph" w:styleId="673">
    <w:name w:val="Основной шрифт абзаца"/>
    <w:link w:val="674"/>
  </w:style>
  <w:style w:type="character" w:styleId="674">
    <w:name w:val="Основной шрифт абзаца"/>
    <w:link w:val="673"/>
  </w:style>
  <w:style w:type="paragraph" w:styleId="675">
    <w:name w:val="toc 7"/>
    <w:next w:val="649"/>
    <w:link w:val="676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676">
    <w:name w:val="toc 7"/>
    <w:link w:val="675"/>
    <w:rPr>
      <w:rFonts w:ascii="XO Thames" w:hAnsi="XO Thames"/>
      <w:sz w:val="28"/>
    </w:rPr>
  </w:style>
  <w:style w:type="paragraph" w:styleId="677">
    <w:name w:val="Contents 5 (user)"/>
    <w:basedOn w:val="651"/>
    <w:next w:val="651"/>
    <w:link w:val="678"/>
    <w:pPr>
      <w:ind w:left="800"/>
      <w:spacing w:after="200" w:line="276" w:lineRule="auto"/>
      <w:widowControl/>
    </w:pPr>
    <w:rPr>
      <w:rFonts w:ascii="Calibri" w:hAnsi="Calibri"/>
      <w:sz w:val="22"/>
    </w:rPr>
  </w:style>
  <w:style w:type="character" w:styleId="678">
    <w:name w:val="Contents 5 (user)"/>
    <w:basedOn w:val="652"/>
    <w:link w:val="677"/>
    <w:rPr>
      <w:rFonts w:ascii="Calibri" w:hAnsi="Calibri"/>
      <w:sz w:val="22"/>
    </w:rPr>
  </w:style>
  <w:style w:type="paragraph" w:styleId="679">
    <w:name w:val="Heading 2 Char"/>
    <w:basedOn w:val="723"/>
    <w:next w:val="723"/>
    <w:link w:val="680"/>
    <w:rPr>
      <w:rFonts w:ascii="Arial" w:hAnsi="Arial"/>
      <w:sz w:val="34"/>
    </w:rPr>
  </w:style>
  <w:style w:type="character" w:styleId="680">
    <w:name w:val="Heading 2 Char"/>
    <w:basedOn w:val="724"/>
    <w:link w:val="679"/>
    <w:rPr>
      <w:rFonts w:ascii="Arial" w:hAnsi="Arial"/>
      <w:sz w:val="34"/>
    </w:rPr>
  </w:style>
  <w:style w:type="paragraph" w:styleId="681">
    <w:name w:val="Index"/>
    <w:basedOn w:val="649"/>
    <w:next w:val="649"/>
    <w:link w:val="682"/>
  </w:style>
  <w:style w:type="character" w:styleId="682">
    <w:name w:val="Index"/>
    <w:basedOn w:val="650"/>
    <w:link w:val="681"/>
  </w:style>
  <w:style w:type="paragraph" w:styleId="683">
    <w:name w:val="Contents 2 (user)"/>
    <w:basedOn w:val="651"/>
    <w:next w:val="651"/>
    <w:link w:val="684"/>
    <w:pPr>
      <w:ind w:left="200"/>
      <w:spacing w:after="200" w:line="276" w:lineRule="auto"/>
      <w:widowControl/>
    </w:pPr>
    <w:rPr>
      <w:rFonts w:ascii="Calibri" w:hAnsi="Calibri"/>
      <w:sz w:val="22"/>
    </w:rPr>
  </w:style>
  <w:style w:type="character" w:styleId="684">
    <w:name w:val="Contents 2 (user)"/>
    <w:basedOn w:val="652"/>
    <w:link w:val="683"/>
    <w:rPr>
      <w:rFonts w:ascii="Calibri" w:hAnsi="Calibri"/>
      <w:sz w:val="22"/>
    </w:rPr>
  </w:style>
  <w:style w:type="paragraph" w:styleId="685">
    <w:name w:val="Endnote"/>
    <w:link w:val="686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86">
    <w:name w:val="Endnote"/>
    <w:link w:val="685"/>
    <w:rPr>
      <w:rFonts w:ascii="XO Thames" w:hAnsi="XO Thames"/>
      <w:sz w:val="22"/>
    </w:rPr>
  </w:style>
  <w:style w:type="paragraph" w:styleId="687">
    <w:name w:val="Heading 3"/>
    <w:next w:val="649"/>
    <w:link w:val="688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688">
    <w:name w:val="Heading 3"/>
    <w:link w:val="687"/>
    <w:rPr>
      <w:rFonts w:ascii="XO Thames" w:hAnsi="XO Thames"/>
      <w:b/>
      <w:sz w:val="26"/>
    </w:rPr>
  </w:style>
  <w:style w:type="paragraph" w:styleId="689">
    <w:name w:val="Contents 8 (user)"/>
    <w:basedOn w:val="651"/>
    <w:next w:val="651"/>
    <w:link w:val="690"/>
    <w:pPr>
      <w:ind w:left="1400"/>
      <w:spacing w:after="200" w:line="276" w:lineRule="auto"/>
      <w:widowControl/>
    </w:pPr>
    <w:rPr>
      <w:rFonts w:ascii="Calibri" w:hAnsi="Calibri"/>
      <w:sz w:val="22"/>
    </w:rPr>
  </w:style>
  <w:style w:type="character" w:styleId="690">
    <w:name w:val="Contents 8 (user)"/>
    <w:basedOn w:val="652"/>
    <w:link w:val="689"/>
    <w:rPr>
      <w:rFonts w:ascii="Calibri" w:hAnsi="Calibri"/>
      <w:sz w:val="22"/>
    </w:rPr>
  </w:style>
  <w:style w:type="paragraph" w:styleId="691">
    <w:name w:val="Heading 4 Char"/>
    <w:basedOn w:val="723"/>
    <w:next w:val="723"/>
    <w:link w:val="692"/>
    <w:rPr>
      <w:rFonts w:ascii="Arial" w:hAnsi="Arial"/>
      <w:b/>
      <w:sz w:val="26"/>
    </w:rPr>
  </w:style>
  <w:style w:type="character" w:styleId="692">
    <w:name w:val="Heading 4 Char"/>
    <w:basedOn w:val="724"/>
    <w:link w:val="691"/>
    <w:rPr>
      <w:rFonts w:ascii="Arial" w:hAnsi="Arial"/>
      <w:b/>
      <w:sz w:val="26"/>
    </w:rPr>
  </w:style>
  <w:style w:type="paragraph" w:styleId="693">
    <w:name w:val="Стандартный HTML"/>
    <w:basedOn w:val="651"/>
    <w:next w:val="651"/>
    <w:link w:val="694"/>
    <w:pPr>
      <w:widowControl/>
    </w:pPr>
    <w:rPr>
      <w:rFonts w:ascii="Courier New" w:hAnsi="Courier New"/>
    </w:rPr>
  </w:style>
  <w:style w:type="character" w:styleId="694">
    <w:name w:val="Стандартный HTML"/>
    <w:basedOn w:val="652"/>
    <w:link w:val="693"/>
    <w:rPr>
      <w:rFonts w:ascii="Courier New" w:hAnsi="Courier New"/>
    </w:rPr>
  </w:style>
  <w:style w:type="paragraph" w:styleId="695">
    <w:name w:val="indent_1"/>
    <w:basedOn w:val="651"/>
    <w:next w:val="651"/>
    <w:link w:val="696"/>
    <w:pPr>
      <w:widowControl/>
    </w:pPr>
    <w:rPr>
      <w:rFonts w:ascii="Times New Roman" w:hAnsi="Times New Roman"/>
      <w:sz w:val="24"/>
    </w:rPr>
  </w:style>
  <w:style w:type="character" w:styleId="696">
    <w:name w:val="indent_1"/>
    <w:basedOn w:val="652"/>
    <w:link w:val="695"/>
    <w:rPr>
      <w:rFonts w:ascii="Times New Roman" w:hAnsi="Times New Roman"/>
      <w:sz w:val="24"/>
    </w:rPr>
  </w:style>
  <w:style w:type="paragraph" w:styleId="697">
    <w:name w:val="Обычный"/>
    <w:link w:val="698"/>
  </w:style>
  <w:style w:type="character" w:styleId="698">
    <w:name w:val="Обычный"/>
    <w:link w:val="697"/>
  </w:style>
  <w:style w:type="paragraph" w:styleId="699">
    <w:name w:val="Heading 1 Char"/>
    <w:basedOn w:val="723"/>
    <w:next w:val="723"/>
    <w:link w:val="700"/>
    <w:rPr>
      <w:rFonts w:ascii="Arial" w:hAnsi="Arial"/>
      <w:sz w:val="40"/>
    </w:rPr>
  </w:style>
  <w:style w:type="character" w:styleId="700">
    <w:name w:val="Heading 1 Char"/>
    <w:basedOn w:val="724"/>
    <w:link w:val="699"/>
    <w:rPr>
      <w:rFonts w:ascii="Arial" w:hAnsi="Arial"/>
      <w:sz w:val="40"/>
    </w:rPr>
  </w:style>
  <w:style w:type="paragraph" w:styleId="701">
    <w:name w:val="Footer"/>
    <w:basedOn w:val="649"/>
    <w:next w:val="649"/>
    <w:link w:val="702"/>
    <w:pPr>
      <w:spacing w:after="0" w:line="240" w:lineRule="auto"/>
      <w:widowControl/>
      <w:tabs>
        <w:tab w:val="center" w:pos="4677" w:leader="none"/>
        <w:tab w:val="right" w:pos="9355" w:leader="none"/>
      </w:tabs>
    </w:pPr>
  </w:style>
  <w:style w:type="character" w:styleId="702">
    <w:name w:val="Footer"/>
    <w:basedOn w:val="650"/>
    <w:link w:val="701"/>
  </w:style>
  <w:style w:type="paragraph" w:styleId="703">
    <w:name w:val="s_91"/>
    <w:basedOn w:val="651"/>
    <w:next w:val="651"/>
    <w:link w:val="704"/>
    <w:pPr>
      <w:widowControl/>
    </w:pPr>
    <w:rPr>
      <w:rFonts w:ascii="Times New Roman" w:hAnsi="Times New Roman"/>
      <w:sz w:val="24"/>
    </w:rPr>
  </w:style>
  <w:style w:type="character" w:styleId="704">
    <w:name w:val="s_91"/>
    <w:basedOn w:val="652"/>
    <w:link w:val="703"/>
    <w:rPr>
      <w:rFonts w:ascii="Times New Roman" w:hAnsi="Times New Roman"/>
      <w:sz w:val="24"/>
    </w:rPr>
  </w:style>
  <w:style w:type="paragraph" w:styleId="705">
    <w:name w:val="Нижний колонтитул Знак1"/>
    <w:basedOn w:val="673"/>
    <w:next w:val="673"/>
    <w:link w:val="706"/>
  </w:style>
  <w:style w:type="character" w:styleId="706">
    <w:name w:val="Нижний колонтитул Знак1"/>
    <w:basedOn w:val="674"/>
    <w:link w:val="705"/>
  </w:style>
  <w:style w:type="paragraph" w:styleId="707">
    <w:name w:val="Table Contents"/>
    <w:basedOn w:val="649"/>
    <w:next w:val="649"/>
    <w:link w:val="708"/>
  </w:style>
  <w:style w:type="character" w:styleId="708">
    <w:name w:val="Table Contents"/>
    <w:basedOn w:val="650"/>
    <w:link w:val="707"/>
  </w:style>
  <w:style w:type="paragraph" w:styleId="709">
    <w:name w:val="Текст выноски"/>
    <w:basedOn w:val="651"/>
    <w:next w:val="651"/>
    <w:link w:val="710"/>
    <w:rPr>
      <w:rFonts w:ascii="Tahoma" w:hAnsi="Tahoma"/>
      <w:sz w:val="16"/>
    </w:rPr>
  </w:style>
  <w:style w:type="character" w:styleId="710">
    <w:name w:val="Текст выноски"/>
    <w:basedOn w:val="652"/>
    <w:link w:val="709"/>
    <w:rPr>
      <w:rFonts w:ascii="Tahoma" w:hAnsi="Tahoma"/>
      <w:sz w:val="16"/>
    </w:rPr>
  </w:style>
  <w:style w:type="paragraph" w:styleId="711">
    <w:name w:val="ConsPlusTitle"/>
    <w:link w:val="712"/>
    <w:rPr>
      <w:rFonts w:ascii="Times New Roman" w:hAnsi="Times New Roman"/>
      <w:b/>
      <w:color w:val="000000"/>
    </w:rPr>
  </w:style>
  <w:style w:type="character" w:styleId="712">
    <w:name w:val="ConsPlusTitle"/>
    <w:link w:val="711"/>
    <w:rPr>
      <w:rFonts w:ascii="Times New Roman" w:hAnsi="Times New Roman"/>
      <w:b/>
      <w:color w:val="000000"/>
    </w:rPr>
  </w:style>
  <w:style w:type="paragraph" w:styleId="713">
    <w:name w:val="Гиперссылка1"/>
    <w:basedOn w:val="731"/>
    <w:next w:val="731"/>
    <w:link w:val="714"/>
    <w:rPr>
      <w:color w:val="0000ff"/>
      <w:sz w:val="20"/>
      <w:u w:val="single"/>
    </w:rPr>
  </w:style>
  <w:style w:type="character" w:styleId="714">
    <w:name w:val="Гиперссылка1"/>
    <w:basedOn w:val="732"/>
    <w:link w:val="713"/>
    <w:rPr>
      <w:color w:val="0000ff"/>
      <w:sz w:val="20"/>
      <w:u w:val="single"/>
    </w:rPr>
  </w:style>
  <w:style w:type="paragraph" w:styleId="715">
    <w:name w:val="Знак Знак Знак Знак"/>
    <w:basedOn w:val="651"/>
    <w:next w:val="651"/>
    <w:link w:val="716"/>
    <w:pPr>
      <w:widowControl/>
    </w:pPr>
    <w:rPr>
      <w:rFonts w:ascii="Verdana" w:hAnsi="Verdana"/>
    </w:rPr>
  </w:style>
  <w:style w:type="character" w:styleId="716">
    <w:name w:val="Знак Знак Знак Знак"/>
    <w:basedOn w:val="652"/>
    <w:link w:val="715"/>
    <w:rPr>
      <w:rFonts w:ascii="Verdana" w:hAnsi="Verdana"/>
    </w:rPr>
  </w:style>
  <w:style w:type="paragraph" w:styleId="717">
    <w:name w:val="Subtitle Char"/>
    <w:basedOn w:val="723"/>
    <w:next w:val="723"/>
    <w:link w:val="718"/>
    <w:rPr>
      <w:sz w:val="24"/>
    </w:rPr>
  </w:style>
  <w:style w:type="character" w:styleId="718">
    <w:name w:val="Subtitle Char"/>
    <w:basedOn w:val="724"/>
    <w:link w:val="717"/>
    <w:rPr>
      <w:sz w:val="24"/>
    </w:rPr>
  </w:style>
  <w:style w:type="paragraph" w:styleId="719">
    <w:name w:val="s_3"/>
    <w:basedOn w:val="651"/>
    <w:next w:val="651"/>
    <w:link w:val="720"/>
    <w:pPr>
      <w:widowControl/>
    </w:pPr>
    <w:rPr>
      <w:rFonts w:ascii="Times New Roman" w:hAnsi="Times New Roman"/>
      <w:sz w:val="24"/>
    </w:rPr>
  </w:style>
  <w:style w:type="character" w:styleId="720">
    <w:name w:val="s_3"/>
    <w:basedOn w:val="652"/>
    <w:link w:val="719"/>
    <w:rPr>
      <w:rFonts w:ascii="Times New Roman" w:hAnsi="Times New Roman"/>
      <w:sz w:val="24"/>
    </w:rPr>
  </w:style>
  <w:style w:type="paragraph" w:styleId="721">
    <w:name w:val="Contents 1 (user)"/>
    <w:basedOn w:val="651"/>
    <w:next w:val="651"/>
    <w:link w:val="722"/>
    <w:pPr>
      <w:spacing w:after="200" w:line="276" w:lineRule="auto"/>
      <w:widowControl/>
    </w:pPr>
    <w:rPr>
      <w:rFonts w:ascii="XO Thames" w:hAnsi="XO Thames"/>
      <w:b/>
    </w:rPr>
  </w:style>
  <w:style w:type="character" w:styleId="722">
    <w:name w:val="Contents 1 (user)"/>
    <w:basedOn w:val="652"/>
    <w:link w:val="721"/>
    <w:rPr>
      <w:rFonts w:ascii="XO Thames" w:hAnsi="XO Thames"/>
      <w:b/>
    </w:rPr>
  </w:style>
  <w:style w:type="paragraph" w:styleId="723">
    <w:name w:val="Основной шрифт абзаца2"/>
    <w:link w:val="724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724">
    <w:name w:val="Основной шрифт абзаца2"/>
    <w:link w:val="723"/>
    <w:rPr>
      <w:rFonts w:ascii="Calibri" w:hAnsi="Calibri"/>
      <w:color w:val="000000"/>
      <w:sz w:val="22"/>
    </w:rPr>
  </w:style>
  <w:style w:type="paragraph" w:styleId="725">
    <w:name w:val="Верхний колонтитул"/>
    <w:basedOn w:val="697"/>
    <w:link w:val="726"/>
    <w:pPr>
      <w:tabs>
        <w:tab w:val="center" w:pos="4677" w:leader="none"/>
        <w:tab w:val="right" w:pos="9355" w:leader="none"/>
      </w:tabs>
    </w:pPr>
  </w:style>
  <w:style w:type="character" w:styleId="726">
    <w:name w:val="Верхний колонтитул"/>
    <w:basedOn w:val="698"/>
    <w:link w:val="725"/>
  </w:style>
  <w:style w:type="paragraph" w:styleId="727">
    <w:name w:val="Heading 4 (user)"/>
    <w:basedOn w:val="651"/>
    <w:next w:val="651"/>
    <w:link w:val="728"/>
    <w:pPr>
      <w:spacing w:before="120" w:after="120" w:line="276" w:lineRule="auto"/>
      <w:widowControl/>
    </w:pPr>
    <w:rPr>
      <w:rFonts w:ascii="XO Thames" w:hAnsi="XO Thames"/>
      <w:b/>
      <w:color w:val="595959"/>
      <w:sz w:val="26"/>
    </w:rPr>
  </w:style>
  <w:style w:type="character" w:styleId="728">
    <w:name w:val="Heading 4 (user)"/>
    <w:basedOn w:val="652"/>
    <w:link w:val="727"/>
    <w:rPr>
      <w:rFonts w:ascii="XO Thames" w:hAnsi="XO Thames"/>
      <w:b/>
      <w:color w:val="595959"/>
      <w:sz w:val="26"/>
    </w:rPr>
  </w:style>
  <w:style w:type="paragraph" w:styleId="729">
    <w:name w:val="Caption (user)"/>
    <w:basedOn w:val="651"/>
    <w:next w:val="651"/>
    <w:link w:val="730"/>
    <w:pPr>
      <w:spacing w:line="276" w:lineRule="auto"/>
      <w:widowControl/>
    </w:pPr>
    <w:rPr>
      <w:b/>
      <w:color w:val="4f81bd"/>
      <w:sz w:val="18"/>
    </w:rPr>
  </w:style>
  <w:style w:type="character" w:styleId="730">
    <w:name w:val="Caption (user)"/>
    <w:basedOn w:val="652"/>
    <w:link w:val="729"/>
    <w:rPr>
      <w:b/>
      <w:color w:val="4f81bd"/>
      <w:sz w:val="18"/>
    </w:rPr>
  </w:style>
  <w:style w:type="paragraph" w:styleId="731">
    <w:name w:val="Основной шрифт абзаца1"/>
    <w:link w:val="732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732">
    <w:name w:val="Основной шрифт абзаца1"/>
    <w:link w:val="731"/>
    <w:rPr>
      <w:rFonts w:ascii="Calibri" w:hAnsi="Calibri"/>
      <w:color w:val="000000"/>
      <w:sz w:val="22"/>
    </w:rPr>
  </w:style>
  <w:style w:type="paragraph" w:styleId="733">
    <w:name w:val="Header"/>
    <w:basedOn w:val="649"/>
    <w:next w:val="649"/>
    <w:link w:val="734"/>
    <w:pPr>
      <w:spacing w:after="0" w:line="240" w:lineRule="auto"/>
      <w:widowControl/>
      <w:tabs>
        <w:tab w:val="center" w:pos="4677" w:leader="none"/>
        <w:tab w:val="right" w:pos="9355" w:leader="none"/>
      </w:tabs>
    </w:pPr>
  </w:style>
  <w:style w:type="character" w:styleId="734">
    <w:name w:val="Header"/>
    <w:basedOn w:val="650"/>
    <w:link w:val="733"/>
  </w:style>
  <w:style w:type="paragraph" w:styleId="735">
    <w:name w:val="Header (user)"/>
    <w:basedOn w:val="651"/>
    <w:next w:val="651"/>
    <w:link w:val="736"/>
    <w:pPr>
      <w:widowControl/>
    </w:pPr>
  </w:style>
  <w:style w:type="character" w:styleId="736">
    <w:name w:val="Header (user)"/>
    <w:basedOn w:val="652"/>
    <w:link w:val="735"/>
  </w:style>
  <w:style w:type="paragraph" w:styleId="737">
    <w:name w:val="Contents 6 (user)"/>
    <w:basedOn w:val="651"/>
    <w:next w:val="651"/>
    <w:link w:val="738"/>
    <w:pPr>
      <w:ind w:left="1000"/>
      <w:spacing w:after="200" w:line="276" w:lineRule="auto"/>
      <w:widowControl/>
    </w:pPr>
    <w:rPr>
      <w:rFonts w:ascii="Calibri" w:hAnsi="Calibri"/>
      <w:sz w:val="22"/>
    </w:rPr>
  </w:style>
  <w:style w:type="character" w:styleId="738">
    <w:name w:val="Contents 6 (user)"/>
    <w:basedOn w:val="652"/>
    <w:link w:val="737"/>
    <w:rPr>
      <w:rFonts w:ascii="Calibri" w:hAnsi="Calibri"/>
      <w:sz w:val="22"/>
    </w:rPr>
  </w:style>
  <w:style w:type="paragraph" w:styleId="739">
    <w:name w:val="Footer Char"/>
    <w:basedOn w:val="723"/>
    <w:next w:val="723"/>
    <w:link w:val="740"/>
  </w:style>
  <w:style w:type="character" w:styleId="740">
    <w:name w:val="Footer Char"/>
    <w:basedOn w:val="724"/>
    <w:link w:val="739"/>
  </w:style>
  <w:style w:type="paragraph" w:styleId="741">
    <w:name w:val="Heading 7 (user)"/>
    <w:basedOn w:val="651"/>
    <w:next w:val="651"/>
    <w:link w:val="742"/>
    <w:pPr>
      <w:keepLines/>
      <w:keepNext/>
      <w:spacing w:before="320" w:after="200"/>
      <w:widowControl/>
    </w:pPr>
    <w:rPr>
      <w:b/>
      <w:i/>
      <w:sz w:val="22"/>
    </w:rPr>
  </w:style>
  <w:style w:type="character" w:styleId="742">
    <w:name w:val="Heading 7 (user)"/>
    <w:basedOn w:val="652"/>
    <w:link w:val="741"/>
    <w:rPr>
      <w:b/>
      <w:i/>
      <w:sz w:val="22"/>
    </w:rPr>
  </w:style>
  <w:style w:type="paragraph" w:styleId="743">
    <w:name w:val="toc 3"/>
    <w:next w:val="649"/>
    <w:link w:val="744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744">
    <w:name w:val="toc 3"/>
    <w:link w:val="743"/>
    <w:rPr>
      <w:rFonts w:ascii="XO Thames" w:hAnsi="XO Thames"/>
      <w:sz w:val="28"/>
    </w:rPr>
  </w:style>
  <w:style w:type="paragraph" w:styleId="745">
    <w:name w:val="Выделенная цитата"/>
    <w:basedOn w:val="651"/>
    <w:next w:val="651"/>
    <w:link w:val="746"/>
    <w:pPr>
      <w:ind w:left="720" w:right="720"/>
      <w:widowControl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</w:pPr>
    <w:rPr>
      <w:i/>
    </w:rPr>
  </w:style>
  <w:style w:type="character" w:styleId="746">
    <w:name w:val="Выделенная цитата"/>
    <w:basedOn w:val="652"/>
    <w:link w:val="745"/>
    <w:rPr>
      <w:i/>
    </w:rPr>
  </w:style>
  <w:style w:type="paragraph" w:styleId="747">
    <w:name w:val="Heading 9 (user)"/>
    <w:basedOn w:val="651"/>
    <w:next w:val="651"/>
    <w:link w:val="748"/>
    <w:pPr>
      <w:keepLines/>
      <w:keepNext/>
      <w:spacing w:before="320" w:after="200"/>
      <w:widowControl/>
    </w:pPr>
    <w:rPr>
      <w:i/>
      <w:sz w:val="21"/>
    </w:rPr>
  </w:style>
  <w:style w:type="character" w:styleId="748">
    <w:name w:val="Heading 9 (user)"/>
    <w:basedOn w:val="652"/>
    <w:link w:val="747"/>
    <w:rPr>
      <w:i/>
      <w:sz w:val="21"/>
    </w:rPr>
  </w:style>
  <w:style w:type="paragraph" w:styleId="749">
    <w:name w:val="Heading 2 (user)"/>
    <w:basedOn w:val="651"/>
    <w:next w:val="651"/>
    <w:link w:val="750"/>
    <w:pPr>
      <w:spacing w:before="120" w:after="120" w:line="276" w:lineRule="auto"/>
      <w:widowControl/>
    </w:pPr>
    <w:rPr>
      <w:rFonts w:ascii="XO Thames" w:hAnsi="XO Thames"/>
      <w:b/>
      <w:color w:val="00a0ff"/>
      <w:sz w:val="26"/>
    </w:rPr>
  </w:style>
  <w:style w:type="character" w:styleId="750">
    <w:name w:val="Heading 2 (user)"/>
    <w:basedOn w:val="652"/>
    <w:link w:val="749"/>
    <w:rPr>
      <w:rFonts w:ascii="XO Thames" w:hAnsi="XO Thames"/>
      <w:b/>
      <w:color w:val="00a0ff"/>
      <w:sz w:val="26"/>
    </w:rPr>
  </w:style>
  <w:style w:type="paragraph" w:styleId="751">
    <w:name w:val="Знак сноски1"/>
    <w:basedOn w:val="731"/>
    <w:next w:val="731"/>
    <w:link w:val="752"/>
    <w:rPr>
      <w:sz w:val="20"/>
      <w:vertAlign w:val="superscript"/>
    </w:rPr>
  </w:style>
  <w:style w:type="character" w:styleId="752">
    <w:name w:val="Знак сноски1"/>
    <w:basedOn w:val="732"/>
    <w:link w:val="751"/>
    <w:rPr>
      <w:sz w:val="20"/>
      <w:vertAlign w:val="superscript"/>
    </w:rPr>
  </w:style>
  <w:style w:type="paragraph" w:styleId="753">
    <w:name w:val="Heading 5"/>
    <w:next w:val="649"/>
    <w:link w:val="754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754">
    <w:name w:val="Heading 5"/>
    <w:link w:val="753"/>
    <w:rPr>
      <w:rFonts w:ascii="XO Thames" w:hAnsi="XO Thames"/>
      <w:b/>
      <w:sz w:val="22"/>
    </w:rPr>
  </w:style>
  <w:style w:type="paragraph" w:styleId="755">
    <w:name w:val="Heading 8 (user)"/>
    <w:basedOn w:val="651"/>
    <w:next w:val="651"/>
    <w:link w:val="756"/>
    <w:pPr>
      <w:keepLines/>
      <w:keepNext/>
      <w:spacing w:before="320" w:after="200"/>
      <w:widowControl/>
    </w:pPr>
    <w:rPr>
      <w:i/>
      <w:sz w:val="22"/>
    </w:rPr>
  </w:style>
  <w:style w:type="character" w:styleId="756">
    <w:name w:val="Heading 8 (user)"/>
    <w:basedOn w:val="652"/>
    <w:link w:val="755"/>
    <w:rPr>
      <w:i/>
      <w:sz w:val="22"/>
    </w:rPr>
  </w:style>
  <w:style w:type="paragraph" w:styleId="757">
    <w:name w:val="Цитата 2"/>
    <w:basedOn w:val="651"/>
    <w:next w:val="651"/>
    <w:link w:val="758"/>
    <w:pPr>
      <w:ind w:left="720" w:right="720"/>
      <w:widowControl/>
    </w:pPr>
    <w:rPr>
      <w:i/>
    </w:rPr>
  </w:style>
  <w:style w:type="character" w:styleId="758">
    <w:name w:val="Цитата 2"/>
    <w:basedOn w:val="652"/>
    <w:link w:val="757"/>
    <w:rPr>
      <w:i/>
    </w:rPr>
  </w:style>
  <w:style w:type="paragraph" w:styleId="759">
    <w:name w:val="Heading 1"/>
    <w:next w:val="649"/>
    <w:link w:val="760"/>
    <w:uiPriority w:val="9"/>
    <w:qFormat/>
    <w:pPr>
      <w:jc w:val="both"/>
      <w:spacing w:before="120" w:after="120"/>
      <w:widowControl/>
      <w:outlineLvl w:val="0"/>
    </w:pPr>
    <w:rPr>
      <w:rFonts w:ascii="XO Thames" w:hAnsi="XO Thames"/>
      <w:b/>
      <w:sz w:val="32"/>
    </w:rPr>
  </w:style>
  <w:style w:type="character" w:styleId="760">
    <w:name w:val="Heading 1"/>
    <w:link w:val="759"/>
    <w:rPr>
      <w:rFonts w:ascii="XO Thames" w:hAnsi="XO Thames"/>
      <w:b/>
      <w:sz w:val="32"/>
    </w:rPr>
  </w:style>
  <w:style w:type="paragraph" w:styleId="761">
    <w:name w:val="Heading 6 (user)"/>
    <w:basedOn w:val="651"/>
    <w:next w:val="651"/>
    <w:link w:val="762"/>
    <w:pPr>
      <w:keepLines/>
      <w:keepNext/>
      <w:spacing w:before="320" w:after="200"/>
      <w:widowControl/>
    </w:pPr>
    <w:rPr>
      <w:b/>
      <w:sz w:val="22"/>
    </w:rPr>
  </w:style>
  <w:style w:type="character" w:styleId="762">
    <w:name w:val="Heading 6 (user)"/>
    <w:basedOn w:val="652"/>
    <w:link w:val="761"/>
    <w:rPr>
      <w:b/>
      <w:sz w:val="22"/>
    </w:rPr>
  </w:style>
  <w:style w:type="paragraph" w:styleId="763">
    <w:name w:val="Heading 5 Char"/>
    <w:basedOn w:val="723"/>
    <w:next w:val="723"/>
    <w:link w:val="764"/>
    <w:rPr>
      <w:rFonts w:ascii="Arial" w:hAnsi="Arial"/>
      <w:b/>
      <w:sz w:val="24"/>
    </w:rPr>
  </w:style>
  <w:style w:type="character" w:styleId="764">
    <w:name w:val="Heading 5 Char"/>
    <w:basedOn w:val="724"/>
    <w:link w:val="763"/>
    <w:rPr>
      <w:rFonts w:ascii="Arial" w:hAnsi="Arial"/>
      <w:b/>
      <w:sz w:val="24"/>
    </w:rPr>
  </w:style>
  <w:style w:type="paragraph" w:styleId="765">
    <w:name w:val="Heading 3 Char"/>
    <w:basedOn w:val="723"/>
    <w:next w:val="723"/>
    <w:link w:val="766"/>
    <w:rPr>
      <w:rFonts w:ascii="Arial" w:hAnsi="Arial"/>
      <w:sz w:val="30"/>
    </w:rPr>
  </w:style>
  <w:style w:type="character" w:styleId="766">
    <w:name w:val="Heading 3 Char"/>
    <w:basedOn w:val="724"/>
    <w:link w:val="765"/>
    <w:rPr>
      <w:rFonts w:ascii="Arial" w:hAnsi="Arial"/>
      <w:sz w:val="30"/>
    </w:rPr>
  </w:style>
  <w:style w:type="paragraph" w:styleId="767">
    <w:name w:val="Hyperlink"/>
    <w:link w:val="768"/>
    <w:rPr>
      <w:color w:val="000080"/>
      <w:u w:val="single"/>
    </w:rPr>
  </w:style>
  <w:style w:type="character" w:styleId="768">
    <w:name w:val="Hyperlink"/>
    <w:link w:val="767"/>
    <w:rPr>
      <w:color w:val="000080"/>
      <w:u w:val="single"/>
    </w:rPr>
  </w:style>
  <w:style w:type="paragraph" w:styleId="769">
    <w:name w:val="Footnote"/>
    <w:basedOn w:val="651"/>
    <w:next w:val="651"/>
    <w:link w:val="770"/>
    <w:pPr>
      <w:widowControl/>
    </w:pPr>
    <w:rPr>
      <w:rFonts w:ascii="Times New Roman" w:hAnsi="Times New Roman"/>
    </w:rPr>
  </w:style>
  <w:style w:type="character" w:styleId="770">
    <w:name w:val="Footnote"/>
    <w:basedOn w:val="652"/>
    <w:link w:val="769"/>
    <w:rPr>
      <w:rFonts w:ascii="Times New Roman" w:hAnsi="Times New Roman"/>
    </w:rPr>
  </w:style>
  <w:style w:type="paragraph" w:styleId="771">
    <w:name w:val="toc 1"/>
    <w:next w:val="649"/>
    <w:link w:val="772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772">
    <w:name w:val="toc 1"/>
    <w:link w:val="771"/>
    <w:rPr>
      <w:rFonts w:ascii="XO Thames" w:hAnsi="XO Thames"/>
      <w:b/>
      <w:sz w:val="28"/>
    </w:rPr>
  </w:style>
  <w:style w:type="paragraph" w:styleId="773">
    <w:name w:val="Heading 5 (user)"/>
    <w:basedOn w:val="651"/>
    <w:next w:val="651"/>
    <w:link w:val="774"/>
    <w:pPr>
      <w:spacing w:before="120" w:after="120" w:line="276" w:lineRule="auto"/>
      <w:widowControl/>
    </w:pPr>
    <w:rPr>
      <w:rFonts w:ascii="XO Thames" w:hAnsi="XO Thames"/>
      <w:b/>
      <w:sz w:val="22"/>
    </w:rPr>
  </w:style>
  <w:style w:type="character" w:styleId="774">
    <w:name w:val="Heading 5 (user)"/>
    <w:basedOn w:val="652"/>
    <w:link w:val="773"/>
    <w:rPr>
      <w:rFonts w:ascii="XO Thames" w:hAnsi="XO Thames"/>
      <w:b/>
      <w:sz w:val="22"/>
    </w:rPr>
  </w:style>
  <w:style w:type="paragraph" w:styleId="775">
    <w:name w:val="Текст примечания"/>
    <w:basedOn w:val="651"/>
    <w:next w:val="651"/>
    <w:link w:val="776"/>
  </w:style>
  <w:style w:type="character" w:styleId="776">
    <w:name w:val="Текст примечания"/>
    <w:basedOn w:val="652"/>
    <w:link w:val="775"/>
  </w:style>
  <w:style w:type="paragraph" w:styleId="777">
    <w:name w:val="Contents 4 (user)"/>
    <w:basedOn w:val="651"/>
    <w:next w:val="651"/>
    <w:link w:val="778"/>
    <w:pPr>
      <w:ind w:left="600"/>
      <w:spacing w:after="200" w:line="276" w:lineRule="auto"/>
      <w:widowControl/>
    </w:pPr>
    <w:rPr>
      <w:rFonts w:ascii="Calibri" w:hAnsi="Calibri"/>
      <w:sz w:val="22"/>
    </w:rPr>
  </w:style>
  <w:style w:type="character" w:styleId="778">
    <w:name w:val="Contents 4 (user)"/>
    <w:basedOn w:val="652"/>
    <w:link w:val="777"/>
    <w:rPr>
      <w:rFonts w:ascii="Calibri" w:hAnsi="Calibri"/>
      <w:sz w:val="22"/>
    </w:rPr>
  </w:style>
  <w:style w:type="paragraph" w:styleId="779">
    <w:name w:val="Header and Footer"/>
    <w:link w:val="780"/>
    <w:pPr>
      <w:spacing w:after="200" w:line="360" w:lineRule="auto"/>
      <w:widowControl/>
    </w:pPr>
    <w:rPr>
      <w:rFonts w:ascii="XO Thames" w:hAnsi="XO Thames"/>
      <w:color w:val="000000"/>
      <w:sz w:val="22"/>
    </w:rPr>
  </w:style>
  <w:style w:type="character" w:styleId="780">
    <w:name w:val="Header and Footer"/>
    <w:link w:val="779"/>
    <w:rPr>
      <w:rFonts w:ascii="XO Thames" w:hAnsi="XO Thames"/>
      <w:color w:val="000000"/>
      <w:sz w:val="22"/>
    </w:rPr>
  </w:style>
  <w:style w:type="paragraph" w:styleId="781">
    <w:name w:val="Знак концевой сноски1"/>
    <w:basedOn w:val="723"/>
    <w:next w:val="723"/>
    <w:link w:val="782"/>
    <w:rPr>
      <w:vertAlign w:val="superscript"/>
    </w:rPr>
  </w:style>
  <w:style w:type="character" w:styleId="782">
    <w:name w:val="Знак концевой сноски1"/>
    <w:basedOn w:val="724"/>
    <w:link w:val="781"/>
    <w:rPr>
      <w:vertAlign w:val="superscript"/>
    </w:rPr>
  </w:style>
  <w:style w:type="paragraph" w:styleId="783">
    <w:name w:val="ConsPlusCell"/>
    <w:link w:val="784"/>
    <w:pPr>
      <w:widowControl/>
    </w:pPr>
    <w:rPr>
      <w:rFonts w:ascii="Courier New" w:hAnsi="Courier New"/>
      <w:color w:val="000000"/>
      <w:sz w:val="22"/>
    </w:rPr>
  </w:style>
  <w:style w:type="character" w:styleId="784">
    <w:name w:val="ConsPlusCell"/>
    <w:link w:val="783"/>
    <w:rPr>
      <w:rFonts w:ascii="Courier New" w:hAnsi="Courier New"/>
      <w:color w:val="000000"/>
      <w:sz w:val="22"/>
    </w:rPr>
  </w:style>
  <w:style w:type="paragraph" w:styleId="785">
    <w:name w:val="Список"/>
    <w:basedOn w:val="653"/>
    <w:next w:val="653"/>
    <w:link w:val="786"/>
  </w:style>
  <w:style w:type="character" w:styleId="786">
    <w:name w:val="Список"/>
    <w:basedOn w:val="654"/>
    <w:link w:val="785"/>
  </w:style>
  <w:style w:type="paragraph" w:styleId="787">
    <w:name w:val="Верхний колонтитул Знак"/>
    <w:basedOn w:val="673"/>
    <w:next w:val="673"/>
    <w:link w:val="788"/>
  </w:style>
  <w:style w:type="character" w:styleId="788">
    <w:name w:val="Верхний колонтитул Знак"/>
    <w:basedOn w:val="674"/>
    <w:link w:val="787"/>
  </w:style>
  <w:style w:type="paragraph" w:styleId="789">
    <w:name w:val="Подзаголовок"/>
    <w:basedOn w:val="651"/>
    <w:next w:val="651"/>
    <w:link w:val="790"/>
    <w:pPr>
      <w:spacing w:after="200" w:line="276" w:lineRule="auto"/>
      <w:widowControl/>
    </w:pPr>
    <w:rPr>
      <w:rFonts w:ascii="XO Thames" w:hAnsi="XO Thames"/>
      <w:i/>
      <w:color w:val="616161"/>
      <w:sz w:val="24"/>
    </w:rPr>
  </w:style>
  <w:style w:type="character" w:styleId="790">
    <w:name w:val="Подзаголовок"/>
    <w:basedOn w:val="652"/>
    <w:link w:val="789"/>
    <w:rPr>
      <w:rFonts w:ascii="XO Thames" w:hAnsi="XO Thames"/>
      <w:i/>
      <w:color w:val="616161"/>
      <w:sz w:val="24"/>
    </w:rPr>
  </w:style>
  <w:style w:type="paragraph" w:styleId="791">
    <w:name w:val="toc 9"/>
    <w:next w:val="649"/>
    <w:link w:val="792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792">
    <w:name w:val="toc 9"/>
    <w:link w:val="791"/>
    <w:rPr>
      <w:rFonts w:ascii="XO Thames" w:hAnsi="XO Thames"/>
      <w:sz w:val="28"/>
    </w:rPr>
  </w:style>
  <w:style w:type="paragraph" w:styleId="793">
    <w:name w:val="Heading 3 (user)"/>
    <w:basedOn w:val="651"/>
    <w:next w:val="651"/>
    <w:link w:val="794"/>
    <w:pPr>
      <w:spacing w:after="200" w:line="276" w:lineRule="auto"/>
      <w:widowControl/>
    </w:pPr>
    <w:rPr>
      <w:rFonts w:ascii="XO Thames" w:hAnsi="XO Thames"/>
      <w:b/>
      <w:i/>
    </w:rPr>
  </w:style>
  <w:style w:type="character" w:styleId="794">
    <w:name w:val="Heading 3 (user)"/>
    <w:basedOn w:val="652"/>
    <w:link w:val="793"/>
    <w:rPr>
      <w:rFonts w:ascii="XO Thames" w:hAnsi="XO Thames"/>
      <w:b/>
      <w:i/>
    </w:rPr>
  </w:style>
  <w:style w:type="paragraph" w:styleId="795">
    <w:name w:val="Гипертекстовая ссылка"/>
    <w:basedOn w:val="723"/>
    <w:next w:val="723"/>
    <w:link w:val="796"/>
    <w:rPr>
      <w:color w:val="106bbe"/>
    </w:rPr>
  </w:style>
  <w:style w:type="character" w:styleId="796">
    <w:name w:val="Гипертекстовая ссылка"/>
    <w:basedOn w:val="724"/>
    <w:link w:val="795"/>
    <w:rPr>
      <w:color w:val="106bbe"/>
    </w:rPr>
  </w:style>
  <w:style w:type="paragraph" w:styleId="797">
    <w:name w:val="Endnote Text Char"/>
    <w:link w:val="798"/>
    <w:pPr>
      <w:spacing w:after="200" w:line="276" w:lineRule="auto"/>
      <w:widowControl/>
    </w:pPr>
    <w:rPr>
      <w:rFonts w:ascii="Calibri" w:hAnsi="Calibri"/>
      <w:color w:val="000000"/>
      <w:sz w:val="20"/>
    </w:rPr>
  </w:style>
  <w:style w:type="character" w:styleId="798">
    <w:name w:val="Endnote Text Char"/>
    <w:link w:val="797"/>
    <w:rPr>
      <w:rFonts w:ascii="Calibri" w:hAnsi="Calibri"/>
      <w:color w:val="000000"/>
      <w:sz w:val="20"/>
    </w:rPr>
  </w:style>
  <w:style w:type="paragraph" w:styleId="799">
    <w:name w:val="Contents Heading"/>
    <w:link w:val="800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800">
    <w:name w:val="Contents Heading"/>
    <w:link w:val="799"/>
    <w:rPr>
      <w:rFonts w:ascii="Calibri" w:hAnsi="Calibri"/>
      <w:color w:val="000000"/>
      <w:sz w:val="22"/>
    </w:rPr>
  </w:style>
  <w:style w:type="paragraph" w:styleId="801">
    <w:name w:val="Header Char"/>
    <w:basedOn w:val="723"/>
    <w:next w:val="723"/>
    <w:link w:val="802"/>
  </w:style>
  <w:style w:type="character" w:styleId="802">
    <w:name w:val="Header Char"/>
    <w:basedOn w:val="724"/>
    <w:link w:val="801"/>
  </w:style>
  <w:style w:type="paragraph" w:styleId="803">
    <w:name w:val="toc 8"/>
    <w:next w:val="649"/>
    <w:link w:val="804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804">
    <w:name w:val="toc 8"/>
    <w:link w:val="803"/>
    <w:rPr>
      <w:rFonts w:ascii="XO Thames" w:hAnsi="XO Thames"/>
      <w:sz w:val="28"/>
    </w:rPr>
  </w:style>
  <w:style w:type="paragraph" w:styleId="805">
    <w:name w:val="Caption"/>
    <w:basedOn w:val="649"/>
    <w:next w:val="649"/>
    <w:link w:val="806"/>
    <w:pPr>
      <w:spacing w:before="120" w:after="120"/>
      <w:widowControl/>
    </w:pPr>
    <w:rPr>
      <w:i/>
      <w:sz w:val="24"/>
    </w:rPr>
  </w:style>
  <w:style w:type="character" w:styleId="806">
    <w:name w:val="Caption"/>
    <w:basedOn w:val="650"/>
    <w:link w:val="805"/>
    <w:rPr>
      <w:i/>
      <w:sz w:val="24"/>
    </w:rPr>
  </w:style>
  <w:style w:type="paragraph" w:styleId="807">
    <w:name w:val="Heading 1 (user)"/>
    <w:basedOn w:val="651"/>
    <w:next w:val="651"/>
    <w:link w:val="808"/>
    <w:pPr>
      <w:spacing w:before="120" w:after="120" w:line="276" w:lineRule="auto"/>
      <w:widowControl/>
    </w:pPr>
    <w:rPr>
      <w:rFonts w:ascii="XO Thames" w:hAnsi="XO Thames"/>
      <w:b/>
      <w:sz w:val="32"/>
    </w:rPr>
  </w:style>
  <w:style w:type="character" w:styleId="808">
    <w:name w:val="Heading 1 (user)"/>
    <w:basedOn w:val="652"/>
    <w:link w:val="807"/>
    <w:rPr>
      <w:rFonts w:ascii="XO Thames" w:hAnsi="XO Thames"/>
      <w:b/>
      <w:sz w:val="32"/>
    </w:rPr>
  </w:style>
  <w:style w:type="paragraph" w:styleId="809">
    <w:name w:val="Contents 9 (user)"/>
    <w:basedOn w:val="651"/>
    <w:next w:val="651"/>
    <w:link w:val="810"/>
    <w:pPr>
      <w:ind w:left="1600"/>
      <w:spacing w:after="200" w:line="276" w:lineRule="auto"/>
      <w:widowControl/>
    </w:pPr>
    <w:rPr>
      <w:rFonts w:ascii="Calibri" w:hAnsi="Calibri"/>
      <w:sz w:val="22"/>
    </w:rPr>
  </w:style>
  <w:style w:type="character" w:styleId="810">
    <w:name w:val="Contents 9 (user)"/>
    <w:basedOn w:val="652"/>
    <w:link w:val="809"/>
    <w:rPr>
      <w:rFonts w:ascii="Calibri" w:hAnsi="Calibri"/>
      <w:sz w:val="22"/>
    </w:rPr>
  </w:style>
  <w:style w:type="paragraph" w:styleId="811">
    <w:name w:val="Endnote (user)"/>
    <w:basedOn w:val="651"/>
    <w:next w:val="651"/>
    <w:link w:val="812"/>
    <w:pPr>
      <w:widowControl/>
    </w:pPr>
    <w:rPr>
      <w:rFonts w:ascii="Times New Roman" w:hAnsi="Times New Roman"/>
    </w:rPr>
  </w:style>
  <w:style w:type="character" w:styleId="812">
    <w:name w:val="Endnote (user)"/>
    <w:basedOn w:val="652"/>
    <w:link w:val="811"/>
    <w:rPr>
      <w:rFonts w:ascii="Times New Roman" w:hAnsi="Times New Roman"/>
    </w:rPr>
  </w:style>
  <w:style w:type="paragraph" w:styleId="813">
    <w:name w:val="Нормальный (OEM)"/>
    <w:basedOn w:val="651"/>
    <w:next w:val="651"/>
    <w:link w:val="814"/>
    <w:pPr>
      <w:jc w:val="both"/>
      <w:widowControl/>
    </w:pPr>
    <w:rPr>
      <w:rFonts w:ascii="Courier New" w:hAnsi="Courier New"/>
    </w:rPr>
  </w:style>
  <w:style w:type="character" w:styleId="814">
    <w:name w:val="Нормальный (OEM)"/>
    <w:basedOn w:val="652"/>
    <w:link w:val="813"/>
    <w:rPr>
      <w:rFonts w:ascii="Courier New" w:hAnsi="Courier New"/>
    </w:rPr>
  </w:style>
  <w:style w:type="paragraph" w:styleId="815">
    <w:name w:val="Перечень рисунков"/>
    <w:basedOn w:val="651"/>
    <w:next w:val="651"/>
    <w:link w:val="816"/>
    <w:pPr>
      <w:widowControl/>
    </w:pPr>
  </w:style>
  <w:style w:type="character" w:styleId="816">
    <w:name w:val="Перечень рисунков"/>
    <w:basedOn w:val="652"/>
    <w:link w:val="815"/>
  </w:style>
  <w:style w:type="paragraph" w:styleId="817">
    <w:name w:val="Обычный1"/>
    <w:link w:val="818"/>
    <w:pPr>
      <w:spacing w:after="200" w:line="276" w:lineRule="auto"/>
      <w:widowControl/>
    </w:pPr>
    <w:rPr>
      <w:rFonts w:ascii="Arial" w:hAnsi="Arial"/>
      <w:color w:val="000000"/>
      <w:sz w:val="20"/>
    </w:rPr>
  </w:style>
  <w:style w:type="character" w:styleId="818">
    <w:name w:val="Обычный1"/>
    <w:link w:val="817"/>
    <w:rPr>
      <w:rFonts w:ascii="Arial" w:hAnsi="Arial"/>
      <w:color w:val="000000"/>
      <w:sz w:val="20"/>
    </w:rPr>
  </w:style>
  <w:style w:type="paragraph" w:styleId="819">
    <w:name w:val="Абзац списка"/>
    <w:basedOn w:val="651"/>
    <w:next w:val="651"/>
    <w:link w:val="820"/>
    <w:pPr>
      <w:ind w:left="720"/>
      <w:widowControl/>
    </w:pPr>
  </w:style>
  <w:style w:type="character" w:styleId="820">
    <w:name w:val="Абзац списка"/>
    <w:basedOn w:val="652"/>
    <w:link w:val="819"/>
  </w:style>
  <w:style w:type="paragraph" w:styleId="821">
    <w:name w:val="Contents 7 (user)"/>
    <w:basedOn w:val="651"/>
    <w:next w:val="651"/>
    <w:link w:val="822"/>
    <w:pPr>
      <w:ind w:left="1200"/>
      <w:spacing w:after="200" w:line="276" w:lineRule="auto"/>
      <w:widowControl/>
    </w:pPr>
    <w:rPr>
      <w:rFonts w:ascii="Calibri" w:hAnsi="Calibri"/>
      <w:sz w:val="22"/>
    </w:rPr>
  </w:style>
  <w:style w:type="character" w:styleId="822">
    <w:name w:val="Contents 7 (user)"/>
    <w:basedOn w:val="652"/>
    <w:link w:val="821"/>
    <w:rPr>
      <w:rFonts w:ascii="Calibri" w:hAnsi="Calibri"/>
      <w:sz w:val="22"/>
    </w:rPr>
  </w:style>
  <w:style w:type="paragraph" w:styleId="823">
    <w:name w:val="toc 5"/>
    <w:next w:val="649"/>
    <w:link w:val="824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824">
    <w:name w:val="toc 5"/>
    <w:link w:val="823"/>
    <w:rPr>
      <w:rFonts w:ascii="XO Thames" w:hAnsi="XO Thames"/>
      <w:sz w:val="28"/>
    </w:rPr>
  </w:style>
  <w:style w:type="paragraph" w:styleId="825">
    <w:name w:val="Title Char"/>
    <w:basedOn w:val="723"/>
    <w:next w:val="723"/>
    <w:link w:val="826"/>
    <w:rPr>
      <w:sz w:val="48"/>
    </w:rPr>
  </w:style>
  <w:style w:type="character" w:styleId="826">
    <w:name w:val="Title Char"/>
    <w:basedOn w:val="724"/>
    <w:link w:val="825"/>
    <w:rPr>
      <w:sz w:val="48"/>
    </w:rPr>
  </w:style>
  <w:style w:type="paragraph" w:styleId="827">
    <w:name w:val="Неразрешенное упоминание1"/>
    <w:link w:val="828"/>
    <w:pPr>
      <w:spacing w:after="200" w:line="276" w:lineRule="auto"/>
      <w:widowControl/>
    </w:pPr>
    <w:rPr>
      <w:rFonts w:ascii="Calibri" w:hAnsi="Calibri"/>
      <w:color w:val="605e5c"/>
      <w:sz w:val="22"/>
      <w:shd w:val="clear" w:color="auto" w:fill="e1dfdd"/>
    </w:rPr>
  </w:style>
  <w:style w:type="character" w:styleId="828">
    <w:name w:val="Неразрешенное упоминание1"/>
    <w:link w:val="827"/>
    <w:rPr>
      <w:rFonts w:ascii="Calibri" w:hAnsi="Calibri"/>
      <w:color w:val="605e5c"/>
      <w:sz w:val="22"/>
      <w:shd w:val="clear" w:color="auto" w:fill="e1dfdd"/>
    </w:rPr>
  </w:style>
  <w:style w:type="paragraph" w:styleId="829">
    <w:name w:val="Table Heading"/>
    <w:basedOn w:val="707"/>
    <w:next w:val="707"/>
    <w:link w:val="830"/>
    <w:pPr>
      <w:jc w:val="center"/>
      <w:widowControl/>
    </w:pPr>
    <w:rPr>
      <w:b/>
    </w:rPr>
  </w:style>
  <w:style w:type="character" w:styleId="830">
    <w:name w:val="Table Heading"/>
    <w:basedOn w:val="708"/>
    <w:link w:val="829"/>
    <w:rPr>
      <w:b/>
    </w:rPr>
  </w:style>
  <w:style w:type="paragraph" w:styleId="831">
    <w:name w:val="Footer (user)"/>
    <w:basedOn w:val="651"/>
    <w:next w:val="651"/>
    <w:link w:val="832"/>
    <w:pPr>
      <w:widowControl/>
    </w:pPr>
  </w:style>
  <w:style w:type="character" w:styleId="832">
    <w:name w:val="Footer (user)"/>
    <w:basedOn w:val="652"/>
    <w:link w:val="831"/>
  </w:style>
  <w:style w:type="paragraph" w:styleId="833">
    <w:name w:val="s_10"/>
    <w:basedOn w:val="723"/>
    <w:next w:val="723"/>
    <w:link w:val="834"/>
  </w:style>
  <w:style w:type="character" w:styleId="834">
    <w:name w:val="s_10"/>
    <w:basedOn w:val="724"/>
    <w:link w:val="833"/>
  </w:style>
  <w:style w:type="paragraph" w:styleId="835">
    <w:name w:val="Тема примечания"/>
    <w:basedOn w:val="775"/>
    <w:next w:val="775"/>
    <w:link w:val="836"/>
    <w:rPr>
      <w:b/>
    </w:rPr>
  </w:style>
  <w:style w:type="character" w:styleId="836">
    <w:name w:val="Тема примечания"/>
    <w:basedOn w:val="776"/>
    <w:link w:val="835"/>
    <w:rPr>
      <w:b/>
    </w:rPr>
  </w:style>
  <w:style w:type="paragraph" w:styleId="837">
    <w:name w:val="Contents 3 (user)"/>
    <w:basedOn w:val="651"/>
    <w:next w:val="651"/>
    <w:link w:val="838"/>
    <w:pPr>
      <w:ind w:left="400"/>
      <w:spacing w:after="200" w:line="276" w:lineRule="auto"/>
      <w:widowControl/>
    </w:pPr>
    <w:rPr>
      <w:rFonts w:ascii="Calibri" w:hAnsi="Calibri"/>
      <w:sz w:val="22"/>
    </w:rPr>
  </w:style>
  <w:style w:type="character" w:styleId="838">
    <w:name w:val="Contents 3 (user)"/>
    <w:basedOn w:val="652"/>
    <w:link w:val="837"/>
    <w:rPr>
      <w:rFonts w:ascii="Calibri" w:hAnsi="Calibri"/>
      <w:sz w:val="22"/>
    </w:rPr>
  </w:style>
  <w:style w:type="paragraph" w:styleId="839">
    <w:name w:val="Footnote (user)"/>
    <w:basedOn w:val="651"/>
    <w:next w:val="651"/>
    <w:link w:val="840"/>
  </w:style>
  <w:style w:type="character" w:styleId="840">
    <w:name w:val="Footnote (user)"/>
    <w:basedOn w:val="652"/>
    <w:link w:val="839"/>
  </w:style>
  <w:style w:type="paragraph" w:styleId="841">
    <w:name w:val="ConsPlusNormal"/>
    <w:link w:val="842"/>
    <w:pPr>
      <w:ind w:firstLine="720"/>
    </w:pPr>
    <w:rPr>
      <w:rFonts w:ascii="Times New Roman" w:hAnsi="Times New Roman"/>
      <w:color w:val="000000"/>
    </w:rPr>
  </w:style>
  <w:style w:type="character" w:styleId="842">
    <w:name w:val="ConsPlusNormal"/>
    <w:link w:val="841"/>
    <w:rPr>
      <w:rFonts w:ascii="Times New Roman" w:hAnsi="Times New Roman"/>
      <w:color w:val="000000"/>
    </w:rPr>
  </w:style>
  <w:style w:type="paragraph" w:styleId="843">
    <w:name w:val="Subtitle"/>
    <w:next w:val="649"/>
    <w:link w:val="844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844">
    <w:name w:val="Subtitle"/>
    <w:link w:val="843"/>
    <w:rPr>
      <w:rFonts w:ascii="XO Thames" w:hAnsi="XO Thames"/>
      <w:i/>
      <w:sz w:val="24"/>
    </w:rPr>
  </w:style>
  <w:style w:type="paragraph" w:styleId="845">
    <w:name w:val="toc 10"/>
    <w:next w:val="651"/>
    <w:link w:val="846"/>
    <w:pPr>
      <w:ind w:left="1800"/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846">
    <w:name w:val="toc 10"/>
    <w:link w:val="845"/>
    <w:rPr>
      <w:rFonts w:ascii="Calibri" w:hAnsi="Calibri"/>
      <w:color w:val="000000"/>
      <w:sz w:val="22"/>
    </w:rPr>
  </w:style>
  <w:style w:type="paragraph" w:styleId="847">
    <w:name w:val="empty"/>
    <w:basedOn w:val="651"/>
    <w:next w:val="651"/>
    <w:link w:val="848"/>
    <w:pPr>
      <w:widowControl/>
    </w:pPr>
    <w:rPr>
      <w:rFonts w:ascii="Times New Roman" w:hAnsi="Times New Roman"/>
      <w:sz w:val="24"/>
    </w:rPr>
  </w:style>
  <w:style w:type="character" w:styleId="848">
    <w:name w:val="empty"/>
    <w:basedOn w:val="652"/>
    <w:link w:val="847"/>
    <w:rPr>
      <w:rFonts w:ascii="Times New Roman" w:hAnsi="Times New Roman"/>
      <w:sz w:val="24"/>
    </w:rPr>
  </w:style>
  <w:style w:type="paragraph" w:styleId="849">
    <w:name w:val="Title"/>
    <w:next w:val="649"/>
    <w:link w:val="850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850">
    <w:name w:val="Title"/>
    <w:link w:val="849"/>
    <w:rPr>
      <w:rFonts w:ascii="XO Thames" w:hAnsi="XO Thames"/>
      <w:b/>
      <w:caps/>
      <w:sz w:val="40"/>
    </w:rPr>
  </w:style>
  <w:style w:type="paragraph" w:styleId="851">
    <w:name w:val="Heading 4"/>
    <w:next w:val="649"/>
    <w:link w:val="852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852">
    <w:name w:val="Heading 4"/>
    <w:link w:val="851"/>
    <w:rPr>
      <w:rFonts w:ascii="XO Thames" w:hAnsi="XO Thames"/>
      <w:b/>
      <w:sz w:val="24"/>
    </w:rPr>
  </w:style>
  <w:style w:type="paragraph" w:styleId="853">
    <w:name w:val="s_1"/>
    <w:basedOn w:val="651"/>
    <w:next w:val="651"/>
    <w:link w:val="854"/>
    <w:pPr>
      <w:widowControl/>
    </w:pPr>
    <w:rPr>
      <w:rFonts w:ascii="Times New Roman" w:hAnsi="Times New Roman"/>
      <w:sz w:val="24"/>
    </w:rPr>
  </w:style>
  <w:style w:type="character" w:styleId="854">
    <w:name w:val="s_1"/>
    <w:basedOn w:val="652"/>
    <w:link w:val="853"/>
    <w:rPr>
      <w:rFonts w:ascii="Times New Roman" w:hAnsi="Times New Roman"/>
      <w:sz w:val="24"/>
    </w:rPr>
  </w:style>
  <w:style w:type="paragraph" w:styleId="855">
    <w:name w:val="Основной текст с отступом 3"/>
    <w:basedOn w:val="651"/>
    <w:next w:val="651"/>
    <w:link w:val="856"/>
    <w:pPr>
      <w:ind w:left="1418" w:hanging="1418"/>
      <w:jc w:val="both"/>
      <w:widowControl/>
    </w:pPr>
    <w:rPr>
      <w:rFonts w:ascii="Times New Roman" w:hAnsi="Times New Roman"/>
      <w:sz w:val="28"/>
    </w:rPr>
  </w:style>
  <w:style w:type="character" w:styleId="856">
    <w:name w:val="Основной текст с отступом 3"/>
    <w:basedOn w:val="652"/>
    <w:link w:val="855"/>
    <w:rPr>
      <w:rFonts w:ascii="Times New Roman" w:hAnsi="Times New Roman"/>
      <w:sz w:val="28"/>
    </w:rPr>
  </w:style>
  <w:style w:type="paragraph" w:styleId="857">
    <w:name w:val="Знак примечания1"/>
    <w:link w:val="858"/>
    <w:pPr>
      <w:spacing w:after="200" w:line="276" w:lineRule="auto"/>
      <w:widowControl/>
    </w:pPr>
    <w:rPr>
      <w:rFonts w:ascii="Calibri" w:hAnsi="Calibri"/>
      <w:color w:val="000000"/>
      <w:sz w:val="16"/>
    </w:rPr>
  </w:style>
  <w:style w:type="character" w:styleId="858">
    <w:name w:val="Знак примечания1"/>
    <w:link w:val="857"/>
    <w:rPr>
      <w:rFonts w:ascii="Calibri" w:hAnsi="Calibri"/>
      <w:color w:val="000000"/>
      <w:sz w:val="16"/>
    </w:rPr>
  </w:style>
  <w:style w:type="paragraph" w:styleId="859">
    <w:name w:val="Без интервала"/>
    <w:link w:val="860"/>
    <w:rPr>
      <w:rFonts w:ascii="Arial" w:hAnsi="Arial"/>
      <w:color w:val="000000"/>
      <w:sz w:val="20"/>
    </w:rPr>
  </w:style>
  <w:style w:type="character" w:styleId="860">
    <w:name w:val="Без интервала"/>
    <w:link w:val="859"/>
    <w:rPr>
      <w:rFonts w:ascii="Arial" w:hAnsi="Arial"/>
      <w:color w:val="000000"/>
      <w:sz w:val="20"/>
    </w:rPr>
  </w:style>
  <w:style w:type="paragraph" w:styleId="861">
    <w:name w:val="Heading"/>
    <w:basedOn w:val="651"/>
    <w:next w:val="651"/>
    <w:link w:val="862"/>
    <w:pPr>
      <w:spacing w:after="200" w:line="276" w:lineRule="auto"/>
      <w:widowControl/>
    </w:pPr>
    <w:rPr>
      <w:rFonts w:ascii="XO Thames" w:hAnsi="XO Thames"/>
      <w:b/>
      <w:sz w:val="52"/>
    </w:rPr>
  </w:style>
  <w:style w:type="character" w:styleId="862">
    <w:name w:val="Heading"/>
    <w:basedOn w:val="652"/>
    <w:link w:val="861"/>
    <w:rPr>
      <w:rFonts w:ascii="XO Thames" w:hAnsi="XO Thames"/>
      <w:b/>
      <w:sz w:val="52"/>
    </w:rPr>
  </w:style>
  <w:style w:type="paragraph" w:styleId="863">
    <w:name w:val="Heading 2"/>
    <w:next w:val="649"/>
    <w:link w:val="864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864">
    <w:name w:val="Heading 2"/>
    <w:link w:val="863"/>
    <w:rPr>
      <w:rFonts w:ascii="XO Thames" w:hAnsi="XO Thames"/>
      <w:b/>
      <w:sz w:val="28"/>
    </w:rPr>
  </w:style>
  <w:style w:type="paragraph" w:styleId="865">
    <w:name w:val="FR1"/>
    <w:link w:val="866"/>
    <w:pPr>
      <w:jc w:val="right"/>
      <w:spacing w:before="140"/>
      <w:widowControl/>
    </w:pPr>
    <w:rPr>
      <w:rFonts w:ascii="Times New Roman" w:hAnsi="Times New Roman"/>
      <w:b/>
      <w:color w:val="000000"/>
      <w:sz w:val="36"/>
    </w:rPr>
  </w:style>
  <w:style w:type="character" w:styleId="866">
    <w:name w:val="FR1"/>
    <w:link w:val="865"/>
    <w:rPr>
      <w:rFonts w:ascii="Times New Roman" w:hAnsi="Times New Roman"/>
      <w:b/>
      <w:color w:val="000000"/>
      <w:sz w:val="36"/>
    </w:rPr>
  </w:style>
  <w:style w:type="paragraph" w:styleId="867">
    <w:name w:val="Нижний колонтитул"/>
    <w:basedOn w:val="697"/>
    <w:link w:val="868"/>
    <w:pPr>
      <w:tabs>
        <w:tab w:val="center" w:pos="4677" w:leader="none"/>
        <w:tab w:val="right" w:pos="9355" w:leader="none"/>
      </w:tabs>
    </w:pPr>
  </w:style>
  <w:style w:type="character" w:styleId="868">
    <w:name w:val="Нижний колонтитул"/>
    <w:basedOn w:val="698"/>
    <w:link w:val="867"/>
  </w:style>
  <w:style w:type="numbering" w:styleId="1106" w:default="1">
    <w:name w:val="No List"/>
    <w:uiPriority w:val="99"/>
    <w:semiHidden/>
    <w:unhideWhenUsed/>
  </w:style>
  <w:style w:type="table" w:styleId="110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2025-04-14T13:10:01Z</dcterms:created>
  <dcterms:modified xsi:type="dcterms:W3CDTF">2025-05-11T08:12:27Z</dcterms:modified>
</cp:coreProperties>
</file>