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0"/>
        <w:jc w:val="center"/>
        <w:rPr>
          <w:b/>
          <w:b/>
          <w:bCs/>
          <w:u w:val="single"/>
        </w:rPr>
      </w:pPr>
      <w:r>
        <w:rPr>
          <w:b/>
          <w:bCs/>
        </w:rPr>
        <w:t>ПРОТОКОЛ №</w:t>
      </w:r>
      <w:r>
        <w:rPr>
          <w:b/>
          <w:bCs/>
          <w:u w:val="single"/>
        </w:rPr>
        <w:t>___</w:t>
      </w:r>
      <w:r>
        <w:rPr>
          <w:b/>
          <w:bCs/>
          <w:u w:val="single"/>
        </w:rPr>
        <w:t>3</w:t>
      </w:r>
      <w:r>
        <w:rPr>
          <w:b/>
          <w:bCs/>
          <w:u w:val="single"/>
        </w:rPr>
        <w:t xml:space="preserve">__ </w:t>
      </w:r>
    </w:p>
    <w:p>
      <w:pPr>
        <w:pStyle w:val="Normal"/>
        <w:spacing w:before="0" w:after="0"/>
        <w:jc w:val="center"/>
        <w:rPr>
          <w:b/>
          <w:b/>
          <w:bCs/>
        </w:rPr>
      </w:pPr>
      <w:r>
        <w:rPr>
          <w:b/>
          <w:bCs/>
        </w:rPr>
      </w:r>
    </w:p>
    <w:p>
      <w:pPr>
        <w:pStyle w:val="Normal"/>
        <w:spacing w:before="0" w:after="0"/>
        <w:jc w:val="center"/>
        <w:rPr/>
      </w:pPr>
      <w:r>
        <w:rPr/>
        <w:t>семинара - совещания по теме:</w:t>
      </w:r>
    </w:p>
    <w:p>
      <w:pPr>
        <w:pStyle w:val="Normal"/>
        <w:spacing w:before="0" w:after="0"/>
        <w:jc w:val="center"/>
        <w:rPr/>
      </w:pPr>
      <w:r>
        <w:rPr/>
        <w:t>«Налаживание взаимодействия между сельскохозяйственными товаропроизводителями и владельцами пасек для выработки подходов к обеспечению защиты интересов обеих сторон при осуществлении своей деятельности» и обсуждение ПРИКАЗА  от 23.09.2021 N645 МСХ РФ «Об утверждении ветеринарных правил содержания медоносных пчел в целях их воспроизводства, разведения, реализации и использования для опыления сельскохозяйственных энтомофильных растений и получения продукции пчеловодства».</w:t>
      </w:r>
    </w:p>
    <w:p>
      <w:pPr>
        <w:pStyle w:val="Normal"/>
        <w:spacing w:before="0" w:after="0"/>
        <w:rPr>
          <w:b/>
          <w:b/>
          <w:bCs/>
        </w:rPr>
      </w:pPr>
      <w:r>
        <w:rPr>
          <w:b/>
          <w:bCs/>
        </w:rPr>
      </w:r>
    </w:p>
    <w:p>
      <w:pPr>
        <w:pStyle w:val="Normal"/>
        <w:spacing w:before="0" w:after="0"/>
        <w:jc w:val="center"/>
        <w:rPr>
          <w:b/>
          <w:b/>
          <w:bCs/>
        </w:rPr>
      </w:pPr>
      <w:r>
        <w:rPr>
          <w:b/>
          <w:bCs/>
        </w:rPr>
      </w:r>
    </w:p>
    <w:p>
      <w:pPr>
        <w:pStyle w:val="Normal"/>
        <w:spacing w:before="0" w:after="0"/>
        <w:rPr/>
      </w:pPr>
      <w:r>
        <w:rPr/>
        <w:t xml:space="preserve"> </w:t>
      </w:r>
      <w:r>
        <w:rPr/>
        <w:t xml:space="preserve">27 марта 2025 года                                                                      ст. Ленинградская </w:t>
      </w:r>
    </w:p>
    <w:p>
      <w:pPr>
        <w:pStyle w:val="Normal"/>
        <w:spacing w:before="0" w:after="0"/>
        <w:rPr/>
      </w:pPr>
      <w:r>
        <w:rPr/>
        <w:t>время проведения: 10:00 часов</w:t>
      </w:r>
    </w:p>
    <w:p>
      <w:pPr>
        <w:pStyle w:val="Normal"/>
        <w:spacing w:before="0" w:after="0"/>
        <w:rPr/>
      </w:pPr>
      <w:r>
        <w:rPr/>
        <w:t xml:space="preserve">Место проведения: </w:t>
      </w:r>
    </w:p>
    <w:p>
      <w:pPr>
        <w:pStyle w:val="Normal"/>
        <w:spacing w:before="0" w:after="0"/>
        <w:rPr/>
      </w:pPr>
      <w:r>
        <w:rPr/>
        <w:t>зал УСХ МО Ленинградский район, ул. Чернышевского, 181</w:t>
      </w:r>
    </w:p>
    <w:p>
      <w:pPr>
        <w:pStyle w:val="Normal"/>
        <w:spacing w:before="0" w:after="0"/>
        <w:rPr/>
      </w:pPr>
      <w:r>
        <w:rPr/>
        <w:t>Председатель семинара-совещания: В.И. Мишняков</w:t>
      </w:r>
    </w:p>
    <w:p>
      <w:pPr>
        <w:pStyle w:val="Normal"/>
        <w:spacing w:before="0" w:after="0"/>
        <w:rPr/>
      </w:pPr>
      <w:r>
        <w:rPr/>
        <w:t xml:space="preserve">Секретарь семинара-совещания: И.Л. Гапоненко </w:t>
      </w:r>
    </w:p>
    <w:p>
      <w:pPr>
        <w:pStyle w:val="Normal"/>
        <w:spacing w:before="0" w:after="0"/>
        <w:rPr/>
      </w:pPr>
      <w:r>
        <w:rPr/>
        <w:t>Присутствовали: _32_ человека</w:t>
      </w:r>
    </w:p>
    <w:p>
      <w:pPr>
        <w:pStyle w:val="Normal"/>
        <w:spacing w:before="0" w:after="0"/>
        <w:rPr/>
      </w:pPr>
      <w:r>
        <w:rPr/>
      </w:r>
    </w:p>
    <w:p>
      <w:pPr>
        <w:pStyle w:val="Normal"/>
        <w:spacing w:before="0" w:after="0"/>
        <w:jc w:val="both"/>
        <w:rPr/>
      </w:pPr>
      <w:r>
        <w:rPr>
          <w:b/>
          <w:bCs/>
        </w:rPr>
        <w:t>Мишняков Владимир Иванович</w:t>
      </w:r>
      <w:r>
        <w:rPr/>
        <w:t xml:space="preserve"> - заместитель главы администрации Ленинградского муниципального округа ; </w:t>
      </w:r>
    </w:p>
    <w:p>
      <w:pPr>
        <w:pStyle w:val="Normal"/>
        <w:spacing w:before="0" w:after="0"/>
        <w:jc w:val="both"/>
        <w:rPr/>
      </w:pPr>
      <w:r>
        <w:rPr/>
      </w:r>
    </w:p>
    <w:p>
      <w:pPr>
        <w:pStyle w:val="Normal"/>
        <w:spacing w:before="0" w:after="0"/>
        <w:jc w:val="both"/>
        <w:rPr/>
      </w:pPr>
      <w:r>
        <w:rPr>
          <w:b/>
          <w:bCs/>
        </w:rPr>
        <w:t>Тишкин Алексей Николаевич</w:t>
      </w:r>
      <w:r>
        <w:rPr/>
        <w:t xml:space="preserve"> — начальник ГБУ «Ветуправление Ленинградского района»;</w:t>
      </w:r>
    </w:p>
    <w:p>
      <w:pPr>
        <w:pStyle w:val="Normal"/>
        <w:spacing w:before="0" w:after="0"/>
        <w:jc w:val="both"/>
        <w:rPr/>
      </w:pPr>
      <w:r>
        <w:rPr/>
      </w:r>
    </w:p>
    <w:p>
      <w:pPr>
        <w:pStyle w:val="Normal"/>
        <w:spacing w:before="0" w:after="0"/>
        <w:jc w:val="both"/>
        <w:rPr/>
      </w:pPr>
      <w:r>
        <w:rPr>
          <w:b/>
          <w:bCs/>
        </w:rPr>
        <w:t>Тихенко Алевтина Викторовна</w:t>
      </w:r>
      <w:r>
        <w:rPr/>
        <w:t xml:space="preserve"> — зав. отделом приема материала ГБУ Ленинградская зональная ветеринарная лаборатория;</w:t>
      </w:r>
    </w:p>
    <w:p>
      <w:pPr>
        <w:pStyle w:val="Normal"/>
        <w:spacing w:before="0" w:after="0"/>
        <w:jc w:val="both"/>
        <w:rPr/>
      </w:pPr>
      <w:r>
        <w:rPr/>
      </w:r>
    </w:p>
    <w:p>
      <w:pPr>
        <w:pStyle w:val="Normal"/>
        <w:spacing w:before="0" w:after="0"/>
        <w:jc w:val="both"/>
        <w:rPr/>
      </w:pPr>
      <w:r>
        <w:rPr>
          <w:b/>
          <w:bCs/>
        </w:rPr>
        <w:t>Антоненко Оксана Евгеньевна</w:t>
      </w:r>
      <w:r>
        <w:rPr/>
        <w:t xml:space="preserve"> - главный агроном Ленинградского районного отдела филиала ФБГУ «Россельхозцентр» по Краснодарскому краю;</w:t>
      </w:r>
    </w:p>
    <w:p>
      <w:pPr>
        <w:pStyle w:val="Normal"/>
        <w:spacing w:before="0" w:after="0"/>
        <w:jc w:val="both"/>
        <w:rPr/>
      </w:pPr>
      <w:r>
        <w:rPr/>
      </w:r>
    </w:p>
    <w:p>
      <w:pPr>
        <w:pStyle w:val="Normal"/>
        <w:spacing w:before="0" w:after="0"/>
        <w:jc w:val="both"/>
        <w:rPr/>
      </w:pPr>
      <w:r>
        <w:rPr>
          <w:b/>
          <w:bCs/>
        </w:rPr>
        <w:t>Застрожников Артем Владимирович</w:t>
      </w:r>
      <w:r>
        <w:rPr/>
        <w:t xml:space="preserve"> –  ИП глава КФХ «Оскар»;</w:t>
      </w:r>
    </w:p>
    <w:p>
      <w:pPr>
        <w:pStyle w:val="Normal"/>
        <w:spacing w:before="0" w:after="0"/>
        <w:jc w:val="both"/>
        <w:rPr/>
      </w:pPr>
      <w:r>
        <w:rPr>
          <w:color w:val="FF3838"/>
        </w:rPr>
        <w:t xml:space="preserve">  </w:t>
      </w:r>
    </w:p>
    <w:p>
      <w:pPr>
        <w:pStyle w:val="Normal"/>
        <w:spacing w:before="0" w:after="0"/>
        <w:jc w:val="both"/>
        <w:rPr>
          <w:b/>
          <w:b/>
          <w:bCs/>
          <w:color w:val="000000"/>
        </w:rPr>
      </w:pPr>
      <w:r>
        <w:rPr>
          <w:b/>
          <w:bCs/>
          <w:color w:val="000000"/>
        </w:rPr>
        <w:t xml:space="preserve">Бондарюк Сергей Сергеевич — </w:t>
      </w:r>
      <w:r>
        <w:rPr>
          <w:b w:val="false"/>
          <w:bCs w:val="false"/>
          <w:color w:val="000000"/>
        </w:rPr>
        <w:t>ИП Глава КФХ Бондарюк С.С.;</w:t>
      </w:r>
    </w:p>
    <w:p>
      <w:pPr>
        <w:pStyle w:val="Normal"/>
        <w:spacing w:before="0" w:after="0"/>
        <w:jc w:val="both"/>
        <w:rPr>
          <w:b w:val="false"/>
          <w:b w:val="false"/>
          <w:bCs w:val="false"/>
        </w:rPr>
      </w:pPr>
      <w:r>
        <w:rPr>
          <w:b w:val="false"/>
          <w:bCs w:val="false"/>
        </w:rPr>
      </w:r>
    </w:p>
    <w:p>
      <w:pPr>
        <w:pStyle w:val="Normal"/>
        <w:spacing w:before="0" w:after="0"/>
        <w:jc w:val="both"/>
        <w:rPr>
          <w:b/>
          <w:b/>
          <w:bCs/>
          <w:color w:val="000000"/>
        </w:rPr>
      </w:pPr>
      <w:r>
        <w:rPr>
          <w:b/>
          <w:bCs/>
          <w:color w:val="000000"/>
        </w:rPr>
        <w:t xml:space="preserve">Федосов Николай Викторович — </w:t>
      </w:r>
      <w:r>
        <w:rPr>
          <w:b w:val="false"/>
          <w:bCs w:val="false"/>
          <w:color w:val="000000"/>
        </w:rPr>
        <w:t>пчеловод</w:t>
      </w:r>
      <w:r>
        <w:rPr>
          <w:b/>
          <w:bCs/>
          <w:color w:val="000000"/>
        </w:rPr>
        <w:t>.</w:t>
      </w:r>
    </w:p>
    <w:p>
      <w:pPr>
        <w:pStyle w:val="Normal"/>
        <w:spacing w:before="0" w:after="0"/>
        <w:jc w:val="both"/>
        <w:rPr>
          <w:b/>
          <w:b/>
          <w:bCs/>
          <w:color w:val="000000"/>
        </w:rPr>
      </w:pPr>
      <w:r>
        <w:rPr>
          <w:b/>
          <w:bCs/>
          <w:color w:val="000000"/>
        </w:rPr>
      </w:r>
    </w:p>
    <w:p>
      <w:pPr>
        <w:pStyle w:val="Normal"/>
        <w:spacing w:before="0" w:after="0"/>
        <w:jc w:val="both"/>
        <w:rPr/>
      </w:pPr>
      <w:r>
        <w:rPr/>
        <w:t>Руководители и специалисты сельскохозяйственных предприятий всех форм собственности – 10; ответственные специалисты по малым формам сельских поселений-12; специалисты УСХ — 4; владельцы пасек, занимающиеся получением продукции пчеловодства – 9.</w:t>
      </w:r>
    </w:p>
    <w:p>
      <w:pPr>
        <w:pStyle w:val="Normal"/>
        <w:spacing w:before="0" w:after="0"/>
        <w:jc w:val="both"/>
        <w:rPr/>
      </w:pPr>
      <w:r>
        <w:rPr/>
      </w:r>
    </w:p>
    <w:p>
      <w:pPr>
        <w:pStyle w:val="Normal"/>
        <w:spacing w:before="0" w:after="0"/>
        <w:jc w:val="both"/>
        <w:rPr/>
      </w:pPr>
      <w:r>
        <w:rPr/>
        <w:t xml:space="preserve"> </w:t>
      </w:r>
    </w:p>
    <w:p>
      <w:pPr>
        <w:pStyle w:val="Normal"/>
        <w:spacing w:before="0" w:after="0"/>
        <w:jc w:val="center"/>
        <w:rPr/>
      </w:pPr>
      <w:r>
        <w:rPr/>
      </w:r>
    </w:p>
    <w:p>
      <w:pPr>
        <w:pStyle w:val="Normal"/>
        <w:spacing w:before="0" w:after="0"/>
        <w:jc w:val="center"/>
        <w:rPr/>
      </w:pPr>
      <w:r>
        <w:rPr/>
      </w:r>
    </w:p>
    <w:p>
      <w:pPr>
        <w:pStyle w:val="Normal"/>
        <w:spacing w:before="0" w:after="0"/>
        <w:jc w:val="center"/>
        <w:rPr/>
      </w:pPr>
      <w:r>
        <w:rPr/>
      </w:r>
    </w:p>
    <w:p>
      <w:pPr>
        <w:pStyle w:val="Normal"/>
        <w:spacing w:before="0" w:after="0"/>
        <w:jc w:val="center"/>
        <w:rPr/>
      </w:pPr>
      <w:r>
        <w:rPr/>
        <w:t>2</w:t>
      </w:r>
    </w:p>
    <w:p>
      <w:pPr>
        <w:pStyle w:val="Normal"/>
        <w:spacing w:before="0" w:after="0"/>
        <w:jc w:val="both"/>
        <w:rPr/>
      </w:pPr>
      <w:r>
        <w:rPr/>
        <w:t>ПОВЕСТКА ДНЯ:</w:t>
      </w:r>
    </w:p>
    <w:p>
      <w:pPr>
        <w:pStyle w:val="Normal"/>
        <w:spacing w:before="0" w:after="0"/>
        <w:jc w:val="both"/>
        <w:rPr/>
      </w:pPr>
      <w:r>
        <w:rPr/>
      </w:r>
    </w:p>
    <w:p>
      <w:pPr>
        <w:pStyle w:val="Normal"/>
        <w:spacing w:before="0" w:after="0"/>
        <w:ind w:firstLine="851"/>
        <w:jc w:val="both"/>
        <w:rPr/>
      </w:pPr>
      <w:r>
        <w:rPr/>
        <w:t xml:space="preserve"> </w:t>
      </w:r>
      <w:r>
        <w:rPr/>
        <w:t>«Налаживание взаимодействия между сельскохозяйственными товаропроизводителями и владельцами пасек для выработки подходов к обеспечению защиты интересов обеих сторон при осуществлении своей деятельности» и обсуждение ПРИКАЗА от 23.09.2021 № 645 МСХ РФ «Об утверждении ветеринарных правил содержания медоносных пчел в целях их воспроизводства, разведения, реализации и использования для опыления сельскохозяйственных энтомофильных растений и получения продукции пчеловодства» вступившего в силу с 01.03.2022 года и действует до 1 марта 2028 года.</w:t>
      </w:r>
    </w:p>
    <w:p>
      <w:pPr>
        <w:pStyle w:val="Normal"/>
        <w:tabs>
          <w:tab w:val="clear" w:pos="708"/>
          <w:tab w:val="left" w:pos="709" w:leader="none"/>
        </w:tabs>
        <w:spacing w:before="0" w:after="0"/>
        <w:ind w:firstLine="851"/>
        <w:jc w:val="both"/>
        <w:rPr/>
      </w:pPr>
      <w:r>
        <w:rPr/>
      </w:r>
    </w:p>
    <w:p>
      <w:pPr>
        <w:pStyle w:val="Normal"/>
        <w:tabs>
          <w:tab w:val="clear" w:pos="708"/>
          <w:tab w:val="left" w:pos="709" w:leader="none"/>
        </w:tabs>
        <w:spacing w:before="0" w:after="0"/>
        <w:ind w:firstLine="851"/>
        <w:jc w:val="both"/>
        <w:rPr/>
      </w:pPr>
      <w:r>
        <w:rPr/>
        <w:t>Выступили:</w:t>
      </w:r>
    </w:p>
    <w:p>
      <w:pPr>
        <w:pStyle w:val="Normal"/>
        <w:tabs>
          <w:tab w:val="clear" w:pos="708"/>
          <w:tab w:val="left" w:pos="709" w:leader="none"/>
        </w:tabs>
        <w:spacing w:before="0" w:after="0"/>
        <w:ind w:firstLine="851"/>
        <w:jc w:val="both"/>
        <w:rPr/>
      </w:pPr>
      <w:r>
        <w:rPr/>
      </w:r>
    </w:p>
    <w:p>
      <w:pPr>
        <w:pStyle w:val="Normal"/>
        <w:spacing w:before="0" w:after="0"/>
        <w:ind w:firstLine="851"/>
        <w:jc w:val="both"/>
        <w:rPr/>
      </w:pPr>
      <w:r>
        <w:rPr/>
        <w:t>1. В.И. Мишняков - заместитель главы администрации Ленинградского муниципального округа — открытие совещания .</w:t>
      </w:r>
    </w:p>
    <w:p>
      <w:pPr>
        <w:pStyle w:val="Normal"/>
        <w:spacing w:before="0" w:after="0"/>
        <w:ind w:firstLine="851"/>
        <w:jc w:val="both"/>
        <w:rPr>
          <w:b/>
          <w:b/>
          <w:bCs/>
        </w:rPr>
      </w:pPr>
      <w:r>
        <w:rPr/>
        <w:t xml:space="preserve">Главная задача нашего совещания - это налаживание взаимодействия между сельхозтоваропроизводителями и владельцами пасек при осуществлении своей деятельности. Хозяйства должны своевременно оповещать население и пасечников о химобработках. Необходимо обязательное  заключение договоров на опыление садов и медоносных сельхозкультур. </w:t>
      </w:r>
      <w:r>
        <w:rPr>
          <w:b/>
          <w:bCs/>
        </w:rPr>
        <w:t xml:space="preserve"> </w:t>
      </w:r>
    </w:p>
    <w:p>
      <w:pPr>
        <w:pStyle w:val="Normal"/>
        <w:spacing w:before="0" w:after="0"/>
        <w:ind w:firstLine="851"/>
        <w:jc w:val="both"/>
        <w:rPr/>
      </w:pPr>
      <w:r>
        <w:rPr/>
        <w:t>Считаю, совещание надо провести в рамках обмена мнениями участников совещания, предварительно получив информацию от отраслевых специалистов организаций района, связанных с решением вопросов, рассматриваемых на сегодняшнем мероприятии.</w:t>
      </w:r>
    </w:p>
    <w:p>
      <w:pPr>
        <w:pStyle w:val="Normal"/>
        <w:spacing w:before="0" w:after="0"/>
        <w:ind w:firstLine="851"/>
        <w:jc w:val="both"/>
        <w:rPr/>
      </w:pPr>
      <w:r>
        <w:rPr/>
        <w:t>2. А.Н. Тишкин — начальник ГБУ «Ветуправление Ленинградского района».</w:t>
      </w:r>
    </w:p>
    <w:p>
      <w:pPr>
        <w:pStyle w:val="Normal"/>
        <w:spacing w:before="0" w:after="0"/>
        <w:ind w:firstLine="851"/>
        <w:jc w:val="both"/>
        <w:rPr/>
      </w:pPr>
      <w:r>
        <w:rPr/>
        <w:t>Ознакомил присутствующих пчеловодов с Приказом№645 МСХ РФ от 23.09.2021г. «Об утверждении ветеринарных правил содержания медоносных пчел в целях их воспроизводства, разведения, реализации и использования для опыления сельскохозяйственных энтомофильных растений и получения продукции пчеловодства.</w:t>
      </w:r>
    </w:p>
    <w:p>
      <w:pPr>
        <w:pStyle w:val="Normal"/>
        <w:spacing w:before="0" w:after="0"/>
        <w:ind w:firstLine="851"/>
        <w:jc w:val="both"/>
        <w:rPr/>
      </w:pPr>
      <w:r>
        <w:rPr/>
        <w:t>Ответил на вопросы о порядке регистрации пасек в ГБУ и похозяйственных книгах сельских поселений, порядке выдачи ветеринарно- сопроводительных документов при выезде на медосбор в другие районы, об оказании при необходимости ветеринарного сопровождения каждому владельцу пасеки.</w:t>
      </w:r>
    </w:p>
    <w:p>
      <w:pPr>
        <w:pStyle w:val="Normal"/>
        <w:spacing w:before="0" w:after="0"/>
        <w:ind w:firstLine="851"/>
        <w:jc w:val="both"/>
        <w:rPr/>
      </w:pPr>
      <w:r>
        <w:rPr/>
        <w:t>3. А.В. Тихенко - зав. отделом приема материала ГБУ Ленинградская зональная ветеринарная лаборатория.</w:t>
      </w:r>
    </w:p>
    <w:p>
      <w:pPr>
        <w:pStyle w:val="Normal"/>
        <w:spacing w:before="0" w:after="0"/>
        <w:ind w:firstLine="851"/>
        <w:jc w:val="both"/>
        <w:rPr/>
      </w:pPr>
      <w:r>
        <w:rPr/>
        <w:t xml:space="preserve">Работаем в программе ФГИС «Веста». Объяснила требования к обязательным профилактическим мероприятиям и диагностическим исследованием пчел. Доведено до сведения пчеловодов, какие материалы и в каком объеме необходимо направлять в лабораторию в зависимости от заболевания, а также, в случае потравы пчелосемей. </w:t>
      </w:r>
    </w:p>
    <w:p>
      <w:pPr>
        <w:pStyle w:val="Normal"/>
        <w:spacing w:before="0" w:after="0"/>
        <w:ind w:left="0" w:right="0" w:firstLine="709"/>
        <w:jc w:val="both"/>
        <w:rPr/>
      </w:pPr>
      <w:r>
        <w:rPr/>
        <w:t xml:space="preserve">Ваши действия при гибели пчел (комиссионо): вызвать ветеринаного специалиста, полицию и присутствие землевладельца чьи поля обрабатывались препаратами. Обязательно отобрать пробу для экспертизы, которая должна быть опечатанная и с актом отбора образцов от ветеринаров. </w:t>
      </w:r>
    </w:p>
    <w:p>
      <w:pPr>
        <w:pStyle w:val="Normal"/>
        <w:spacing w:before="0" w:after="0"/>
        <w:ind w:firstLine="851"/>
        <w:jc w:val="both"/>
        <w:rPr/>
      </w:pPr>
      <w:r>
        <w:rPr/>
        <w:t>4.</w:t>
        <w:tab/>
        <w:t xml:space="preserve">О.Е. Антоненко — главный агроном Ленинградского районного отдела филиала ФБГУ «Россельхозцентр» по Краснодарскому краю. </w:t>
      </w:r>
    </w:p>
    <w:p>
      <w:pPr>
        <w:pStyle w:val="Normal"/>
        <w:spacing w:before="0" w:after="0"/>
        <w:ind w:firstLine="851"/>
        <w:jc w:val="both"/>
        <w:rPr/>
      </w:pPr>
      <w:r>
        <w:rPr/>
        <w:t xml:space="preserve">Ознакомила присутствующих с Регламентом применения пестицидов и агрохимикатов на обеспечение неукоснительного соблюдения требований безопасности для медоносных пчел. Рекомендовала землепользователям использовать  фунгициды и пестициды разрешенные списком. Ознакомила с изменениями в закондательстве. </w:t>
      </w:r>
      <w:r>
        <w:rPr>
          <w:rFonts w:cs="Times New Roman"/>
          <w:sz w:val="28"/>
          <w:szCs w:val="28"/>
        </w:rPr>
        <w:t>1 сентября 2024 года вступил в силу Федеральный закон от 10.07.2023 №306-ФЗ «О внесении изменений в ст.15.2 Федерального закона «О безопасном обращении с пестицидами и агрохимикатами» и статью 16  Федерального закона «О пчеловодстве в Российской Федерации», который уточняет сроки информирования пчеловодов о применении пестицидов и агрохимикатов при обработке полей.</w:t>
      </w:r>
    </w:p>
    <w:p>
      <w:pPr>
        <w:pStyle w:val="Normal"/>
        <w:spacing w:lineRule="auto" w:line="240" w:before="0" w:after="0"/>
        <w:ind w:left="0" w:right="0" w:firstLine="567"/>
        <w:jc w:val="both"/>
        <w:rPr/>
      </w:pPr>
      <w:r>
        <w:rPr>
          <w:rFonts w:cs="Times New Roman"/>
          <w:sz w:val="28"/>
          <w:szCs w:val="28"/>
        </w:rPr>
        <w:t xml:space="preserve">В целях предотвращения фактов массовой гибели пчел в период медосбора текущего года согласно новым требованиям аграрии, планирующие обрабатывать сельскохозяйственные поля пестицидами, </w:t>
      </w:r>
      <w:r>
        <w:rPr>
          <w:rFonts w:cs="Times New Roman"/>
          <w:b/>
          <w:bCs/>
          <w:sz w:val="28"/>
          <w:szCs w:val="28"/>
        </w:rPr>
        <w:t>обязаны:</w:t>
      </w:r>
    </w:p>
    <w:p>
      <w:pPr>
        <w:pStyle w:val="Normal"/>
        <w:spacing w:lineRule="auto" w:line="240" w:before="0" w:after="0"/>
        <w:ind w:left="0" w:right="0" w:firstLine="567"/>
        <w:jc w:val="both"/>
        <w:rPr>
          <w:b w:val="false"/>
          <w:b w:val="false"/>
          <w:bCs w:val="false"/>
          <w:i/>
          <w:i/>
          <w:iCs/>
        </w:rPr>
      </w:pPr>
      <w:r>
        <w:rPr>
          <w:rFonts w:cs="Times New Roman"/>
          <w:b w:val="false"/>
          <w:bCs w:val="false"/>
          <w:i w:val="false"/>
          <w:iCs w:val="false"/>
          <w:sz w:val="28"/>
          <w:szCs w:val="28"/>
        </w:rPr>
        <w:t>1) не раннее, чем за 10 дней и не позднее, чем за 5 дней до проведения работ по применению пестицидов и агрохимикатов через средства массовой информации (радио печатные органы, электронные и другие средства связи и коммуникации) довести до жителей населенных пунктов, расположенных на расстоянии до 7 километров от границ, запланированных к обработке пестицидами и агрохимикатами земельных участков, информацию о таких работах;</w:t>
      </w:r>
    </w:p>
    <w:p>
      <w:pPr>
        <w:pStyle w:val="Normal"/>
        <w:spacing w:lineRule="auto" w:line="240" w:before="0" w:after="0"/>
        <w:ind w:left="0" w:right="0" w:firstLine="567"/>
        <w:jc w:val="both"/>
        <w:rPr>
          <w:b w:val="false"/>
          <w:b w:val="false"/>
          <w:bCs w:val="false"/>
        </w:rPr>
      </w:pPr>
      <w:r>
        <w:rPr>
          <w:rFonts w:cs="Times New Roman"/>
          <w:b w:val="false"/>
          <w:bCs w:val="false"/>
          <w:i w:val="false"/>
          <w:iCs w:val="false"/>
          <w:sz w:val="28"/>
          <w:szCs w:val="28"/>
        </w:rPr>
        <w:t>2) информация о запланированных  работах по применению пестицидов и агрохимикатов должна содержать сведения о границах запланированных к обработке земельных участков, сроках и способах проведения работ, наименования запланированных к применению пестицидов и агрохимикатов и классы их опасности, сведения об опасных свойствах данных пестицидов и агрохимикатов, рекомендуемые сроки изоляции пчел в ульях.</w:t>
      </w:r>
    </w:p>
    <w:p>
      <w:pPr>
        <w:pStyle w:val="Normal"/>
        <w:spacing w:before="0" w:after="0"/>
        <w:ind w:firstLine="851"/>
        <w:jc w:val="both"/>
        <w:rPr/>
      </w:pPr>
      <w:r>
        <w:rPr/>
        <w:t>5.</w:t>
        <w:tab/>
        <w:t>Бондарюк С.С.  — ИП глава КФХ Бондарюк.</w:t>
      </w:r>
    </w:p>
    <w:p>
      <w:pPr>
        <w:pStyle w:val="Normal"/>
        <w:spacing w:before="0" w:after="0"/>
        <w:ind w:firstLine="851"/>
        <w:jc w:val="both"/>
        <w:rPr/>
      </w:pPr>
      <w:r>
        <w:rPr/>
        <w:t>Всем известно, что урожайность от  опыление  увеличивается, мы заинтересованы в сохранениии рабочей пчелы у владельцев пасек поэтому обработки садов, которые расположены в радиусе лета пчел, проводим  в ночное время, когда нет лета пчел.</w:t>
      </w:r>
    </w:p>
    <w:p>
      <w:pPr>
        <w:pStyle w:val="Normal"/>
        <w:spacing w:before="0" w:after="0"/>
        <w:ind w:firstLine="851"/>
        <w:jc w:val="both"/>
        <w:rPr/>
      </w:pPr>
      <w:r>
        <w:rPr/>
        <w:t xml:space="preserve"> </w:t>
      </w:r>
      <w:r>
        <w:rPr/>
        <w:t>6. А.В. Застрожников – глава КФХ «Оскар».</w:t>
      </w:r>
    </w:p>
    <w:p>
      <w:pPr>
        <w:pStyle w:val="Normal"/>
        <w:spacing w:before="0" w:after="0"/>
        <w:ind w:firstLine="851"/>
        <w:jc w:val="both"/>
        <w:rPr/>
      </w:pPr>
      <w:r>
        <w:rPr/>
        <w:t>Ознакомил присутствующих с количеством посевных площадей, занятыми под подсолнечником, а также с условиями заключения договоров и порядком расчета с владельцами пасек в КФХ «Оскар».</w:t>
      </w:r>
    </w:p>
    <w:p>
      <w:pPr>
        <w:pStyle w:val="Normal"/>
        <w:spacing w:before="0" w:after="0"/>
        <w:ind w:firstLine="851"/>
        <w:jc w:val="both"/>
        <w:rPr/>
      </w:pPr>
      <w:r>
        <w:rPr/>
        <w:t>7. Федосов Н.В. - пчеловод любитель с большим стажем (50 лет).</w:t>
      </w:r>
    </w:p>
    <w:p>
      <w:pPr>
        <w:pStyle w:val="Normal"/>
        <w:spacing w:before="0" w:after="0"/>
        <w:ind w:firstLine="851"/>
        <w:jc w:val="both"/>
        <w:rPr/>
      </w:pPr>
      <w:r>
        <w:rPr/>
        <w:t>Растениеводам  и пчеловодам нужно в течение сезона поддерживать связь и сотрудничество. Всевозможные обработки необходимо проводить   в ночное время только разрешенными препаратами 3 и 4 класса опасности. В гибели пчел прежде всего виноват сам владелец пасеки, потому как трудно доказать свою не виновность. Причина в том, что трудно своевременно в короткий период решить вопрос о комиссионном обследовании причины потравы пчел, отбора необходимого материала и составления акта. Когда нет подтверждающих документов о причине гибели пчел, даже при заключении договора  трудно  что-то доказать. Поэтому надо защищать и уважать  труд  и интересы обеих сторон.</w:t>
      </w:r>
    </w:p>
    <w:p>
      <w:pPr>
        <w:pStyle w:val="Normal"/>
        <w:spacing w:before="0" w:after="0"/>
        <w:ind w:firstLine="851"/>
        <w:jc w:val="both"/>
        <w:rPr/>
      </w:pPr>
      <w:r>
        <w:rPr/>
        <w:t>8. В.И. Мишняков — подводя итоги сегодняшнего совещания, на основании полученной информации от каждого выступающего, предложений пчеловодов, высказанных с места, нам необходимо принять следующее решение.</w:t>
      </w:r>
    </w:p>
    <w:p>
      <w:pPr>
        <w:pStyle w:val="Normal"/>
        <w:spacing w:before="0" w:after="0"/>
        <w:ind w:firstLine="851"/>
        <w:jc w:val="both"/>
        <w:rPr/>
      </w:pPr>
      <w:r>
        <w:rPr/>
      </w:r>
    </w:p>
    <w:p>
      <w:pPr>
        <w:pStyle w:val="Normal"/>
        <w:spacing w:before="0" w:after="0"/>
        <w:ind w:firstLine="851"/>
        <w:jc w:val="both"/>
        <w:rPr>
          <w:b/>
          <w:b/>
          <w:bCs/>
        </w:rPr>
      </w:pPr>
      <w:r>
        <w:rPr>
          <w:b/>
          <w:bCs/>
        </w:rPr>
        <w:t>Рекомендовано:</w:t>
      </w:r>
    </w:p>
    <w:p>
      <w:pPr>
        <w:pStyle w:val="Normal"/>
        <w:spacing w:before="0" w:after="0"/>
        <w:ind w:firstLine="851"/>
        <w:jc w:val="center"/>
        <w:rPr>
          <w:b/>
          <w:b/>
          <w:bCs/>
        </w:rPr>
      </w:pPr>
      <w:r>
        <w:rPr>
          <w:b/>
          <w:bCs/>
        </w:rPr>
      </w:r>
    </w:p>
    <w:p>
      <w:pPr>
        <w:pStyle w:val="Normal"/>
        <w:spacing w:before="0" w:after="0"/>
        <w:ind w:firstLine="851"/>
        <w:jc w:val="center"/>
        <w:rPr/>
      </w:pPr>
      <w:r>
        <w:rPr>
          <w:b/>
          <w:bCs/>
        </w:rPr>
        <w:t xml:space="preserve">Всем сельскохозяйственным товаропроизводителям </w:t>
      </w:r>
    </w:p>
    <w:p>
      <w:pPr>
        <w:pStyle w:val="Normal"/>
        <w:spacing w:before="0" w:after="0"/>
        <w:ind w:firstLine="851"/>
        <w:jc w:val="center"/>
        <w:rPr/>
      </w:pPr>
      <w:r>
        <w:rPr>
          <w:b/>
          <w:bCs/>
        </w:rPr>
        <w:t>обеспечить соблюдение требований:</w:t>
      </w:r>
    </w:p>
    <w:p>
      <w:pPr>
        <w:pStyle w:val="Normal"/>
        <w:spacing w:before="0" w:after="0"/>
        <w:ind w:firstLine="851"/>
        <w:jc w:val="center"/>
        <w:rPr>
          <w:b/>
          <w:b/>
          <w:bCs/>
        </w:rPr>
      </w:pPr>
      <w:r>
        <w:rPr>
          <w:b/>
          <w:bCs/>
        </w:rPr>
      </w:r>
    </w:p>
    <w:p>
      <w:pPr>
        <w:pStyle w:val="Normal"/>
        <w:spacing w:before="0" w:after="0"/>
        <w:ind w:firstLine="851"/>
        <w:jc w:val="both"/>
        <w:rPr/>
      </w:pPr>
      <w:r>
        <w:rPr>
          <w:b/>
          <w:bCs/>
        </w:rPr>
        <w:t>1)</w:t>
      </w:r>
      <w:r>
        <w:rPr/>
        <w:t xml:space="preserve"> ПРИКАЗА №441 от 31июля 2020 года МСХ РФ «Об установлении требований к форме и порядку утверждения рекомендаций о транспортировке, применении и хранении пест</w:t>
      </w:r>
      <w:r>
        <w:rPr>
          <w:sz w:val="28"/>
          <w:szCs w:val="28"/>
        </w:rPr>
        <w:t>ицидов и агрохимикатов и к тарной этикетке».</w:t>
      </w:r>
    </w:p>
    <w:p>
      <w:pPr>
        <w:pStyle w:val="Normal"/>
        <w:spacing w:before="0" w:after="0"/>
        <w:ind w:firstLine="851"/>
        <w:jc w:val="both"/>
        <w:rPr>
          <w:rFonts w:ascii="Times New Roman" w:hAnsi="Times New Roman"/>
          <w:sz w:val="28"/>
          <w:szCs w:val="28"/>
        </w:rPr>
      </w:pPr>
      <w:r>
        <w:rPr>
          <w:b/>
          <w:bCs/>
          <w:sz w:val="28"/>
          <w:szCs w:val="28"/>
        </w:rPr>
        <w:t>2)</w:t>
      </w:r>
      <w:r>
        <w:rPr>
          <w:sz w:val="28"/>
          <w:szCs w:val="28"/>
        </w:rPr>
        <w:t xml:space="preserve"> </w:t>
      </w:r>
      <w:r>
        <w:rPr>
          <w:rFonts w:ascii="Times New Roman" w:hAnsi="Times New Roman"/>
          <w:b w:val="false"/>
          <w:i w:val="false"/>
          <w:caps w:val="false"/>
          <w:smallCaps w:val="false"/>
          <w:color w:val="00589B"/>
          <w:spacing w:val="0"/>
          <w:sz w:val="28"/>
          <w:szCs w:val="28"/>
        </w:rPr>
        <w:t xml:space="preserve">Федерального закона от 10.07.2023 N 306-ФЗ "О внесении изменений в статью 15.2 Федерального закона "О безопасном обращении с пестицидами и агрохимикатами" и статью 16 </w:t>
      </w:r>
      <w:r>
        <w:rPr>
          <w:rFonts w:ascii="Times New Roman" w:hAnsi="Times New Roman"/>
          <w:b w:val="false"/>
          <w:i w:val="false"/>
          <w:caps w:val="false"/>
          <w:smallCaps w:val="false"/>
          <w:color w:val="4272D7"/>
          <w:spacing w:val="0"/>
          <w:sz w:val="28"/>
          <w:szCs w:val="28"/>
          <w:u w:val="single"/>
        </w:rPr>
        <w:t xml:space="preserve"> </w:t>
      </w:r>
      <w:r>
        <w:rPr>
          <w:rFonts w:ascii="Times New Roman" w:hAnsi="Times New Roman"/>
          <w:b w:val="false"/>
          <w:i w:val="false"/>
          <w:caps w:val="false"/>
          <w:smallCaps w:val="false"/>
          <w:color w:val="212529"/>
          <w:spacing w:val="0"/>
          <w:sz w:val="28"/>
          <w:szCs w:val="28"/>
        </w:rPr>
        <w:t>Федерального закона от 30 декабря 2020 года N 490-ФЗ "О пчеловодстве в Российской Федерации". (Федеральный закон вступил в силу с 1 сентября 2024 года)</w:t>
      </w:r>
    </w:p>
    <w:p>
      <w:pPr>
        <w:pStyle w:val="Normal"/>
        <w:spacing w:before="0" w:after="0"/>
        <w:ind w:firstLine="851"/>
        <w:jc w:val="both"/>
        <w:rPr>
          <w:rFonts w:ascii="Times New Roman" w:hAnsi="Times New Roman"/>
          <w:b w:val="false"/>
          <w:b w:val="false"/>
          <w:i w:val="false"/>
          <w:i w:val="false"/>
          <w:caps w:val="false"/>
          <w:smallCaps w:val="false"/>
          <w:color w:val="212529"/>
          <w:spacing w:val="0"/>
          <w:sz w:val="28"/>
          <w:szCs w:val="28"/>
        </w:rPr>
      </w:pPr>
      <w:r>
        <w:rPr>
          <w:rFonts w:ascii="Times New Roman" w:hAnsi="Times New Roman"/>
          <w:b w:val="false"/>
          <w:i w:val="false"/>
          <w:caps w:val="false"/>
          <w:smallCaps w:val="false"/>
          <w:color w:val="212529"/>
          <w:spacing w:val="0"/>
          <w:sz w:val="28"/>
          <w:szCs w:val="28"/>
        </w:rPr>
      </w:r>
    </w:p>
    <w:p>
      <w:pPr>
        <w:pStyle w:val="Style16"/>
        <w:widowControl/>
        <w:spacing w:before="0" w:after="283"/>
        <w:ind w:left="0" w:right="0" w:hanging="0"/>
        <w:jc w:val="both"/>
        <w:rPr>
          <w:rFonts w:ascii="Times New Roman" w:hAnsi="Times New Roman"/>
          <w:b w:val="false"/>
          <w:b w:val="false"/>
          <w:i w:val="false"/>
          <w:i w:val="false"/>
          <w:caps w:val="false"/>
          <w:smallCaps w:val="false"/>
          <w:color w:val="212529"/>
          <w:spacing w:val="0"/>
          <w:sz w:val="28"/>
          <w:szCs w:val="28"/>
        </w:rPr>
      </w:pPr>
      <w:bookmarkStart w:id="0" w:name="100016"/>
      <w:bookmarkEnd w:id="0"/>
      <w:r>
        <w:rPr>
          <w:b w:val="false"/>
          <w:i w:val="false"/>
          <w:caps w:val="false"/>
          <w:smallCaps w:val="false"/>
          <w:color w:val="212529"/>
          <w:spacing w:val="0"/>
          <w:sz w:val="28"/>
          <w:szCs w:val="28"/>
        </w:rPr>
        <w:t>"</w:t>
      </w:r>
      <w:r>
        <w:rPr>
          <w:b/>
          <w:bCs/>
          <w:i w:val="false"/>
          <w:caps w:val="false"/>
          <w:smallCaps w:val="false"/>
          <w:color w:val="212529"/>
          <w:spacing w:val="0"/>
          <w:sz w:val="28"/>
          <w:szCs w:val="28"/>
        </w:rPr>
        <w:t xml:space="preserve">Статья 16. </w:t>
      </w:r>
      <w:r>
        <w:rPr>
          <w:b w:val="false"/>
          <w:bCs w:val="false"/>
          <w:i w:val="false"/>
          <w:caps w:val="false"/>
          <w:smallCaps w:val="false"/>
          <w:color w:val="212529"/>
          <w:spacing w:val="0"/>
          <w:sz w:val="28"/>
          <w:szCs w:val="28"/>
        </w:rPr>
        <w:t>Предотвращение негативного воздействия пестицидов на пчел</w:t>
      </w:r>
    </w:p>
    <w:p>
      <w:pPr>
        <w:pStyle w:val="Style16"/>
        <w:widowControl/>
        <w:spacing w:before="0" w:after="283"/>
        <w:ind w:left="0" w:right="0" w:hanging="0"/>
        <w:jc w:val="both"/>
        <w:rPr>
          <w:rFonts w:ascii="Times New Roman" w:hAnsi="Times New Roman"/>
          <w:b w:val="false"/>
          <w:b w:val="false"/>
          <w:i w:val="false"/>
          <w:i w:val="false"/>
          <w:caps w:val="false"/>
          <w:smallCaps w:val="false"/>
          <w:color w:val="212529"/>
          <w:spacing w:val="0"/>
          <w:sz w:val="28"/>
          <w:szCs w:val="28"/>
        </w:rPr>
      </w:pPr>
      <w:bookmarkStart w:id="1" w:name="100017"/>
      <w:bookmarkEnd w:id="1"/>
      <w:r>
        <w:rPr>
          <w:b w:val="false"/>
          <w:i w:val="false"/>
          <w:caps w:val="false"/>
          <w:smallCaps w:val="false"/>
          <w:color w:val="212529"/>
          <w:spacing w:val="0"/>
          <w:sz w:val="28"/>
          <w:szCs w:val="28"/>
        </w:rPr>
        <w:t>1. В целях предотвращения негативного воздействия пестицидов на пчел осуществляется проведение мероприятий, направленных на сохранение пчел в соответствии с настоящим Федеральным законом и законодательством Российской Федерации в области безопасного обращения с пестицидами и агрохимикатами.</w:t>
      </w:r>
    </w:p>
    <w:p>
      <w:pPr>
        <w:pStyle w:val="Style16"/>
        <w:widowControl/>
        <w:spacing w:before="0" w:after="226"/>
        <w:ind w:left="0" w:right="0" w:hanging="0"/>
        <w:jc w:val="both"/>
        <w:rPr>
          <w:rFonts w:ascii="Times New Roman" w:hAnsi="Times New Roman"/>
          <w:b w:val="false"/>
          <w:b w:val="false"/>
          <w:i w:val="false"/>
          <w:i w:val="false"/>
          <w:caps w:val="false"/>
          <w:smallCaps w:val="false"/>
          <w:color w:val="212529"/>
          <w:spacing w:val="0"/>
          <w:sz w:val="28"/>
          <w:szCs w:val="28"/>
        </w:rPr>
      </w:pPr>
      <w:bookmarkStart w:id="2" w:name="100018"/>
      <w:bookmarkEnd w:id="2"/>
      <w:r>
        <w:rPr>
          <w:b w:val="false"/>
          <w:i w:val="false"/>
          <w:caps w:val="false"/>
          <w:smallCaps w:val="false"/>
          <w:color w:val="212529"/>
          <w:spacing w:val="0"/>
          <w:sz w:val="28"/>
          <w:szCs w:val="28"/>
        </w:rPr>
        <w:t>2. Физические и юридические лица, осуществляющие пчеловодство, и население населенных пунктов, расположенных на расстоянии до 7 километров от границ земель и земельных участков, на которых запланировано применение пестицидов, заблаговременно информируются о применении пестицидов.</w:t>
      </w:r>
    </w:p>
    <w:p>
      <w:pPr>
        <w:pStyle w:val="Style16"/>
        <w:widowControl/>
        <w:spacing w:before="0" w:after="0"/>
        <w:ind w:left="0" w:right="0" w:hanging="0"/>
        <w:jc w:val="both"/>
        <w:rPr>
          <w:rFonts w:ascii="Times New Roman" w:hAnsi="Times New Roman"/>
          <w:b w:val="false"/>
          <w:b w:val="false"/>
          <w:i w:val="false"/>
          <w:i w:val="false"/>
          <w:caps w:val="false"/>
          <w:smallCaps w:val="false"/>
          <w:color w:val="212529"/>
          <w:spacing w:val="0"/>
          <w:sz w:val="28"/>
          <w:szCs w:val="28"/>
        </w:rPr>
      </w:pPr>
      <w:bookmarkStart w:id="3" w:name="100019"/>
      <w:bookmarkEnd w:id="3"/>
      <w:r>
        <w:rPr>
          <w:b w:val="false"/>
          <w:i w:val="false"/>
          <w:caps w:val="false"/>
          <w:smallCaps w:val="false"/>
          <w:color w:val="212529"/>
          <w:spacing w:val="0"/>
          <w:sz w:val="28"/>
          <w:szCs w:val="28"/>
        </w:rPr>
        <w:t>3. Информация о применении пестицидов должна содержать следующие сведения:</w:t>
      </w:r>
    </w:p>
    <w:p>
      <w:pPr>
        <w:pStyle w:val="Style16"/>
        <w:widowControl/>
        <w:spacing w:before="0" w:after="0"/>
        <w:ind w:left="0" w:right="0" w:hanging="0"/>
        <w:jc w:val="both"/>
        <w:rPr>
          <w:rFonts w:ascii="Times New Roman" w:hAnsi="Times New Roman"/>
          <w:b w:val="false"/>
          <w:b w:val="false"/>
          <w:i w:val="false"/>
          <w:i w:val="false"/>
          <w:caps w:val="false"/>
          <w:smallCaps w:val="false"/>
          <w:color w:val="212529"/>
          <w:spacing w:val="0"/>
          <w:sz w:val="28"/>
          <w:szCs w:val="28"/>
        </w:rPr>
      </w:pPr>
      <w:bookmarkStart w:id="4" w:name="100020"/>
      <w:bookmarkEnd w:id="4"/>
      <w:r>
        <w:rPr>
          <w:b w:val="false"/>
          <w:i w:val="false"/>
          <w:caps w:val="false"/>
          <w:smallCaps w:val="false"/>
          <w:color w:val="212529"/>
          <w:spacing w:val="0"/>
          <w:sz w:val="28"/>
          <w:szCs w:val="28"/>
        </w:rPr>
        <w:t>1) наименования запланированных к применению пестицидов;</w:t>
      </w:r>
    </w:p>
    <w:p>
      <w:pPr>
        <w:pStyle w:val="Style16"/>
        <w:widowControl/>
        <w:spacing w:before="0" w:after="0"/>
        <w:ind w:left="0" w:right="0" w:hanging="0"/>
        <w:jc w:val="both"/>
        <w:rPr>
          <w:rFonts w:ascii="Times New Roman" w:hAnsi="Times New Roman"/>
          <w:b w:val="false"/>
          <w:b w:val="false"/>
          <w:i w:val="false"/>
          <w:i w:val="false"/>
          <w:caps w:val="false"/>
          <w:smallCaps w:val="false"/>
          <w:color w:val="212529"/>
          <w:spacing w:val="0"/>
          <w:sz w:val="28"/>
          <w:szCs w:val="28"/>
        </w:rPr>
      </w:pPr>
      <w:bookmarkStart w:id="5" w:name="100021"/>
      <w:bookmarkEnd w:id="5"/>
      <w:r>
        <w:rPr>
          <w:b w:val="false"/>
          <w:i w:val="false"/>
          <w:caps w:val="false"/>
          <w:smallCaps w:val="false"/>
          <w:color w:val="212529"/>
          <w:spacing w:val="0"/>
          <w:sz w:val="28"/>
          <w:szCs w:val="28"/>
        </w:rPr>
        <w:t>2) кадастровый номер, адрес либо местоположение земельного участка, где запланировано применение пестицидов;</w:t>
      </w:r>
    </w:p>
    <w:p>
      <w:pPr>
        <w:pStyle w:val="Style16"/>
        <w:widowControl/>
        <w:spacing w:before="0" w:after="0"/>
        <w:ind w:left="0" w:right="0" w:hanging="0"/>
        <w:jc w:val="both"/>
        <w:rPr>
          <w:rFonts w:ascii="Times New Roman" w:hAnsi="Times New Roman"/>
          <w:b w:val="false"/>
          <w:b w:val="false"/>
          <w:i w:val="false"/>
          <w:i w:val="false"/>
          <w:caps w:val="false"/>
          <w:smallCaps w:val="false"/>
          <w:color w:val="212529"/>
          <w:spacing w:val="0"/>
          <w:sz w:val="28"/>
          <w:szCs w:val="28"/>
        </w:rPr>
      </w:pPr>
      <w:bookmarkStart w:id="6" w:name="100022"/>
      <w:bookmarkEnd w:id="6"/>
      <w:r>
        <w:rPr>
          <w:b w:val="false"/>
          <w:i w:val="false"/>
          <w:caps w:val="false"/>
          <w:smallCaps w:val="false"/>
          <w:color w:val="212529"/>
          <w:spacing w:val="0"/>
          <w:sz w:val="28"/>
          <w:szCs w:val="28"/>
        </w:rPr>
        <w:t>3) дата применения пестицидов;</w:t>
      </w:r>
    </w:p>
    <w:p>
      <w:pPr>
        <w:pStyle w:val="Style16"/>
        <w:widowControl/>
        <w:spacing w:before="0" w:after="0"/>
        <w:ind w:left="0" w:right="0" w:hanging="0"/>
        <w:jc w:val="both"/>
        <w:rPr>
          <w:rFonts w:ascii="Times New Roman" w:hAnsi="Times New Roman"/>
          <w:b w:val="false"/>
          <w:b w:val="false"/>
          <w:i w:val="false"/>
          <w:i w:val="false"/>
          <w:caps w:val="false"/>
          <w:smallCaps w:val="false"/>
          <w:color w:val="212529"/>
          <w:spacing w:val="0"/>
          <w:sz w:val="28"/>
          <w:szCs w:val="28"/>
        </w:rPr>
      </w:pPr>
      <w:bookmarkStart w:id="7" w:name="100023"/>
      <w:bookmarkEnd w:id="7"/>
      <w:r>
        <w:rPr>
          <w:b w:val="false"/>
          <w:i w:val="false"/>
          <w:caps w:val="false"/>
          <w:smallCaps w:val="false"/>
          <w:color w:val="212529"/>
          <w:spacing w:val="0"/>
          <w:sz w:val="28"/>
          <w:szCs w:val="28"/>
        </w:rPr>
        <w:t>4) способ и дозировка применения пестицидов;</w:t>
      </w:r>
    </w:p>
    <w:p>
      <w:pPr>
        <w:pStyle w:val="Style16"/>
        <w:widowControl/>
        <w:spacing w:before="0" w:after="283"/>
        <w:ind w:left="0" w:right="0" w:hanging="0"/>
        <w:jc w:val="both"/>
        <w:rPr>
          <w:rFonts w:ascii="Times New Roman" w:hAnsi="Times New Roman"/>
          <w:b w:val="false"/>
          <w:b w:val="false"/>
          <w:i w:val="false"/>
          <w:i w:val="false"/>
          <w:caps w:val="false"/>
          <w:smallCaps w:val="false"/>
          <w:color w:val="212529"/>
          <w:spacing w:val="0"/>
          <w:sz w:val="28"/>
          <w:szCs w:val="28"/>
        </w:rPr>
      </w:pPr>
      <w:bookmarkStart w:id="8" w:name="100024"/>
      <w:bookmarkEnd w:id="8"/>
      <w:r>
        <w:rPr>
          <w:b w:val="false"/>
          <w:i w:val="false"/>
          <w:caps w:val="false"/>
          <w:smallCaps w:val="false"/>
          <w:color w:val="212529"/>
          <w:spacing w:val="0"/>
          <w:sz w:val="28"/>
          <w:szCs w:val="28"/>
        </w:rPr>
        <w:t>5) рекомендуемые сроки изоляции пчел в ульях.</w:t>
      </w:r>
    </w:p>
    <w:p>
      <w:pPr>
        <w:pStyle w:val="Style16"/>
        <w:widowControl/>
        <w:spacing w:before="0" w:after="0"/>
        <w:ind w:left="0" w:right="0" w:hanging="0"/>
        <w:jc w:val="both"/>
        <w:rPr>
          <w:rFonts w:ascii="Times New Roman" w:hAnsi="Times New Roman"/>
          <w:b w:val="false"/>
          <w:b w:val="false"/>
          <w:i w:val="false"/>
          <w:i w:val="false"/>
          <w:caps w:val="false"/>
          <w:smallCaps w:val="false"/>
          <w:color w:val="212529"/>
          <w:spacing w:val="0"/>
          <w:sz w:val="28"/>
        </w:rPr>
      </w:pPr>
      <w:bookmarkStart w:id="9" w:name="100025"/>
      <w:bookmarkEnd w:id="9"/>
      <w:r>
        <w:rPr>
          <w:b w:val="false"/>
          <w:i w:val="false"/>
          <w:caps w:val="false"/>
          <w:smallCaps w:val="false"/>
          <w:color w:val="212529"/>
          <w:spacing w:val="0"/>
          <w:sz w:val="28"/>
          <w:szCs w:val="28"/>
        </w:rPr>
        <w:t>4. Доведение информации о применении пестицидов до лиц, указанных в части 2 настоящей статьи, обеспечивается через средства массовой информации (радио, печатные органы, электронные и другие средства связи и коммуникации) лицами, запланировавшими применение пестицидов, не ранее чем за десять дней и не позднее чем за пять дней до их применения."</w:t>
      </w:r>
      <w:bookmarkStart w:id="10" w:name="100027"/>
      <w:bookmarkEnd w:id="10"/>
    </w:p>
    <w:p>
      <w:pPr>
        <w:pStyle w:val="Normal"/>
        <w:spacing w:before="0" w:after="0"/>
        <w:ind w:firstLine="851"/>
        <w:jc w:val="both"/>
        <w:rPr>
          <w:rFonts w:ascii="sans-serif" w:hAnsi="sans-serif"/>
          <w:b w:val="false"/>
          <w:b w:val="false"/>
          <w:i w:val="false"/>
          <w:i w:val="false"/>
          <w:caps w:val="false"/>
          <w:smallCaps w:val="false"/>
          <w:color w:val="212529"/>
          <w:spacing w:val="0"/>
          <w:sz w:val="24"/>
        </w:rPr>
      </w:pPr>
      <w:r>
        <w:rPr>
          <w:rFonts w:ascii="sans-serif" w:hAnsi="sans-serif"/>
          <w:b w:val="false"/>
          <w:i w:val="false"/>
          <w:caps w:val="false"/>
          <w:smallCaps w:val="false"/>
          <w:color w:val="212529"/>
          <w:spacing w:val="0"/>
          <w:sz w:val="24"/>
        </w:rPr>
      </w:r>
    </w:p>
    <w:p>
      <w:pPr>
        <w:pStyle w:val="Normal"/>
        <w:spacing w:before="0" w:after="0"/>
        <w:ind w:firstLine="851"/>
        <w:jc w:val="both"/>
        <w:rPr/>
      </w:pPr>
      <w:r>
        <w:rPr>
          <w:b/>
          <w:bCs/>
        </w:rPr>
        <w:t>3)</w:t>
      </w:r>
      <w:r>
        <w:rPr/>
        <w:t xml:space="preserve"> Соблюдать регламент применения пестицидов и агрохимикатов на обеспечение неукоснительного соблюдения требований безопасности для медоносных пчел. Рекомендовано землепользователям использовать пестициды разрешенные списком.  </w:t>
      </w:r>
      <w:r>
        <w:rPr>
          <w:b/>
          <w:bCs/>
        </w:rPr>
        <w:t>Обработки сельхозкультур пестицидами проводить в ночное время.</w:t>
      </w:r>
      <w:r>
        <w:rPr/>
        <w:t xml:space="preserve"> При возникновении вопросов обращаться  в Ленинградский  отдел филиала ФБГУ «Россельхозцентр» по Краснодарскому краю.</w:t>
      </w:r>
    </w:p>
    <w:p>
      <w:pPr>
        <w:pStyle w:val="Normal"/>
        <w:spacing w:before="0" w:after="0"/>
        <w:ind w:firstLine="851"/>
        <w:jc w:val="both"/>
        <w:rPr/>
      </w:pPr>
      <w:r>
        <w:rPr/>
      </w:r>
    </w:p>
    <w:p>
      <w:pPr>
        <w:pStyle w:val="Normal"/>
        <w:spacing w:before="0" w:after="0"/>
        <w:ind w:firstLine="851"/>
        <w:jc w:val="center"/>
        <w:rPr/>
      </w:pPr>
      <w:r>
        <w:rPr/>
        <w:t xml:space="preserve"> </w:t>
      </w:r>
      <w:r>
        <w:rPr>
          <w:b/>
          <w:bCs/>
        </w:rPr>
        <w:t>Владельцам пасек осуществлять:</w:t>
      </w:r>
    </w:p>
    <w:p>
      <w:pPr>
        <w:pStyle w:val="Normal"/>
        <w:spacing w:before="0" w:after="0"/>
        <w:ind w:firstLine="851"/>
        <w:jc w:val="center"/>
        <w:rPr>
          <w:b/>
          <w:b/>
          <w:bCs/>
        </w:rPr>
      </w:pPr>
      <w:r>
        <w:rPr>
          <w:b/>
          <w:bCs/>
        </w:rPr>
      </w:r>
    </w:p>
    <w:p>
      <w:pPr>
        <w:pStyle w:val="Normal"/>
        <w:spacing w:before="0" w:after="0"/>
        <w:ind w:firstLine="851"/>
        <w:jc w:val="both"/>
        <w:rPr>
          <w:b w:val="false"/>
          <w:b w:val="false"/>
          <w:bCs w:val="false"/>
        </w:rPr>
      </w:pPr>
      <w:r>
        <w:rPr>
          <w:b w:val="false"/>
          <w:bCs w:val="false"/>
        </w:rPr>
        <w:t>1)</w:t>
        <w:tab/>
        <w:t>Регистрацию пасек в ГБУ «Ветуправление Ленинградского района» и в администрации сельского поселения в похозяйственных книгах.</w:t>
      </w:r>
    </w:p>
    <w:p>
      <w:pPr>
        <w:pStyle w:val="Normal"/>
        <w:spacing w:before="0" w:after="0"/>
        <w:ind w:firstLine="851"/>
        <w:jc w:val="both"/>
        <w:rPr/>
      </w:pPr>
      <w:r>
        <w:rPr/>
        <w:t>2)</w:t>
        <w:tab/>
        <w:t>Обязательное заключение договоров на размещение пасеки для опыления пчелами с сельхозпредприятиями района всех форм собственности.</w:t>
      </w:r>
    </w:p>
    <w:p>
      <w:pPr>
        <w:pStyle w:val="Normal"/>
        <w:spacing w:before="0" w:after="0"/>
        <w:ind w:firstLine="851"/>
        <w:jc w:val="both"/>
        <w:rPr/>
      </w:pPr>
      <w:r>
        <w:rPr/>
        <w:t>3)</w:t>
        <w:tab/>
        <w:t>Соблюдение Ветеринарных правил содержания медоносных пчел Приказ №645 МСХ РФ от 23.09.2021 года.</w:t>
      </w:r>
    </w:p>
    <w:p>
      <w:pPr>
        <w:pStyle w:val="Normal"/>
        <w:spacing w:before="0" w:after="0"/>
        <w:ind w:firstLine="851"/>
        <w:jc w:val="both"/>
        <w:rPr/>
      </w:pPr>
      <w:r>
        <w:rPr/>
      </w:r>
    </w:p>
    <w:p>
      <w:pPr>
        <w:pStyle w:val="Normal"/>
        <w:spacing w:before="0" w:after="0"/>
        <w:ind w:firstLine="851"/>
        <w:jc w:val="center"/>
        <w:rPr>
          <w:b/>
          <w:b/>
          <w:bCs/>
        </w:rPr>
      </w:pPr>
      <w:r>
        <w:rPr>
          <w:b/>
          <w:bCs/>
        </w:rPr>
        <w:t>Начальникам отделов территориального управления Ленинградского муниципального округа:</w:t>
      </w:r>
    </w:p>
    <w:p>
      <w:pPr>
        <w:pStyle w:val="Normal"/>
        <w:spacing w:before="0" w:after="0"/>
        <w:ind w:firstLine="851"/>
        <w:jc w:val="center"/>
        <w:rPr>
          <w:b/>
          <w:b/>
          <w:bCs/>
        </w:rPr>
      </w:pPr>
      <w:r>
        <w:rPr>
          <w:b/>
          <w:bCs/>
        </w:rPr>
        <w:t xml:space="preserve"> </w:t>
      </w:r>
    </w:p>
    <w:p>
      <w:pPr>
        <w:pStyle w:val="Normal"/>
        <w:spacing w:before="0" w:after="0"/>
        <w:ind w:hanging="0"/>
        <w:jc w:val="both"/>
        <w:rPr/>
      </w:pPr>
      <w:r>
        <w:rPr/>
        <w:t xml:space="preserve"> </w:t>
      </w:r>
      <w:r>
        <w:rPr/>
        <w:t>Информацию по итогам проведения совещания довести до сельскохозяйственных производителей и владельцев пасек, находящихся на подведомственных территорях населенных пунктов. Разместить данный протокол на сайте администрации. Обеспечить работу телефонов горячей линии на случай формирования комиссии при необходимости составления акта по факту гибели пчел.</w:t>
      </w:r>
    </w:p>
    <w:p>
      <w:pPr>
        <w:pStyle w:val="Normal"/>
        <w:spacing w:before="0" w:after="0"/>
        <w:ind w:firstLine="851"/>
        <w:jc w:val="center"/>
        <w:rPr>
          <w:b/>
          <w:b/>
          <w:bCs/>
        </w:rPr>
      </w:pPr>
      <w:r>
        <w:rPr>
          <w:b/>
          <w:bCs/>
        </w:rPr>
        <w:t xml:space="preserve"> </w:t>
      </w:r>
    </w:p>
    <w:p>
      <w:pPr>
        <w:pStyle w:val="Normal"/>
        <w:spacing w:before="0" w:after="0"/>
        <w:ind w:firstLine="851"/>
        <w:jc w:val="center"/>
        <w:rPr>
          <w:b/>
          <w:b/>
          <w:bCs/>
        </w:rPr>
      </w:pPr>
      <w:r>
        <w:rPr>
          <w:b/>
          <w:bCs/>
        </w:rPr>
        <w:t>ГБУ «Ветуправление Ленинградского района»:</w:t>
      </w:r>
    </w:p>
    <w:p>
      <w:pPr>
        <w:pStyle w:val="Normal"/>
        <w:spacing w:before="0" w:after="0"/>
        <w:ind w:firstLine="851"/>
        <w:jc w:val="center"/>
        <w:rPr>
          <w:b/>
          <w:b/>
          <w:bCs/>
        </w:rPr>
      </w:pPr>
      <w:r>
        <w:rPr>
          <w:b/>
          <w:bCs/>
        </w:rPr>
      </w:r>
    </w:p>
    <w:p>
      <w:pPr>
        <w:pStyle w:val="Normal"/>
        <w:spacing w:before="0" w:after="0"/>
        <w:ind w:hanging="0"/>
        <w:jc w:val="both"/>
        <w:rPr/>
      </w:pPr>
      <w:r>
        <w:rPr/>
        <w:t xml:space="preserve">    </w:t>
      </w:r>
      <w:r>
        <w:rPr/>
        <w:t>Обеспечить работу телефонов горячей линии  и оказание содействия на случай формирования комиссии при необходимости  отбора проб для экспертизы и составления акта по факту гибели пчел.</w:t>
      </w:r>
    </w:p>
    <w:p>
      <w:pPr>
        <w:pStyle w:val="Normal"/>
        <w:spacing w:before="0" w:after="0"/>
        <w:ind w:firstLine="851"/>
        <w:jc w:val="center"/>
        <w:rPr>
          <w:b/>
          <w:b/>
          <w:bCs/>
        </w:rPr>
      </w:pPr>
      <w:r>
        <w:rPr>
          <w:b/>
          <w:bCs/>
        </w:rPr>
        <w:t xml:space="preserve"> </w:t>
      </w:r>
    </w:p>
    <w:p>
      <w:pPr>
        <w:pStyle w:val="Normal"/>
        <w:spacing w:before="0" w:after="0"/>
        <w:ind w:firstLine="851"/>
        <w:jc w:val="center"/>
        <w:rPr>
          <w:b/>
          <w:b/>
          <w:bCs/>
        </w:rPr>
      </w:pPr>
      <w:r>
        <w:rPr>
          <w:b/>
          <w:bCs/>
        </w:rPr>
      </w:r>
    </w:p>
    <w:p>
      <w:pPr>
        <w:pStyle w:val="Normal"/>
        <w:spacing w:before="0" w:after="0"/>
        <w:jc w:val="both"/>
        <w:rPr/>
      </w:pPr>
      <w:r>
        <w:rPr/>
        <w:t>Протокол составлен в двух экземплярах.</w:t>
      </w:r>
    </w:p>
    <w:p>
      <w:pPr>
        <w:pStyle w:val="Normal"/>
        <w:spacing w:before="0" w:after="0"/>
        <w:jc w:val="both"/>
        <w:rPr/>
      </w:pPr>
      <w:r>
        <w:rPr/>
      </w:r>
    </w:p>
    <w:p>
      <w:pPr>
        <w:pStyle w:val="Normal"/>
        <w:spacing w:before="0" w:after="0"/>
        <w:jc w:val="both"/>
        <w:rPr/>
      </w:pPr>
      <w:r>
        <w:rPr/>
        <w:t>Председатель</w:t>
        <w:tab/>
      </w:r>
    </w:p>
    <w:p>
      <w:pPr>
        <w:pStyle w:val="Normal"/>
        <w:spacing w:before="0" w:after="0"/>
        <w:jc w:val="both"/>
        <w:rPr/>
      </w:pPr>
      <w:r>
        <w:rPr/>
        <w:t>собрания</w:t>
        <w:tab/>
        <w:t xml:space="preserve">                                                                                         В.И. Мишняков</w:t>
      </w:r>
    </w:p>
    <w:p>
      <w:pPr>
        <w:pStyle w:val="Normal"/>
        <w:spacing w:before="0" w:after="0"/>
        <w:jc w:val="both"/>
        <w:rPr/>
      </w:pPr>
      <w:r>
        <w:rPr/>
      </w:r>
    </w:p>
    <w:p>
      <w:pPr>
        <w:pStyle w:val="Normal"/>
        <w:spacing w:before="0" w:after="0"/>
        <w:jc w:val="both"/>
        <w:rPr/>
      </w:pPr>
      <w:r>
        <w:rPr/>
        <w:t>Секретарь собрания                                                                           И.Л. Гапоненко</w:t>
      </w:r>
    </w:p>
    <w:p>
      <w:pPr>
        <w:pStyle w:val="Normal"/>
        <w:spacing w:before="0" w:after="0"/>
        <w:jc w:val="both"/>
        <w:rPr/>
      </w:pPr>
      <w:r>
        <w:rPr/>
        <w:tab/>
      </w:r>
    </w:p>
    <w:p>
      <w:pPr>
        <w:pStyle w:val="Normal"/>
        <w:spacing w:before="0" w:after="0"/>
        <w:jc w:val="both"/>
        <w:rPr/>
      </w:pPr>
      <w:r>
        <w:rPr/>
        <w:t>Начальника ГБУ</w:t>
      </w:r>
    </w:p>
    <w:p>
      <w:pPr>
        <w:pStyle w:val="Normal"/>
        <w:spacing w:before="0" w:after="0"/>
        <w:jc w:val="both"/>
        <w:rPr/>
      </w:pPr>
      <w:r>
        <w:rPr/>
        <w:t>«Ветуправление Ленинградского района»</w:t>
        <w:tab/>
        <w:t xml:space="preserve">                                А.Н. Тишкин   </w:t>
      </w:r>
    </w:p>
    <w:p>
      <w:pPr>
        <w:pStyle w:val="Normal"/>
        <w:spacing w:before="0" w:after="0"/>
        <w:jc w:val="both"/>
        <w:rPr/>
      </w:pPr>
      <w:r>
        <w:rPr/>
      </w:r>
    </w:p>
    <w:p>
      <w:pPr>
        <w:pStyle w:val="Normal"/>
        <w:spacing w:before="0" w:after="0"/>
        <w:jc w:val="both"/>
        <w:rPr/>
      </w:pPr>
      <w:r>
        <w:rPr/>
        <w:t xml:space="preserve"> </w:t>
      </w:r>
    </w:p>
    <w:sectPr>
      <w:type w:val="nextPage"/>
      <w:pgSz w:w="11906" w:h="16838"/>
      <w:pgMar w:left="1701" w:right="624" w:gutter="0" w:header="0" w:top="1134"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Liberation Sans">
    <w:altName w:val="Arial"/>
    <w:charset w:val="cc"/>
    <w:family w:val="roman"/>
    <w:pitch w:val="variable"/>
  </w:font>
  <w:font w:name="Times New Roman">
    <w:charset w:val="01"/>
    <w:family w:val="roman"/>
    <w:pitch w:val="variable"/>
  </w:font>
  <w:font w:name="sans-serif">
    <w:altName w:val="Arial"/>
    <w:charset w:val="cc"/>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915b7"/>
    <w:pPr>
      <w:widowControl/>
      <w:suppressAutoHyphens w:val="true"/>
      <w:bidi w:val="0"/>
      <w:spacing w:lineRule="auto" w:line="240" w:before="0" w:after="160"/>
      <w:jc w:val="left"/>
    </w:pPr>
    <w:rPr>
      <w:rFonts w:ascii="Times New Roman" w:hAnsi="Times New Roman" w:eastAsia="Calibri" w:cs="" w:cstheme="minorBidi" w:eastAsiaTheme="minorHAnsi"/>
      <w:color w:val="auto"/>
      <w:kern w:val="0"/>
      <w:sz w:val="28"/>
      <w:szCs w:val="22"/>
      <w:lang w:val="ru-RU" w:eastAsia="en-US" w:bidi="ar-SA"/>
    </w:rPr>
  </w:style>
  <w:style w:type="character" w:styleId="DefaultParagraphFont" w:default="1">
    <w:name w:val="Default Paragraph Font"/>
    <w:uiPriority w:val="1"/>
    <w:semiHidden/>
    <w:unhideWhenUsed/>
    <w:qFormat/>
    <w:rPr/>
  </w:style>
  <w:style w:type="character" w:styleId="Style14">
    <w:name w:val="Интернет-ссылка"/>
    <w:rPr>
      <w:color w:val="000080"/>
      <w:u w:val="single"/>
      <w:lang w:val="zxx" w:eastAsia="zxx" w:bidi="zxx"/>
    </w:rPr>
  </w:style>
  <w:style w:type="paragraph" w:styleId="Style15">
    <w:name w:val="Заголовок"/>
    <w:basedOn w:val="Normal"/>
    <w:next w:val="Style16"/>
    <w:qFormat/>
    <w:pPr>
      <w:keepNext w:val="true"/>
      <w:spacing w:before="240" w:after="120"/>
    </w:pPr>
    <w:rPr>
      <w:rFonts w:ascii="Liberation Sans" w:hAnsi="Liberation Sans" w:eastAsia="Microsoft YaHei" w:cs="Lucida Sans"/>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Lucida Sans"/>
    </w:rPr>
  </w:style>
  <w:style w:type="paragraph" w:styleId="Style18">
    <w:name w:val="Caption"/>
    <w:basedOn w:val="Normal"/>
    <w:qFormat/>
    <w:pPr>
      <w:suppressLineNumbers/>
      <w:spacing w:before="120" w:after="120"/>
    </w:pPr>
    <w:rPr>
      <w:rFonts w:cs="Lucida Sans"/>
      <w:i/>
      <w:iCs/>
      <w:sz w:val="24"/>
      <w:szCs w:val="24"/>
    </w:rPr>
  </w:style>
  <w:style w:type="paragraph" w:styleId="Style19">
    <w:name w:val="Указатель"/>
    <w:basedOn w:val="Normal"/>
    <w:qFormat/>
    <w:pPr>
      <w:suppressLineNumbers/>
    </w:pPr>
    <w:rPr>
      <w:rFonts w:cs="Lucida Sans"/>
      <w:lang w:val="zxx" w:eastAsia="zxx" w:bidi="zxx"/>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348</TotalTime>
  <Application>LibreOffice/7.3.3.2$Windows_X86_64 LibreOffice_project/d1d0ea68f081ee2800a922cac8f79445e4603348</Application>
  <AppVersion>15.0000</AppVersion>
  <Pages>6</Pages>
  <Words>1352</Words>
  <Characters>9655</Characters>
  <CharactersWithSpaces>11267</CharactersWithSpaces>
  <Paragraphs>80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2023-03-28T10:31:00Z</dcterms:created>
  <dc:creator>Den Pl</dc:creator>
  <dc:description/>
  <dc:language>ru-RU</dc:language>
  <cp:lastModifiedBy/>
  <dcterms:modified xsi:type="dcterms:W3CDTF">2025-04-02T16:36:55Z</dcterms:modified>
  <cp:revision>28</cp:revision>
  <dc:subject/>
  <dc:title/>
</cp:coreProperties>
</file>

<file path=docProps/custom.xml><?xml version="1.0" encoding="utf-8"?>
<Properties xmlns="http://schemas.openxmlformats.org/officeDocument/2006/custom-properties" xmlns:vt="http://schemas.openxmlformats.org/officeDocument/2006/docPropsVTypes"/>
</file>