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ЗАКЛЮЧЕНИЕ 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.01.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202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ода,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пертизы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решения Совета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азования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0"/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Краснодарского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края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1"/>
        <w:rPr>
          <w:b w:val="0"/>
          <w:bCs w:val="0"/>
          <w:szCs w:val="28"/>
        </w:rPr>
      </w:pPr>
      <w:r>
        <w:rPr>
          <w:rFonts w:eastAsia="FreeSerif"/>
          <w:b w:val="0"/>
          <w:bCs w:val="0"/>
          <w:szCs w:val="28"/>
        </w:rPr>
        <w:t xml:space="preserve"> </w:t>
      </w:r>
      <w:r>
        <w:rPr>
          <w:rFonts w:eastAsia="FreeSerif"/>
          <w:b w:val="0"/>
          <w:bCs w:val="0"/>
          <w:szCs w:val="28"/>
          <w:lang w:val="ru-RU"/>
        </w:rPr>
        <w:t xml:space="preserve">«</w:t>
      </w:r>
      <w:r>
        <w:rPr>
          <w:rStyle w:val="876"/>
          <w:rFonts w:eastAsia="FreeSerif"/>
          <w:b w:val="0"/>
          <w:bCs w:val="0"/>
          <w:color w:val="000000"/>
          <w:szCs w:val="28"/>
        </w:rPr>
        <w:t xml:space="preserve">Об утверждении Порядка определения части территории </w:t>
      </w:r>
      <w:r>
        <w:rPr>
          <w:b w:val="0"/>
          <w:bCs w:val="0"/>
          <w:szCs w:val="28"/>
        </w:rPr>
      </w:r>
      <w:r>
        <w:rPr>
          <w:b w:val="0"/>
          <w:bCs w:val="0"/>
          <w:szCs w:val="28"/>
        </w:rPr>
      </w:r>
    </w:p>
    <w:p>
      <w:pPr>
        <w:pStyle w:val="851"/>
        <w:rPr>
          <w:b w:val="0"/>
          <w:bCs w:val="0"/>
          <w:szCs w:val="28"/>
        </w:rPr>
      </w:pPr>
      <w:r>
        <w:rPr>
          <w:rStyle w:val="876"/>
          <w:rFonts w:eastAsia="FreeSerif"/>
          <w:b w:val="0"/>
          <w:bCs w:val="0"/>
          <w:color w:val="000000"/>
          <w:szCs w:val="28"/>
        </w:rPr>
        <w:t xml:space="preserve">Ленинградского муниципального окру</w:t>
      </w:r>
      <w:r>
        <w:rPr>
          <w:rStyle w:val="876"/>
          <w:rFonts w:eastAsia="FreeSerif"/>
          <w:b w:val="0"/>
          <w:bCs w:val="0"/>
          <w:color w:val="000000"/>
          <w:szCs w:val="28"/>
        </w:rPr>
        <w:t xml:space="preserve">га,</w:t>
      </w:r>
      <w:r>
        <w:rPr>
          <w:b w:val="0"/>
          <w:bCs w:val="0"/>
          <w:szCs w:val="28"/>
        </w:rPr>
      </w:r>
      <w:r>
        <w:rPr>
          <w:b w:val="0"/>
          <w:bCs w:val="0"/>
          <w:szCs w:val="28"/>
        </w:rPr>
      </w:r>
    </w:p>
    <w:p>
      <w:pPr>
        <w:pStyle w:val="851"/>
        <w:rPr>
          <w:rFonts w:ascii="FreeSerif" w:hAnsi="FreeSerif" w:cs="FreeSerif"/>
          <w:b w:val="0"/>
          <w:bCs w:val="0"/>
          <w:szCs w:val="28"/>
        </w:rPr>
      </w:pPr>
      <w:r>
        <w:rPr>
          <w:rStyle w:val="876"/>
          <w:rFonts w:eastAsia="FreeSerif"/>
          <w:b w:val="0"/>
          <w:bCs w:val="0"/>
          <w:color w:val="000000"/>
          <w:szCs w:val="28"/>
        </w:rPr>
        <w:t xml:space="preserve"> на которой могут реализовываться инициативные проекты</w:t>
      </w:r>
      <w:r>
        <w:rPr>
          <w:rStyle w:val="876"/>
          <w:rFonts w:eastAsia="FreeSerif"/>
          <w:b w:val="0"/>
          <w:bCs w:val="0"/>
          <w:color w:val="000000"/>
          <w:szCs w:val="28"/>
          <w:lang w:val="ru-RU"/>
        </w:rPr>
        <w:t xml:space="preserve">»</w:t>
      </w:r>
      <w:r>
        <w:rPr>
          <w:rFonts w:ascii="FreeSerif" w:hAnsi="FreeSerif" w:cs="FreeSerif"/>
          <w:b w:val="0"/>
          <w:bCs w:val="0"/>
          <w:szCs w:val="28"/>
        </w:rPr>
      </w:r>
      <w:r>
        <w:rPr>
          <w:rFonts w:ascii="FreeSerif" w:hAnsi="FreeSerif" w:cs="FreeSerif"/>
          <w:b w:val="0"/>
          <w:bCs w:val="0"/>
          <w:szCs w:val="28"/>
        </w:rPr>
      </w:r>
    </w:p>
    <w:p>
      <w:pPr>
        <w:pStyle w:val="85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на, проводившего 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нтикоррупц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ную экспертизу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МПА (проекта МП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А)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идический отдел администрации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Наименовани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 МПА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проект </w:t>
            </w:r>
            <w:r>
              <w:rPr>
                <w:b w:val="0"/>
                <w:bCs w:val="0"/>
                <w:sz w:val="24"/>
              </w:rPr>
              <w:t xml:space="preserve">решения Совета</w:t>
            </w:r>
            <w:r>
              <w:rPr>
                <w:b w:val="0"/>
                <w:bCs w:val="0"/>
                <w:sz w:val="24"/>
              </w:rPr>
              <w:t xml:space="preserve"> муниц</w:t>
            </w:r>
            <w:r>
              <w:rPr>
                <w:b w:val="0"/>
                <w:bCs w:val="0"/>
                <w:sz w:val="24"/>
              </w:rPr>
              <w:t xml:space="preserve">и</w:t>
            </w:r>
            <w:r>
              <w:rPr>
                <w:b w:val="0"/>
                <w:bCs w:val="0"/>
                <w:sz w:val="24"/>
              </w:rPr>
              <w:t xml:space="preserve">пальн</w:t>
            </w:r>
            <w:r>
              <w:rPr>
                <w:b w:val="0"/>
                <w:bCs w:val="0"/>
                <w:sz w:val="24"/>
              </w:rPr>
              <w:t xml:space="preserve">о</w:t>
            </w:r>
            <w:r>
              <w:rPr>
                <w:b w:val="0"/>
                <w:bCs w:val="0"/>
                <w:sz w:val="24"/>
              </w:rPr>
              <w:t xml:space="preserve">го </w:t>
            </w:r>
            <w:r>
              <w:rPr>
                <w:b w:val="0"/>
                <w:bCs w:val="0"/>
                <w:sz w:val="24"/>
              </w:rPr>
              <w:t xml:space="preserve">образования Ленинградский </w:t>
            </w:r>
            <w:r>
              <w:rPr>
                <w:b w:val="0"/>
                <w:bCs w:val="0"/>
                <w:sz w:val="24"/>
              </w:rPr>
              <w:t xml:space="preserve">муниципальный округ Краснодарского края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eastAsia="FreeSerif"/>
                <w:b w:val="0"/>
                <w:bCs w:val="0"/>
                <w:sz w:val="24"/>
                <w:lang w:val="ru-RU"/>
              </w:rPr>
              <w:t xml:space="preserve">«</w:t>
            </w:r>
            <w:r>
              <w:rPr>
                <w:rStyle w:val="876"/>
                <w:rFonts w:eastAsia="FreeSerif"/>
                <w:b w:val="0"/>
                <w:bCs w:val="0"/>
                <w:color w:val="000000"/>
                <w:sz w:val="24"/>
              </w:rPr>
              <w:t xml:space="preserve">Об утверждении Порядка определения части территории </w:t>
            </w:r>
            <w:r>
              <w:rPr>
                <w:rStyle w:val="876"/>
                <w:rFonts w:eastAsia="FreeSerif"/>
                <w:b w:val="0"/>
                <w:bCs w:val="0"/>
                <w:color w:val="000000"/>
                <w:sz w:val="24"/>
              </w:rPr>
              <w:t xml:space="preserve">Ленинградского муниципального округа,</w:t>
            </w:r>
            <w:r>
              <w:rPr>
                <w:rStyle w:val="876"/>
                <w:b w:val="0"/>
                <w:bCs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Style w:val="876"/>
                <w:rFonts w:eastAsia="FreeSerif"/>
                <w:b w:val="0"/>
                <w:bCs w:val="0"/>
                <w:color w:val="000000"/>
                <w:sz w:val="24"/>
              </w:rPr>
              <w:t xml:space="preserve">на которой могут реализовываться инициативные проект</w:t>
            </w:r>
            <w:r>
              <w:rPr>
                <w:rStyle w:val="876"/>
                <w:rFonts w:eastAsia="FreeSerif"/>
                <w:b w:val="0"/>
                <w:bCs w:val="0"/>
                <w:color w:val="000000"/>
                <w:sz w:val="24"/>
              </w:rPr>
              <w:t xml:space="preserve">ы</w:t>
            </w:r>
            <w:r>
              <w:rPr>
                <w:rStyle w:val="876"/>
                <w:rFonts w:eastAsia="FreeSerif"/>
                <w:b w:val="0"/>
                <w:bCs w:val="0"/>
                <w:color w:val="000000"/>
                <w:sz w:val="24"/>
                <w:lang w:val="ru-RU"/>
              </w:rPr>
              <w:t xml:space="preserve">»</w: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  <w:p>
            <w:pPr>
              <w:pStyle w:val="850"/>
              <w:jc w:val="both"/>
              <w:spacing w:line="240" w:lineRule="atLeast"/>
              <w:tabs>
                <w:tab w:val="left" w:pos="0" w:leader="none"/>
              </w:tabs>
              <w:rPr>
                <w:rFonts w:ascii="Times New Roman" w:hAnsi="Times New Roman" w:eastAsia="Times New Roman"/>
                <w:b w:val="0"/>
                <w:bCs w:val="0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lang w:eastAsia="ru-RU"/>
              </w:rPr>
            </w:r>
            <w:r>
              <w:rPr>
                <w:rFonts w:ascii="Times New Roman" w:hAnsi="Times New Roman" w:eastAsia="Times New Roman"/>
                <w:b w:val="0"/>
                <w:bCs w:val="0"/>
              </w:rPr>
            </w:r>
            <w:r>
              <w:rPr>
                <w:rFonts w:ascii="Times New Roman" w:hAnsi="Times New Roman" w:eastAsia="Times New Roman"/>
                <w:b w:val="0"/>
                <w:bCs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ие отраслевого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ский район, п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ред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Территориальное управление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</w:r>
            <w:r>
              <w:rPr>
                <w:rFonts w:ascii="Times New Roman" w:hAnsi="Times New Roman"/>
                <w:b w:val="0"/>
                <w:bCs w:val="0"/>
              </w:rPr>
            </w:r>
            <w:r>
              <w:rPr>
                <w:rFonts w:ascii="Times New Roman" w:hAnsi="Times New Roman"/>
                <w:b w:val="0"/>
                <w:bCs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) корр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упци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Коррупционные факторы в </w:t>
            </w:r>
            <w:r>
              <w:rPr>
                <w:b w:val="0"/>
                <w:bCs w:val="0"/>
                <w:sz w:val="24"/>
              </w:rPr>
              <w:t xml:space="preserve">проекте </w:t>
            </w:r>
            <w:r>
              <w:rPr>
                <w:b w:val="0"/>
                <w:bCs w:val="0"/>
                <w:sz w:val="24"/>
              </w:rPr>
              <w:t xml:space="preserve">решения Совета </w:t>
            </w:r>
            <w:r>
              <w:rPr>
                <w:b w:val="0"/>
                <w:bCs w:val="0"/>
                <w:sz w:val="24"/>
              </w:rPr>
              <w:t xml:space="preserve">муниц</w:t>
            </w:r>
            <w:r>
              <w:rPr>
                <w:b w:val="0"/>
                <w:bCs w:val="0"/>
                <w:sz w:val="24"/>
              </w:rPr>
              <w:t xml:space="preserve">ипаль</w:t>
            </w:r>
            <w:r>
              <w:rPr>
                <w:b w:val="0"/>
                <w:bCs w:val="0"/>
                <w:sz w:val="24"/>
              </w:rPr>
              <w:t xml:space="preserve">ног</w:t>
            </w:r>
            <w:r>
              <w:rPr>
                <w:b w:val="0"/>
                <w:bCs w:val="0"/>
                <w:sz w:val="24"/>
              </w:rPr>
              <w:t xml:space="preserve">о образования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 xml:space="preserve">Ленинградский </w:t>
            </w:r>
            <w:r>
              <w:rPr>
                <w:b w:val="0"/>
                <w:bCs w:val="0"/>
                <w:sz w:val="24"/>
              </w:rPr>
              <w:t xml:space="preserve">муниципальный округ Краснодарского края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eastAsia="FreeSerif"/>
                <w:b w:val="0"/>
                <w:bCs w:val="0"/>
                <w:sz w:val="24"/>
                <w:lang w:val="ru-RU"/>
              </w:rPr>
              <w:t xml:space="preserve">«</w:t>
            </w:r>
            <w:r>
              <w:rPr>
                <w:rStyle w:val="876"/>
                <w:rFonts w:eastAsia="FreeSerif"/>
                <w:b w:val="0"/>
                <w:bCs w:val="0"/>
                <w:color w:val="000000"/>
                <w:sz w:val="24"/>
              </w:rPr>
              <w:t xml:space="preserve">Об утверждении Порядка определения части территории </w:t>
            </w:r>
            <w:r>
              <w:rPr>
                <w:rStyle w:val="876"/>
                <w:rFonts w:eastAsia="FreeSerif"/>
                <w:b w:val="0"/>
                <w:bCs w:val="0"/>
                <w:color w:val="000000"/>
                <w:sz w:val="24"/>
              </w:rPr>
              <w:t xml:space="preserve">Ленинградского муниципального округа,</w:t>
            </w:r>
            <w:r>
              <w:rPr>
                <w:rStyle w:val="876"/>
                <w:b w:val="0"/>
                <w:bCs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Style w:val="876"/>
                <w:rFonts w:eastAsia="FreeSerif"/>
                <w:b w:val="0"/>
                <w:bCs w:val="0"/>
                <w:color w:val="000000"/>
                <w:sz w:val="24"/>
              </w:rPr>
              <w:t xml:space="preserve">на которой могут реализовываться инициативные проекты</w:t>
            </w:r>
            <w:r>
              <w:rPr>
                <w:rStyle w:val="876"/>
                <w:rFonts w:eastAsia="FreeSerif"/>
                <w:b w:val="0"/>
                <w:bCs w:val="0"/>
                <w:color w:val="000000"/>
                <w:sz w:val="24"/>
                <w:lang w:val="ru-RU"/>
              </w:rPr>
              <w:t xml:space="preserve">»</w:t>
            </w:r>
            <w:r>
              <w:rPr>
                <w:rStyle w:val="876"/>
                <w:rFonts w:eastAsia="FreeSerif"/>
                <w:b w:val="0"/>
                <w:bCs w:val="0"/>
                <w:lang w:val="ru-RU"/>
              </w:rPr>
              <w:t xml:space="preserve"> </w:t>
            </w:r>
            <w:r>
              <w:rPr>
                <w:rFonts w:eastAsia="PMingLiU"/>
                <w:b w:val="0"/>
                <w:bCs w:val="0"/>
                <w:sz w:val="24"/>
                <w:lang w:eastAsia="zh-TW"/>
              </w:rPr>
              <w:t xml:space="preserve">не обнаружены.</w: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      ________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казание на абзац, подпункт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, пункт, часть, статью, раздел, главу муниц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пального правового а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кта (прое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тор, либо указание на отсутс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твие нормы в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 муници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пальном 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               ____________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редложение о способе устранения об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наруженных коррупциогенных ф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           _________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униципаль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         __________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Style w:val="85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b w:val="0"/>
          <w:bCs w:val="0"/>
          <w:i/>
          <w:sz w:val="24"/>
          <w:szCs w:val="24"/>
        </w:rPr>
        <w:t xml:space="preserve">няется </w:t>
      </w:r>
      <w:r>
        <w:rPr>
          <w:rFonts w:ascii="Times New Roman" w:hAnsi="Times New Roman"/>
          <w:b w:val="0"/>
          <w:bCs w:val="0"/>
          <w:i/>
          <w:sz w:val="24"/>
          <w:szCs w:val="24"/>
        </w:rPr>
        <w:t xml:space="preserve">при обна</w:t>
      </w:r>
      <w:r>
        <w:rPr>
          <w:rFonts w:ascii="Times New Roman" w:hAnsi="Times New Roman"/>
          <w:b w:val="0"/>
          <w:bCs w:val="0"/>
          <w:i/>
          <w:sz w:val="24"/>
          <w:szCs w:val="24"/>
        </w:rPr>
        <w:t xml:space="preserve">ружении Уполномоченным органом в МПА (проекте МПА) ко</w:t>
      </w:r>
      <w:r>
        <w:rPr>
          <w:rFonts w:ascii="Times New Roman" w:hAnsi="Times New Roman"/>
          <w:b w:val="0"/>
          <w:bCs w:val="0"/>
          <w:i/>
          <w:sz w:val="24"/>
          <w:szCs w:val="24"/>
        </w:rPr>
        <w:t xml:space="preserve">р</w:t>
      </w:r>
      <w:r>
        <w:rPr>
          <w:rFonts w:ascii="Times New Roman" w:hAnsi="Times New Roman"/>
          <w:b w:val="0"/>
          <w:bCs w:val="0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85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ачальник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юридического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отдела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страции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Ленинградского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округа</w:t>
      </w:r>
      <w:r>
        <w:rPr>
          <w:rFonts w:ascii="Times New Roman" w:hAnsi="Times New Roman"/>
          <w:b w:val="0"/>
          <w:bCs w:val="0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Е.Ю.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Офицерова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Первый з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аместитель главы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Ленинградского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иципальн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круга,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ачальник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управления внутренней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политики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В.Н. Шерстобитов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semiHidden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Без интервала"/>
    <w:next w:val="871"/>
    <w:link w:val="850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72">
    <w:name w:val="Текст выноски"/>
    <w:basedOn w:val="850"/>
    <w:next w:val="872"/>
    <w:link w:val="87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3">
    <w:name w:val="Текст выноски Знак"/>
    <w:next w:val="873"/>
    <w:link w:val="87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4">
    <w:name w:val="highlightsearch"/>
    <w:next w:val="874"/>
    <w:link w:val="850"/>
  </w:style>
  <w:style w:type="paragraph" w:styleId="875">
    <w:name w:val="ConsPlusNormal"/>
    <w:next w:val="875"/>
    <w:link w:val="850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76">
    <w:name w:val="Гипертекстовая ссылка"/>
    <w:next w:val="876"/>
    <w:link w:val="850"/>
    <w:uiPriority w:val="99"/>
    <w:rPr>
      <w:b/>
      <w:bCs/>
      <w:color w:val="106bbe"/>
    </w:rPr>
  </w:style>
  <w:style w:type="character" w:styleId="877" w:default="1">
    <w:name w:val="Default Paragraph Font"/>
    <w:uiPriority w:val="1"/>
    <w:semiHidden/>
    <w:unhideWhenUsed/>
  </w:style>
  <w:style w:type="numbering" w:styleId="878" w:default="1">
    <w:name w:val="No List"/>
    <w:uiPriority w:val="99"/>
    <w:semiHidden/>
    <w:unhideWhenUsed/>
  </w:style>
  <w:style w:type="table" w:styleId="8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101</cp:revision>
  <dcterms:created xsi:type="dcterms:W3CDTF">2018-01-19T13:01:00Z</dcterms:created>
  <dcterms:modified xsi:type="dcterms:W3CDTF">2025-02-14T11:49:18Z</dcterms:modified>
  <cp:version>1048576</cp:version>
</cp:coreProperties>
</file>