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1A6" w:rsidRDefault="007721A6"/>
    <w:p w:rsidR="008035EC" w:rsidRPr="008035EC" w:rsidRDefault="00BB03B0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>
        <w:rPr>
          <w:rFonts w:eastAsia="Calibri"/>
          <w:color w:val="auto"/>
          <w:sz w:val="28"/>
          <w:szCs w:val="28"/>
          <w:lang w:eastAsia="en-US"/>
        </w:rPr>
        <w:t>ЗАКЛЮЧЕНИЕ № 159</w:t>
      </w:r>
      <w:r w:rsidR="008035EC" w:rsidRPr="008035EC">
        <w:rPr>
          <w:rFonts w:eastAsia="Calibri"/>
          <w:color w:val="auto"/>
          <w:sz w:val="28"/>
          <w:szCs w:val="28"/>
          <w:lang w:eastAsia="en-US"/>
        </w:rPr>
        <w:t xml:space="preserve"> от </w:t>
      </w:r>
      <w:r>
        <w:rPr>
          <w:rFonts w:eastAsia="Calibri"/>
          <w:color w:val="auto"/>
          <w:sz w:val="28"/>
          <w:szCs w:val="28"/>
          <w:lang w:eastAsia="en-US"/>
        </w:rPr>
        <w:t>15 декабря</w:t>
      </w:r>
      <w:r w:rsidR="008035EC" w:rsidRPr="008035EC">
        <w:rPr>
          <w:rFonts w:eastAsia="Calibri"/>
          <w:color w:val="auto"/>
          <w:sz w:val="28"/>
          <w:szCs w:val="28"/>
          <w:lang w:eastAsia="en-US"/>
        </w:rPr>
        <w:t xml:space="preserve"> 2025 года,</w:t>
      </w:r>
    </w:p>
    <w:p w:rsidR="008035EC" w:rsidRPr="00EC56AF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по </w:t>
      </w:r>
      <w:r w:rsidRPr="00EC56AF">
        <w:rPr>
          <w:rFonts w:eastAsia="Calibri"/>
          <w:color w:val="auto"/>
          <w:sz w:val="28"/>
          <w:szCs w:val="28"/>
          <w:lang w:eastAsia="en-US"/>
        </w:rPr>
        <w:t>результатам антикоррупционной экспертизы</w:t>
      </w:r>
    </w:p>
    <w:p w:rsidR="008035EC" w:rsidRPr="00EC56AF" w:rsidRDefault="008035EC" w:rsidP="008035EC">
      <w:pPr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EC56AF">
        <w:rPr>
          <w:rFonts w:eastAsia="Calibri"/>
          <w:color w:val="auto"/>
          <w:sz w:val="28"/>
          <w:szCs w:val="28"/>
          <w:lang w:eastAsia="en-US"/>
        </w:rPr>
        <w:t>проекта постановления администрации муниципального образования</w:t>
      </w:r>
    </w:p>
    <w:p w:rsidR="008035EC" w:rsidRPr="00EC56AF" w:rsidRDefault="008035EC" w:rsidP="008035EC">
      <w:pPr>
        <w:tabs>
          <w:tab w:val="left" w:pos="4950"/>
        </w:tabs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EC56AF">
        <w:rPr>
          <w:rFonts w:eastAsia="Calibri"/>
          <w:color w:val="auto"/>
          <w:sz w:val="28"/>
          <w:szCs w:val="28"/>
          <w:lang w:eastAsia="en-US"/>
        </w:rPr>
        <w:t xml:space="preserve">Ленинградский муниципальный округ Краснодарского края </w:t>
      </w:r>
    </w:p>
    <w:p w:rsidR="006853F6" w:rsidRPr="006853F6" w:rsidRDefault="00154033" w:rsidP="006853F6">
      <w:pPr>
        <w:tabs>
          <w:tab w:val="left" w:pos="0"/>
        </w:tabs>
        <w:spacing w:line="240" w:lineRule="atLeast"/>
        <w:jc w:val="center"/>
        <w:rPr>
          <w:sz w:val="28"/>
        </w:rPr>
      </w:pPr>
      <w:r>
        <w:rPr>
          <w:sz w:val="28"/>
        </w:rPr>
        <w:t>«</w:t>
      </w:r>
      <w:r w:rsidR="006853F6" w:rsidRPr="006853F6">
        <w:rPr>
          <w:sz w:val="28"/>
        </w:rPr>
        <w:t xml:space="preserve">О родительской плате за присмотр и уход за ребёнком  </w:t>
      </w:r>
    </w:p>
    <w:p w:rsidR="008035EC" w:rsidRPr="008035EC" w:rsidRDefault="006853F6" w:rsidP="006853F6">
      <w:pPr>
        <w:tabs>
          <w:tab w:val="left" w:pos="0"/>
        </w:tabs>
        <w:spacing w:line="240" w:lineRule="atLeast"/>
        <w:jc w:val="center"/>
        <w:rPr>
          <w:rFonts w:eastAsia="Calibri"/>
          <w:color w:val="auto"/>
          <w:sz w:val="28"/>
          <w:szCs w:val="28"/>
          <w:lang w:eastAsia="en-US"/>
        </w:rPr>
      </w:pPr>
      <w:r w:rsidRPr="006853F6">
        <w:rPr>
          <w:sz w:val="28"/>
        </w:rPr>
        <w:t>в муниципальных образовательных организациях</w:t>
      </w:r>
      <w:r w:rsidR="00154033" w:rsidRPr="006853F6">
        <w:rPr>
          <w:sz w:val="28"/>
        </w:rPr>
        <w:t>»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361"/>
        <w:gridCol w:w="5528"/>
      </w:tblGrid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Уполномоченного органа, проводившего антикоррупционную экспертизу МПА (проекта МПА)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Юридический отдел администрации Ленинградского муниципального округа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МПА (проекта МПА), на который дается заключение</w:t>
            </w:r>
          </w:p>
        </w:tc>
        <w:tc>
          <w:tcPr>
            <w:tcW w:w="5528" w:type="dxa"/>
          </w:tcPr>
          <w:p w:rsidR="006853F6" w:rsidRPr="006853F6" w:rsidRDefault="008035EC" w:rsidP="006853F6">
            <w:pPr>
              <w:jc w:val="both"/>
              <w:rPr>
                <w:szCs w:val="24"/>
              </w:rPr>
            </w:pPr>
            <w:r w:rsidRPr="00EC56AF">
              <w:rPr>
                <w:rFonts w:eastAsia="Calibri"/>
                <w:color w:val="auto"/>
                <w:szCs w:val="24"/>
                <w:lang w:eastAsia="en-US"/>
              </w:rPr>
              <w:t xml:space="preserve">проект постановления администрации муниципального образования Ленинградский муниципальный округ Краснодарского края </w:t>
            </w:r>
            <w:r w:rsidR="00EC56AF" w:rsidRPr="00EC56AF">
              <w:rPr>
                <w:rFonts w:eastAsia="Calibri"/>
                <w:color w:val="auto"/>
                <w:szCs w:val="24"/>
                <w:lang w:eastAsia="en-US"/>
              </w:rPr>
              <w:t>«</w:t>
            </w:r>
            <w:r w:rsidR="006853F6" w:rsidRPr="006853F6">
              <w:rPr>
                <w:szCs w:val="24"/>
              </w:rPr>
              <w:t xml:space="preserve">О родительской плате за присмотр и уход за ребёнком  </w:t>
            </w:r>
          </w:p>
          <w:p w:rsidR="008035EC" w:rsidRPr="00EC56AF" w:rsidRDefault="006853F6" w:rsidP="006853F6">
            <w:pPr>
              <w:jc w:val="both"/>
              <w:rPr>
                <w:color w:val="auto"/>
                <w:szCs w:val="24"/>
              </w:rPr>
            </w:pPr>
            <w:r w:rsidRPr="006853F6">
              <w:rPr>
                <w:szCs w:val="24"/>
              </w:rPr>
              <w:t>в муниципальных образовательных организациях</w:t>
            </w:r>
            <w:r w:rsidR="00154033">
              <w:rPr>
                <w:szCs w:val="24"/>
              </w:rPr>
              <w:t>»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Наименование отраслевого (функционального) органа администрации муниципального образования Ленинградский район, представившего МПА (проект МПА) для проведения антикоррупционной экспертизы</w:t>
            </w:r>
          </w:p>
        </w:tc>
        <w:tc>
          <w:tcPr>
            <w:tcW w:w="5528" w:type="dxa"/>
          </w:tcPr>
          <w:p w:rsidR="008035EC" w:rsidRPr="00EC56AF" w:rsidRDefault="00BB03B0" w:rsidP="00EC56AF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>
              <w:rPr>
                <w:rFonts w:eastAsia="Calibri"/>
                <w:color w:val="auto"/>
                <w:spacing w:val="-6"/>
                <w:szCs w:val="24"/>
                <w:lang w:eastAsia="en-US"/>
              </w:rPr>
              <w:t>Управление образования администрации</w:t>
            </w:r>
            <w:r w:rsidR="00154033">
              <w:rPr>
                <w:rFonts w:eastAsia="Calibri"/>
                <w:color w:val="auto"/>
                <w:spacing w:val="-6"/>
                <w:szCs w:val="24"/>
                <w:lang w:eastAsia="en-US"/>
              </w:rPr>
              <w:t xml:space="preserve"> </w:t>
            </w:r>
            <w:r w:rsidR="008035EC" w:rsidRPr="00EC56AF">
              <w:rPr>
                <w:rFonts w:eastAsia="Calibri"/>
                <w:color w:val="auto"/>
                <w:spacing w:val="-6"/>
                <w:szCs w:val="24"/>
                <w:lang w:eastAsia="en-US"/>
              </w:rPr>
              <w:t>Ленингра</w:t>
            </w:r>
            <w:bookmarkStart w:id="0" w:name="_GoBack"/>
            <w:bookmarkEnd w:id="0"/>
            <w:r w:rsidR="008035EC" w:rsidRPr="00EC56AF">
              <w:rPr>
                <w:rFonts w:eastAsia="Calibri"/>
                <w:color w:val="auto"/>
                <w:spacing w:val="-6"/>
                <w:szCs w:val="24"/>
                <w:lang w:eastAsia="en-US"/>
              </w:rPr>
              <w:t>дского муниципального округа</w:t>
            </w:r>
            <w:r w:rsidR="008035EC" w:rsidRPr="00EC56AF">
              <w:rPr>
                <w:rFonts w:eastAsia="Calibri"/>
                <w:color w:val="auto"/>
                <w:szCs w:val="24"/>
                <w:lang w:eastAsia="en-US"/>
              </w:rPr>
              <w:t xml:space="preserve"> 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Вывод об обнаружении либо отсутствии в МПА (проекте МПА) </w:t>
            </w:r>
            <w:proofErr w:type="spellStart"/>
            <w:r w:rsidRPr="008035EC">
              <w:rPr>
                <w:rFonts w:eastAsia="Calibri"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факторов</w:t>
            </w: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</w:tc>
        <w:tc>
          <w:tcPr>
            <w:tcW w:w="5528" w:type="dxa"/>
          </w:tcPr>
          <w:p w:rsidR="008035EC" w:rsidRPr="00EC56AF" w:rsidRDefault="008035EC" w:rsidP="006853F6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EC56AF">
              <w:rPr>
                <w:rFonts w:eastAsia="Calibri"/>
                <w:color w:val="auto"/>
                <w:szCs w:val="24"/>
                <w:lang w:eastAsia="en-US"/>
              </w:rPr>
              <w:t xml:space="preserve">Коррупционные факторы в </w:t>
            </w:r>
            <w:r w:rsidRPr="00EC56AF">
              <w:rPr>
                <w:rFonts w:eastAsia="Calibri"/>
                <w:bCs/>
                <w:color w:val="auto"/>
                <w:szCs w:val="24"/>
                <w:lang w:eastAsia="en-US"/>
              </w:rPr>
              <w:t xml:space="preserve">проекте постановления администрации муниципального образования </w:t>
            </w:r>
            <w:r w:rsidRPr="00EC56AF">
              <w:rPr>
                <w:rFonts w:eastAsia="Calibri"/>
                <w:color w:val="auto"/>
                <w:szCs w:val="24"/>
                <w:lang w:eastAsia="en-US"/>
              </w:rPr>
              <w:t xml:space="preserve">Ленинградский муниципальный округ Краснодарского края </w:t>
            </w:r>
            <w:r w:rsidR="00154033">
              <w:rPr>
                <w:rFonts w:eastAsia="Calibri"/>
                <w:color w:val="auto"/>
                <w:szCs w:val="24"/>
                <w:lang w:eastAsia="en-US"/>
              </w:rPr>
              <w:t>«</w:t>
            </w:r>
            <w:r w:rsidR="006853F6" w:rsidRPr="006853F6">
              <w:rPr>
                <w:rFonts w:eastAsia="Calibri"/>
                <w:color w:val="auto"/>
                <w:szCs w:val="24"/>
                <w:lang w:eastAsia="en-US"/>
              </w:rPr>
              <w:t>О родительской плате з</w:t>
            </w:r>
            <w:r w:rsidR="006853F6">
              <w:rPr>
                <w:rFonts w:eastAsia="Calibri"/>
                <w:color w:val="auto"/>
                <w:szCs w:val="24"/>
                <w:lang w:eastAsia="en-US"/>
              </w:rPr>
              <w:t xml:space="preserve">а присмотр и уход за ребёнком  </w:t>
            </w:r>
            <w:r w:rsidR="006853F6" w:rsidRPr="006853F6">
              <w:rPr>
                <w:rFonts w:eastAsia="Calibri"/>
                <w:color w:val="auto"/>
                <w:szCs w:val="24"/>
                <w:lang w:eastAsia="en-US"/>
              </w:rPr>
              <w:t>в муниципальных образовательных организациях</w:t>
            </w:r>
            <w:r w:rsidR="00154033">
              <w:rPr>
                <w:rFonts w:eastAsia="Calibri"/>
                <w:color w:val="auto"/>
                <w:szCs w:val="24"/>
                <w:lang w:eastAsia="en-US"/>
              </w:rPr>
              <w:t xml:space="preserve">» </w:t>
            </w:r>
            <w:r w:rsidRPr="00EC56AF">
              <w:rPr>
                <w:rFonts w:eastAsia="PMingLiU"/>
                <w:bCs/>
                <w:color w:val="auto"/>
                <w:szCs w:val="24"/>
                <w:lang w:eastAsia="zh-TW"/>
              </w:rPr>
              <w:t>не обнаружены.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*Наименование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коррупциогенного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фактора в соответствии с Методикой.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>*</w:t>
            </w: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Указание на абзац, подпункт, пункт, часть, статью, раздел, главу муниципального правового акта (проекта муниципального правового акта), в которых обнаружен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фактор, либо указание на отсутствие нормы в муниципальном правовом акте (проекте муниципального правового акта), если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коррупциогенный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 связан с правовыми пробелам.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____________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* Предложение о способе устранения обнаруженных </w:t>
            </w:r>
            <w:proofErr w:type="spellStart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коррупциогенных</w:t>
            </w:r>
            <w:proofErr w:type="spellEnd"/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 xml:space="preserve">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 _________</w:t>
            </w:r>
          </w:p>
        </w:tc>
      </w:tr>
      <w:tr w:rsidR="008035EC" w:rsidRPr="008035EC" w:rsidTr="008D443C">
        <w:tc>
          <w:tcPr>
            <w:tcW w:w="4361" w:type="dxa"/>
          </w:tcPr>
          <w:p w:rsidR="008035EC" w:rsidRPr="008035EC" w:rsidRDefault="008035EC" w:rsidP="008035EC">
            <w:pPr>
              <w:jc w:val="both"/>
              <w:outlineLvl w:val="1"/>
              <w:rPr>
                <w:rFonts w:eastAsia="Calibri"/>
                <w:i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i/>
                <w:color w:val="auto"/>
                <w:szCs w:val="24"/>
                <w:lang w:eastAsia="en-US"/>
              </w:rPr>
              <w:t>* Возможные негативные последствия сохранения в муниципальном правовом акте (проекте муниципального правового акта) выявленных коррупционных факторов.</w:t>
            </w:r>
          </w:p>
        </w:tc>
        <w:tc>
          <w:tcPr>
            <w:tcW w:w="5528" w:type="dxa"/>
          </w:tcPr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</w:p>
          <w:p w:rsidR="008035EC" w:rsidRPr="008035EC" w:rsidRDefault="008035EC" w:rsidP="008035EC">
            <w:pPr>
              <w:jc w:val="both"/>
              <w:rPr>
                <w:rFonts w:eastAsia="Calibri"/>
                <w:color w:val="auto"/>
                <w:szCs w:val="24"/>
                <w:lang w:eastAsia="en-US"/>
              </w:rPr>
            </w:pPr>
            <w:r w:rsidRPr="008035EC">
              <w:rPr>
                <w:rFonts w:eastAsia="Calibri"/>
                <w:color w:val="auto"/>
                <w:szCs w:val="24"/>
                <w:lang w:eastAsia="en-US"/>
              </w:rPr>
              <w:t xml:space="preserve">                                    __________</w:t>
            </w:r>
          </w:p>
        </w:tc>
      </w:tr>
    </w:tbl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  <w:r w:rsidRPr="008035EC">
        <w:rPr>
          <w:rFonts w:eastAsia="Calibri"/>
          <w:i/>
          <w:color w:val="auto"/>
          <w:szCs w:val="24"/>
          <w:lang w:eastAsia="en-US"/>
        </w:rPr>
        <w:t xml:space="preserve">* - заполняется при обнаружении Уполномоченным органом в МПА (проекте МПА) </w:t>
      </w:r>
      <w:proofErr w:type="spellStart"/>
      <w:r w:rsidRPr="008035EC">
        <w:rPr>
          <w:rFonts w:eastAsia="Calibri"/>
          <w:i/>
          <w:color w:val="auto"/>
          <w:szCs w:val="24"/>
          <w:lang w:eastAsia="en-US"/>
        </w:rPr>
        <w:t>коррупциогенных</w:t>
      </w:r>
      <w:proofErr w:type="spellEnd"/>
      <w:r w:rsidRPr="008035EC">
        <w:rPr>
          <w:rFonts w:eastAsia="Calibri"/>
          <w:i/>
          <w:color w:val="auto"/>
          <w:szCs w:val="24"/>
          <w:lang w:eastAsia="en-US"/>
        </w:rPr>
        <w:t xml:space="preserve"> факторов</w:t>
      </w:r>
      <w:r w:rsidRPr="008035EC">
        <w:rPr>
          <w:rFonts w:eastAsia="Calibri"/>
          <w:color w:val="auto"/>
          <w:szCs w:val="24"/>
          <w:lang w:eastAsia="en-US"/>
        </w:rPr>
        <w:t>.</w:t>
      </w: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Cs w:val="24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Начальник юридического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отдела администрации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Ленинградского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муниципаль</w:t>
      </w:r>
      <w:r>
        <w:rPr>
          <w:rFonts w:eastAsia="Calibri"/>
          <w:color w:val="auto"/>
          <w:sz w:val="28"/>
          <w:szCs w:val="28"/>
          <w:lang w:eastAsia="en-US"/>
        </w:rPr>
        <w:t>ного округа</w:t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</w:r>
      <w:r>
        <w:rPr>
          <w:rFonts w:eastAsia="Calibri"/>
          <w:color w:val="auto"/>
          <w:sz w:val="28"/>
          <w:szCs w:val="28"/>
          <w:lang w:eastAsia="en-US"/>
        </w:rPr>
        <w:tab/>
        <w:t xml:space="preserve">             </w:t>
      </w:r>
      <w:r w:rsidRPr="008035EC">
        <w:rPr>
          <w:rFonts w:eastAsia="Calibri"/>
          <w:color w:val="auto"/>
          <w:sz w:val="28"/>
          <w:szCs w:val="28"/>
          <w:lang w:eastAsia="en-US"/>
        </w:rPr>
        <w:t xml:space="preserve">   Е.Ю. </w:t>
      </w:r>
      <w:proofErr w:type="spellStart"/>
      <w:r w:rsidRPr="008035EC">
        <w:rPr>
          <w:rFonts w:eastAsia="Calibri"/>
          <w:color w:val="auto"/>
          <w:sz w:val="28"/>
          <w:szCs w:val="28"/>
          <w:lang w:eastAsia="en-US"/>
        </w:rPr>
        <w:t>Офицерова</w:t>
      </w:r>
      <w:proofErr w:type="spellEnd"/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 xml:space="preserve">Первый заместитель главы 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  <w:r w:rsidRPr="008035EC">
        <w:rPr>
          <w:rFonts w:eastAsia="Calibri"/>
          <w:color w:val="auto"/>
          <w:sz w:val="28"/>
          <w:szCs w:val="28"/>
          <w:lang w:eastAsia="en-US"/>
        </w:rPr>
        <w:t>Ленинградского муниципального округа                                      В.Н. Шерстобитов</w:t>
      </w:r>
    </w:p>
    <w:p w:rsidR="008035EC" w:rsidRPr="008035EC" w:rsidRDefault="008035EC" w:rsidP="008035EC">
      <w:pPr>
        <w:jc w:val="both"/>
        <w:rPr>
          <w:rFonts w:eastAsia="Calibri"/>
          <w:color w:val="auto"/>
          <w:sz w:val="28"/>
          <w:szCs w:val="28"/>
          <w:lang w:eastAsia="en-US"/>
        </w:rPr>
      </w:pPr>
    </w:p>
    <w:p w:rsidR="007721A6" w:rsidRDefault="007721A6" w:rsidP="008035EC">
      <w:pPr>
        <w:spacing w:line="240" w:lineRule="atLeast"/>
      </w:pPr>
    </w:p>
    <w:sectPr w:rsidR="007721A6">
      <w:headerReference w:type="default" r:id="rId6"/>
      <w:headerReference w:type="first" r:id="rId7"/>
      <w:pgSz w:w="11908" w:h="16848"/>
      <w:pgMar w:top="1134" w:right="569" w:bottom="1134" w:left="1843" w:header="709" w:footer="709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DC7" w:rsidRDefault="00613DC7">
      <w:r>
        <w:separator/>
      </w:r>
    </w:p>
  </w:endnote>
  <w:endnote w:type="continuationSeparator" w:id="0">
    <w:p w:rsidR="00613DC7" w:rsidRDefault="00613D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XO Thames">
    <w:altName w:val="Times New Roman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DC7" w:rsidRDefault="00613DC7">
      <w:r>
        <w:separator/>
      </w:r>
    </w:p>
  </w:footnote>
  <w:footnote w:type="continuationSeparator" w:id="0">
    <w:p w:rsidR="00613DC7" w:rsidRDefault="00613D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A51678">
    <w:pPr>
      <w:pStyle w:val="ab"/>
      <w:jc w:val="center"/>
    </w:pPr>
    <w:r>
      <w:fldChar w:fldCharType="begin"/>
    </w:r>
    <w:r>
      <w:instrText xml:space="preserve">PAGE </w:instrText>
    </w:r>
    <w:r>
      <w:fldChar w:fldCharType="separate"/>
    </w:r>
    <w:r w:rsidR="00BB03B0">
      <w:rPr>
        <w:noProof/>
      </w:rPr>
      <w:t>2</w:t>
    </w:r>
    <w:r>
      <w:fldChar w:fldCharType="end"/>
    </w:r>
  </w:p>
  <w:p w:rsidR="007721A6" w:rsidRDefault="007721A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21A6" w:rsidRDefault="007721A6">
    <w:pPr>
      <w:pStyle w:val="ab"/>
      <w:jc w:val="center"/>
    </w:pPr>
  </w:p>
  <w:p w:rsidR="007721A6" w:rsidRDefault="007721A6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1A6"/>
    <w:rsid w:val="00154033"/>
    <w:rsid w:val="00314E19"/>
    <w:rsid w:val="003F244A"/>
    <w:rsid w:val="00454745"/>
    <w:rsid w:val="00613DC7"/>
    <w:rsid w:val="006853F6"/>
    <w:rsid w:val="007721A6"/>
    <w:rsid w:val="008035EC"/>
    <w:rsid w:val="00A51678"/>
    <w:rsid w:val="00B0219F"/>
    <w:rsid w:val="00BB03B0"/>
    <w:rsid w:val="00EC56AF"/>
    <w:rsid w:val="00FC2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E6B7"/>
  <w15:docId w15:val="{44B9E53D-8F92-40C8-A374-5F714BBD7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keepLines/>
      <w:spacing w:before="480" w:after="200"/>
      <w:outlineLvl w:val="0"/>
    </w:pPr>
    <w:rPr>
      <w:rFonts w:ascii="Arial" w:hAnsi="Arial"/>
      <w:sz w:val="40"/>
    </w:rPr>
  </w:style>
  <w:style w:type="paragraph" w:styleId="2">
    <w:name w:val="heading 2"/>
    <w:basedOn w:val="a"/>
    <w:next w:val="a"/>
    <w:link w:val="20"/>
    <w:uiPriority w:val="9"/>
    <w:qFormat/>
    <w:pPr>
      <w:keepNext/>
      <w:keepLines/>
      <w:spacing w:before="360" w:after="200"/>
      <w:outlineLvl w:val="1"/>
    </w:pPr>
    <w:rPr>
      <w:rFonts w:ascii="Arial" w:hAnsi="Arial"/>
      <w:sz w:val="34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320" w:after="200"/>
      <w:outlineLvl w:val="2"/>
    </w:pPr>
    <w:rPr>
      <w:rFonts w:ascii="Arial" w:hAnsi="Arial"/>
      <w:sz w:val="30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320" w:after="200"/>
      <w:outlineLvl w:val="3"/>
    </w:pPr>
    <w:rPr>
      <w:rFonts w:ascii="Arial" w:hAnsi="Arial"/>
      <w:b/>
      <w:sz w:val="26"/>
    </w:rPr>
  </w:style>
  <w:style w:type="paragraph" w:styleId="5">
    <w:name w:val="heading 5"/>
    <w:basedOn w:val="a"/>
    <w:next w:val="a"/>
    <w:link w:val="50"/>
    <w:uiPriority w:val="9"/>
    <w:qFormat/>
    <w:pPr>
      <w:keepNext/>
      <w:keepLines/>
      <w:spacing w:before="320" w:after="200"/>
      <w:outlineLvl w:val="4"/>
    </w:pPr>
    <w:rPr>
      <w:rFonts w:ascii="Arial" w:hAnsi="Arial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 w:after="200"/>
      <w:outlineLvl w:val="5"/>
    </w:pPr>
    <w:rPr>
      <w:rFonts w:ascii="Arial" w:hAnsi="Arial"/>
      <w:b/>
      <w:sz w:val="22"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 w:after="200"/>
      <w:outlineLvl w:val="6"/>
    </w:pPr>
    <w:rPr>
      <w:rFonts w:ascii="Arial" w:hAnsi="Arial"/>
      <w:b/>
      <w:i/>
      <w:sz w:val="22"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 w:after="200"/>
      <w:outlineLvl w:val="7"/>
    </w:pPr>
    <w:rPr>
      <w:rFonts w:ascii="Arial" w:hAnsi="Arial"/>
      <w:i/>
      <w:sz w:val="22"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 w:after="20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paragraph" w:styleId="a3">
    <w:name w:val="footnote text"/>
    <w:link w:val="a4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4">
    <w:name w:val="Текст сноски Знак"/>
    <w:link w:val="a3"/>
    <w:uiPriority w:val="99"/>
    <w:rPr>
      <w:sz w:val="18"/>
    </w:rPr>
  </w:style>
  <w:style w:type="paragraph" w:styleId="a5">
    <w:name w:val="endnote text"/>
    <w:link w:val="a6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6">
    <w:name w:val="Текст концевой сноски Знак"/>
    <w:link w:val="a5"/>
    <w:uiPriority w:val="99"/>
    <w:rPr>
      <w:sz w:val="20"/>
    </w:rPr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basedOn w:val="a"/>
    <w:next w:val="a"/>
    <w:link w:val="22"/>
    <w:uiPriority w:val="39"/>
    <w:pPr>
      <w:spacing w:after="57"/>
      <w:ind w:left="283"/>
    </w:pPr>
  </w:style>
  <w:style w:type="character" w:customStyle="1" w:styleId="22">
    <w:name w:val="Оглавление 2 Знак"/>
    <w:basedOn w:val="1"/>
    <w:link w:val="21"/>
    <w:rPr>
      <w:rFonts w:ascii="Times New Roman" w:hAnsi="Times New Roman"/>
      <w:sz w:val="24"/>
    </w:rPr>
  </w:style>
  <w:style w:type="paragraph" w:styleId="41">
    <w:name w:val="toc 4"/>
    <w:basedOn w:val="a"/>
    <w:next w:val="a"/>
    <w:link w:val="42"/>
    <w:uiPriority w:val="39"/>
    <w:pPr>
      <w:spacing w:after="57"/>
      <w:ind w:left="850"/>
    </w:pPr>
  </w:style>
  <w:style w:type="character" w:customStyle="1" w:styleId="42">
    <w:name w:val="Оглавление 4 Знак"/>
    <w:basedOn w:val="1"/>
    <w:link w:val="41"/>
    <w:rPr>
      <w:rFonts w:ascii="Times New Roman" w:hAnsi="Times New Roman"/>
      <w:sz w:val="24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  <w:sz w:val="22"/>
    </w:rPr>
  </w:style>
  <w:style w:type="paragraph" w:customStyle="1" w:styleId="12">
    <w:name w:val="Знак сноски1"/>
    <w:basedOn w:val="13"/>
    <w:link w:val="a7"/>
    <w:rPr>
      <w:vertAlign w:val="superscript"/>
    </w:rPr>
  </w:style>
  <w:style w:type="character" w:styleId="a7">
    <w:name w:val="footnote reference"/>
    <w:basedOn w:val="a0"/>
    <w:link w:val="12"/>
    <w:rPr>
      <w:vertAlign w:val="superscript"/>
    </w:rPr>
  </w:style>
  <w:style w:type="paragraph" w:styleId="61">
    <w:name w:val="toc 6"/>
    <w:basedOn w:val="a"/>
    <w:next w:val="a"/>
    <w:link w:val="62"/>
    <w:uiPriority w:val="39"/>
    <w:pPr>
      <w:spacing w:after="57"/>
      <w:ind w:left="1417"/>
    </w:pPr>
  </w:style>
  <w:style w:type="character" w:customStyle="1" w:styleId="62">
    <w:name w:val="Оглавление 6 Знак"/>
    <w:basedOn w:val="1"/>
    <w:link w:val="61"/>
    <w:rPr>
      <w:rFonts w:ascii="Times New Roman" w:hAnsi="Times New Roman"/>
      <w:sz w:val="24"/>
    </w:rPr>
  </w:style>
  <w:style w:type="paragraph" w:styleId="71">
    <w:name w:val="toc 7"/>
    <w:basedOn w:val="a"/>
    <w:next w:val="a"/>
    <w:link w:val="72"/>
    <w:uiPriority w:val="39"/>
    <w:pPr>
      <w:spacing w:after="57"/>
      <w:ind w:left="1701"/>
    </w:pPr>
  </w:style>
  <w:style w:type="character" w:customStyle="1" w:styleId="72">
    <w:name w:val="Оглавление 7 Знак"/>
    <w:basedOn w:val="1"/>
    <w:link w:val="71"/>
    <w:rPr>
      <w:rFonts w:ascii="Times New Roman" w:hAnsi="Times New Roman"/>
      <w:sz w:val="24"/>
    </w:rPr>
  </w:style>
  <w:style w:type="paragraph" w:customStyle="1" w:styleId="Endnote">
    <w:name w:val="Endnote"/>
    <w:basedOn w:val="a"/>
    <w:link w:val="Endnote0"/>
    <w:rPr>
      <w:sz w:val="20"/>
    </w:rPr>
  </w:style>
  <w:style w:type="character" w:customStyle="1" w:styleId="Endnote0">
    <w:name w:val="Endnote"/>
    <w:basedOn w:val="1"/>
    <w:link w:val="Endnote"/>
    <w:rPr>
      <w:rFonts w:ascii="Times New Roman" w:hAnsi="Times New Roman"/>
      <w:sz w:val="20"/>
    </w:rPr>
  </w:style>
  <w:style w:type="character" w:customStyle="1" w:styleId="30">
    <w:name w:val="Заголовок 3 Знак"/>
    <w:basedOn w:val="1"/>
    <w:link w:val="3"/>
    <w:rPr>
      <w:rFonts w:ascii="Arial" w:hAnsi="Arial"/>
      <w:sz w:val="30"/>
    </w:rPr>
  </w:style>
  <w:style w:type="paragraph" w:styleId="23">
    <w:name w:val="Quote"/>
    <w:basedOn w:val="a"/>
    <w:next w:val="a"/>
    <w:link w:val="24"/>
    <w:pPr>
      <w:ind w:left="720" w:right="720"/>
    </w:pPr>
    <w:rPr>
      <w:i/>
    </w:rPr>
  </w:style>
  <w:style w:type="character" w:customStyle="1" w:styleId="24">
    <w:name w:val="Цитата 2 Знак"/>
    <w:basedOn w:val="1"/>
    <w:link w:val="23"/>
    <w:rPr>
      <w:rFonts w:ascii="Times New Roman" w:hAnsi="Times New Roman"/>
      <w:i/>
      <w:sz w:val="24"/>
    </w:rPr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31">
    <w:name w:val="toc 3"/>
    <w:basedOn w:val="a"/>
    <w:next w:val="a"/>
    <w:link w:val="32"/>
    <w:uiPriority w:val="39"/>
    <w:pPr>
      <w:spacing w:after="57"/>
      <w:ind w:left="567"/>
    </w:pPr>
  </w:style>
  <w:style w:type="character" w:customStyle="1" w:styleId="32">
    <w:name w:val="Оглавление 3 Знак"/>
    <w:basedOn w:val="1"/>
    <w:link w:val="31"/>
    <w:rPr>
      <w:rFonts w:ascii="Times New Roman" w:hAnsi="Times New Roman"/>
      <w:sz w:val="24"/>
    </w:rPr>
  </w:style>
  <w:style w:type="character" w:customStyle="1" w:styleId="50">
    <w:name w:val="Заголовок 5 Знак"/>
    <w:basedOn w:val="1"/>
    <w:link w:val="5"/>
    <w:rPr>
      <w:rFonts w:ascii="Arial" w:hAnsi="Arial"/>
      <w:b/>
      <w:sz w:val="24"/>
    </w:rPr>
  </w:style>
  <w:style w:type="paragraph" w:styleId="a8">
    <w:name w:val="Intense Quote"/>
    <w:basedOn w:val="a"/>
    <w:next w:val="a"/>
    <w:link w:val="a9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ind w:left="720" w:right="720"/>
    </w:pPr>
    <w:rPr>
      <w:i/>
    </w:rPr>
  </w:style>
  <w:style w:type="character" w:customStyle="1" w:styleId="a9">
    <w:name w:val="Выделенная цитата Знак"/>
    <w:basedOn w:val="1"/>
    <w:link w:val="a8"/>
    <w:rPr>
      <w:rFonts w:ascii="Times New Roman" w:hAnsi="Times New Roman"/>
      <w:i/>
      <w:sz w:val="24"/>
    </w:rPr>
  </w:style>
  <w:style w:type="character" w:customStyle="1" w:styleId="11">
    <w:name w:val="Заголовок 1 Знак"/>
    <w:basedOn w:val="1"/>
    <w:link w:val="10"/>
    <w:rPr>
      <w:rFonts w:ascii="Arial" w:hAnsi="Arial"/>
      <w:sz w:val="40"/>
    </w:rPr>
  </w:style>
  <w:style w:type="paragraph" w:customStyle="1" w:styleId="14">
    <w:name w:val="Гиперссылка1"/>
    <w:link w:val="aa"/>
    <w:rPr>
      <w:color w:val="0563C1" w:themeColor="hyperlink"/>
      <w:u w:val="single"/>
    </w:rPr>
  </w:style>
  <w:style w:type="character" w:styleId="aa">
    <w:name w:val="Hyperlink"/>
    <w:link w:val="14"/>
    <w:rPr>
      <w:color w:val="0563C1" w:themeColor="hyperlink"/>
      <w:u w:val="single"/>
    </w:rPr>
  </w:style>
  <w:style w:type="paragraph" w:customStyle="1" w:styleId="Footnote">
    <w:name w:val="Footnote"/>
    <w:basedOn w:val="a"/>
    <w:link w:val="Footnote0"/>
    <w:pPr>
      <w:spacing w:after="40"/>
    </w:pPr>
    <w:rPr>
      <w:sz w:val="18"/>
    </w:rPr>
  </w:style>
  <w:style w:type="character" w:customStyle="1" w:styleId="Footnote0">
    <w:name w:val="Footnote"/>
    <w:basedOn w:val="1"/>
    <w:link w:val="Footnote"/>
    <w:rPr>
      <w:rFonts w:ascii="Times New Roman" w:hAnsi="Times New Roman"/>
      <w:sz w:val="18"/>
    </w:rPr>
  </w:style>
  <w:style w:type="character" w:customStyle="1" w:styleId="80">
    <w:name w:val="Заголовок 8 Знак"/>
    <w:basedOn w:val="1"/>
    <w:link w:val="8"/>
    <w:rPr>
      <w:rFonts w:ascii="Arial" w:hAnsi="Arial"/>
      <w:i/>
      <w:sz w:val="22"/>
    </w:rPr>
  </w:style>
  <w:style w:type="paragraph" w:styleId="15">
    <w:name w:val="toc 1"/>
    <w:basedOn w:val="a"/>
    <w:next w:val="a"/>
    <w:link w:val="16"/>
    <w:uiPriority w:val="39"/>
    <w:pPr>
      <w:spacing w:after="57"/>
    </w:pPr>
  </w:style>
  <w:style w:type="character" w:customStyle="1" w:styleId="16">
    <w:name w:val="Оглавление 1 Знак"/>
    <w:basedOn w:val="1"/>
    <w:link w:val="15"/>
    <w:rPr>
      <w:rFonts w:ascii="Times New Roman" w:hAnsi="Times New Roman"/>
      <w:sz w:val="24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b">
    <w:name w:val="header"/>
    <w:basedOn w:val="a"/>
    <w:link w:val="a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1"/>
    <w:link w:val="ab"/>
    <w:rPr>
      <w:rFonts w:ascii="Times New Roman" w:hAnsi="Times New Roman"/>
      <w:sz w:val="24"/>
    </w:rPr>
  </w:style>
  <w:style w:type="paragraph" w:styleId="91">
    <w:name w:val="toc 9"/>
    <w:basedOn w:val="a"/>
    <w:next w:val="a"/>
    <w:link w:val="92"/>
    <w:uiPriority w:val="39"/>
    <w:pPr>
      <w:spacing w:after="57"/>
      <w:ind w:left="2268"/>
    </w:pPr>
  </w:style>
  <w:style w:type="character" w:customStyle="1" w:styleId="92">
    <w:name w:val="Оглавление 9 Знак"/>
    <w:basedOn w:val="1"/>
    <w:link w:val="91"/>
    <w:rPr>
      <w:rFonts w:ascii="Times New Roman" w:hAnsi="Times New Roman"/>
      <w:sz w:val="24"/>
    </w:rPr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1"/>
    <w:link w:val="ad"/>
    <w:rPr>
      <w:rFonts w:ascii="Times New Roman" w:hAnsi="Times New Roman"/>
      <w:sz w:val="24"/>
    </w:rPr>
  </w:style>
  <w:style w:type="paragraph" w:styleId="af">
    <w:name w:val="table of figures"/>
    <w:basedOn w:val="a"/>
    <w:next w:val="a"/>
    <w:link w:val="af0"/>
  </w:style>
  <w:style w:type="character" w:customStyle="1" w:styleId="af0">
    <w:name w:val="Перечень рисунков Знак"/>
    <w:basedOn w:val="1"/>
    <w:link w:val="af"/>
    <w:rPr>
      <w:rFonts w:ascii="Times New Roman" w:hAnsi="Times New Roman"/>
      <w:sz w:val="24"/>
    </w:rPr>
  </w:style>
  <w:style w:type="paragraph" w:styleId="81">
    <w:name w:val="toc 8"/>
    <w:basedOn w:val="a"/>
    <w:next w:val="a"/>
    <w:link w:val="82"/>
    <w:uiPriority w:val="39"/>
    <w:pPr>
      <w:spacing w:after="57"/>
      <w:ind w:left="1984"/>
    </w:pPr>
  </w:style>
  <w:style w:type="character" w:customStyle="1" w:styleId="82">
    <w:name w:val="Оглавление 8 Знак"/>
    <w:basedOn w:val="1"/>
    <w:link w:val="81"/>
    <w:rPr>
      <w:rFonts w:ascii="Times New Roman" w:hAnsi="Times New Roman"/>
      <w:sz w:val="24"/>
    </w:rPr>
  </w:style>
  <w:style w:type="paragraph" w:styleId="af1">
    <w:name w:val="Balloon Text"/>
    <w:basedOn w:val="a"/>
    <w:link w:val="af2"/>
    <w:rPr>
      <w:rFonts w:ascii="Segoe UI" w:hAnsi="Segoe UI"/>
      <w:sz w:val="18"/>
    </w:rPr>
  </w:style>
  <w:style w:type="character" w:customStyle="1" w:styleId="af2">
    <w:name w:val="Текст выноски Знак"/>
    <w:basedOn w:val="1"/>
    <w:link w:val="af1"/>
    <w:rPr>
      <w:rFonts w:ascii="Segoe UI" w:hAnsi="Segoe UI"/>
      <w:sz w:val="18"/>
    </w:rPr>
  </w:style>
  <w:style w:type="paragraph" w:customStyle="1" w:styleId="13">
    <w:name w:val="Основной шрифт абзаца1"/>
  </w:style>
  <w:style w:type="paragraph" w:customStyle="1" w:styleId="HeaderChar">
    <w:name w:val="Header Char"/>
    <w:basedOn w:val="13"/>
    <w:link w:val="HeaderChar0"/>
  </w:style>
  <w:style w:type="character" w:customStyle="1" w:styleId="HeaderChar0">
    <w:name w:val="Header Char"/>
    <w:basedOn w:val="a0"/>
    <w:link w:val="HeaderChar"/>
  </w:style>
  <w:style w:type="paragraph" w:styleId="af3">
    <w:name w:val="No Spacing"/>
    <w:link w:val="af4"/>
    <w:pPr>
      <w:spacing w:after="0" w:line="240" w:lineRule="auto"/>
    </w:pPr>
  </w:style>
  <w:style w:type="character" w:customStyle="1" w:styleId="af4">
    <w:name w:val="Без интервала Знак"/>
    <w:link w:val="af3"/>
  </w:style>
  <w:style w:type="paragraph" w:styleId="af5">
    <w:name w:val="TOC Heading"/>
    <w:link w:val="af6"/>
  </w:style>
  <w:style w:type="character" w:customStyle="1" w:styleId="af6">
    <w:name w:val="Заголовок оглавления Знак"/>
    <w:link w:val="af5"/>
  </w:style>
  <w:style w:type="paragraph" w:styleId="51">
    <w:name w:val="toc 5"/>
    <w:basedOn w:val="a"/>
    <w:next w:val="a"/>
    <w:link w:val="52"/>
    <w:uiPriority w:val="39"/>
    <w:pPr>
      <w:spacing w:after="57"/>
      <w:ind w:left="1134"/>
    </w:pPr>
  </w:style>
  <w:style w:type="character" w:customStyle="1" w:styleId="52">
    <w:name w:val="Оглавление 5 Знак"/>
    <w:basedOn w:val="1"/>
    <w:link w:val="51"/>
    <w:rPr>
      <w:rFonts w:ascii="Times New Roman" w:hAnsi="Times New Roman"/>
      <w:sz w:val="24"/>
    </w:rPr>
  </w:style>
  <w:style w:type="paragraph" w:styleId="af7">
    <w:name w:val="caption"/>
    <w:basedOn w:val="a"/>
    <w:next w:val="a"/>
    <w:link w:val="af8"/>
    <w:pPr>
      <w:spacing w:line="276" w:lineRule="auto"/>
    </w:pPr>
    <w:rPr>
      <w:b/>
      <w:color w:val="5B9BD5" w:themeColor="accent1"/>
      <w:sz w:val="18"/>
    </w:rPr>
  </w:style>
  <w:style w:type="character" w:customStyle="1" w:styleId="af8">
    <w:name w:val="Название объекта Знак"/>
    <w:basedOn w:val="1"/>
    <w:link w:val="af7"/>
    <w:rPr>
      <w:rFonts w:ascii="Times New Roman" w:hAnsi="Times New Roman"/>
      <w:b/>
      <w:color w:val="5B9BD5" w:themeColor="accent1"/>
      <w:sz w:val="18"/>
    </w:rPr>
  </w:style>
  <w:style w:type="paragraph" w:customStyle="1" w:styleId="17">
    <w:name w:val="Знак концевой сноски1"/>
    <w:basedOn w:val="13"/>
    <w:link w:val="af9"/>
    <w:rPr>
      <w:vertAlign w:val="superscript"/>
    </w:rPr>
  </w:style>
  <w:style w:type="character" w:styleId="af9">
    <w:name w:val="endnote reference"/>
    <w:basedOn w:val="a0"/>
    <w:link w:val="17"/>
    <w:rPr>
      <w:vertAlign w:val="superscript"/>
    </w:rPr>
  </w:style>
  <w:style w:type="paragraph" w:styleId="afa">
    <w:name w:val="Subtitle"/>
    <w:basedOn w:val="a"/>
    <w:next w:val="a"/>
    <w:link w:val="afb"/>
    <w:uiPriority w:val="11"/>
    <w:qFormat/>
    <w:pPr>
      <w:spacing w:before="200" w:after="200"/>
    </w:pPr>
  </w:style>
  <w:style w:type="character" w:customStyle="1" w:styleId="afb">
    <w:name w:val="Подзаголовок Знак"/>
    <w:basedOn w:val="1"/>
    <w:link w:val="afa"/>
    <w:rPr>
      <w:rFonts w:ascii="Times New Roman" w:hAnsi="Times New Roman"/>
      <w:sz w:val="24"/>
    </w:rPr>
  </w:style>
  <w:style w:type="paragraph" w:styleId="afc">
    <w:name w:val="Title"/>
    <w:basedOn w:val="a"/>
    <w:next w:val="a"/>
    <w:link w:val="afd"/>
    <w:uiPriority w:val="10"/>
    <w:qFormat/>
    <w:pPr>
      <w:spacing w:before="300" w:after="200"/>
      <w:contextualSpacing/>
    </w:pPr>
    <w:rPr>
      <w:sz w:val="48"/>
    </w:rPr>
  </w:style>
  <w:style w:type="character" w:customStyle="1" w:styleId="afd">
    <w:name w:val="Заголовок Знак"/>
    <w:basedOn w:val="1"/>
    <w:link w:val="afc"/>
    <w:rPr>
      <w:rFonts w:ascii="Times New Roman" w:hAnsi="Times New Roman"/>
      <w:sz w:val="48"/>
    </w:rPr>
  </w:style>
  <w:style w:type="character" w:customStyle="1" w:styleId="40">
    <w:name w:val="Заголовок 4 Знак"/>
    <w:basedOn w:val="1"/>
    <w:link w:val="4"/>
    <w:rPr>
      <w:rFonts w:ascii="Arial" w:hAnsi="Arial"/>
      <w:b/>
      <w:sz w:val="26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rFonts w:ascii="Times New Roman" w:hAnsi="Times New Roman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sz w:val="34"/>
    </w:rPr>
  </w:style>
  <w:style w:type="paragraph" w:customStyle="1" w:styleId="FooterChar">
    <w:name w:val="Footer Char"/>
    <w:basedOn w:val="13"/>
    <w:link w:val="FooterChar0"/>
  </w:style>
  <w:style w:type="character" w:customStyle="1" w:styleId="FooterChar0">
    <w:name w:val="Footer Char"/>
    <w:basedOn w:val="a0"/>
    <w:link w:val="FooterChar"/>
  </w:style>
  <w:style w:type="character" w:customStyle="1" w:styleId="60">
    <w:name w:val="Заголовок 6 Знак"/>
    <w:basedOn w:val="1"/>
    <w:link w:val="6"/>
    <w:rPr>
      <w:rFonts w:ascii="Arial" w:hAnsi="Arial"/>
      <w:b/>
      <w:sz w:val="22"/>
    </w:r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</w:rPr>
    <w:tblPr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styleId="-5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</w:style>
  <w:style w:type="table" w:styleId="18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styleId="aff0">
    <w:name w:val="Table Grid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styleId="33">
    <w:name w:val="Plain Table 3"/>
    <w:basedOn w:val="a1"/>
    <w:pPr>
      <w:spacing w:after="0" w:line="240" w:lineRule="auto"/>
    </w:pPr>
    <w:tblPr/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A9D08E" w:themeColor="accent6" w:themeTint="98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5B9BD5" w:themeColor="accent1"/>
        <w:bottom w:val="single" w:sz="4" w:space="0" w:color="5B9BD5" w:themeColor="accent1"/>
      </w:tblBorders>
    </w:tblPr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FFD865" w:themeColor="accent4" w:themeTint="9A"/>
      </w:tblBorders>
    </w:tblPr>
  </w:style>
  <w:style w:type="table" w:styleId="-1">
    <w:name w:val="List Table 1 Light"/>
    <w:basedOn w:val="a1"/>
    <w:pPr>
      <w:spacing w:after="0" w:line="240" w:lineRule="auto"/>
    </w:pPr>
    <w:tblPr/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</w:rPr>
    <w:tblPr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</w:rPr>
    <w:tblPr/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</w:rPr>
    <w:tblPr/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styleId="25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</w:style>
  <w:style w:type="table" w:styleId="-6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</w:rPr>
    <w:tblPr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5B9BD5" w:themeColor="accent1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F4B184" w:themeColor="accent2" w:themeTint="97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</w:rPr>
    <w:tblPr/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</w:rPr>
    <w:tblPr/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</w:rPr>
    <w:tblPr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</w:style>
  <w:style w:type="table" w:styleId="-4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</w:rPr>
    <w:tblPr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8DA9DB" w:themeColor="accent5" w:themeTint="9A"/>
      </w:tblBorders>
    </w:tblPr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</w:rPr>
    <w:tblPr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9C9C9" w:themeColor="accent3" w:themeTint="98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</w:style>
  <w:style w:type="table" w:styleId="-40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</w:style>
  <w:style w:type="table" w:styleId="-60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</w:rPr>
    <w:tblPr/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</w:rPr>
    <w:tblPr/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</w:style>
  <w:style w:type="table" w:styleId="-50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378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ADAMAG</dc:creator>
  <cp:lastModifiedBy>ADAMAG</cp:lastModifiedBy>
  <cp:revision>7</cp:revision>
  <dcterms:created xsi:type="dcterms:W3CDTF">2026-01-12T18:54:00Z</dcterms:created>
  <dcterms:modified xsi:type="dcterms:W3CDTF">2026-02-27T18:18:00Z</dcterms:modified>
</cp:coreProperties>
</file>