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sz w:val="32"/>
          <w:szCs w:val="32"/>
        </w:rPr>
        <w:t xml:space="preserve">                                                   </w:t>
      </w:r>
      <w:r>
        <w:rPr>
          <w:rFonts w:ascii="Tinos" w:hAnsi="Tinos" w:eastAsia="Tinos" w:cs="Tinos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3550" cy="59245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5735605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63549" cy="592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50pt;height:46.6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nos" w:hAnsi="Tinos" w:eastAsia="Tinos" w:cs="Tinos"/>
          <w:sz w:val="32"/>
          <w:szCs w:val="32"/>
        </w:rPr>
        <w:t xml:space="preserve">                                      проект</w:t>
      </w:r>
      <w:r>
        <w:rPr>
          <w:rFonts w:ascii="Tinos" w:hAnsi="Tinos" w:eastAsia="Tinos" w:cs="Tinos"/>
          <w:sz w:val="32"/>
          <w:szCs w:val="32"/>
        </w:rPr>
      </w:r>
      <w:r>
        <w:rPr>
          <w:rFonts w:ascii="Tinos" w:hAnsi="Tinos" w:eastAsia="Tinos" w:cs="Tinos"/>
          <w:sz w:val="32"/>
          <w:szCs w:val="32"/>
        </w:rPr>
      </w:r>
    </w:p>
    <w:p>
      <w:pPr>
        <w:jc w:val="center"/>
        <w:spacing w:line="240" w:lineRule="atLeast"/>
        <w:rPr>
          <w:rFonts w:ascii="Tinos" w:hAnsi="Tinos" w:cs="Tinos"/>
          <w:b/>
          <w:bCs/>
          <w:sz w:val="32"/>
          <w:szCs w:val="32"/>
          <w:highlight w:val="none"/>
        </w:rPr>
      </w:pPr>
      <w:r>
        <w:rPr>
          <w:rFonts w:ascii="Tinos" w:hAnsi="Tinos" w:eastAsia="Tinos" w:cs="Tinos"/>
          <w:b/>
          <w:sz w:val="32"/>
          <w:szCs w:val="32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</w:t>
      </w:r>
      <w:r>
        <w:rPr>
          <w:rFonts w:ascii="Tinos" w:hAnsi="Tinos" w:eastAsia="Tinos" w:cs="Tinos"/>
          <w:sz w:val="32"/>
          <w:szCs w:val="32"/>
        </w:rPr>
      </w:r>
      <w:r>
        <w:rPr>
          <w:rFonts w:ascii="Tinos" w:hAnsi="Tinos" w:eastAsia="Tinos" w:cs="Tinos"/>
          <w:sz w:val="32"/>
          <w:szCs w:val="32"/>
        </w:rPr>
      </w:r>
    </w:p>
    <w:p>
      <w:pPr>
        <w:jc w:val="center"/>
        <w:spacing w:line="240" w:lineRule="atLeast"/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b/>
          <w:sz w:val="32"/>
          <w:szCs w:val="32"/>
          <w:highlight w:val="none"/>
        </w:rPr>
        <w:t xml:space="preserve">КРАСНОДАРСКОГО КРАЯ</w:t>
      </w:r>
      <w:r>
        <w:rPr>
          <w:rFonts w:ascii="Tinos" w:hAnsi="Tinos" w:eastAsia="Tinos" w:cs="Tinos"/>
          <w:b/>
          <w:sz w:val="32"/>
          <w:szCs w:val="32"/>
          <w:highlight w:val="none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b/>
          <w:sz w:val="32"/>
          <w:szCs w:val="32"/>
        </w:rPr>
        <w:t xml:space="preserve">ПОСТАНОВЛЕНИЕ</w:t>
      </w:r>
      <w:r>
        <w:rPr>
          <w:rFonts w:ascii="Tinos" w:hAnsi="Tinos" w:eastAsia="Tinos" w:cs="Tinos"/>
          <w:sz w:val="32"/>
          <w:szCs w:val="32"/>
        </w:rPr>
      </w:r>
      <w:r>
        <w:rPr>
          <w:rFonts w:ascii="Tinos" w:hAnsi="Tinos" w:eastAsia="Tinos" w:cs="Tinos"/>
          <w:sz w:val="32"/>
          <w:szCs w:val="32"/>
        </w:rPr>
      </w:r>
    </w:p>
    <w:p>
      <w:pPr>
        <w:jc w:val="center"/>
        <w:tabs>
          <w:tab w:val="left" w:pos="3240" w:leader="none"/>
        </w:tabs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sz w:val="32"/>
          <w:szCs w:val="32"/>
        </w:rPr>
        <w:t xml:space="preserve">от __________</w:t>
      </w:r>
      <w:r>
        <w:rPr>
          <w:rFonts w:ascii="Tinos" w:hAnsi="Tinos" w:eastAsia="Tinos" w:cs="Tinos"/>
          <w:sz w:val="32"/>
          <w:szCs w:val="32"/>
        </w:rPr>
        <w:tab/>
      </w:r>
      <w:r>
        <w:rPr>
          <w:rFonts w:ascii="Tinos" w:hAnsi="Tinos" w:eastAsia="Tinos" w:cs="Tinos"/>
          <w:sz w:val="32"/>
          <w:szCs w:val="32"/>
        </w:rPr>
        <w:tab/>
      </w:r>
      <w:r>
        <w:rPr>
          <w:rFonts w:ascii="Tinos" w:hAnsi="Tinos" w:eastAsia="Tinos" w:cs="Tinos"/>
          <w:sz w:val="32"/>
          <w:szCs w:val="32"/>
        </w:rPr>
        <w:tab/>
        <w:t xml:space="preserve">                      </w:t>
      </w:r>
      <w:r>
        <w:rPr>
          <w:rFonts w:ascii="Tinos" w:hAnsi="Tinos" w:eastAsia="Tinos" w:cs="Tinos"/>
          <w:sz w:val="32"/>
          <w:szCs w:val="32"/>
        </w:rPr>
        <w:tab/>
        <w:t xml:space="preserve">                  № _____</w:t>
      </w:r>
      <w:r>
        <w:rPr>
          <w:rFonts w:ascii="Tinos" w:hAnsi="Tinos" w:eastAsia="Tinos" w:cs="Tinos"/>
          <w:sz w:val="32"/>
          <w:szCs w:val="32"/>
        </w:rPr>
      </w:r>
      <w:r>
        <w:rPr>
          <w:rFonts w:ascii="Tinos" w:hAnsi="Tinos" w:eastAsia="Tinos" w:cs="Tinos"/>
          <w:sz w:val="32"/>
          <w:szCs w:val="32"/>
        </w:rPr>
      </w:r>
      <w:r>
        <w:rPr>
          <w:rFonts w:ascii="Tinos" w:hAnsi="Tinos" w:eastAsia="Tinos" w:cs="Tinos"/>
          <w:sz w:val="32"/>
          <w:szCs w:val="32"/>
        </w:rPr>
      </w:r>
      <w:r>
        <w:rPr>
          <w:rFonts w:ascii="Tinos" w:hAnsi="Tinos" w:eastAsia="Tinos" w:cs="Tinos"/>
          <w:sz w:val="32"/>
          <w:szCs w:val="32"/>
        </w:rPr>
      </w:r>
      <w:r>
        <w:rPr>
          <w:rFonts w:ascii="Tinos" w:hAnsi="Tinos" w:eastAsia="Tinos" w:cs="Tinos"/>
          <w:sz w:val="32"/>
          <w:szCs w:val="32"/>
        </w:rPr>
      </w:r>
      <w:r>
        <w:rPr>
          <w:rFonts w:ascii="Tinos" w:hAnsi="Tinos" w:cs="Tinos"/>
          <w:sz w:val="32"/>
          <w:szCs w:val="32"/>
        </w:rPr>
      </w:r>
    </w:p>
    <w:p>
      <w:pPr>
        <w:jc w:val="center"/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sz w:val="32"/>
          <w:szCs w:val="32"/>
        </w:rPr>
        <w:t xml:space="preserve">станица  Ленинградская</w:t>
      </w:r>
      <w:r>
        <w:rPr>
          <w:rFonts w:ascii="Tinos" w:hAnsi="Tinos" w:eastAsia="Tinos" w:cs="Tinos"/>
          <w:sz w:val="32"/>
          <w:szCs w:val="32"/>
        </w:rPr>
      </w:r>
      <w:r>
        <w:rPr>
          <w:rFonts w:ascii="Tinos" w:hAnsi="Tinos" w:eastAsia="Tinos" w:cs="Tinos"/>
          <w:sz w:val="32"/>
          <w:szCs w:val="32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Tinos" w:hAnsi="Tinos" w:cs="Tinos"/>
          <w:sz w:val="32"/>
          <w:szCs w:val="32"/>
        </w:rPr>
      </w:r>
    </w:p>
    <w:p>
      <w:pPr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jc w:val="left"/>
        <w:spacing w:before="0" w:after="0" w:line="240" w:lineRule="auto"/>
        <w:tabs>
          <w:tab w:val="left" w:pos="4950" w:leader="none"/>
        </w:tabs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890"/>
        <w:jc w:val="center"/>
        <w:spacing w:before="0" w:after="0" w:line="240" w:lineRule="auto"/>
        <w:tabs>
          <w:tab w:val="left" w:pos="4950" w:leader="none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Ленинградский район от 5 июня 2023 г. № 549</w:t>
      </w:r>
      <w:r/>
    </w:p>
    <w:p>
      <w:pPr>
        <w:pStyle w:val="890"/>
        <w:ind w:firstLine="708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оказания адресной социальной помощи гражданам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оказавшимся в трудной жизненной ситуации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 комиссии по оказанию социальной поддержки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гражданам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оказавшимся в трудной жизненной ситуации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/>
    </w:p>
    <w:p>
      <w:pPr>
        <w:pStyle w:val="890"/>
        <w:jc w:val="left"/>
        <w:spacing w:before="0"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29" w:firstLine="709"/>
        <w:jc w:val="both"/>
        <w:spacing w:before="0" w:after="0" w:line="240" w:lineRule="auto"/>
        <w:tabs>
          <w:tab w:val="left" w:pos="540" w:leader="none"/>
          <w:tab w:val="left" w:pos="720" w:leader="none"/>
          <w:tab w:val="left" w:pos="900" w:leader="none"/>
          <w:tab w:val="left" w:pos="4950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В соответствии с </w:t>
      </w:r>
      <w:r>
        <w:rPr>
          <w:rFonts w:ascii="FreeSerif" w:hAnsi="FreeSerif" w:eastAsia="FreeSerif" w:cs="FreeSerif"/>
          <w:sz w:val="28"/>
          <w:szCs w:val="28"/>
        </w:rPr>
        <w:t xml:space="preserve">Законом Краснодарского края от 8 феврал</w:t>
      </w:r>
      <w:r>
        <w:rPr>
          <w:rFonts w:ascii="FreeSerif" w:hAnsi="FreeSerif" w:eastAsia="FreeSerif" w:cs="FreeSerif"/>
          <w:sz w:val="28"/>
          <w:szCs w:val="28"/>
        </w:rPr>
        <w:t xml:space="preserve">я 2024 г.         № 5054-КЗ </w:t>
      </w:r>
      <w:r>
        <w:rPr>
          <w:rFonts w:ascii="FreeSerif" w:hAnsi="FreeSerif" w:eastAsia="FreeSerif" w:cs="FreeSerif"/>
          <w:sz w:val="28"/>
          <w:szCs w:val="28"/>
        </w:rPr>
        <w:t xml:space="preserve">«О преобразовании поселе</w:t>
      </w:r>
      <w:r>
        <w:rPr>
          <w:rFonts w:ascii="FreeSerif" w:hAnsi="FreeSerif" w:eastAsia="FreeSerif" w:cs="FreeSerif"/>
          <w:sz w:val="28"/>
          <w:szCs w:val="28"/>
        </w:rPr>
        <w:t xml:space="preserve">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 о с т а н о в л я ю: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29" w:firstLine="709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1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Внести в постановление администрации муниципального образования Ленинградский район от 5 июня 2023 г. № 549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Об утверждении Порядка оказания адресной социальной помощи гражданам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муниципального образования Ленинградский район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оказавшимся в трудной жизненной ситуации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и Положения о  комиссии по оказанию социальной поддержки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гражданам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муниципального образования Ленинградский район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оказавшимся в трудной жизненной ситуации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с</w:t>
      </w:r>
      <w:r>
        <w:rPr>
          <w:rFonts w:ascii="FreeSerif" w:hAnsi="FreeSerif" w:eastAsia="FreeSerif" w:cs="FreeSerif"/>
          <w:sz w:val="28"/>
          <w:szCs w:val="28"/>
        </w:rPr>
        <w:t xml:space="preserve">ледующие изменения: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contextualSpacing/>
        <w:ind w:left="0" w:right="29" w:firstLine="709"/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1)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в  названии и по тексту постановления, слова «муниципального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район»  заменить словами «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» в соответствующих падежах;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ind w:left="0" w:right="29" w:firstLine="709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изложить приложе</w:t>
      </w:r>
      <w:r>
        <w:rPr>
          <w:rFonts w:ascii="FreeSerif" w:hAnsi="FreeSerif" w:eastAsia="FreeSerif" w:cs="FreeSerif"/>
          <w:sz w:val="28"/>
          <w:szCs w:val="28"/>
        </w:rPr>
        <w:t xml:space="preserve">ния 1-3  к постановлению в новой редакции (приложение 1-3).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29" w:firstLine="709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eastAsia="FreeSerif" w:cs="FreeSerif"/>
          <w:sz w:val="28"/>
          <w:szCs w:val="28"/>
        </w:rPr>
        <w:t xml:space="preserve">. Постановление администрации муниципального образования Ленинградский район от 18 декабря  2023 г. № 1462 «О внесении изменений в постановление администрации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муниципального образования Ленинградский район от 5 июня 2023 г. № 549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Об утверждении Порядка оказания адресной социальной помощи гражданам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муниципального образования Ленинградский район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оказавшимся в трудной жизненной ситуации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и Положения о  комиссии по оказанию социальной поддержки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гражданам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муниципального образования Ленинградский район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оказавшимся в трудной жизненной ситуации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считать утратившим силу.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29" w:firstLine="709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3. Контроль за выполнением настоящего постановления возложить           на заместителя главы Ленинградского муниципального округа                       Мазурову Ю.И.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left="0" w:right="29" w:firstLine="709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4. </w:t>
      </w:r>
      <w:r>
        <w:rPr>
          <w:rFonts w:ascii="FreeSerif" w:hAnsi="FreeSerif" w:eastAsia="FreeSerif" w:cs="FreeSerif"/>
          <w:sz w:val="28"/>
          <w:szCs w:val="28"/>
        </w:rPr>
        <w:t xml:space="preserve">Настоящее постановле</w:t>
      </w:r>
      <w:r>
        <w:rPr>
          <w:rFonts w:ascii="FreeSerif" w:hAnsi="FreeSerif" w:eastAsia="FreeSerif" w:cs="FreeSerif"/>
          <w:sz w:val="28"/>
          <w:szCs w:val="28"/>
        </w:rPr>
        <w:t xml:space="preserve">ние вступает в силу со дня его официального опубликования, и подлежит размещению на официальном  сайте  администрации   Ленинградского муниципального округа    в </w:t>
      </w:r>
      <w:r>
        <w:rPr>
          <w:rFonts w:ascii="FreeSerif" w:hAnsi="FreeSerif" w:eastAsia="FreeSerif" w:cs="FreeSerif"/>
          <w:sz w:val="28"/>
          <w:szCs w:val="28"/>
        </w:rPr>
        <w:t xml:space="preserve">информационно  -  телекоммуникационной     сети     «Интернет» </w:t>
      </w:r>
      <w:r>
        <w:rPr>
          <w:rFonts w:ascii="FreeSerif" w:hAnsi="FreeSerif" w:eastAsia="FreeSerif" w:cs="FreeSerif"/>
          <w:sz w:val="28"/>
          <w:szCs w:val="28"/>
        </w:rPr>
        <w:t xml:space="preserve">(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www.</w:t>
      </w:r>
      <w:r>
        <w:rPr>
          <w:rFonts w:ascii="FreeSerif" w:hAnsi="FreeSerif" w:eastAsia="FreeSerif" w:cs="FreeSerif"/>
          <w:sz w:val="28"/>
          <w:szCs w:val="28"/>
        </w:rPr>
        <w:t xml:space="preserve">adminlenkub.ru).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0" w:right="141" w:firstLine="709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t xml:space="preserve"> 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pStyle w:val="890"/>
        <w:jc w:val="both"/>
        <w:spacing w:before="0"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Глава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     </w:t>
        <w:tab/>
        <w:tab/>
        <w:tab/>
        <w:tab/>
        <w:tab/>
        <w:tab/>
        <w:t xml:space="preserve">        Ю.Ю. Шулико</w:t>
        <w:tab/>
        <w:tab/>
        <w:tab/>
        <w:tab/>
        <w:tab/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0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1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постановлению администрации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   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от_____________</w:t>
      </w:r>
      <w:r>
        <w:rPr>
          <w:rFonts w:ascii="FreeSerif" w:hAnsi="FreeSerif" w:eastAsia="FreeSerif" w:cs="FreeSerif"/>
          <w:sz w:val="28"/>
          <w:szCs w:val="28"/>
        </w:rPr>
        <w:t xml:space="preserve"> №_____________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90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1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постановлением администрации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05.06.2023</w:t>
      </w:r>
      <w:r>
        <w:rPr>
          <w:rFonts w:ascii="FreeSerif" w:hAnsi="FreeSerif" w:eastAsia="FreeSerif" w:cs="FreeSerif"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549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»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jc w:val="center"/>
        <w:spacing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ПОРЯДОК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04"/>
        <w:jc w:val="center"/>
        <w:spacing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оказания адресной социальной помощи гражданам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04"/>
        <w:jc w:val="center"/>
        <w:spacing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, оказавшимся в трудной жизненной ситуации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04"/>
        <w:jc w:val="center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numPr>
          <w:ilvl w:val="0"/>
          <w:numId w:val="11"/>
        </w:numPr>
        <w:jc w:val="center"/>
        <w:spacing w:after="0" w:afterAutospacing="0"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Общие положения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1.1. Наст</w:t>
      </w:r>
      <w:r>
        <w:rPr>
          <w:rFonts w:ascii="FreeSerif" w:hAnsi="FreeSerif" w:eastAsia="FreeSerif" w:cs="FreeSerif"/>
          <w:sz w:val="28"/>
          <w:szCs w:val="28"/>
        </w:rPr>
        <w:t xml:space="preserve">оящий Порядок определяет условия предоставления социальной  помощи гражданам Ленинградского муниципального округа, оказавшимся в трудной жизненной ситуации, требующей материальных (денежных) затрат, которую они не могут преодолеть самостоятельно.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1.2. Адресная социальная  помощь назначается единовременно (не более одного раза в год) на основании правового акта администрации  Ленинградского муниципального округа  в соответствии с решением комиссии </w:t>
      </w:r>
      <w:r>
        <w:rPr>
          <w:rFonts w:ascii="FreeSerif" w:hAnsi="FreeSerif" w:eastAsia="FreeSerif" w:cs="FreeSerif"/>
          <w:sz w:val="28"/>
          <w:szCs w:val="28"/>
        </w:rPr>
        <w:t xml:space="preserve">по оказанию социальной поддержки гражданам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оказавшимся в трудной жизненной ситуации  </w:t>
      </w:r>
      <w:r>
        <w:rPr>
          <w:rFonts w:ascii="FreeSerif" w:hAnsi="FreeSerif" w:eastAsia="FreeSerif" w:cs="FreeSerif"/>
          <w:sz w:val="28"/>
          <w:szCs w:val="28"/>
        </w:rPr>
        <w:t xml:space="preserve">(далее –Комиссия).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1.3. Материальная помощь оказывается в виде денежных средств, а также в виде натуральной помощи, путем приобретения товаров гражданам, зарегистрированным и проживающим на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1.4. Выделение денежных средств из бюджета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предусмотренных настоящим Порядком,   осуществляется в пределах лимитов, предусмотренных муниципальной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программой для социальной поддержки граждан </w:t>
      </w:r>
      <w:r>
        <w:rPr>
          <w:rFonts w:ascii="FreeSerif" w:hAnsi="FreeSerif" w:eastAsia="FreeSerif" w:cs="FreeSerif"/>
          <w:sz w:val="28"/>
          <w:szCs w:val="28"/>
        </w:rPr>
        <w:t xml:space="preserve">на текущий финансовый год.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afterAutospacing="0"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numPr>
          <w:ilvl w:val="0"/>
          <w:numId w:val="0"/>
        </w:numPr>
        <w:ind w:left="720" w:firstLine="0"/>
        <w:jc w:val="center"/>
        <w:spacing w:after="0" w:afterAutospacing="0" w:line="240" w:lineRule="auto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2. Категории граждан, которым оказывается материальная помощь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pStyle w:val="904"/>
        <w:numPr>
          <w:ilvl w:val="0"/>
          <w:numId w:val="0"/>
        </w:numPr>
        <w:ind w:left="0" w:firstLine="0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904"/>
        <w:numPr>
          <w:ilvl w:val="0"/>
          <w:numId w:val="0"/>
        </w:numPr>
        <w:ind w:left="0" w:right="0" w:firstLine="567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 Оказание социальной поддержки осуществляется следующим категориям граждан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среднемесячный доход которых на одного члена семьи ниже  прожиточного минимума, установленного в Краснодарском крае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: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  Гражданам, которым причинен материальный ущерб имуществу в результате пожара, стихийных бедствий природного и техногенного характера, подтвержденный уполномоченными на это органами министерства Российской Федерации по делам гражд</w:t>
      </w:r>
      <w:r>
        <w:rPr>
          <w:rFonts w:ascii="FreeSerif" w:hAnsi="FreeSerif" w:eastAsia="FreeSerif" w:cs="FreeSerif"/>
          <w:sz w:val="28"/>
          <w:szCs w:val="28"/>
        </w:rPr>
        <w:t xml:space="preserve">анской обороны, чрезвычайным ситуациям и ликвидации последствий стихийных бедствий, актами о стихийном бедствии природного и техногенного характера и  иными </w:t>
      </w:r>
      <w:r>
        <w:rPr>
          <w:rFonts w:ascii="FreeSerif" w:hAnsi="FreeSerif" w:eastAsia="FreeSerif" w:cs="FreeSerif"/>
          <w:sz w:val="28"/>
          <w:szCs w:val="28"/>
        </w:rPr>
        <w:t xml:space="preserve">документами, необходимыми для работы Комиссии при  условии предоставления документа, подтверждающего права собственности на имущество.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2.1.2.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Гражданам и семьям, имеющих несовершеннолетних детей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2.1.3. Инвалидам 1,2,3 группы.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2.1.4. Неработающим трудоспособным гражданам, осуществляющими уход за детьми – инвалидами в возрасте до 18 лет.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2.1.5. Неработающим гражданам пенсионного возраста.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2.1.6. Многодетным семьям по потере кормильца.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2.1.7. Детям-сиротам и детям, оставшимся без попечения родителей.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tabs>
          <w:tab w:val="left" w:pos="567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2.2. Участникам специальной военной операции и членам их семей.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904"/>
        <w:ind w:left="0" w:firstLine="851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left="0" w:firstLine="851"/>
        <w:jc w:val="center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3. Условия оказания социальной поддержки</w:t>
      </w:r>
      <w:r>
        <w:rPr>
          <w:rFonts w:ascii="FreeSerif" w:hAnsi="FreeSerif" w:cs="FreeSerif"/>
          <w:b/>
          <w:bCs/>
        </w:rPr>
      </w:r>
      <w:r>
        <w:rPr>
          <w:rFonts w:ascii="FreeSerif" w:hAnsi="FreeSerif" w:cs="FreeSerif"/>
          <w:b/>
          <w:bCs/>
        </w:rPr>
      </w:r>
    </w:p>
    <w:p>
      <w:pPr>
        <w:pStyle w:val="904"/>
        <w:ind w:left="0" w:firstLine="851"/>
        <w:jc w:val="center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 Для определения нуждаемости в оказании материальной помощи гражданину или семье учитывается наличие трудной жизненной ситуации.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3.1.1.  Для целей настоящего Порядка используются понятия: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iCs/>
          <w:sz w:val="28"/>
          <w:szCs w:val="28"/>
        </w:rPr>
        <w:t xml:space="preserve">трудная жизненная ситуация</w:t>
      </w:r>
      <w:r>
        <w:rPr>
          <w:rFonts w:ascii="FreeSerif" w:hAnsi="FreeSerif" w:eastAsia="FreeSerif" w:cs="FreeSerif"/>
          <w:sz w:val="28"/>
          <w:szCs w:val="28"/>
        </w:rPr>
        <w:t xml:space="preserve"> – ситуация, объективно нарушающая жизнедеятельность гражданина (инвалидность, сиротство, безнадзорность, малообеспеченность, безработица, неспособность к самообслуживанию в связи с прекл</w:t>
      </w:r>
      <w:r>
        <w:rPr>
          <w:rFonts w:ascii="FreeSerif" w:hAnsi="FreeSerif" w:eastAsia="FreeSerif" w:cs="FreeSerif"/>
          <w:sz w:val="28"/>
          <w:szCs w:val="28"/>
        </w:rPr>
        <w:t xml:space="preserve">онным возрастом или болезнью,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самостоятельно, используя все имеющиеся в его распоряжении возможности и средства;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iCs/>
          <w:sz w:val="28"/>
          <w:szCs w:val="28"/>
        </w:rPr>
        <w:t xml:space="preserve">адресная социальная помощь</w:t>
      </w:r>
      <w:r>
        <w:rPr>
          <w:rFonts w:ascii="FreeSerif" w:hAnsi="FreeSerif" w:eastAsia="FreeSerif" w:cs="FreeSerif"/>
          <w:sz w:val="28"/>
          <w:szCs w:val="28"/>
        </w:rPr>
        <w:t xml:space="preserve"> – мера социальной поддержки, предоставляемая в виде единовременной денежной выплаты семьям, находящимся в трудной жизненной ситуации, одиноко проживающим гражданам, находящимся в труд</w:t>
      </w:r>
      <w:r>
        <w:rPr>
          <w:rFonts w:ascii="FreeSerif" w:hAnsi="FreeSerif" w:eastAsia="FreeSerif" w:cs="FreeSerif"/>
          <w:sz w:val="28"/>
          <w:szCs w:val="28"/>
        </w:rPr>
        <w:t xml:space="preserve">ной жизненной ситуации, отдельным категориям семей, оказавшимся по независящим от них причинам в трудной жизненной ситуации, льготным категориям граждан и имеющим регистрацию по месту жительства на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iCs/>
          <w:sz w:val="28"/>
          <w:szCs w:val="28"/>
        </w:rPr>
        <w:t xml:space="preserve">гражданин</w:t>
      </w:r>
      <w:r>
        <w:rPr>
          <w:rFonts w:ascii="FreeSerif" w:hAnsi="FreeSerif" w:eastAsia="FreeSerif" w:cs="FreeSerif"/>
          <w:sz w:val="28"/>
          <w:szCs w:val="28"/>
        </w:rPr>
        <w:t xml:space="preserve"> – лицо, являющееся гражданином Российской Федерации, и имеющее регистрацию по месту жительства на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iCs/>
          <w:sz w:val="28"/>
          <w:szCs w:val="28"/>
        </w:rPr>
        <w:t xml:space="preserve">семья</w:t>
      </w:r>
      <w:r>
        <w:rPr>
          <w:rFonts w:ascii="FreeSerif" w:hAnsi="FreeSerif" w:eastAsia="FreeSerif" w:cs="FreeSerif"/>
          <w:sz w:val="28"/>
          <w:szCs w:val="28"/>
        </w:rPr>
        <w:t xml:space="preserve"> – лица, связанные родством и (или) свойством (супруги, их дети и родители, усыновител</w:t>
      </w:r>
      <w:r>
        <w:rPr>
          <w:rFonts w:ascii="FreeSerif" w:hAnsi="FreeSerif" w:eastAsia="FreeSerif" w:cs="FreeSerif"/>
          <w:sz w:val="28"/>
          <w:szCs w:val="28"/>
        </w:rPr>
        <w:t xml:space="preserve">и и усыновленные, братья и сестры, пасынки и падчерицы), являющиеся гражданами Российской Федерации, имеющие регистрацию по месту жительства на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совместно проживающие и ведущие совместное хозяйство.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 Для определения нуждаемости в оказании материальной помощи учитывается среднемесячный доход семьи и установленная министерством труда и социального развития Краснодарского края величина прожиточного минимума, действующая на дату подачи заявления.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contextualSpacing/>
        <w:ind w:left="0" w:right="0" w:firstLine="567"/>
        <w:jc w:val="both"/>
        <w:spacing w:before="0" w:after="0" w:afterAutospacing="0" w:line="240" w:lineRule="auto"/>
        <w:widowControl/>
        <w:tabs>
          <w:tab w:val="clear" w:pos="709" w:leader="none"/>
          <w:tab w:val="left" w:pos="851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Среднемесячный доход семьи — совокупная сумма доходов, определенная путем деления дохода,  полученного за расчетный период каждым  чле</w:t>
      </w:r>
      <w:r>
        <w:rPr>
          <w:rFonts w:ascii="FreeSerif" w:hAnsi="FreeSerif" w:eastAsia="FreeSerif" w:cs="FreeSerif"/>
          <w:sz w:val="28"/>
          <w:szCs w:val="28"/>
        </w:rPr>
        <w:t xml:space="preserve">ном семьи, на число месяцев, в которых имелся доход. Расчетным периодом являются последние три месяца, предшествующие месяцу подачи заявления.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 Оценка конкретных обстоятельств и принятие решения о наличии (отсутствии) оснований для оказания социальной поддержки осуществляется Комиссией, порядок деятельности и состав которой утверждается постановлением админи</w:t>
      </w:r>
      <w:r>
        <w:rPr>
          <w:rFonts w:ascii="FreeSerif" w:hAnsi="FreeSerif" w:eastAsia="FreeSerif" w:cs="FreeSerif"/>
          <w:sz w:val="28"/>
          <w:szCs w:val="28"/>
        </w:rPr>
        <w:t xml:space="preserve">страции муниципального образования</w:t>
      </w:r>
      <w:r>
        <w:rPr>
          <w:rFonts w:ascii="FreeSerif" w:hAnsi="FreeSerif" w:eastAsia="FreeSerif" w:cs="FreeSerif"/>
          <w:sz w:val="28"/>
          <w:szCs w:val="28"/>
        </w:rPr>
        <w:t xml:space="preserve"> Ленинградский муниципальный округ Краснодарского края. Количество членов Комиссии должно быть не менее 5 человек. Решение Комиссии принимается открытым голосованием простым большинством присутствующих на заседании членов Комиссии и оформляется протоколом.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Подготовка для рассмотрения на заседании Комиссии материалов по вопросам предоставления материальной помощи осуществляется сектором по социальным вопросам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(далее — Сектор).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3.4. Размер материальной помощи определяется Комиссией в каждом конкретном случае, исходя из сложившейся жизненной ситуации и представленных документов с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учетом количества обращений граждан, степени нуждаемости, получаемых льгот, различных выплат и субсидий, </w:t>
      </w:r>
      <w:r>
        <w:rPr>
          <w:rFonts w:ascii="FreeSerif" w:hAnsi="FreeSerif" w:eastAsia="FreeSerif" w:cs="FreeSerif"/>
          <w:sz w:val="28"/>
          <w:szCs w:val="28"/>
        </w:rPr>
        <w:t xml:space="preserve"> в пределах бюджетны</w:t>
      </w:r>
      <w:r>
        <w:rPr>
          <w:rFonts w:ascii="FreeSerif" w:hAnsi="FreeSerif" w:eastAsia="FreeSerif" w:cs="FreeSerif"/>
          <w:sz w:val="28"/>
          <w:szCs w:val="28"/>
        </w:rPr>
        <w:t xml:space="preserve">х ассигнований и лимитов бюджетных обязательств, утвержденных для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на текущий год в рамках муниципальной программы, содержащей мероприятия, направленные на оказание социальной поддержки граждан,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для категорий, указанных в  пунктах 2.1-2.2. раздела 2 настоящего Порядка, не более 100 000 (сто тысяч) рублей.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left="0" w:firstLine="851"/>
        <w:jc w:val="both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numPr>
          <w:ilvl w:val="0"/>
          <w:numId w:val="0"/>
        </w:numPr>
        <w:ind w:left="0" w:firstLine="0"/>
        <w:jc w:val="center"/>
        <w:spacing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4. Порядок оказания социальной поддержки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04"/>
        <w:numPr>
          <w:ilvl w:val="0"/>
          <w:numId w:val="0"/>
        </w:numPr>
        <w:contextualSpacing/>
        <w:ind w:left="0" w:right="0" w:firstLine="0"/>
        <w:jc w:val="both"/>
        <w:spacing w:before="0" w:after="0" w:afterAutospacing="0" w:line="240" w:lineRule="auto"/>
        <w:widowControl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numPr>
          <w:ilvl w:val="0"/>
          <w:numId w:val="0"/>
        </w:numPr>
        <w:contextualSpacing/>
        <w:ind w:left="0" w:right="0" w:firstLine="567"/>
        <w:jc w:val="both"/>
        <w:spacing w:before="0" w:after="0" w:afterAutospacing="0" w:line="240" w:lineRule="auto"/>
        <w:widowControl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 А</w:t>
      </w:r>
      <w:r>
        <w:rPr>
          <w:rFonts w:ascii="FreeSerif" w:hAnsi="FreeSerif" w:eastAsia="FreeSerif" w:cs="FreeSerif"/>
          <w:sz w:val="28"/>
          <w:szCs w:val="28"/>
        </w:rPr>
        <w:t xml:space="preserve">дресная социальная помощь оказывается на основании  письменного заявления гражданина или одного из членов семьи (дееспособного совершеннолетнего) об оказании единовременной материальной выплаты или помощи в натуральном виде (далее соответственно – заявлени</w:t>
      </w:r>
      <w:r>
        <w:rPr>
          <w:rFonts w:ascii="FreeSerif" w:hAnsi="FreeSerif" w:eastAsia="FreeSerif" w:cs="FreeSerif"/>
          <w:sz w:val="28"/>
          <w:szCs w:val="28"/>
        </w:rPr>
        <w:t xml:space="preserve">е, заявитель), поступившего на имя главы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в администрацию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(далее – администрация), при наличии средств в местном бюджете на оказание материальной помощи гражданам.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numPr>
          <w:ilvl w:val="0"/>
          <w:numId w:val="0"/>
        </w:numPr>
        <w:contextualSpacing/>
        <w:ind w:left="0" w:right="0" w:firstLine="567"/>
        <w:jc w:val="both"/>
        <w:spacing w:before="0" w:after="0" w:afterAutospacing="0" w:line="240" w:lineRule="auto"/>
        <w:widowControl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4.2. Заявления граждан на имя главы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с приложением документов, предусмотренных настоящим Порядком, регистрируются в приемной администрации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numPr>
          <w:ilvl w:val="0"/>
          <w:numId w:val="0"/>
        </w:numPr>
        <w:contextualSpacing/>
        <w:ind w:left="0" w:right="0" w:firstLine="567"/>
        <w:jc w:val="both"/>
        <w:spacing w:before="0" w:after="0" w:afterAutospacing="0" w:line="240" w:lineRule="auto"/>
        <w:widowControl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4.3. К заявлению, исходя из конкретной сложившейся ситуации, для </w:t>
      </w:r>
      <w:r>
        <w:rPr>
          <w:rFonts w:ascii="FreeSerif" w:hAnsi="FreeSerif" w:eastAsia="FreeSerif" w:cs="FreeSerif"/>
          <w:sz w:val="28"/>
          <w:szCs w:val="28"/>
        </w:rPr>
        <w:t xml:space="preserve">оказании материальной помощи гражданам, относящимся</w:t>
      </w:r>
      <w:r>
        <w:rPr>
          <w:rFonts w:ascii="FreeSerif" w:hAnsi="FreeSerif" w:eastAsia="FreeSerif" w:cs="FreeSerif"/>
          <w:sz w:val="28"/>
          <w:szCs w:val="28"/>
        </w:rPr>
        <w:t xml:space="preserve"> к категориям, указанным в подпунктах 2.1.1-2.1.7 пункта 2.1 раздела 2 настоящего Порядка </w:t>
      </w:r>
      <w:r>
        <w:rPr>
          <w:rFonts w:ascii="FreeSerif" w:hAnsi="FreeSerif" w:eastAsia="FreeSerif" w:cs="FreeSerif"/>
          <w:sz w:val="28"/>
          <w:szCs w:val="28"/>
        </w:rPr>
        <w:t xml:space="preserve">прилагаются следующие документы: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копии  паспорта гражданина Российской Федерации или иного заменяющего его документа , удостоверяющего личность заявителя и всех совместно проживающих и зарегистрированных членов семьи;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документы, подтверждающие доход всех, совместно проживающих (одиноко проживающего гражданина) и ведущих с заявителем совместное хозяйство за три последних</w:t>
      </w:r>
      <w:r>
        <w:rPr>
          <w:rFonts w:ascii="FreeSerif" w:hAnsi="FreeSerif" w:eastAsia="FreeSerif" w:cs="FreeSerif"/>
          <w:sz w:val="28"/>
          <w:szCs w:val="28"/>
        </w:rPr>
        <w:t xml:space="preserve"> календарных месяца, предшествующих месяцу подачи заявления (пенсия, единовременная денежная выплата, заработная плата, стипендия, алименты, жилищные субсидии, пособие по безработице, ежемесячное пособие на ребенка, денежное довольствие на военнослужащих);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справка о составе семьи (оригинал);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реквизиты счета заявителя в кредитной организации;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копия ИНН заявителя;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contextualSpacing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копии льготных удостоверений (при их наличии).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для неработающих граждан трудоспособного возраста справка о постановке на у</w:t>
      </w:r>
      <w:r>
        <w:rPr>
          <w:rFonts w:ascii="FreeSerif" w:hAnsi="FreeSerif" w:eastAsia="FreeSerif" w:cs="FreeSerif"/>
          <w:sz w:val="28"/>
          <w:szCs w:val="28"/>
        </w:rPr>
        <w:t xml:space="preserve">чет в </w:t>
      </w:r>
      <w:r>
        <w:rPr>
          <w:rFonts w:ascii="FreeSerif" w:hAnsi="FreeSerif" w:eastAsia="FreeSerif" w:cs="FreeSerif"/>
          <w:sz w:val="28"/>
          <w:szCs w:val="28"/>
        </w:rPr>
        <w:t xml:space="preserve">филиале государственного казенного учреждения Краснодарского края «Центр занятости населения Краснодарского края» в  Ленинградском  муниципальном округе. </w:t>
      </w:r>
      <w:r>
        <w:rPr>
          <w:rFonts w:ascii="FreeSerif" w:hAnsi="FreeSerif" w:eastAsia="FreeSerif" w:cs="FreeSerif"/>
          <w:sz w:val="28"/>
          <w:szCs w:val="28"/>
        </w:rPr>
        <w:t xml:space="preserve"> При отсутствии постановки на учет в указанном учреждении,  заявителем пишется отдельное заявление, с объяснением причин по данной ситуации;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contextualSpacing/>
        <w:ind w:left="0" w:right="0" w:firstLine="567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для граждан трудоспособного возраста – копия трудовой книжки, заверенная работодателем </w:t>
      </w:r>
      <w:bookmarkStart w:id="0" w:name="undefined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(при наличии) или выписка электронной трудовой книжк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и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в виде справки СТД-Р.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04"/>
        <w:contextualSpacing/>
        <w:ind w:left="0" w:right="0" w:firstLine="567"/>
        <w:jc w:val="both"/>
        <w:spacing w:before="0" w:after="0" w:afterAutospacing="0"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4.3.1. В случае подачи заявления об оказании материальной помощи семье, относяще</w:t>
      </w:r>
      <w:r>
        <w:rPr>
          <w:rFonts w:ascii="FreeSerif" w:hAnsi="FreeSerif" w:eastAsia="FreeSerif" w:cs="FreeSerif"/>
          <w:sz w:val="28"/>
          <w:szCs w:val="28"/>
        </w:rPr>
        <w:t xml:space="preserve">йся</w:t>
      </w:r>
      <w:r>
        <w:rPr>
          <w:rFonts w:ascii="FreeSerif" w:hAnsi="FreeSerif" w:eastAsia="FreeSerif" w:cs="FreeSerif"/>
          <w:sz w:val="28"/>
          <w:szCs w:val="28"/>
        </w:rPr>
        <w:t xml:space="preserve"> к категории, указанной в подпункте 2.1.1 пункта 2.1 раздела 2 настоящего Порядка (гражданам, которым причинен материальный ущерб имуществу в результате пожара, стихийных бедствий природного и техногенного характера), к заявлению дополнительно прилагаются: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акт о пожаре, затоплении и ином стихийном бедствии (при наличии);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коп</w:t>
      </w:r>
      <w:r>
        <w:rPr>
          <w:rFonts w:ascii="FreeSerif" w:hAnsi="FreeSerif" w:eastAsia="FreeSerif" w:cs="FreeSerif"/>
          <w:sz w:val="28"/>
          <w:szCs w:val="28"/>
        </w:rPr>
        <w:t xml:space="preserve">ии финансовых документов, подтверждающих стоимость затрат на ремонт в связи с пожаром, затоплением и ином стихийном бедствии не более чем за 12 (двенадцать) месяцев, предшествующих подаче заявления, в случае подачи заявления на возмещение денежных средств;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сметный расчет</w:t>
      </w:r>
      <w:r>
        <w:rPr>
          <w:rFonts w:ascii="FreeSerif" w:hAnsi="FreeSerif" w:eastAsia="FreeSerif" w:cs="FreeSerif"/>
          <w:sz w:val="28"/>
          <w:szCs w:val="28"/>
        </w:rPr>
        <w:t xml:space="preserve"> в случае подачи заявления на проведение ремонтных работ;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выписку из Единого государственного реестра недвижимости о наличии зарегистрированных прав на объект недвижимого имущества зая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вителя и (или) членов его семьи, подтверждающая, что утраченное жилье было единственным у заявителя, выданную органом, осуществляющим  государственную регистрацию прав на недвижимое имущество и сделок с ним, подтверждающую право собственности  заявителя 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(или) членов семьи заявителя, указанных в заявлении на жилое помещение, пострадавшее в результате пожара, затопления и иного стихийного бедствия или справку из органа, осуществляющего технический учет жилищного фонда и документ, удостоверяющий (устанавлива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ющий) право собственности заявителя и (или) членов его семьи указанных в заявлении на жилое помещение, пострадавшее в результате пожара,  затопления и иного стихийного бедствия, если право не зарегистрировано в Едином государственном реестре недвижимости.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При непредставлении гражданином по собственной инициативе выписки из Единого государственного  реестра  недвижимости о наличии зарегистриро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ванного права собственности  на объект недвижимого  имущества заявителя  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(или) членов его семь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и, указанного в заявлении, отделом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имущественных отношений администрации,   на основании служебной записки Сектора  направляется  запрос в соответствии с требованиями, установленными Федеральным </w:t>
      </w:r>
      <w:hyperlink r:id="rId14" w:tooltip="consultantplus://offline/ref=B7B643844F8ECD4E203C479CB420AD40ACD2A9535FAB3DE30592A43532CD11252190D98F7BECB60E8726D9E626y1WAI" w:history="1">
        <w:r>
          <w:rPr>
            <w:rStyle w:val="892"/>
            <w:rFonts w:ascii="FreeSerif" w:hAnsi="FreeSerif" w:eastAsia="FreeSerif" w:cs="FreeSerif"/>
            <w:color w:val="000000" w:themeColor="text1"/>
            <w:sz w:val="28"/>
            <w:szCs w:val="28"/>
            <w:u w:val="none"/>
          </w:rPr>
          <w:t xml:space="preserve">законом</w:t>
        </w:r>
      </w:hyperlink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При непредставлении гражданином по собственной инициативе сметного расчета, подтверждающего необходимость проведения ремонтных работ, на основании служебной записки Сектора в течение 5 рабочих дней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МКУ «Служба единого заказчика муниципального образования Ленинградский район»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ра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зрабатывает сметную документацию с целью определения суммы ущерба.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4.3.2. В случае подачи заявления об оказании материальной помощи семье, относящейся к категории,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указанной в подпункте 2.1.2 пункта 2.1 раздела 2 настоящего Порядка (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гражданам и семьям, имеющих несовершеннолетних детей), к заявлению до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полнительно прилагаются: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копии свидетельств о рождении детей;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све</w:t>
      </w:r>
      <w:r>
        <w:rPr>
          <w:rFonts w:ascii="FreeSerif" w:hAnsi="FreeSerif" w:eastAsia="FreeSerif" w:cs="FreeSerif"/>
          <w:sz w:val="28"/>
          <w:szCs w:val="28"/>
        </w:rPr>
        <w:t xml:space="preserve">ден</w:t>
      </w:r>
      <w:r>
        <w:rPr>
          <w:rFonts w:ascii="FreeSerif" w:hAnsi="FreeSerif" w:eastAsia="FreeSerif" w:cs="FreeSerif"/>
          <w:sz w:val="28"/>
          <w:szCs w:val="28"/>
        </w:rPr>
        <w:t xml:space="preserve">ия о доходах всех совместно проживающих и зарегистрированных членов семьи: справка о заработ</w:t>
      </w:r>
      <w:r>
        <w:rPr>
          <w:rFonts w:ascii="FreeSerif" w:hAnsi="FreeSerif" w:eastAsia="FreeSerif" w:cs="FreeSerif"/>
          <w:sz w:val="28"/>
          <w:szCs w:val="28"/>
        </w:rPr>
        <w:t xml:space="preserve">ной плате, справка о размере пенсии, о социальных выплатах, справка из филиала государственного казенного учреждения Краснодарского края «Центр занятости населения Краснодарского края» в  Ленинградском  муниципальном округе о постановке на учёт в качестве </w:t>
      </w:r>
      <w:r>
        <w:rPr>
          <w:rFonts w:ascii="FreeSerif" w:hAnsi="FreeSerif" w:eastAsia="FreeSerif" w:cs="FreeSerif"/>
          <w:sz w:val="28"/>
          <w:szCs w:val="28"/>
        </w:rPr>
        <w:t xml:space="preserve">безработного</w:t>
      </w:r>
      <w:r>
        <w:rPr>
          <w:rFonts w:ascii="FreeSerif" w:hAnsi="FreeSerif" w:eastAsia="FreeSerif" w:cs="FreeSerif"/>
          <w:sz w:val="28"/>
          <w:szCs w:val="28"/>
        </w:rPr>
        <w:t xml:space="preserve"> и иные документы, подтверждающие доход членов семьи за последние три месяца, предшествующие подаче заявления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Состав семьи заявителя определяется на дату подачи им заявления. При подсчёте среднемесячного дохода семьи не учитываются доходы лиц, выбывших из состава семьи на день подачи заявления, в том числе проживавших в семье в расчётный период.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4.3.3. В случае подачи заявления об оказании материальной помощи семье, относящейся к категории,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указанной в подпунктах 2.1.3- 2.1.4 пункта 2.1 раздела 2 настоящего Порядка (инвалидам 1,2,3 группы, неработающим трудоспособным гражданам, осуществляющими уход за детьми – инвалидами в возрасте до 16 лет), к заявлению дополнительно прилагаются: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справка  медико – социальной экспертизы, индивидуальная программа реабилитации или абилитации инвалида (при наличии);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contextualSpacing/>
        <w:ind w:left="0" w:right="0" w:firstLine="567"/>
        <w:jc w:val="both"/>
        <w:spacing w:before="0" w:after="0" w:afterAutospacing="0" w:line="240" w:lineRule="auto"/>
        <w:widowControl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копия трудовой книжки </w:t>
      </w:r>
      <w:bookmarkStart w:id="0" w:name="undefined"/>
      <w:r>
        <w:rPr>
          <w:rFonts w:ascii="FreeSerif" w:hAnsi="FreeSerif" w:eastAsia="FreeSerif" w:cs="FreeSerif"/>
          <w:highlight w:val="white"/>
        </w:rPr>
      </w:r>
      <w:bookmarkEnd w:id="0"/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(при наличии) или выписка электронной трудовой книжк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и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white"/>
        </w:rPr>
        <w:t xml:space="preserve"> в виде справки СТД-Р.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4.3.4. В случае подачи заявления об оказании материальной помощи семье, относящейся к категории,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указанной в подпункте 2.1.5 пункта 2.1 раздела 2 настоящего Порядка (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highlight w:val="white"/>
        </w:rPr>
        <w:t xml:space="preserve">неработающим гражданам пенсионного возраста)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, к заявлению дополнительно прилагаются: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документ, подтверждающий факт назначения пенсии (пенсионное удостоверение, свидетельство пенсионера);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копия трудовой книжки</w:t>
      </w:r>
      <w:bookmarkStart w:id="0" w:name="undefined"/>
      <w:r>
        <w:rPr>
          <w:rFonts w:ascii="FreeSerif" w:hAnsi="FreeSerif" w:eastAsia="FreeSerif" w:cs="FreeSerif"/>
          <w:highlight w:val="white"/>
        </w:rPr>
      </w:r>
      <w:bookmarkEnd w:id="0"/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(при наличии) или выписка электронной трудовой книжк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и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white"/>
        </w:rPr>
        <w:t xml:space="preserve"> в виде справки СТД-Р.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4.3.5. В случае подачи заявления об оказании материальной помощи семье, относящейся к категории, указанной в подпункте 2.1.6 пункта 2.1 раздела 2 настоящего Порядка (многодетным семьям по потере кормильца), к заявлению дополнительно прилагаются: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копия свидетельства о смерти одного из супругов;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копия свидетельства о заключении брака;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копия документа, подтверждающего статус многодетной семьи;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копии свидетельств о рождении детей.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4.3.6. В случае подачи заявления об оказании материальной помощи семье, относящейся к категории, указанной в подпункте 2.1.7 пункта 2.1 раздела 2 настоящего Порядка (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детям-сиротам и детям, оставшимся без попечения родителей</w:t>
      </w:r>
      <w:r>
        <w:rPr>
          <w:rFonts w:ascii="FreeSerif" w:hAnsi="FreeSerif" w:eastAsia="FreeSerif" w:cs="FreeSerif"/>
          <w:sz w:val="28"/>
          <w:szCs w:val="28"/>
        </w:rPr>
        <w:t xml:space="preserve">), к заявлению дополнительно прилагаются: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копии документов, подтверждающих статус ребенка, оставшегося без попечения родителей;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копии свидетельств о рождении детей.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4.4. </w:t>
      </w:r>
      <w:r>
        <w:rPr>
          <w:rFonts w:ascii="FreeSerif" w:hAnsi="FreeSerif" w:eastAsia="FreeSerif" w:cs="FreeSerif"/>
          <w:sz w:val="28"/>
          <w:szCs w:val="28"/>
        </w:rPr>
        <w:t xml:space="preserve">К заявлению, исходя из конкретной сложившейся ситуации, для </w:t>
      </w:r>
      <w:r>
        <w:rPr>
          <w:rFonts w:ascii="FreeSerif" w:hAnsi="FreeSerif" w:eastAsia="FreeSerif" w:cs="FreeSerif"/>
          <w:sz w:val="28"/>
          <w:szCs w:val="28"/>
        </w:rPr>
        <w:t xml:space="preserve">оказании материальной помощи гражданам, относящимся</w:t>
      </w:r>
      <w:r>
        <w:rPr>
          <w:rFonts w:ascii="FreeSerif" w:hAnsi="FreeSerif" w:eastAsia="FreeSerif" w:cs="FreeSerif"/>
          <w:sz w:val="28"/>
          <w:szCs w:val="28"/>
        </w:rPr>
        <w:t xml:space="preserve"> к категории, указанной в пункте 2.2 раздела 2 настоящего Порядка </w:t>
      </w:r>
      <w:r>
        <w:rPr>
          <w:rFonts w:ascii="FreeSerif" w:hAnsi="FreeSerif" w:eastAsia="FreeSerif" w:cs="FreeSerif"/>
          <w:sz w:val="28"/>
          <w:szCs w:val="28"/>
        </w:rPr>
        <w:t xml:space="preserve"> (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участникам специальной военной операции и членам их семей</w:t>
      </w:r>
      <w:r>
        <w:rPr>
          <w:rFonts w:ascii="FreeSerif" w:hAnsi="FreeSerif" w:eastAsia="FreeSerif" w:cs="FreeSerif"/>
          <w:sz w:val="28"/>
          <w:szCs w:val="28"/>
        </w:rPr>
        <w:t xml:space="preserve">)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прилагаются следующие документы: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документ, подтверждающий факт призыва (контракта) на военную службу по мобилизации,  контракт на пребывание в добровольческом формировании , либо свидетельство о смерти участника специальной военной операции;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копии  паспорта гражданина Российской Федерации или иного заменяющего его документа, удостоверяющего личность заявителя и всех совместно проживающих и зарегистрированных членов семьи;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копия свидетельства о заключении брака;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after="0" w:afterAutospacing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копии свидетельств о рождении детей;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справка о составе семьи (оригинал);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реквизиты счета заявителя в кредитной организации;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копия ИНН заявителя;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contextualSpacing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копии льготных удостоверений (при их наличии).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4.5. В дополнение к документам, указанным в пунктах 4.3-4.4, заявитель вправе представить иные документы и сведения, подтверждающие трудную жизненную ситуацию и факт необходимости оказания помощи.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Документы, указа</w:t>
      </w:r>
      <w:r>
        <w:rPr>
          <w:rFonts w:ascii="FreeSerif" w:hAnsi="FreeSerif" w:eastAsia="FreeSerif" w:cs="FreeSerif"/>
          <w:sz w:val="28"/>
          <w:szCs w:val="28"/>
        </w:rPr>
        <w:t xml:space="preserve">нные </w:t>
      </w:r>
      <w:r>
        <w:rPr>
          <w:rFonts w:ascii="FreeSerif" w:hAnsi="FreeSerif" w:eastAsia="FreeSerif" w:cs="FreeSerif"/>
          <w:sz w:val="28"/>
          <w:szCs w:val="28"/>
        </w:rPr>
        <w:t xml:space="preserve">в пунктах 4.3-4.4 настоящего Порядка, предоставляются заявителем самостоятельно в копиях, с предъявлением подлинников для сверки или копиях, заверенных в соответствии с законодательством Российской Федерации. Подлинники после сверки возвращаются заявителю.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ind w:left="0" w:right="0" w:firstLine="567"/>
        <w:jc w:val="both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Документы, составленные на иностранном языке, подлежат переводу на русский язык. Верность перевода и подлинность подписи переводчика свидетельствует нотариус в порядке, установленном законодательством Российской Федерации о нотариате.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4"/>
        <w:contextualSpacing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Направленные гражданами заявления и приложенные к ним документы вне зависимости от принятого решения об оказании единовременной материальной помощи или отказе в ней заявителям не возвращаются.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</w:t>
      </w:r>
      <w:r>
        <w:rPr>
          <w:rFonts w:ascii="FreeSerif" w:hAnsi="FreeSerif" w:eastAsia="FreeSerif" w:cs="FreeSerif"/>
          <w:color w:val="ff0000"/>
          <w:sz w:val="28"/>
          <w:szCs w:val="28"/>
        </w:rPr>
        <w:t xml:space="preserve">.</w:t>
      </w:r>
      <w:r>
        <w:rPr>
          <w:rFonts w:ascii="FreeSerif" w:hAnsi="FreeSerif" w:eastAsia="FreeSerif" w:cs="FreeSerif"/>
          <w:color w:val="000000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Специалист Сектора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совместно со специалистом г</w:t>
      </w:r>
      <w:r>
        <w:rPr>
          <w:rFonts w:ascii="FreeSerif" w:hAnsi="FreeSerif" w:eastAsia="FreeSerif" w:cs="FreeSerif"/>
          <w:sz w:val="28"/>
          <w:szCs w:val="28"/>
        </w:rPr>
        <w:t xml:space="preserve">осударственного казенного учреждения Краснодарского края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управление социальной защиты населения в Ленинград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ском районе, в случае подачи заявления об оказании материальной помощи семье, относящейся к категории, указанной в пункте 2.1 настоящего Порядка проводят проверку материального и имущественного положения заявителя и его семьи (комиссионное обследование) с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составлением акта обследования материально-бытовых усло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вий. В случае необходимости в комиссионном обследовании материально-бытовых условий возможно привлечение специалистов подведомственных организаций и отраслевых (функциональных) и территориальных органов администрации.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В акте указывается: состав семьи заявителя, описание трудной жизненной ситуации, нуждаемость в оказании материальной помощи, принадлежность к льготной категории граждан и др. </w:t>
      </w:r>
      <w:r>
        <w:rPr>
          <w:rFonts w:ascii="FreeSerif" w:hAnsi="FreeSerif" w:cs="FreeSerif"/>
          <w:color w:val="000000"/>
        </w:rPr>
      </w:r>
      <w:r>
        <w:rPr>
          <w:rFonts w:ascii="FreeSerif" w:hAnsi="FreeSerif" w:cs="FreeSerif"/>
          <w:color w:val="000000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4.7. Письменное заявление об оказании материальной помощи                передается специалистом Сектора на рассмотрение в Комиссию. 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Заседания Комиссии проводятся по мере необходимости, при поступлении заявлений. При необходимости решением председателя Комиссии могут назначаться внеочередные заседания.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4.8.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Комиссия по результатам рассмотрения  принимает одно из следующих  решений: о наличии оснований  для оказания  материальной  помощи или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об  отсутствии  оснований  для  оказания  материальной  помощи. Решение Ко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миссии оформляется протоколом и направляется  в Сектор не позднее 3 рабочих дней со дня принятия решения.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4.9. Основаниями для принятия Комиссией решения об отсутствии оснований для оказания материальной помощи являются: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contextualSpacing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заявитель не относится к категории, указанной в пунктах 2.1 - 2.2 раздела 2</w:t>
      </w:r>
      <w:r>
        <w:rPr>
          <w:rFonts w:ascii="FreeSerif" w:hAnsi="FreeSerif" w:eastAsia="FreeSerif" w:cs="FreeSerif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настоящего Порядка;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contextualSpacing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заявителем представлены не в полном объеме документы, указанные в пунктах 4.3-4.4  раздела 4 </w:t>
      </w:r>
      <w:r>
        <w:rPr>
          <w:rFonts w:ascii="FreeSerif" w:hAnsi="FreeSerif" w:eastAsia="FreeSerif" w:cs="FreeSerif"/>
          <w:color w:val="000000" w:themeColor="text1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настоящего Порядка;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наличие противоречивых сведений в документах, указанных в пунктах 4.3-4.4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раздела 4</w:t>
      </w:r>
      <w:r>
        <w:rPr>
          <w:rFonts w:ascii="FreeSerif" w:hAnsi="FreeSerif" w:eastAsia="FreeSerif" w:cs="FreeSerif"/>
          <w:sz w:val="28"/>
          <w:szCs w:val="28"/>
        </w:rPr>
        <w:t xml:space="preserve"> настоящего Порядка;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несоответствие  документов, представленных заявителем, требованиям, установленным законодательством Российской Федерации;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представление неполных и (или) недостоверных сведений о составе семьи;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отсутствие средств в местном бюджете на оказание социальной поддержки;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среднедушевой доход гражданина (семьи) превышает величину прожиточного минимума, установленную в расчете на душу населения для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категорий, указанных в пункте 2.1  раздела 2</w:t>
      </w:r>
      <w:r>
        <w:rPr>
          <w:rFonts w:ascii="FreeSerif" w:hAnsi="FreeSerif" w:eastAsia="FreeSerif" w:cs="FreeSerif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настоящего Порядка;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отсутствие регистрации по месту жительства на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.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shd w:val="clear" w:color="auto" w:fill="ffff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4.10. На основании решения Комиссии о наличии оснований для оказания материальной помощи Сектор в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течение 10 рабочих дней подготавливает проект распоряжения администрации  об оказании материальной помощи.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shd w:val="clear" w:color="auto" w:fill="ffff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4.11.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На основании решения Комиссии о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б отсутствии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оснований для ок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азания материальной помощи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Сектор в течение 10 рабочих дней подготавливает проект уведомления об отказе в оказании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материальной помощи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Уведо</w:t>
      </w:r>
      <w:r>
        <w:rPr>
          <w:rFonts w:ascii="FreeSerif" w:hAnsi="FreeSerif" w:eastAsia="FreeSerif" w:cs="FreeSerif"/>
          <w:sz w:val="28"/>
          <w:szCs w:val="28"/>
        </w:rPr>
        <w:t xml:space="preserve">мление об отказе подписывается  заместителем главы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(социальная политика) и направляется Сектором заявителю в течение 3 рабочих дней по адресу, указанному в заявлении.     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4.12. Уведомление об отказе в оказании материальной помощи может быть обжаловано заявителем путем обращения в администрацию.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4.13.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течение 3 рабочих дней со дня подписания распоряжения администрации об оказании материальной помощи, Сектор направляет его копию</w:t>
      </w:r>
      <w:r>
        <w:rPr>
          <w:rFonts w:ascii="FreeSerif" w:hAnsi="FreeSerif" w:eastAsia="FreeSerif" w:cs="FreeSerif"/>
          <w:sz w:val="28"/>
          <w:szCs w:val="28"/>
        </w:rPr>
        <w:t xml:space="preserve"> с заявлением и необходимыми документами</w:t>
      </w:r>
      <w:r>
        <w:rPr>
          <w:rFonts w:ascii="FreeSerif" w:hAnsi="FreeSerif" w:eastAsia="FreeSerif" w:cs="FreeSerif"/>
          <w:sz w:val="28"/>
          <w:szCs w:val="28"/>
        </w:rPr>
        <w:t xml:space="preserve"> в МКУ «Централизованная межотраслевая бухгалтерия» муниципаль</w:t>
      </w:r>
      <w:r>
        <w:rPr>
          <w:rFonts w:ascii="FreeSerif" w:hAnsi="FreeSerif" w:eastAsia="FreeSerif" w:cs="FreeSerif"/>
          <w:sz w:val="28"/>
          <w:szCs w:val="28"/>
        </w:rPr>
        <w:t xml:space="preserve">ного образования Ленинградский район для осуществления выплат. Выплата материальной помощи осуществляется через кредитную организацию, указанную в заявлении, не позднее 20 рабочих дней со дня принятия Комиссией решения о предоставлении материальной помощи.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4.14. Оказание материальной помощи осуществляется гражданину  или семье   единовременно, один раз в год и выплачивается путем перечисления на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0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банковский счет заявителя.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4.15. При положительном решении Комиссии о назначении материальной помо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щи  с гражданином заключается договор, на основании которого он обязан приобрести в период действия договора основные средства и представить в администрацию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оригиналы документов, подтверждающие факт расходования денежных средств </w:t>
      </w:r>
      <w:r>
        <w:rPr>
          <w:rFonts w:ascii="FreeSerif" w:hAnsi="FreeSerif" w:eastAsia="FreeSerif" w:cs="FreeSerif"/>
          <w:color w:val="1a1a1a"/>
          <w:sz w:val="28"/>
          <w:szCs w:val="28"/>
          <w:lang w:eastAsia="ru-RU"/>
        </w:rPr>
        <w:t xml:space="preserve">в виде платежных документов, накладных, счетов и др.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4.16. В течение 10 рабочих дн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ей со дня подписания распоряжения администрации  об оказании материальной помощи в натуральном виде, Сектор готовит документы для осуществления закупок и передает для оплаты в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white"/>
        </w:rPr>
        <w:t xml:space="preserve">МКУ «Централизованная межотраслевая бухгалтерия» муниципального образования Ленинградский район.</w:t>
      </w:r>
      <w:r>
        <w:rPr>
          <w:rFonts w:ascii="FreeSerif" w:hAnsi="FreeSerif" w:cs="FreeSerif"/>
          <w:color w:val="000000"/>
          <w:highlight w:val="white"/>
        </w:rPr>
      </w:r>
      <w:r>
        <w:rPr>
          <w:rFonts w:ascii="FreeSerif" w:hAnsi="FreeSerif" w:cs="FreeSerif"/>
          <w:color w:val="000000"/>
          <w:highlight w:val="white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/>
          <w:highlight w:val="white"/>
        </w:rPr>
      </w:pP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white"/>
        </w:rPr>
        <w:t xml:space="preserve">4.17.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white"/>
        </w:rPr>
        <w:t xml:space="preserve"> Оплата осуществляется на основании муниципального контракта, счета на оплату и товарной накладной в течение 10 рабочих дней со дня их предоставления в МКУ «Централизованная межотраслевая бухгалтерия» муниципального образования Ленинградский район.</w:t>
      </w:r>
      <w:r>
        <w:rPr>
          <w:rFonts w:ascii="FreeSerif" w:hAnsi="FreeSerif" w:cs="FreeSerif"/>
          <w:color w:val="000000"/>
          <w:highlight w:val="white"/>
        </w:rPr>
      </w:r>
      <w:r>
        <w:rPr>
          <w:rFonts w:ascii="FreeSerif" w:hAnsi="FreeSerif" w:cs="FreeSerif"/>
          <w:color w:val="000000"/>
          <w:highlight w:val="white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4.18.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Социальная  помощь в натуральном  виде оказывается  гражданину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или семье  единовременно, один раз в год  путем передачи  товаров  заявителю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на основании правового акта администрации  и акта приема-передачи товарно-материальных ценностей.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»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Заместитель главы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Ю.И. Мазурова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0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cs="FreeSerif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 </w:t>
      </w: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постановлению администрации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   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от_____________</w:t>
      </w:r>
      <w:r>
        <w:rPr>
          <w:rFonts w:ascii="FreeSerif" w:hAnsi="FreeSerif" w:eastAsia="FreeSerif" w:cs="FreeSerif"/>
          <w:sz w:val="28"/>
          <w:szCs w:val="28"/>
        </w:rPr>
        <w:t xml:space="preserve"> №_____________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90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2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УТВЕРЖДЕНО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постановлением администрации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05.06.2023</w:t>
      </w:r>
      <w:r>
        <w:rPr>
          <w:rFonts w:ascii="FreeSerif" w:hAnsi="FreeSerif" w:eastAsia="FreeSerif" w:cs="FreeSerif"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549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jc w:val="center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Положение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jc w:val="center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 комиссии по оказанию социальной поддержки гражданам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, оказавшимся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jc w:val="center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 трудной жизненной ситуации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jc w:val="center"/>
        <w:spacing w:after="0" w:afterAutospacing="0" w:line="240" w:lineRule="auto"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0"/>
        <w:jc w:val="center"/>
        <w:spacing w:after="0" w:afterAutospacing="0" w:line="240" w:lineRule="auto"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1.Общие положения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04"/>
        <w:numPr>
          <w:ilvl w:val="1"/>
          <w:numId w:val="12"/>
        </w:numPr>
        <w:contextualSpacing/>
        <w:ind w:left="0" w:right="0" w:firstLine="567"/>
        <w:jc w:val="both"/>
        <w:spacing w:before="0" w:after="0" w:afterAutospacing="0" w:line="240" w:lineRule="auto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Комиссия по оказанию социальной поддержки гражданам Ленинградского муниципального округа, оказавшимся в трудной жизненной ситуации  (далее – Комиссия) 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является коллегиальным органом</w:t>
      </w:r>
      <w:r>
        <w:rPr>
          <w:rFonts w:ascii="FreeSerif" w:hAnsi="FreeSerif" w:eastAsia="FreeSerif" w:cs="FreeSerif"/>
          <w:sz w:val="28"/>
          <w:szCs w:val="28"/>
        </w:rPr>
        <w:t xml:space="preserve"> и создается при администрации Ленинградского муниципального округа (далее – администрация) в целях рассмотрения заявления гражданина, представленного от своего имени или от имени своей семьи </w:t>
      </w:r>
      <w:r>
        <w:rPr>
          <w:rFonts w:ascii="FreeSerif" w:hAnsi="FreeSerif" w:eastAsia="FreeSerif" w:cs="FreeSerif"/>
          <w:sz w:val="28"/>
          <w:szCs w:val="28"/>
        </w:rPr>
        <w:t xml:space="preserve">(далее – заявление) и принятие решения о назначении, либо отказе в назначении адресной социальной помощи в виде единовременной денежной выплаты либо оказание помощи в натуральном виде за счет средств бюджета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1.2. В своей деятельности Комиссия руководствуется Конституцией Российской Федерации, Федеральным законом от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6 октября 2003г. № 131-ФЗ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 «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» и иными нормативными правовыми актами Российской Федерации,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муниципальными правовыми актами, а также настоящим Положением.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firstLine="851"/>
        <w:jc w:val="center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lang w:eastAsia="ru-RU"/>
        </w:rPr>
        <w:t xml:space="preserve">2. Цели и задачи Комиссии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firstLine="851"/>
        <w:jc w:val="center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2.1. Основной целью деятельности Комиссии является выработка согласованного решения по оказанию адресной помощи жителям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, позволяющих гражданам, попавшим в тру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дную жизненную ситуацию, в соответ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ствии с перечнем мероприятий, предусмотренных соответствующей  муниципальной программой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 по социальной поддержке граждан, преодолеть трудности, решить острые бытовые проблемы.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2.2. Основными задачами Комиссии являются: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рассмотрение  заявлений граждан, зарегистрированных по месту жительства на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, поданных с целью получения единовременной денежной выплаты;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проведение комплексного анализа документов;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left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обеспечение  дифференцированного  подхода при принятии решения об 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оказании социальной помощи  гражданам, оказавшимся в трудной жизненной ситуации с ориентацией  на оказание такой помощи тем  гражданам, кто имеет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мотивацию к трудовой деятельности;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усиление концентрации ресурсов на оказание социальной помощи наиболее нуждающимся;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обеспечение согласованных 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действий администрации и организаций, расположенных на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, участвующих в реализации мероприятий по снижению уровня бедности населения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. 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firstLine="851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firstLine="851"/>
        <w:jc w:val="center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lang w:eastAsia="ru-RU"/>
        </w:rPr>
        <w:t xml:space="preserve">3. Состав Комиссии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firstLine="851"/>
        <w:jc w:val="center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3.1. Комиссия состоит из председателя Комиссии, заместителя председателя Комиссии, секретаря Комиссии и членов Комиссии.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 состав комиссии входят заместители главы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, начальники отраслевых (функциональ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ных) и территориальных органов администрации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, при необходимости могут быть приглашены представители органов социальной защиты, образования, здравоохранения, службы занятости населения и иных заинтересованных организаций.      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Председателем Комиссии является заместитель главы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 ( социальная политика).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3.2. Председатель Комиссии: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руководит организацией деятельности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распределяет обязанности между заместителем председателя Комиссии, секретарем Комиссии и членами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определяет дату, время, место проведения заседаний Комиссии и повестку дня ее заседаний;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вносит предложения в повестку дня заседаний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знакомится с материалами по вопросам, рассматриваемым Комиссией;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ведет заседания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имеет право решающего голоса на заседаниях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подписывает документы, в том числе протоколы заседаний Комиссии.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 случае отсутствия председателя Комиссии или при невозможности принятия им участия в заседании Комиссии его функции выполняет заместитель председателя Комиссии.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3.3. Секретарь Комиссии: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участвует в заседаниях Комиссии без права голоса;      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ведет протоколы заседаний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выполняет поручения председателя Комиссии, заместителя председателя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участвует в подготовке вопросов на заседания Комиссии и осуществляет необходимые меры по исполнению ее решений;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приглашает  и  обеспечивает явку на заседание членов Комиссии и   при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глашенных на заседание;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осуществляет организационное и информационно-аналитическое обеспечение деятельности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обеспечивает ведение делопроизводства и подготовку заседаний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shd w:val="clear" w:color="auto" w:fill="ffff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на основании решения Комиссии о наличии оснований для оказания материальной помощи  в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течение 10 рабочих дней подготавливает проект распоряжения администрации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 Краснодарского края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об оказании материальной помощи;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shd w:val="clear" w:color="auto" w:fill="ffffff"/>
        <w:rPr>
          <w:rFonts w:ascii="FreeSerif" w:hAnsi="FreeSerif" w:cs="FreeSerif"/>
          <w:color w:val="000000" w:themeColor="text1"/>
          <w:sz w:val="28"/>
          <w:szCs w:val="28"/>
          <w:highlight w:val="red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lang w:eastAsia="ru-RU"/>
        </w:rPr>
        <w:t xml:space="preserve">при положительном решении Комиссии о назначении социальной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lang w:eastAsia="ru-RU"/>
        </w:rPr>
        <w:t xml:space="preserve">помощи в натуральном виде готовит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lang w:eastAsia="ru-RU"/>
        </w:rPr>
        <w:t xml:space="preserve">акт приема - передачи товарно-материальных ценностей заявителю;</w:t>
      </w:r>
      <w:r>
        <w:rPr>
          <w:rFonts w:ascii="FreeSerif" w:hAnsi="FreeSerif" w:cs="FreeSerif"/>
          <w:color w:val="000000" w:themeColor="text1"/>
          <w:sz w:val="28"/>
          <w:szCs w:val="28"/>
          <w:highlight w:val="red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red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shd w:val="clear" w:color="auto" w:fill="ffff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на основании решения Комиссии об отсутствии оснований для ок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  <w:t xml:space="preserve">азания материальной помощи  в течение 10 рабочих дней подготавливает проект уведомления об отказе в оказании материальной помощи и 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 направляет заявителю в течение 3 рабочих дней по адресу, указанному в заявлении;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составляет ежеквартальный отчет о предоставлении финансовой помощи для оформления анализа о ходе реализации программы.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При отсутствии или невозможности принятия участия секретарем Комиссии в заседании Комиссии председатель Комиссии имеет право назначить секретарем Комиссии любого из членов Комиссии.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3.4. Члены Комиссии обладают равными правами при рассмотрении и обсуждении вопросов, отнесенных к компетенции Комиссии, и осуществляют следующие функции: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знакомятся со всеми документами и сведениями предварительно (до заседания Комиссии);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выступают по вопросам повестки дня заседания Комиссии;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принимают участие в принятии решения Комиссии.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член Комиссии, отсутствующий на заседании, может представить свое мнение по вопросам повестки дня заседания в письменной форме, которое оглашается на заседании Комиссии и приобщается к протоколу заседания.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firstLine="709"/>
        <w:jc w:val="both"/>
        <w:spacing w:before="0" w:after="0" w:afterAutospacing="0" w:line="240" w:lineRule="auto"/>
        <w:shd w:val="clear" w:color="auto" w:fill="ffff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ind w:firstLine="851"/>
        <w:jc w:val="center"/>
        <w:spacing w:before="0" w:after="0" w:afterAutospacing="0" w:line="240" w:lineRule="auto"/>
        <w:widowControl w:val="off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lang w:eastAsia="ru-RU"/>
        </w:rPr>
        <w:t xml:space="preserve">4 Комиссия имеет право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890"/>
        <w:ind w:firstLine="851"/>
        <w:jc w:val="center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4.1. Принимать заявления и необходимые документы на оказание социальной поддержки гражданам, оказавшимся в трудной жизненной ситуации.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4.2. Принимать решение об оказании (отказе) социальной поддержки гражданам, оказавшимся в трудной жизненной ситуации.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4.3. Привлекать к работе Комиссии специалистов  других подразделений, компетентных в решении, обсуждаемых на Комиссии вопросов.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4.4.Возвращать на доработку представленные документы.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firstLine="851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firstLine="0"/>
        <w:jc w:val="center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lang w:eastAsia="ru-RU"/>
        </w:rPr>
        <w:t xml:space="preserve">5. Порядок работы Комиссии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firstLine="851"/>
        <w:jc w:val="left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5.1. Комиссия выполняет возложенные на нее функции посредством проведения заседаний.     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5.2. Заседания Комиссии проводятся по мере необходимости, при поступлении заявлений.  При необходимости решением председателя Комиссии могут назначаться внеочередные заседания.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5.3. Заседание Комиссии считается правомочным, если в нем принимают участие не менее 2/3 от числа ее членов.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5.4. При необходимости на заседания Комиссии приглашаются граждане, в отношении которых выносится решение Комиссии.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5.5. Решения Комиссии принимаются простым большинством голосов от числа присутствующих членов, считаются принятыми, если з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а них проголосовало не менее половины присутствующих на заседании Комиссии, и оформляются протоколом, который подписывается председателем Комиссии и секретарем Комиссии. В случае равенства голосов решающим является голос председательствующего на Комиссии.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5.6. Решения, принятые на заседании Комиссии, носят рекомендательный характер.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5.7. Комиссия прекращает свою деятельность на основании правового акта администрации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</w:rPr>
        <w:t xml:space="preserve">»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Заместитель главы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Ю.И. Мазурова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0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387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0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</w:t>
      </w: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постановлению администрации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   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от_____________</w:t>
      </w:r>
      <w:r>
        <w:rPr>
          <w:rFonts w:ascii="FreeSerif" w:hAnsi="FreeSerif" w:eastAsia="FreeSerif" w:cs="FreeSerif"/>
          <w:sz w:val="28"/>
          <w:szCs w:val="28"/>
        </w:rPr>
        <w:t xml:space="preserve"> №_____________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4677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90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3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постановлением администрации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4677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05.06.2023</w:t>
      </w:r>
      <w:r>
        <w:rPr>
          <w:rFonts w:ascii="FreeSerif" w:hAnsi="FreeSerif" w:eastAsia="FreeSerif" w:cs="FreeSerif"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549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0"/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0"/>
        <w:ind w:firstLine="851"/>
        <w:jc w:val="center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Состав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firstLine="851"/>
        <w:jc w:val="center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комиссии по оказанию социальной поддержки гражданам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0"/>
        <w:ind w:firstLine="851"/>
        <w:jc w:val="center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Ленинградского муниципального округа,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0"/>
        <w:ind w:firstLine="851"/>
        <w:jc w:val="center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оказавшимся в трудной жизненной ситуации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0"/>
        <w:ind w:firstLine="851"/>
        <w:jc w:val="center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 (социальная политика), председатель комиссии;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первый заместитель главы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Ленинградского муниципального округа, начальник управления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 внутренней политики администрации, заместитель председателя комиссии;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bidi="ar-SA"/>
        </w:rPr>
        <w:t xml:space="preserve">заведующий сектором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 по социальным вопросам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, секретарь комиссии.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left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center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Члены комиссии: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center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, начальник финансового управления администрации;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 (вопросы ТЭК и ЖКХ);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, начальник отдела строительства и благоустройства администрации;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bidi="ar-SA"/>
        </w:rPr>
        <w:t xml:space="preserve">, начальник о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тдела взаимодействия с правоохранительными органами военным вопросам и  делам казачества администрации;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(вопросы сельского хозяйства);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, начальник отдела имущественных отношений администрации;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numPr>
          <w:ilvl w:val="0"/>
          <w:numId w:val="0"/>
        </w:numPr>
        <w:ind w:left="0" w:firstLine="0"/>
        <w:jc w:val="both"/>
        <w:spacing w:before="0" w:after="0" w:afterAutospacing="0" w:line="240" w:lineRule="auto"/>
        <w:shd w:val="clear" w:color="auto" w:fill="ffffff"/>
        <w:widowControl/>
        <w:rPr>
          <w:rFonts w:ascii="FreeSerif" w:hAnsi="FreeSerif" w:cs="FreeSerif"/>
          <w:color w:val="000000" w:themeColor="text1"/>
          <w:sz w:val="28"/>
          <w:szCs w:val="28"/>
        </w:rPr>
        <w:outlineLvl w:val="2"/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bidi="ar-SA"/>
        </w:rPr>
        <w:t xml:space="preserve">директор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МКУ «Централизованная межотраслевая бухгалтерия» муниципального образования Ленинградский район.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numPr>
          <w:ilvl w:val="0"/>
          <w:numId w:val="0"/>
        </w:numPr>
        <w:ind w:left="0" w:firstLine="0"/>
        <w:jc w:val="both"/>
        <w:spacing w:before="0" w:after="0" w:afterAutospacing="0" w:line="240" w:lineRule="auto"/>
        <w:shd w:val="clear" w:color="auto" w:fill="ffffff"/>
        <w:widowControl/>
        <w:rPr>
          <w:rFonts w:ascii="FreeSerif" w:hAnsi="FreeSerif" w:cs="FreeSerif"/>
          <w:color w:val="000000" w:themeColor="text1"/>
          <w:sz w:val="28"/>
          <w:szCs w:val="28"/>
        </w:rPr>
        <w:outlineLvl w:val="2"/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eastAsia="ru-RU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numPr>
          <w:ilvl w:val="0"/>
          <w:numId w:val="0"/>
        </w:numPr>
        <w:ind w:left="0" w:firstLine="0"/>
        <w:jc w:val="both"/>
        <w:spacing w:before="0" w:after="0" w:afterAutospacing="0" w:line="240" w:lineRule="auto"/>
        <w:shd w:val="clear" w:color="auto" w:fill="ffffff"/>
        <w:widowControl/>
        <w:rPr>
          <w:rFonts w:ascii="FreeSerif" w:hAnsi="FreeSerif" w:cs="FreeSerif"/>
          <w:color w:val="000000" w:themeColor="text1"/>
        </w:rPr>
        <w:outlineLvl w:val="2"/>
      </w:pPr>
      <w:r>
        <w:rPr>
          <w:rFonts w:ascii="FreeSerif" w:hAnsi="FreeSerif" w:eastAsia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pStyle w:val="890"/>
        <w:numPr>
          <w:ilvl w:val="0"/>
          <w:numId w:val="0"/>
        </w:numPr>
        <w:ind w:left="0" w:firstLine="0"/>
        <w:jc w:val="both"/>
        <w:spacing w:before="0" w:after="0" w:afterAutospacing="0" w:line="240" w:lineRule="auto"/>
        <w:shd w:val="clear" w:color="auto" w:fill="ffffff"/>
        <w:widowControl/>
        <w:rPr>
          <w:rFonts w:ascii="FreeSerif" w:hAnsi="FreeSerif" w:cs="FreeSerif"/>
          <w:color w:val="000000" w:themeColor="text1"/>
        </w:rPr>
        <w:outlineLvl w:val="2"/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начальник юридического отдела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;</w:t>
      </w:r>
      <w:r>
        <w:rPr>
          <w:rFonts w:ascii="FreeSerif" w:hAnsi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pStyle w:val="890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руководитель   государственного   казенного  учреждения  Краснодарского   края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- управление социальной защиты населения в Ленинградском районе (по согласованию).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»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Заместитель главы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                               Ю.И. Мазурова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jc w:val="both"/>
        <w:spacing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0"/>
        <w:ind w:firstLine="851"/>
        <w:spacing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0"/>
        <w:ind w:firstLine="851"/>
        <w:jc w:val="both"/>
        <w:spacing w:before="0" w:after="16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0"/>
        <w:ind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/>
    </w:p>
    <w:p>
      <w:pPr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680" w:bottom="1134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FreeSerif">
    <w:panose1 w:val="020206030504050203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09"/>
      <w:jc w:val="center"/>
      <w:rPr>
        <w:rFonts w:ascii="Times New Roman" w:hAnsi="Times New Roman" w:cs="Times New Roman"/>
        <w:sz w:val="28"/>
        <w:szCs w:val="28"/>
        <w:highlight w:val="none"/>
      </w:rPr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  <w:highlight w:val="none"/>
      </w:rPr>
    </w:r>
    <w:r>
      <w:rPr>
        <w:rFonts w:ascii="Times New Roman" w:hAnsi="Times New Roman" w:cs="Times New Roman"/>
        <w:sz w:val="28"/>
        <w:szCs w:val="28"/>
        <w:highlight w:val="none"/>
      </w:rPr>
    </w:r>
  </w:p>
  <w:p>
    <w:pPr>
      <w:pStyle w:val="9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0"/>
    <w:next w:val="890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basedOn w:val="891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0"/>
    <w:next w:val="890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basedOn w:val="891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basedOn w:val="891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basedOn w:val="891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basedOn w:val="89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basedOn w:val="891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0"/>
    <w:next w:val="890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basedOn w:val="891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0"/>
    <w:next w:val="890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basedOn w:val="891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0"/>
    <w:next w:val="890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basedOn w:val="891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No Spacing"/>
    <w:uiPriority w:val="1"/>
    <w:qFormat/>
    <w:pPr>
      <w:spacing w:before="0" w:after="0" w:line="240" w:lineRule="auto"/>
    </w:pPr>
  </w:style>
  <w:style w:type="paragraph" w:styleId="737">
    <w:name w:val="Title"/>
    <w:basedOn w:val="890"/>
    <w:next w:val="890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>
    <w:name w:val="Title Char"/>
    <w:basedOn w:val="891"/>
    <w:link w:val="737"/>
    <w:uiPriority w:val="10"/>
    <w:rPr>
      <w:sz w:val="48"/>
      <w:szCs w:val="48"/>
    </w:rPr>
  </w:style>
  <w:style w:type="paragraph" w:styleId="739">
    <w:name w:val="Subtitle"/>
    <w:basedOn w:val="890"/>
    <w:next w:val="890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>
    <w:name w:val="Subtitle Char"/>
    <w:basedOn w:val="891"/>
    <w:link w:val="739"/>
    <w:uiPriority w:val="11"/>
    <w:rPr>
      <w:sz w:val="24"/>
      <w:szCs w:val="24"/>
    </w:rPr>
  </w:style>
  <w:style w:type="paragraph" w:styleId="741">
    <w:name w:val="Quote"/>
    <w:basedOn w:val="890"/>
    <w:next w:val="890"/>
    <w:link w:val="742"/>
    <w:uiPriority w:val="29"/>
    <w:qFormat/>
    <w:pPr>
      <w:ind w:left="720" w:right="720"/>
    </w:pPr>
    <w:rPr>
      <w:i/>
    </w:rPr>
  </w:style>
  <w:style w:type="character" w:styleId="742">
    <w:name w:val="Quote Char"/>
    <w:link w:val="741"/>
    <w:uiPriority w:val="29"/>
    <w:rPr>
      <w:i/>
    </w:rPr>
  </w:style>
  <w:style w:type="paragraph" w:styleId="743">
    <w:name w:val="Intense Quote"/>
    <w:basedOn w:val="890"/>
    <w:next w:val="890"/>
    <w:link w:val="74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>
    <w:name w:val="Intense Quote Char"/>
    <w:link w:val="743"/>
    <w:uiPriority w:val="30"/>
    <w:rPr>
      <w:i/>
    </w:rPr>
  </w:style>
  <w:style w:type="character" w:styleId="745">
    <w:name w:val="Header Char"/>
    <w:basedOn w:val="891"/>
    <w:link w:val="909"/>
    <w:uiPriority w:val="99"/>
  </w:style>
  <w:style w:type="character" w:styleId="746">
    <w:name w:val="Footer Char"/>
    <w:basedOn w:val="891"/>
    <w:link w:val="910"/>
    <w:uiPriority w:val="99"/>
  </w:style>
  <w:style w:type="character" w:styleId="747">
    <w:name w:val="Caption Char"/>
    <w:basedOn w:val="902"/>
    <w:link w:val="910"/>
    <w:uiPriority w:val="99"/>
  </w:style>
  <w:style w:type="table" w:styleId="748">
    <w:name w:val="Table Grid Light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7">
    <w:name w:val="List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8">
    <w:name w:val="List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9">
    <w:name w:val="List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0">
    <w:name w:val="List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1">
    <w:name w:val="List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2">
    <w:name w:val="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4">
    <w:name w:val="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8">
    <w:name w:val="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 &amp; 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1">
    <w:name w:val="Bordered &amp; 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2">
    <w:name w:val="Bordered &amp; 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3">
    <w:name w:val="Bordered &amp; 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4">
    <w:name w:val="Bordered &amp; 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5">
    <w:name w:val="Bordered &amp; 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6">
    <w:name w:val="Bordered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891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891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91" w:default="1">
    <w:name w:val="Default Paragraph Font"/>
    <w:uiPriority w:val="1"/>
    <w:semiHidden/>
    <w:unhideWhenUsed/>
    <w:qFormat/>
  </w:style>
  <w:style w:type="character" w:styleId="892">
    <w:name w:val="Hyperlink"/>
    <w:basedOn w:val="891"/>
    <w:uiPriority w:val="99"/>
    <w:semiHidden/>
    <w:unhideWhenUsed/>
    <w:rPr>
      <w:color w:val="0000ff"/>
      <w:u w:val="single"/>
    </w:rPr>
  </w:style>
  <w:style w:type="character" w:styleId="893" w:customStyle="1">
    <w:name w:val="Основной текст с отступом Знак"/>
    <w:basedOn w:val="891"/>
    <w:qFormat/>
    <w:rPr>
      <w:rFonts w:ascii="Arial" w:hAnsi="Arial" w:eastAsia="Times New Roman" w:cs="Arial"/>
      <w:sz w:val="24"/>
      <w:szCs w:val="24"/>
      <w:lang w:eastAsia="ru-RU"/>
    </w:rPr>
  </w:style>
  <w:style w:type="character" w:styleId="894" w:customStyle="1">
    <w:name w:val="Текст выноски Знак"/>
    <w:basedOn w:val="891"/>
    <w:link w:val="907"/>
    <w:uiPriority w:val="99"/>
    <w:semiHidden/>
    <w:qFormat/>
    <w:rPr>
      <w:rFonts w:ascii="Segoe UI" w:hAnsi="Segoe UI" w:cs="Segoe UI"/>
      <w:sz w:val="18"/>
      <w:szCs w:val="18"/>
    </w:rPr>
  </w:style>
  <w:style w:type="character" w:styleId="895" w:customStyle="1">
    <w:name w:val="Верхний колонтитул Знак"/>
    <w:basedOn w:val="891"/>
    <w:uiPriority w:val="99"/>
    <w:qFormat/>
  </w:style>
  <w:style w:type="character" w:styleId="896" w:customStyle="1">
    <w:name w:val="Нижний колонтитул Знак"/>
    <w:basedOn w:val="891"/>
    <w:uiPriority w:val="99"/>
    <w:qFormat/>
  </w:style>
  <w:style w:type="character" w:styleId="897">
    <w:name w:val="WW8Num1z0"/>
    <w:qFormat/>
  </w:style>
  <w:style w:type="character" w:styleId="898">
    <w:name w:val="Основной шрифт абзаца"/>
    <w:qFormat/>
  </w:style>
  <w:style w:type="paragraph" w:styleId="899">
    <w:name w:val="Заголовок"/>
    <w:basedOn w:val="890"/>
    <w:next w:val="900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00">
    <w:name w:val="Body Text"/>
    <w:basedOn w:val="890"/>
    <w:pPr>
      <w:spacing w:before="0" w:after="140" w:line="276" w:lineRule="auto"/>
    </w:pPr>
  </w:style>
  <w:style w:type="paragraph" w:styleId="901">
    <w:name w:val="List"/>
    <w:basedOn w:val="900"/>
    <w:rPr>
      <w:rFonts w:cs="Lucida Sans"/>
    </w:rPr>
  </w:style>
  <w:style w:type="paragraph" w:styleId="902">
    <w:name w:val="Caption"/>
    <w:basedOn w:val="890"/>
    <w:link w:val="747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03">
    <w:name w:val="Указатель"/>
    <w:basedOn w:val="890"/>
    <w:qFormat/>
    <w:pPr>
      <w:suppressLineNumbers/>
    </w:pPr>
    <w:rPr>
      <w:rFonts w:cs="Lucida Sans"/>
    </w:rPr>
  </w:style>
  <w:style w:type="paragraph" w:styleId="904">
    <w:name w:val="List Paragraph"/>
    <w:basedOn w:val="890"/>
    <w:uiPriority w:val="34"/>
    <w:qFormat/>
    <w:pPr>
      <w:contextualSpacing/>
      <w:ind w:left="720" w:firstLine="0"/>
      <w:spacing w:before="0" w:after="160"/>
    </w:pPr>
  </w:style>
  <w:style w:type="paragraph" w:styleId="905">
    <w:name w:val="Normal (Web)"/>
    <w:basedOn w:val="890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6">
    <w:name w:val="Body Text Indent"/>
    <w:basedOn w:val="890"/>
    <w:link w:val="893"/>
    <w:pPr>
      <w:ind w:left="283" w:firstLine="720"/>
      <w:jc w:val="both"/>
      <w:spacing w:before="0" w:after="12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07">
    <w:name w:val="Balloon Text"/>
    <w:basedOn w:val="890"/>
    <w:link w:val="894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08">
    <w:name w:val="Колонтитул"/>
    <w:basedOn w:val="890"/>
    <w:qFormat/>
  </w:style>
  <w:style w:type="paragraph" w:styleId="909">
    <w:name w:val="Header"/>
    <w:basedOn w:val="890"/>
    <w:link w:val="895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0">
    <w:name w:val="Footer"/>
    <w:basedOn w:val="890"/>
    <w:link w:val="896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1">
    <w:name w:val="Текст выноски"/>
    <w:basedOn w:val="890"/>
    <w:qFormat/>
    <w:rPr>
      <w:rFonts w:ascii="Tahoma" w:hAnsi="Tahoma" w:cs="Tahoma"/>
      <w:sz w:val="16"/>
      <w:szCs w:val="16"/>
    </w:rPr>
  </w:style>
  <w:style w:type="numbering" w:styleId="912" w:default="1">
    <w:name w:val="No List"/>
    <w:uiPriority w:val="99"/>
    <w:semiHidden/>
    <w:unhideWhenUsed/>
    <w:qFormat/>
  </w:style>
  <w:style w:type="table" w:styleId="91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14">
    <w:name w:val="Table Grid"/>
    <w:basedOn w:val="9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5" w:customStyle="1">
    <w:name w:val="Заголовок таблицы"/>
    <w:link w:val="907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60" w:afterAutospacing="0" w:line="252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consultantplus://offline/ref=B7B643844F8ECD4E203C479CB420AD40ACD2A9535FAB3DE30592A43532CD11252190D98F7BECB60E8726D9E626y1W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3358-1CFD-4E4C-954D-D44053D0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revision>102</cp:revision>
  <dcterms:modified xsi:type="dcterms:W3CDTF">2025-02-08T13:05:53Z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