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5BDF1" w14:textId="5DF91788" w:rsidR="00234970" w:rsidRDefault="00234970">
      <w:pPr>
        <w:jc w:val="left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  <w:bookmarkStart w:id="0" w:name="_Hlk202972879"/>
      <w:bookmarkEnd w:id="0"/>
    </w:p>
    <w:p w14:paraId="35230118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noProof/>
          <w:sz w:val="32"/>
          <w:szCs w:val="32"/>
          <w:highlight w:val="white"/>
          <w:lang w:eastAsia="ru-RU"/>
        </w:rPr>
        <w:drawing>
          <wp:anchor distT="0" distB="0" distL="114300" distR="114300" simplePos="0" relativeHeight="251659264" behindDoc="0" locked="0" layoutInCell="1" allowOverlap="1" wp14:anchorId="018092C4" wp14:editId="3C8B2BF7">
            <wp:simplePos x="0" y="0"/>
            <wp:positionH relativeFrom="column">
              <wp:posOffset>2672715</wp:posOffset>
            </wp:positionH>
            <wp:positionV relativeFrom="paragraph">
              <wp:posOffset>-302260</wp:posOffset>
            </wp:positionV>
            <wp:extent cx="466090" cy="570230"/>
            <wp:effectExtent l="0" t="0" r="0" b="1270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6609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DD242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</w:p>
    <w:p w14:paraId="30A7EDF7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b/>
          <w:sz w:val="32"/>
          <w:szCs w:val="32"/>
          <w:highlight w:val="white"/>
        </w:rPr>
        <w:t xml:space="preserve">АДМИНИСТРАЦИЯ МУНИЦИПАЛЬНОГО ОБРАЗОВАНИЯ </w:t>
      </w:r>
    </w:p>
    <w:p w14:paraId="3560FB37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b/>
          <w:sz w:val="32"/>
          <w:szCs w:val="32"/>
          <w:highlight w:val="white"/>
        </w:rPr>
        <w:t>ЛЕНИНГРАДСКИЙ МУНИЦИПАЛЬНЫЙ ОКРУГ</w:t>
      </w:r>
    </w:p>
    <w:p w14:paraId="649248B1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b/>
          <w:sz w:val="32"/>
          <w:szCs w:val="32"/>
          <w:highlight w:val="white"/>
        </w:rPr>
        <w:t>КРАСНОДАРСКОГО КРАЯ</w:t>
      </w:r>
    </w:p>
    <w:p w14:paraId="5AFB94BA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b/>
          <w:sz w:val="32"/>
          <w:szCs w:val="32"/>
          <w:highlight w:val="white"/>
        </w:rPr>
      </w:pPr>
    </w:p>
    <w:p w14:paraId="00858907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b/>
          <w:sz w:val="32"/>
          <w:szCs w:val="32"/>
          <w:highlight w:val="white"/>
        </w:rPr>
        <w:t>ПОСТАНОВЛЕНИЕ</w:t>
      </w:r>
    </w:p>
    <w:p w14:paraId="1DE682C6" w14:textId="66247A68" w:rsidR="000B0F02" w:rsidRPr="00657FB2" w:rsidRDefault="00657FB2" w:rsidP="000B0F02">
      <w:pPr>
        <w:widowControl w:val="0"/>
        <w:rPr>
          <w:rFonts w:ascii="Times New Roman" w:eastAsia="Arial" w:hAnsi="Times New Roman" w:cs="Times New Roman"/>
          <w:sz w:val="32"/>
          <w:szCs w:val="32"/>
          <w:highlight w:val="white"/>
          <w:u w:val="single"/>
        </w:rPr>
      </w:pPr>
      <w:r>
        <w:rPr>
          <w:rFonts w:ascii="Times New Roman" w:eastAsia="Arial" w:hAnsi="Times New Roman" w:cs="Times New Roman"/>
          <w:sz w:val="32"/>
          <w:szCs w:val="32"/>
          <w:highlight w:val="white"/>
        </w:rPr>
        <w:t>о</w:t>
      </w:r>
      <w:r w:rsidR="000B0F02">
        <w:rPr>
          <w:rFonts w:ascii="Times New Roman" w:eastAsia="Arial" w:hAnsi="Times New Roman" w:cs="Times New Roman"/>
          <w:sz w:val="32"/>
          <w:szCs w:val="32"/>
          <w:highlight w:val="white"/>
        </w:rPr>
        <w:t>т</w:t>
      </w:r>
      <w:r>
        <w:rPr>
          <w:rFonts w:ascii="Times New Roman" w:eastAsia="Arial" w:hAnsi="Times New Roman" w:cs="Times New Roman"/>
          <w:sz w:val="32"/>
          <w:szCs w:val="32"/>
          <w:highlight w:val="white"/>
        </w:rPr>
        <w:t xml:space="preserve"> </w:t>
      </w:r>
      <w:r w:rsidRPr="00657FB2">
        <w:rPr>
          <w:rFonts w:ascii="Times New Roman" w:eastAsia="Arial" w:hAnsi="Times New Roman" w:cs="Times New Roman"/>
          <w:sz w:val="32"/>
          <w:szCs w:val="32"/>
          <w:highlight w:val="white"/>
          <w:u w:val="single"/>
        </w:rPr>
        <w:t>30.09.2026</w:t>
      </w:r>
      <w:r>
        <w:rPr>
          <w:rFonts w:ascii="Times New Roman" w:eastAsia="Arial" w:hAnsi="Times New Roman" w:cs="Times New Roman"/>
          <w:sz w:val="32"/>
          <w:szCs w:val="32"/>
          <w:highlight w:val="white"/>
        </w:rPr>
        <w:t xml:space="preserve">                  </w:t>
      </w:r>
      <w:r w:rsidR="000B0F02">
        <w:rPr>
          <w:rFonts w:ascii="Times New Roman" w:eastAsia="Arial" w:hAnsi="Times New Roman" w:cs="Times New Roman"/>
          <w:sz w:val="32"/>
          <w:szCs w:val="32"/>
          <w:highlight w:val="white"/>
        </w:rPr>
        <w:tab/>
      </w:r>
      <w:r w:rsidR="000B0F02">
        <w:rPr>
          <w:rFonts w:ascii="Times New Roman" w:eastAsia="Arial" w:hAnsi="Times New Roman" w:cs="Times New Roman"/>
          <w:sz w:val="32"/>
          <w:szCs w:val="32"/>
          <w:highlight w:val="white"/>
        </w:rPr>
        <w:tab/>
      </w:r>
      <w:r w:rsidR="000B0F02">
        <w:rPr>
          <w:rFonts w:ascii="Times New Roman" w:eastAsia="Arial" w:hAnsi="Times New Roman" w:cs="Times New Roman"/>
          <w:sz w:val="32"/>
          <w:szCs w:val="32"/>
          <w:highlight w:val="white"/>
        </w:rPr>
        <w:tab/>
        <w:t xml:space="preserve">                         </w:t>
      </w:r>
      <w:r w:rsidR="000B0F02">
        <w:rPr>
          <w:rFonts w:ascii="Times New Roman" w:eastAsia="Arial" w:hAnsi="Times New Roman" w:cs="Times New Roman"/>
          <w:sz w:val="32"/>
          <w:szCs w:val="32"/>
          <w:highlight w:val="white"/>
        </w:rPr>
        <w:tab/>
        <w:t xml:space="preserve">№ </w:t>
      </w:r>
      <w:r w:rsidRPr="00657FB2">
        <w:rPr>
          <w:rFonts w:ascii="Times New Roman" w:eastAsia="Arial" w:hAnsi="Times New Roman" w:cs="Times New Roman"/>
          <w:sz w:val="32"/>
          <w:szCs w:val="32"/>
          <w:highlight w:val="white"/>
          <w:u w:val="single"/>
        </w:rPr>
        <w:t>1585</w:t>
      </w:r>
    </w:p>
    <w:p w14:paraId="2F33A65F" w14:textId="77777777" w:rsidR="000B0F02" w:rsidRDefault="000B0F02" w:rsidP="000B0F02">
      <w:pPr>
        <w:widowControl w:val="0"/>
        <w:rPr>
          <w:rFonts w:ascii="Times New Roman" w:eastAsia="Arial" w:hAnsi="Times New Roman" w:cs="Times New Roman"/>
          <w:sz w:val="32"/>
          <w:szCs w:val="32"/>
          <w:highlight w:val="white"/>
        </w:rPr>
      </w:pPr>
    </w:p>
    <w:p w14:paraId="22A64218" w14:textId="5D3B46DD" w:rsidR="002118A3" w:rsidRDefault="000B0F02" w:rsidP="000B0F02">
      <w:pPr>
        <w:widowControl w:val="0"/>
        <w:rPr>
          <w:rFonts w:ascii="Times New Roman" w:eastAsia="Arial" w:hAnsi="Times New Roman" w:cs="Times New Roman"/>
          <w:sz w:val="32"/>
          <w:szCs w:val="32"/>
          <w:highlight w:val="white"/>
        </w:rPr>
      </w:pPr>
      <w:r>
        <w:rPr>
          <w:rFonts w:ascii="Times New Roman" w:eastAsia="Arial" w:hAnsi="Times New Roman" w:cs="Times New Roman"/>
          <w:sz w:val="32"/>
          <w:szCs w:val="32"/>
          <w:highlight w:val="white"/>
        </w:rPr>
        <w:t>станица Ленинградская</w:t>
      </w:r>
    </w:p>
    <w:p w14:paraId="461A81FF" w14:textId="77777777" w:rsidR="000B0F02" w:rsidRPr="000B0F02" w:rsidRDefault="000B0F02" w:rsidP="000B0F02">
      <w:pPr>
        <w:widowControl w:val="0"/>
        <w:rPr>
          <w:rFonts w:ascii="Times New Roman" w:eastAsia="Arial" w:hAnsi="Times New Roman" w:cs="Times New Roman"/>
          <w:sz w:val="32"/>
          <w:szCs w:val="32"/>
          <w:highlight w:val="white"/>
        </w:rPr>
      </w:pPr>
    </w:p>
    <w:p w14:paraId="6E3999A7" w14:textId="515356E6" w:rsidR="002118A3" w:rsidRDefault="002118A3">
      <w:pPr>
        <w:jc w:val="left"/>
        <w:rPr>
          <w:rFonts w:ascii="Times New Roman" w:eastAsia="Arial" w:hAnsi="Times New Roman" w:cs="Times New Roman"/>
          <w:sz w:val="28"/>
          <w:szCs w:val="28"/>
          <w:highlight w:val="white"/>
        </w:rPr>
      </w:pPr>
    </w:p>
    <w:p w14:paraId="4F949F57" w14:textId="093E4915" w:rsidR="00234970" w:rsidRDefault="0026280B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shd w:val="clear" w:color="auto" w:fill="FFFFFF"/>
          <w:lang w:eastAsia="ru-RU"/>
        </w:rPr>
        <w:t>Об утверждении административного регламента предоставления муниципальной услуги «</w:t>
      </w:r>
      <w:bookmarkStart w:id="1" w:name="_Hlk235038819"/>
      <w:r w:rsidR="006A00C9" w:rsidRPr="006A0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shd w:val="clear" w:color="auto" w:fill="FFFFFF"/>
          <w:lang w:eastAsia="ru-RU"/>
        </w:rPr>
        <w:t>»</w:t>
      </w:r>
    </w:p>
    <w:p w14:paraId="22B284EC" w14:textId="77777777" w:rsidR="00234970" w:rsidRDefault="00234970" w:rsidP="00857012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5A21AB7" w14:textId="5F8E1544" w:rsidR="00234970" w:rsidRDefault="0026280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5049D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 </w:t>
      </w:r>
      <w:r w:rsidR="005049D8" w:rsidRPr="0050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29 декабря 2012 г. № 273-ФЗ «Об образовании в Российской Федерации», 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Федерации», Уставом муниципального образования Ленинградский муниципальный округ Краснодарского края, п о с т а н о в л я ю:</w:t>
      </w:r>
    </w:p>
    <w:p w14:paraId="26E7B52D" w14:textId="38F59895" w:rsidR="00234970" w:rsidRDefault="0026280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shd w:val="clear" w:color="auto" w:fill="FFFFFF"/>
          <w:lang w:eastAsia="ru-RU"/>
        </w:rPr>
        <w:t>«</w:t>
      </w:r>
      <w:r w:rsidR="00A46BE9" w:rsidRPr="00A46B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r w:rsidRPr="00A46BE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>» (приложение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shd w:val="clear" w:color="auto" w:fill="FFFFFF"/>
          <w:lang w:eastAsia="ru-RU"/>
        </w:rPr>
        <w:t>).</w:t>
      </w:r>
    </w:p>
    <w:p w14:paraId="6EAC0D78" w14:textId="4C86C993" w:rsidR="00535C00" w:rsidRDefault="00A46BE9" w:rsidP="00077BD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2. Управлению образования администрации муниципального образования                       Ленинградский муниципальный округ Краснодарского края (Петроченкова Л.П.) 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lastRenderedPageBreak/>
        <w:t>информационно-телекоммуникационной сети «Интернет» (www.adminlenkub.ru).</w:t>
      </w:r>
    </w:p>
    <w:p w14:paraId="38963177" w14:textId="7CCDD8DB" w:rsidR="005049D8" w:rsidRDefault="00A46BE9" w:rsidP="00535C0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3. Контроль за выполнением настоящего постановления возложить на заместителя главы Ленинградского муниципального округа Мазурову Ю.И.</w:t>
      </w:r>
    </w:p>
    <w:p w14:paraId="6B87724B" w14:textId="23BD84A3" w:rsidR="00234970" w:rsidRDefault="00A46BE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4. Настоящее постановление вступает в силу со дня его официального опубликования.</w:t>
      </w:r>
    </w:p>
    <w:p w14:paraId="03F5F5B4" w14:textId="6CEFD3B4" w:rsidR="00234970" w:rsidRDefault="00234970" w:rsidP="0085701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4799822C" w14:textId="77777777" w:rsidR="00535C00" w:rsidRDefault="00535C00" w:rsidP="0085701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23E336EF" w14:textId="77777777" w:rsidR="00FF038A" w:rsidRPr="00FF038A" w:rsidRDefault="00FF038A" w:rsidP="00FF038A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0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Исполняющий обязанности главы </w:t>
      </w:r>
    </w:p>
    <w:p w14:paraId="630F9EF7" w14:textId="3C391E28" w:rsidR="00234970" w:rsidRDefault="00FF038A" w:rsidP="00FF038A">
      <w:pPr>
        <w:jc w:val="lef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F0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Ленинградского муниципального округа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bookmarkStart w:id="2" w:name="_GoBack"/>
      <w:bookmarkEnd w:id="2"/>
      <w:r w:rsidRPr="00FF0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Ю.И. Мазурова</w:t>
      </w:r>
    </w:p>
    <w:p w14:paraId="69524F42" w14:textId="77777777" w:rsidR="00234970" w:rsidRDefault="00234970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</w:p>
    <w:p w14:paraId="15B7758A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A24EB73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5697D16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AF07475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5B08092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F415999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9172663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8287BB5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41E9D21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57ED4AE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DB1DAF2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B29578B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C106369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BC28CE8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1A49158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168E0EB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F896C44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60B3ED4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876017D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223F445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85EEF6E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D142C40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9F24C32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F61F5CD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C1F98EE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33ACC08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1B24C8F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02FFB3E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1BC64594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0680041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50DE8E03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4FADF1D" w14:textId="77777777" w:rsidR="00234970" w:rsidRDefault="0023497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274DFCBB" w14:textId="77777777" w:rsidR="00234970" w:rsidRDefault="00234970">
      <w:pPr>
        <w:jc w:val="both"/>
        <w:rPr>
          <w:highlight w:val="white"/>
        </w:rPr>
      </w:pPr>
    </w:p>
    <w:sectPr w:rsidR="00234970" w:rsidSect="000B0F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567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4A13B" w14:textId="77777777" w:rsidR="000C5125" w:rsidRDefault="000C5125">
      <w:r>
        <w:separator/>
      </w:r>
    </w:p>
  </w:endnote>
  <w:endnote w:type="continuationSeparator" w:id="0">
    <w:p w14:paraId="242D0658" w14:textId="77777777" w:rsidR="000C5125" w:rsidRDefault="000C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887E" w14:textId="77777777" w:rsidR="00AB124D" w:rsidRDefault="00AB124D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0AA48" w14:textId="77777777" w:rsidR="00AB124D" w:rsidRDefault="00AB124D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2BCB" w14:textId="77777777" w:rsidR="00AB124D" w:rsidRDefault="00AB124D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B9344" w14:textId="77777777" w:rsidR="000C5125" w:rsidRDefault="000C5125">
      <w:r>
        <w:separator/>
      </w:r>
    </w:p>
  </w:footnote>
  <w:footnote w:type="continuationSeparator" w:id="0">
    <w:p w14:paraId="18B33AFD" w14:textId="77777777" w:rsidR="000C5125" w:rsidRDefault="000C5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8DEAD" w14:textId="7E6B2071" w:rsidR="00AB124D" w:rsidRDefault="000C3A2B">
    <w:pPr>
      <w:pStyle w:val="af2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77C35" w14:textId="77777777" w:rsidR="00AB124D" w:rsidRDefault="00AB124D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4006007"/>
      <w:docPartObj>
        <w:docPartGallery w:val="Page Numbers (Top of Page)"/>
        <w:docPartUnique/>
      </w:docPartObj>
    </w:sdtPr>
    <w:sdtEndPr/>
    <w:sdtContent>
      <w:p w14:paraId="2640640E" w14:textId="66E17475" w:rsidR="000C3A2B" w:rsidRDefault="000C3A2B">
        <w:pPr>
          <w:pStyle w:val="af2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CFBA3C" w14:textId="77777777" w:rsidR="00AB124D" w:rsidRDefault="00AB124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77BDA"/>
    <w:rsid w:val="00087EF7"/>
    <w:rsid w:val="0009632C"/>
    <w:rsid w:val="000B0F02"/>
    <w:rsid w:val="000C3A2B"/>
    <w:rsid w:val="000C5125"/>
    <w:rsid w:val="000C7A3C"/>
    <w:rsid w:val="000E5080"/>
    <w:rsid w:val="001064BB"/>
    <w:rsid w:val="001639A1"/>
    <w:rsid w:val="001B0761"/>
    <w:rsid w:val="001F5D75"/>
    <w:rsid w:val="002118A3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84217"/>
    <w:rsid w:val="003B660C"/>
    <w:rsid w:val="00470111"/>
    <w:rsid w:val="004B7E10"/>
    <w:rsid w:val="004D0375"/>
    <w:rsid w:val="004F3952"/>
    <w:rsid w:val="005049D8"/>
    <w:rsid w:val="00506439"/>
    <w:rsid w:val="00535C00"/>
    <w:rsid w:val="00553614"/>
    <w:rsid w:val="00581A5F"/>
    <w:rsid w:val="005A0362"/>
    <w:rsid w:val="006370B0"/>
    <w:rsid w:val="00643E24"/>
    <w:rsid w:val="00652ECA"/>
    <w:rsid w:val="00657FB2"/>
    <w:rsid w:val="00662633"/>
    <w:rsid w:val="006A00C9"/>
    <w:rsid w:val="006E66F9"/>
    <w:rsid w:val="007422ED"/>
    <w:rsid w:val="007C3220"/>
    <w:rsid w:val="0083188C"/>
    <w:rsid w:val="00852889"/>
    <w:rsid w:val="00857012"/>
    <w:rsid w:val="00872E79"/>
    <w:rsid w:val="009344B7"/>
    <w:rsid w:val="00A46BE9"/>
    <w:rsid w:val="00AB124D"/>
    <w:rsid w:val="00AD00A3"/>
    <w:rsid w:val="00AD50B1"/>
    <w:rsid w:val="00AE394C"/>
    <w:rsid w:val="00B01A97"/>
    <w:rsid w:val="00B128F6"/>
    <w:rsid w:val="00B22F7B"/>
    <w:rsid w:val="00B32379"/>
    <w:rsid w:val="00B61CEE"/>
    <w:rsid w:val="00B93381"/>
    <w:rsid w:val="00BE5BAF"/>
    <w:rsid w:val="00C34E9F"/>
    <w:rsid w:val="00C634F0"/>
    <w:rsid w:val="00C8733D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D251A"/>
    <w:rsid w:val="00EF0AA6"/>
    <w:rsid w:val="00F032F6"/>
    <w:rsid w:val="00F20E04"/>
    <w:rsid w:val="00F401E3"/>
    <w:rsid w:val="00F509B8"/>
    <w:rsid w:val="00F71B1F"/>
    <w:rsid w:val="00FD1A8A"/>
    <w:rsid w:val="00FF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14A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49AB05-70C4-45BC-8676-C3CA8A85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2026-09-30T06:45:00Z</cp:lastPrinted>
  <dcterms:created xsi:type="dcterms:W3CDTF">2026-05-27T17:33:00Z</dcterms:created>
  <dcterms:modified xsi:type="dcterms:W3CDTF">2026-10-09T07:13:00Z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