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75" w:type="dxa"/>
        <w:tblInd w:w="-68" w:type="dxa"/>
        <w:tblLayout w:type="fixed"/>
        <w:tblLook w:val="04A0" w:firstRow="1" w:lastRow="0" w:firstColumn="1" w:lastColumn="0" w:noHBand="0" w:noVBand="1"/>
      </w:tblPr>
      <w:tblGrid>
        <w:gridCol w:w="5279"/>
        <w:gridCol w:w="5396"/>
      </w:tblGrid>
      <w:tr w:rsidR="00805DF7" w14:paraId="0C341E85" w14:textId="77777777">
        <w:trPr>
          <w:trHeight w:val="283"/>
        </w:trPr>
        <w:tc>
          <w:tcPr>
            <w:tcW w:w="5279" w:type="dxa"/>
            <w:shd w:val="clear" w:color="000000" w:fill="FFFFFF"/>
          </w:tcPr>
          <w:p w14:paraId="479CC5AC" w14:textId="77777777" w:rsidR="00805DF7" w:rsidRDefault="00805DF7">
            <w:pPr>
              <w:pageBreakBefore/>
              <w:widowControl w:val="0"/>
              <w:jc w:val="left"/>
              <w:rPr>
                <w:rFonts w:ascii="Times New Roman" w:hAnsi="Times New Roman" w:cs="Times New Roman"/>
                <w:sz w:val="28"/>
                <w:szCs w:val="28"/>
                <w:highlight w:val="white"/>
              </w:rPr>
            </w:pPr>
          </w:p>
        </w:tc>
        <w:tc>
          <w:tcPr>
            <w:tcW w:w="5396" w:type="dxa"/>
            <w:shd w:val="clear" w:color="000000" w:fill="FFFFFF"/>
          </w:tcPr>
          <w:p w14:paraId="64583EBC" w14:textId="77777777" w:rsidR="00805DF7" w:rsidRDefault="00515C7A">
            <w:pPr>
              <w:widowControl w:val="0"/>
              <w:ind w:right="1566"/>
              <w:jc w:val="left"/>
              <w:rPr>
                <w:rFonts w:ascii="Times New Roman" w:hAnsi="Times New Roman" w:cs="Times New Roman"/>
                <w:sz w:val="28"/>
                <w:szCs w:val="28"/>
                <w:highlight w:val="white"/>
              </w:rPr>
            </w:pPr>
            <w:r>
              <w:rPr>
                <w:rFonts w:ascii="Times New Roman" w:hAnsi="Times New Roman" w:cs="Times New Roman"/>
                <w:sz w:val="28"/>
                <w:szCs w:val="28"/>
                <w:highlight w:val="white"/>
              </w:rPr>
              <w:t>Приложение</w:t>
            </w:r>
          </w:p>
          <w:p w14:paraId="286B97AD" w14:textId="77777777" w:rsidR="00805DF7" w:rsidRDefault="00805DF7">
            <w:pPr>
              <w:widowControl w:val="0"/>
              <w:ind w:right="1566"/>
              <w:jc w:val="left"/>
              <w:rPr>
                <w:rFonts w:ascii="Times New Roman" w:hAnsi="Times New Roman" w:cs="Times New Roman"/>
                <w:sz w:val="28"/>
                <w:szCs w:val="28"/>
                <w:highlight w:val="white"/>
              </w:rPr>
            </w:pPr>
          </w:p>
          <w:p w14:paraId="42A69878" w14:textId="77777777" w:rsidR="00805DF7" w:rsidRDefault="00515C7A">
            <w:pPr>
              <w:widowControl w:val="0"/>
              <w:ind w:left="-71" w:right="1566"/>
              <w:jc w:val="left"/>
              <w:rPr>
                <w:rFonts w:ascii="Times New Roman" w:hAnsi="Times New Roman" w:cs="Times New Roman"/>
                <w:sz w:val="28"/>
                <w:szCs w:val="28"/>
                <w:highlight w:val="white"/>
              </w:rPr>
            </w:pPr>
            <w:r>
              <w:rPr>
                <w:rFonts w:ascii="Times New Roman" w:hAnsi="Times New Roman"/>
                <w:sz w:val="32"/>
                <w:szCs w:val="32"/>
                <w:highlight w:val="white"/>
              </w:rPr>
              <w:t>УТВЕРЖДЕН</w:t>
            </w:r>
          </w:p>
        </w:tc>
      </w:tr>
    </w:tbl>
    <w:p w14:paraId="46838F82" w14:textId="77777777" w:rsidR="00805DF7" w:rsidRDefault="00515C7A">
      <w:pPr>
        <w:widowControl w:val="0"/>
        <w:ind w:left="5245"/>
        <w:jc w:val="left"/>
        <w:rPr>
          <w:rFonts w:ascii="Times New Roman" w:hAnsi="Times New Roman"/>
          <w:highlight w:val="white"/>
        </w:rPr>
      </w:pPr>
      <w:r>
        <w:rPr>
          <w:rFonts w:ascii="Times New Roman" w:hAnsi="Times New Roman" w:cs="Times New Roman"/>
          <w:sz w:val="28"/>
          <w:szCs w:val="28"/>
          <w:highlight w:val="white"/>
        </w:rPr>
        <w:t>постановлением администрации муниципального образования     Ленинградский муниципальный округ Краснодарского края</w:t>
      </w:r>
    </w:p>
    <w:p w14:paraId="40255B19" w14:textId="03BB1ACB" w:rsidR="00805DF7" w:rsidRDefault="00515C7A">
      <w:pPr>
        <w:widowControl w:val="0"/>
        <w:ind w:left="5245"/>
        <w:jc w:val="left"/>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от </w:t>
      </w:r>
      <w:r w:rsidR="00A91203">
        <w:rPr>
          <w:rFonts w:ascii="Times New Roman" w:hAnsi="Times New Roman" w:cs="Times New Roman"/>
          <w:sz w:val="28"/>
          <w:szCs w:val="28"/>
          <w:highlight w:val="white"/>
        </w:rPr>
        <w:t xml:space="preserve">30.09.2026 г. </w:t>
      </w:r>
      <w:r>
        <w:rPr>
          <w:rFonts w:ascii="Times New Roman" w:hAnsi="Times New Roman" w:cs="Times New Roman"/>
          <w:sz w:val="28"/>
          <w:szCs w:val="28"/>
          <w:highlight w:val="white"/>
        </w:rPr>
        <w:t>№</w:t>
      </w:r>
      <w:r w:rsidR="00A91203">
        <w:rPr>
          <w:rFonts w:ascii="Times New Roman" w:hAnsi="Times New Roman" w:cs="Times New Roman"/>
          <w:sz w:val="28"/>
          <w:szCs w:val="28"/>
          <w:highlight w:val="white"/>
        </w:rPr>
        <w:t xml:space="preserve"> 1585</w:t>
      </w:r>
    </w:p>
    <w:p w14:paraId="7424A4FF" w14:textId="77777777" w:rsidR="00805DF7" w:rsidRDefault="00805DF7">
      <w:pPr>
        <w:widowControl w:val="0"/>
        <w:ind w:left="4465" w:firstLine="708"/>
        <w:jc w:val="left"/>
        <w:rPr>
          <w:rFonts w:ascii="Times New Roman" w:hAnsi="Times New Roman" w:cs="Times New Roman"/>
          <w:sz w:val="28"/>
          <w:szCs w:val="28"/>
          <w:highlight w:val="white"/>
        </w:rPr>
      </w:pPr>
    </w:p>
    <w:p w14:paraId="3CDABF73" w14:textId="77777777" w:rsidR="00805DF7" w:rsidRDefault="00805DF7">
      <w:pPr>
        <w:widowControl w:val="0"/>
        <w:ind w:left="4465" w:firstLine="708"/>
        <w:rPr>
          <w:b/>
          <w:sz w:val="28"/>
          <w:szCs w:val="28"/>
          <w:highlight w:val="white"/>
        </w:rPr>
      </w:pPr>
    </w:p>
    <w:p w14:paraId="2EEF7F83" w14:textId="77777777" w:rsidR="00805DF7" w:rsidRDefault="00515C7A">
      <w:pPr>
        <w:pStyle w:val="112"/>
        <w:ind w:left="0" w:right="34" w:firstLine="33"/>
        <w:jc w:val="center"/>
        <w:rPr>
          <w:highlight w:val="white"/>
        </w:rPr>
      </w:pPr>
      <w:r>
        <w:rPr>
          <w:highlight w:val="white"/>
        </w:rPr>
        <w:t>Административный регламент</w:t>
      </w:r>
    </w:p>
    <w:p w14:paraId="34FB8B2C" w14:textId="77777777" w:rsidR="00805DF7" w:rsidRDefault="00515C7A">
      <w:pPr>
        <w:pStyle w:val="112"/>
        <w:ind w:left="0" w:right="34" w:firstLine="33"/>
        <w:jc w:val="center"/>
        <w:rPr>
          <w:highlight w:val="white"/>
        </w:rPr>
      </w:pPr>
      <w:r>
        <w:rPr>
          <w:highlight w:val="white"/>
        </w:rPr>
        <w:t xml:space="preserve">предоставления </w:t>
      </w:r>
      <w:r>
        <w:rPr>
          <w:rFonts w:eastAsia="Andale Sans UI"/>
          <w:color w:val="000000"/>
          <w:highlight w:val="white"/>
          <w:lang w:val="de-DE" w:bidi="fa-IR"/>
        </w:rPr>
        <w:t>муниципальной услуги</w:t>
      </w:r>
    </w:p>
    <w:p w14:paraId="3116F4DF" w14:textId="77777777" w:rsidR="00805DF7" w:rsidRDefault="00515C7A">
      <w:pPr>
        <w:pStyle w:val="112"/>
        <w:ind w:left="0" w:right="34" w:firstLine="33"/>
        <w:jc w:val="center"/>
        <w:rPr>
          <w:highlight w:val="white"/>
        </w:rPr>
      </w:pPr>
      <w:r>
        <w:rPr>
          <w:highlight w:val="white"/>
        </w:rPr>
        <w:t xml:space="preserve">«Освобождение от родительской платы за присмотр и уход в учреждениях, реализующих </w:t>
      </w:r>
      <w:r>
        <w:rPr>
          <w:rFonts w:eastAsia="DejaVu Sans"/>
          <w:highlight w:val="white"/>
          <w:lang w:eastAsia="zh-CN" w:bidi="hi-IN"/>
        </w:rPr>
        <w:t>образовательные программы дошкольного образования</w:t>
      </w:r>
      <w:r>
        <w:rPr>
          <w:highlight w:val="white"/>
        </w:rPr>
        <w:t xml:space="preserve"> </w:t>
      </w:r>
      <w:r>
        <w:t>на территории муниципального образования Ленинградский муниципальный округ Краснодарского края</w:t>
      </w:r>
      <w:r>
        <w:rPr>
          <w:highlight w:val="white"/>
        </w:rPr>
        <w:t>»</w:t>
      </w:r>
    </w:p>
    <w:p w14:paraId="58BCD957" w14:textId="77777777" w:rsidR="00805DF7" w:rsidRDefault="00805DF7">
      <w:pPr>
        <w:rPr>
          <w:rFonts w:ascii="Times New Roman" w:hAnsi="Times New Roman" w:cs="Times New Roman"/>
          <w:b/>
          <w:i/>
          <w:sz w:val="26"/>
          <w:szCs w:val="26"/>
          <w:highlight w:val="white"/>
          <w:u w:val="single"/>
        </w:rPr>
      </w:pPr>
    </w:p>
    <w:p w14:paraId="5FEABFA3" w14:textId="77777777" w:rsidR="00805DF7" w:rsidRDefault="00515C7A">
      <w:pPr>
        <w:ind w:right="-1" w:firstLine="709"/>
        <w:rPr>
          <w:rFonts w:ascii="Times New Roman" w:hAnsi="Times New Roman"/>
          <w:highlight w:val="white"/>
        </w:rPr>
      </w:pPr>
      <w:r>
        <w:rPr>
          <w:rFonts w:ascii="Times New Roman" w:eastAsia="Times New Roman" w:hAnsi="Times New Roman" w:cs="Times New Roman"/>
          <w:b/>
          <w:sz w:val="28"/>
          <w:szCs w:val="28"/>
          <w:highlight w:val="white"/>
          <w:lang w:eastAsia="ru-RU"/>
        </w:rPr>
        <w:t>I. Общие положения</w:t>
      </w:r>
    </w:p>
    <w:p w14:paraId="4BC6B2AC" w14:textId="77777777" w:rsidR="00805DF7" w:rsidRDefault="00805DF7">
      <w:pPr>
        <w:ind w:right="-1" w:firstLine="709"/>
        <w:rPr>
          <w:rFonts w:ascii="Times New Roman" w:eastAsia="Times New Roman" w:hAnsi="Times New Roman" w:cs="Times New Roman"/>
          <w:b/>
          <w:sz w:val="28"/>
          <w:szCs w:val="28"/>
          <w:highlight w:val="white"/>
        </w:rPr>
      </w:pPr>
    </w:p>
    <w:p w14:paraId="20C13DE3" w14:textId="77777777" w:rsidR="00805DF7" w:rsidRDefault="00515C7A">
      <w:pPr>
        <w:ind w:right="-1" w:firstLine="709"/>
        <w:jc w:val="both"/>
        <w:rPr>
          <w:rFonts w:ascii="Times New Roman" w:hAnsi="Times New Roman"/>
          <w:highlight w:val="white"/>
        </w:rPr>
      </w:pPr>
      <w:r>
        <w:rPr>
          <w:rFonts w:ascii="Times New Roman" w:hAnsi="Times New Roman" w:cs="Times New Roman"/>
          <w:b/>
          <w:sz w:val="28"/>
          <w:szCs w:val="28"/>
          <w:highlight w:val="white"/>
        </w:rPr>
        <w:t xml:space="preserve">1.1. </w:t>
      </w:r>
      <w:r>
        <w:rPr>
          <w:rFonts w:ascii="Times New Roman" w:eastAsia="Times New Roman" w:hAnsi="Times New Roman" w:cs="Times New Roman"/>
          <w:b/>
          <w:sz w:val="28"/>
          <w:szCs w:val="28"/>
          <w:highlight w:val="white"/>
          <w:lang w:eastAsia="ru-RU"/>
        </w:rPr>
        <w:t>Предмет регулирования административного регламента</w:t>
      </w:r>
    </w:p>
    <w:p w14:paraId="306FF94B" w14:textId="77777777" w:rsidR="00805DF7" w:rsidRDefault="00805DF7">
      <w:pPr>
        <w:ind w:right="-1" w:firstLine="709"/>
        <w:jc w:val="both"/>
        <w:rPr>
          <w:rFonts w:ascii="Times New Roman" w:eastAsia="Times New Roman" w:hAnsi="Times New Roman" w:cs="Times New Roman"/>
          <w:sz w:val="28"/>
          <w:szCs w:val="28"/>
          <w:highlight w:val="white"/>
        </w:rPr>
      </w:pPr>
    </w:p>
    <w:p w14:paraId="52BB8531" w14:textId="77777777" w:rsidR="00805DF7" w:rsidRDefault="00515C7A">
      <w:pPr>
        <w:pStyle w:val="112"/>
        <w:ind w:left="0" w:right="34" w:firstLine="33"/>
        <w:jc w:val="both"/>
        <w:rPr>
          <w:rFonts w:eastAsia="DejaVu Sans"/>
          <w:b w:val="0"/>
          <w:bCs w:val="0"/>
          <w:lang w:eastAsia="zh-CN" w:bidi="hi-IN"/>
        </w:rPr>
      </w:pPr>
      <w:r>
        <w:rPr>
          <w:b w:val="0"/>
          <w:highlight w:val="white"/>
        </w:rPr>
        <w:tab/>
        <w:t>1.1.1. Административный регламент предоставления  муниципальной услуги</w:t>
      </w:r>
      <w:r>
        <w:rPr>
          <w:highlight w:val="white"/>
        </w:rPr>
        <w:t xml:space="preserve"> </w:t>
      </w:r>
      <w:r>
        <w:rPr>
          <w:b w:val="0"/>
        </w:rPr>
        <w:t>«Освобождение от родительской платы за присмотр и уход в учреждениях, реализующих образовательные программы дошкольного образования на территории муниципального образования Ленинградский муниципальный округ Краснодарского края»</w:t>
      </w:r>
      <w:r>
        <w:rPr>
          <w:b w:val="0"/>
          <w:highlight w:val="white"/>
        </w:rPr>
        <w:t xml:space="preserve"> </w:t>
      </w:r>
      <w:r>
        <w:rPr>
          <w:highlight w:val="white"/>
        </w:rPr>
        <w:t>(</w:t>
      </w:r>
      <w:r>
        <w:rPr>
          <w:b w:val="0"/>
          <w:highlight w:val="white"/>
        </w:rPr>
        <w:t xml:space="preserve">далее соответственно – муниципальная услуга,  административный  регламент) определяет стандарт, сроки, последовательность и порядок выполнения административных процедур (действий) </w:t>
      </w:r>
      <w:r>
        <w:rPr>
          <w:rFonts w:eastAsia="DejaVu Sans"/>
          <w:b w:val="0"/>
          <w:highlight w:val="white"/>
          <w:lang w:eastAsia="zh-CN" w:bidi="hi-IN"/>
        </w:rPr>
        <w:t xml:space="preserve">при осуществлении полномочий по освобождению от родительской платы за присмотр и уход в учреждениях, реализующих образовательные программы дошкольного образования (далее – муниципальное образовательное учреждение) на территории муниципального образования Ленинградский муниципальный округ Краснодарского края. </w:t>
      </w:r>
    </w:p>
    <w:p w14:paraId="7EF1858F" w14:textId="77777777" w:rsidR="00805DF7" w:rsidRDefault="00515C7A">
      <w:pPr>
        <w:pStyle w:val="112"/>
        <w:ind w:left="0" w:right="34" w:firstLine="709"/>
        <w:jc w:val="both"/>
        <w:rPr>
          <w:b w:val="0"/>
          <w:bCs w:val="0"/>
          <w:highlight w:val="white"/>
        </w:rPr>
      </w:pPr>
      <w:r>
        <w:rPr>
          <w:b w:val="0"/>
          <w:bCs w:val="0"/>
          <w:highlight w:val="white"/>
        </w:rPr>
        <w:t xml:space="preserve">1.1.2. </w:t>
      </w:r>
      <w:r>
        <w:rPr>
          <w:b w:val="0"/>
          <w:bCs w:val="0"/>
        </w:rPr>
        <w:t xml:space="preserve">Действие настоящего административного регламента регулирует  правоотношения, возникающие между муниципальным образовательным учреждением, реализующим образовательные программы дошкольного образования (далее-муниципальное образовательное учреждение) и гражданами Российской Федерации, иностранными гражданами, лицами без гражданства либо их уполномоченными представителями, обратившимися в муниципальное образовательное учреждение с заявлением об </w:t>
      </w:r>
      <w:r>
        <w:rPr>
          <w:b w:val="0"/>
          <w:bCs w:val="0"/>
          <w:highlight w:val="white"/>
        </w:rPr>
        <w:t>о</w:t>
      </w:r>
      <w:r>
        <w:rPr>
          <w:b w:val="0"/>
        </w:rPr>
        <w:t xml:space="preserve">свобождении от родительской платы за присмотр и уход за ребенком (детьми). </w:t>
      </w:r>
    </w:p>
    <w:p w14:paraId="129DBA36" w14:textId="77777777" w:rsidR="00805DF7" w:rsidRDefault="00515C7A">
      <w:pPr>
        <w:pStyle w:val="112"/>
        <w:ind w:left="0" w:right="34" w:firstLine="709"/>
        <w:jc w:val="both"/>
        <w:rPr>
          <w:rFonts w:eastAsia="DejaVu Sans"/>
          <w:b w:val="0"/>
          <w:highlight w:val="white"/>
          <w:lang w:eastAsia="zh-CN" w:bidi="hi-IN"/>
        </w:rPr>
      </w:pPr>
      <w:r>
        <w:rPr>
          <w:rFonts w:eastAsia="DejaVu Sans"/>
          <w:b w:val="0"/>
          <w:highlight w:val="white"/>
          <w:lang w:eastAsia="zh-CN" w:bidi="hi-IN"/>
        </w:rPr>
        <w:t>1.1.3. Настоящий административный регламент регулирует отношения, возникающие на основании части 4.1 статьи 67 Федерального закона от                   29 декабря 2012 г. № 273-ФЗ «Об образовании в Российской Федерации».</w:t>
      </w:r>
    </w:p>
    <w:p w14:paraId="47FD5573" w14:textId="77777777" w:rsidR="00805DF7" w:rsidRDefault="00515C7A">
      <w:pPr>
        <w:pStyle w:val="112"/>
        <w:ind w:left="0" w:right="34" w:firstLine="709"/>
        <w:jc w:val="both"/>
        <w:rPr>
          <w:rFonts w:eastAsia="DejaVu Sans"/>
          <w:b w:val="0"/>
          <w:highlight w:val="white"/>
        </w:rPr>
      </w:pPr>
      <w:r>
        <w:rPr>
          <w:rFonts w:eastAsia="DejaVu Sans"/>
          <w:b w:val="0"/>
          <w:highlight w:val="white"/>
          <w:lang w:eastAsia="zh-CN" w:bidi="hi-IN"/>
        </w:rPr>
        <w:t>1.1.4.</w:t>
      </w:r>
      <w:r>
        <w:rPr>
          <w:rFonts w:eastAsia="DejaVu Sans"/>
          <w:b w:val="0"/>
          <w:lang w:eastAsia="zh-CN" w:bidi="hi-IN"/>
        </w:rPr>
        <w:t xml:space="preserve"> Перечень условных обозначений и сокращений приведён в </w:t>
      </w:r>
      <w:r>
        <w:rPr>
          <w:rFonts w:eastAsia="DejaVu Sans"/>
          <w:b w:val="0"/>
          <w:lang w:eastAsia="zh-CN" w:bidi="hi-IN"/>
        </w:rPr>
        <w:lastRenderedPageBreak/>
        <w:t>приложении 1 к Регламенту.</w:t>
      </w:r>
    </w:p>
    <w:p w14:paraId="5CC40095" w14:textId="77777777" w:rsidR="00805DF7" w:rsidRDefault="00805DF7">
      <w:pPr>
        <w:ind w:right="-1" w:firstLine="709"/>
        <w:rPr>
          <w:rFonts w:ascii="Times New Roman" w:eastAsia="Times New Roman" w:hAnsi="Times New Roman" w:cs="Times New Roman"/>
          <w:b/>
          <w:color w:val="000000" w:themeColor="text1"/>
          <w:sz w:val="28"/>
          <w:szCs w:val="28"/>
          <w:highlight w:val="white"/>
        </w:rPr>
      </w:pPr>
    </w:p>
    <w:p w14:paraId="66572BDE" w14:textId="77777777" w:rsidR="00805DF7" w:rsidRDefault="00515C7A">
      <w:pPr>
        <w:ind w:right="-1" w:firstLine="709"/>
        <w:rPr>
          <w:rFonts w:ascii="Times New Roman" w:hAnsi="Times New Roman"/>
          <w:highlight w:val="white"/>
        </w:rPr>
      </w:pPr>
      <w:r>
        <w:rPr>
          <w:rFonts w:ascii="Times New Roman" w:eastAsia="Times New Roman" w:hAnsi="Times New Roman" w:cs="Times New Roman"/>
          <w:b/>
          <w:color w:val="000000" w:themeColor="text1"/>
          <w:sz w:val="28"/>
          <w:szCs w:val="28"/>
          <w:highlight w:val="white"/>
          <w:lang w:eastAsia="ru-RU"/>
        </w:rPr>
        <w:t>1.2. Круг заявителей</w:t>
      </w:r>
    </w:p>
    <w:p w14:paraId="393AD863" w14:textId="77777777" w:rsidR="00805DF7" w:rsidRDefault="00805DF7">
      <w:pPr>
        <w:ind w:right="-1"/>
        <w:jc w:val="both"/>
        <w:rPr>
          <w:rFonts w:ascii="Times New Roman" w:eastAsia="Times New Roman" w:hAnsi="Times New Roman" w:cs="Times New Roman"/>
          <w:color w:val="000000" w:themeColor="text1"/>
          <w:sz w:val="28"/>
          <w:szCs w:val="28"/>
          <w:highlight w:val="white"/>
        </w:rPr>
      </w:pPr>
    </w:p>
    <w:p w14:paraId="218C27A8" w14:textId="77777777" w:rsidR="00805DF7" w:rsidRDefault="00515C7A">
      <w:pPr>
        <w:pStyle w:val="112"/>
        <w:ind w:left="0" w:right="34" w:firstLine="708"/>
        <w:jc w:val="both"/>
        <w:rPr>
          <w:highlight w:val="white"/>
        </w:rPr>
      </w:pPr>
      <w:r>
        <w:rPr>
          <w:rStyle w:val="FontStyle113"/>
          <w:b w:val="0"/>
          <w:bCs w:val="0"/>
          <w:sz w:val="28"/>
          <w:szCs w:val="28"/>
        </w:rPr>
        <w:t>1.2.1</w:t>
      </w:r>
      <w:r>
        <w:rPr>
          <w:b w:val="0"/>
          <w:bCs w:val="0"/>
          <w:highlight w:val="white"/>
        </w:rPr>
        <w:t xml:space="preserve">. Лицами, имеющими право на получение муниципальной услуги (далее – заявитель), являются: </w:t>
      </w:r>
    </w:p>
    <w:p w14:paraId="18DA1BC5" w14:textId="77777777" w:rsidR="00805DF7" w:rsidRDefault="00515C7A">
      <w:pPr>
        <w:pStyle w:val="112"/>
        <w:ind w:left="0" w:right="34" w:firstLine="708"/>
        <w:jc w:val="both"/>
        <w:rPr>
          <w:highlight w:val="white"/>
        </w:rPr>
      </w:pPr>
      <w:r>
        <w:rPr>
          <w:b w:val="0"/>
          <w:bCs w:val="0"/>
          <w:highlight w:val="white"/>
        </w:rPr>
        <w:t>родитель (родители) (законный (законные) представитель (представители) ребенка, являющегося гражданином Российской Федерации, иностранного государства или лица без гражданства.</w:t>
      </w:r>
    </w:p>
    <w:p w14:paraId="02680FD7" w14:textId="77777777" w:rsidR="00805DF7" w:rsidRDefault="00515C7A">
      <w:pPr>
        <w:pStyle w:val="112"/>
        <w:ind w:left="0" w:right="34" w:firstLine="708"/>
        <w:jc w:val="both"/>
        <w:rPr>
          <w:b w:val="0"/>
          <w:bCs w:val="0"/>
          <w:highlight w:val="white"/>
        </w:rPr>
      </w:pPr>
      <w:bookmarkStart w:id="0" w:name="undefined"/>
      <w:r>
        <w:rPr>
          <w:b w:val="0"/>
          <w:bCs w:val="0"/>
          <w:highlight w:val="white"/>
        </w:rPr>
        <w:t>лицо, действующее от имени родителя (законного представителя) несовершеннолетнего на основан</w:t>
      </w:r>
      <w:r>
        <w:rPr>
          <w:b w:val="0"/>
          <w:bCs w:val="0"/>
        </w:rPr>
        <w:t>ии доверенности или договора, оформленного в соответст</w:t>
      </w:r>
      <w:r>
        <w:rPr>
          <w:b w:val="0"/>
          <w:bCs w:val="0"/>
          <w:highlight w:val="white"/>
        </w:rPr>
        <w:t>вии с требованиями законодательства Российской Федерации (далее - пр</w:t>
      </w:r>
      <w:r>
        <w:rPr>
          <w:rStyle w:val="FontStyle113"/>
          <w:b w:val="0"/>
          <w:bCs w:val="0"/>
          <w:sz w:val="28"/>
          <w:szCs w:val="28"/>
          <w:highlight w:val="white"/>
        </w:rPr>
        <w:t>едставитель заявителя).</w:t>
      </w:r>
      <w:bookmarkEnd w:id="0"/>
    </w:p>
    <w:p w14:paraId="6D345237" w14:textId="77777777" w:rsidR="00805DF7" w:rsidRDefault="00515C7A">
      <w:pPr>
        <w:ind w:firstLine="709"/>
        <w:jc w:val="both"/>
        <w:rPr>
          <w:rFonts w:ascii="Times New Roman" w:hAnsi="Times New Roman"/>
          <w:sz w:val="28"/>
        </w:rPr>
      </w:pPr>
      <w:r>
        <w:rPr>
          <w:rFonts w:ascii="Times New Roman" w:hAnsi="Times New Roman"/>
          <w:sz w:val="28"/>
        </w:rPr>
        <w:t>1.2.2. Категории заявителей:</w:t>
      </w:r>
    </w:p>
    <w:p w14:paraId="0B430125" w14:textId="77777777" w:rsidR="00805DF7" w:rsidRDefault="00515C7A">
      <w:pPr>
        <w:ind w:firstLine="709"/>
        <w:jc w:val="both"/>
        <w:rPr>
          <w:rFonts w:ascii="Times New Roman" w:hAnsi="Times New Roman"/>
          <w:sz w:val="28"/>
        </w:rPr>
      </w:pPr>
      <w:r>
        <w:rPr>
          <w:rFonts w:ascii="Times New Roman" w:hAnsi="Times New Roman"/>
          <w:sz w:val="28"/>
        </w:rPr>
        <w:t>1) родители (законные представители) детей из семей лиц, принимающих (принимавших) участие (содействующим (содействовавшим) выполнению задач) в специальной военной операции;</w:t>
      </w:r>
    </w:p>
    <w:p w14:paraId="248FA7E8" w14:textId="77777777" w:rsidR="00805DF7" w:rsidRDefault="00515C7A">
      <w:pPr>
        <w:ind w:firstLine="709"/>
        <w:jc w:val="both"/>
        <w:rPr>
          <w:rFonts w:ascii="Times New Roman" w:hAnsi="Times New Roman"/>
          <w:sz w:val="28"/>
        </w:rPr>
      </w:pPr>
      <w:r>
        <w:rPr>
          <w:rFonts w:ascii="Times New Roman" w:hAnsi="Times New Roman"/>
          <w:sz w:val="28"/>
        </w:rPr>
        <w:t>2) родители (законные представители) детей из семей лиц, выполняющих (выполнявших)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p w14:paraId="3629435A" w14:textId="4052526E" w:rsidR="00805DF7" w:rsidRDefault="00515C7A">
      <w:pPr>
        <w:ind w:firstLine="709"/>
        <w:jc w:val="both"/>
        <w:rPr>
          <w:rFonts w:ascii="Times New Roman" w:hAnsi="Times New Roman"/>
          <w:sz w:val="28"/>
        </w:rPr>
      </w:pPr>
      <w:r>
        <w:rPr>
          <w:rFonts w:ascii="Times New Roman" w:hAnsi="Times New Roman"/>
          <w:sz w:val="28"/>
        </w:rPr>
        <w:t xml:space="preserve">3) родители (законные представители) детей из семей лиц, принимавших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w:t>
      </w:r>
      <w:r w:rsidR="00E9126D">
        <w:rPr>
          <w:rFonts w:ascii="Times New Roman" w:hAnsi="Times New Roman"/>
          <w:sz w:val="28"/>
        </w:rPr>
        <w:t xml:space="preserve">       </w:t>
      </w:r>
      <w:r>
        <w:rPr>
          <w:rFonts w:ascii="Times New Roman" w:hAnsi="Times New Roman"/>
          <w:sz w:val="28"/>
        </w:rPr>
        <w:t>2014 г.;</w:t>
      </w:r>
    </w:p>
    <w:p w14:paraId="6809A5E4" w14:textId="523FBF9D" w:rsidR="00805DF7" w:rsidRDefault="00515C7A">
      <w:pPr>
        <w:ind w:firstLine="709"/>
        <w:jc w:val="both"/>
        <w:rPr>
          <w:rFonts w:ascii="Times New Roman" w:hAnsi="Times New Roman"/>
          <w:sz w:val="28"/>
        </w:rPr>
      </w:pPr>
      <w:r>
        <w:rPr>
          <w:rFonts w:ascii="Times New Roman" w:hAnsi="Times New Roman"/>
          <w:sz w:val="28"/>
        </w:rPr>
        <w:t xml:space="preserve">4) родители (законные представители) детей из семей лиц, указанных в подпунктах 1 </w:t>
      </w:r>
      <w:r w:rsidR="009629A0">
        <w:rPr>
          <w:rFonts w:ascii="Times New Roman" w:hAnsi="Times New Roman"/>
          <w:sz w:val="28"/>
        </w:rPr>
        <w:t>-</w:t>
      </w:r>
      <w:r>
        <w:rPr>
          <w:rFonts w:ascii="Times New Roman" w:hAnsi="Times New Roman"/>
          <w:sz w:val="28"/>
        </w:rPr>
        <w:t xml:space="preserve"> 3 настоящего пункта, в том числе погибших (умерших) в связи с участием (выполнением задач) в специальной военной операции, выполнением задач по отражению вооруженного вторжения, в ходе вооруженной провокации, в ходе боевых действий, пропавших без вести или признанных в установленном порядке безвестно отсутствующими в связи с участием в специальной военной операции, выполнением указанных задач, а также умерших после увольнения с военной  службы (службы, работы) или исключения из добровольческих формирований, предусмотренных Федеральным законом от 31 мая 1996 г. № 61-ФЗ «Об обороне», если смерть таких лиц наступила вследствие увечья (ранения,  травмы, контузии) или заболевания, полученных ими в связи с участием в специальной военной операции, выполнением указанных задач;</w:t>
      </w:r>
    </w:p>
    <w:p w14:paraId="552DFFA2" w14:textId="77777777" w:rsidR="00805DF7" w:rsidRDefault="00515C7A">
      <w:pPr>
        <w:pStyle w:val="112"/>
        <w:ind w:left="0" w:right="34" w:firstLine="708"/>
        <w:jc w:val="both"/>
        <w:rPr>
          <w:b w:val="0"/>
          <w:bCs w:val="0"/>
          <w:highlight w:val="white"/>
        </w:rPr>
      </w:pPr>
      <w:r>
        <w:rPr>
          <w:b w:val="0"/>
          <w:bCs w:val="0"/>
          <w:highlight w:val="white"/>
        </w:rPr>
        <w:t>5) родители (законные представители) детей из числа детей-инвалидов (инвалидов);</w:t>
      </w:r>
    </w:p>
    <w:p w14:paraId="60B4C197" w14:textId="77777777" w:rsidR="00805DF7" w:rsidRDefault="00515C7A">
      <w:pPr>
        <w:pStyle w:val="112"/>
        <w:ind w:left="0" w:right="34" w:firstLine="708"/>
        <w:jc w:val="both"/>
        <w:rPr>
          <w:b w:val="0"/>
          <w:bCs w:val="0"/>
          <w:highlight w:val="white"/>
        </w:rPr>
      </w:pPr>
      <w:r>
        <w:rPr>
          <w:b w:val="0"/>
          <w:bCs w:val="0"/>
          <w:highlight w:val="white"/>
        </w:rPr>
        <w:t xml:space="preserve">6) законные представители из числа детей сирот и детей, оставшихся без </w:t>
      </w:r>
      <w:r>
        <w:rPr>
          <w:b w:val="0"/>
          <w:bCs w:val="0"/>
          <w:highlight w:val="white"/>
        </w:rPr>
        <w:lastRenderedPageBreak/>
        <w:t>попечения родителей;</w:t>
      </w:r>
    </w:p>
    <w:p w14:paraId="1173B299" w14:textId="77777777" w:rsidR="00805DF7" w:rsidRDefault="00515C7A">
      <w:pPr>
        <w:pStyle w:val="112"/>
        <w:ind w:left="0" w:right="34" w:firstLine="708"/>
        <w:jc w:val="both"/>
        <w:rPr>
          <w:b w:val="0"/>
          <w:bCs w:val="0"/>
          <w:highlight w:val="white"/>
        </w:rPr>
      </w:pPr>
      <w:r>
        <w:rPr>
          <w:b w:val="0"/>
          <w:bCs w:val="0"/>
          <w:highlight w:val="white"/>
        </w:rPr>
        <w:t>7) родители (законные представители) детей из числа детей с туберкулезной интоксикацией.</w:t>
      </w:r>
    </w:p>
    <w:p w14:paraId="1E974AE9" w14:textId="77777777" w:rsidR="00805DF7" w:rsidRDefault="00515C7A">
      <w:pPr>
        <w:pStyle w:val="112"/>
        <w:ind w:left="0" w:right="34" w:firstLine="709"/>
        <w:jc w:val="both"/>
        <w:rPr>
          <w:b w:val="0"/>
          <w:bCs w:val="0"/>
        </w:rPr>
      </w:pPr>
      <w:r>
        <w:rPr>
          <w:b w:val="0"/>
          <w:bCs w:val="0"/>
          <w:highlight w:val="white"/>
        </w:rPr>
        <w:t xml:space="preserve">1.2.3. Подача запроса о предоставлении муниципальной услуги и иных документов, необходимых для предоставления государственной или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региональных </w:t>
      </w:r>
      <w:r>
        <w:rPr>
          <w:b w:val="0"/>
          <w:bCs w:val="0"/>
        </w:rPr>
        <w:t>порталов государственных и муниципальных услуг, физическим лицом, включенным в список лиц, в отношении которых применяются временные ограничительные меры, не допускается.</w:t>
      </w:r>
    </w:p>
    <w:p w14:paraId="2D219062" w14:textId="77777777" w:rsidR="00805DF7" w:rsidRDefault="00805DF7">
      <w:pPr>
        <w:ind w:firstLine="709"/>
        <w:jc w:val="both"/>
        <w:rPr>
          <w:rFonts w:ascii="Times New Roman" w:hAnsi="Times New Roman" w:cs="Times New Roman"/>
          <w:sz w:val="28"/>
          <w:szCs w:val="28"/>
          <w:highlight w:val="white"/>
        </w:rPr>
      </w:pPr>
    </w:p>
    <w:p w14:paraId="7BACBADE" w14:textId="77777777" w:rsidR="00805DF7" w:rsidRDefault="00515C7A">
      <w:pPr>
        <w:rPr>
          <w:rFonts w:ascii="Times New Roman" w:hAnsi="Times New Roman"/>
          <w:highlight w:val="white"/>
        </w:rPr>
      </w:pPr>
      <w:r>
        <w:rPr>
          <w:rFonts w:ascii="Times New Roman" w:hAnsi="Times New Roman" w:cs="Times New Roman"/>
          <w:b/>
          <w:color w:val="000000" w:themeColor="text1"/>
          <w:sz w:val="28"/>
          <w:szCs w:val="28"/>
          <w:highlight w:val="white"/>
        </w:rPr>
        <w:t xml:space="preserve">1.3. </w:t>
      </w:r>
      <w:r>
        <w:rPr>
          <w:rFonts w:ascii="Times New Roman" w:hAnsi="Times New Roman" w:cs="Times New Roman"/>
          <w:b/>
          <w:sz w:val="28"/>
          <w:szCs w:val="28"/>
          <w:highlight w:val="white"/>
        </w:rPr>
        <w:t xml:space="preserve">Требование предоставления заявителю муниципальной услуги </w:t>
      </w:r>
    </w:p>
    <w:p w14:paraId="2C89CA7D" w14:textId="77777777" w:rsidR="00805DF7" w:rsidRDefault="00515C7A">
      <w:pPr>
        <w:rPr>
          <w:rFonts w:ascii="Times New Roman" w:hAnsi="Times New Roman"/>
          <w:highlight w:val="white"/>
        </w:rPr>
      </w:pPr>
      <w:r>
        <w:rPr>
          <w:rFonts w:ascii="Times New Roman" w:hAnsi="Times New Roman" w:cs="Times New Roman"/>
          <w:b/>
          <w:sz w:val="28"/>
          <w:szCs w:val="28"/>
          <w:highlight w:val="white"/>
        </w:rPr>
        <w:t xml:space="preserve">в соответствии с категориями (признаками) заявителя, сведения </w:t>
      </w:r>
    </w:p>
    <w:p w14:paraId="3D29F05B" w14:textId="77777777" w:rsidR="00805DF7" w:rsidRDefault="00515C7A">
      <w:pPr>
        <w:rPr>
          <w:rFonts w:ascii="Times New Roman" w:hAnsi="Times New Roman"/>
          <w:highlight w:val="white"/>
        </w:rPr>
      </w:pPr>
      <w:r>
        <w:rPr>
          <w:rFonts w:ascii="Times New Roman" w:hAnsi="Times New Roman" w:cs="Times New Roman"/>
          <w:b/>
          <w:sz w:val="28"/>
          <w:szCs w:val="28"/>
          <w:highlight w:val="white"/>
        </w:rPr>
        <w:t xml:space="preserve">о которых размещаются в </w:t>
      </w:r>
      <w:r>
        <w:rPr>
          <w:rFonts w:ascii="Times New Roman" w:hAnsi="Times New Roman" w:cs="Times New Roman"/>
          <w:b/>
          <w:color w:val="000000"/>
          <w:sz w:val="28"/>
          <w:szCs w:val="28"/>
          <w:highlight w:val="white"/>
          <w:shd w:val="clear" w:color="auto" w:fill="FFFFFF"/>
        </w:rPr>
        <w:t xml:space="preserve">Федеральной государственной </w:t>
      </w:r>
    </w:p>
    <w:p w14:paraId="0CF6AFD3" w14:textId="77777777" w:rsidR="00805DF7" w:rsidRDefault="00515C7A">
      <w:pPr>
        <w:rPr>
          <w:highlight w:val="white"/>
        </w:rPr>
      </w:pPr>
      <w:r>
        <w:rPr>
          <w:rFonts w:ascii="Times New Roman" w:hAnsi="Times New Roman" w:cs="Times New Roman"/>
          <w:b/>
          <w:color w:val="000000"/>
          <w:sz w:val="28"/>
          <w:szCs w:val="28"/>
          <w:highlight w:val="white"/>
          <w:shd w:val="clear" w:color="auto" w:fill="FFFFFF"/>
        </w:rPr>
        <w:t xml:space="preserve">информационной системе </w:t>
      </w:r>
      <w:r>
        <w:rPr>
          <w:rFonts w:ascii="Times New Roman" w:hAnsi="Times New Roman" w:cs="Times New Roman"/>
          <w:sz w:val="28"/>
          <w:szCs w:val="28"/>
          <w:highlight w:val="white"/>
        </w:rPr>
        <w:t>«</w:t>
      </w:r>
      <w:r>
        <w:rPr>
          <w:rFonts w:ascii="Times New Roman" w:hAnsi="Times New Roman" w:cs="Times New Roman"/>
          <w:b/>
          <w:color w:val="000000"/>
          <w:sz w:val="28"/>
          <w:szCs w:val="28"/>
          <w:highlight w:val="white"/>
          <w:shd w:val="clear" w:color="auto" w:fill="FFFFFF"/>
        </w:rPr>
        <w:t>Федеральный реестр государственных и муниципальных услуг (функций</w:t>
      </w:r>
      <w:r>
        <w:rPr>
          <w:rFonts w:ascii="Times New Roman" w:hAnsi="Times New Roman" w:cs="Times New Roman"/>
          <w:color w:val="000000"/>
          <w:sz w:val="28"/>
          <w:szCs w:val="28"/>
          <w:highlight w:val="white"/>
          <w:shd w:val="clear" w:color="auto" w:fill="FFFFFF"/>
        </w:rPr>
        <w:t>)</w:t>
      </w:r>
      <w:r>
        <w:rPr>
          <w:rFonts w:ascii="Times New Roman" w:hAnsi="Times New Roman" w:cs="Times New Roman"/>
          <w:sz w:val="28"/>
          <w:szCs w:val="28"/>
          <w:highlight w:val="white"/>
        </w:rPr>
        <w:t>»</w:t>
      </w:r>
      <w:r>
        <w:rPr>
          <w:rFonts w:ascii="Times New Roman" w:hAnsi="Times New Roman" w:cs="Arial"/>
          <w:color w:val="000000"/>
          <w:highlight w:val="white"/>
          <w:shd w:val="clear" w:color="auto" w:fill="FFFFFF"/>
        </w:rPr>
        <w:t xml:space="preserve">, </w:t>
      </w:r>
      <w:r>
        <w:rPr>
          <w:rFonts w:ascii="Times New Roman" w:hAnsi="Times New Roman" w:cs="Times New Roman"/>
          <w:b/>
          <w:sz w:val="28"/>
          <w:szCs w:val="28"/>
          <w:highlight w:val="white"/>
        </w:rPr>
        <w:t>Федеральной государственной информационной системе «</w:t>
      </w:r>
      <w:hyperlink r:id="rId9" w:tooltip="https://internet.garant.ru/document/redirect/990941/2770" w:history="1">
        <w:r>
          <w:rPr>
            <w:rFonts w:ascii="Times New Roman" w:hAnsi="Times New Roman" w:cs="Times New Roman"/>
            <w:b/>
            <w:sz w:val="28"/>
            <w:szCs w:val="28"/>
            <w:highlight w:val="white"/>
          </w:rPr>
          <w:t>Единый портал</w:t>
        </w:r>
      </w:hyperlink>
      <w:r>
        <w:rPr>
          <w:rFonts w:ascii="Times New Roman" w:hAnsi="Times New Roman" w:cs="Times New Roman"/>
          <w:b/>
          <w:sz w:val="28"/>
          <w:szCs w:val="28"/>
          <w:highlight w:val="white"/>
        </w:rPr>
        <w:t xml:space="preserve"> государственных </w:t>
      </w:r>
    </w:p>
    <w:p w14:paraId="6EC3E02E" w14:textId="77777777" w:rsidR="00805DF7" w:rsidRDefault="00515C7A">
      <w:pPr>
        <w:rPr>
          <w:rFonts w:ascii="Times New Roman" w:hAnsi="Times New Roman"/>
          <w:highlight w:val="white"/>
        </w:rPr>
      </w:pPr>
      <w:r>
        <w:rPr>
          <w:rFonts w:ascii="Times New Roman" w:hAnsi="Times New Roman" w:cs="Times New Roman"/>
          <w:b/>
          <w:sz w:val="28"/>
          <w:szCs w:val="28"/>
          <w:highlight w:val="white"/>
        </w:rPr>
        <w:t xml:space="preserve">и муниципальных услуг (функций)» и Государственной </w:t>
      </w:r>
    </w:p>
    <w:p w14:paraId="6B7C3D31" w14:textId="77777777" w:rsidR="00805DF7" w:rsidRDefault="00515C7A">
      <w:pPr>
        <w:rPr>
          <w:rFonts w:ascii="Times New Roman" w:hAnsi="Times New Roman"/>
          <w:highlight w:val="white"/>
        </w:rPr>
      </w:pPr>
      <w:r>
        <w:rPr>
          <w:rFonts w:ascii="Times New Roman" w:hAnsi="Times New Roman" w:cs="Times New Roman"/>
          <w:b/>
          <w:sz w:val="28"/>
          <w:szCs w:val="28"/>
          <w:highlight w:val="white"/>
        </w:rPr>
        <w:t>информационной системе</w:t>
      </w:r>
      <w:r>
        <w:rPr>
          <w:rFonts w:ascii="Times New Roman" w:hAnsi="Times New Roman" w:cs="Times New Roman"/>
          <w:b/>
          <w:sz w:val="28"/>
          <w:szCs w:val="28"/>
          <w:highlight w:val="white"/>
          <w:shd w:val="clear" w:color="auto" w:fill="FFFFFF"/>
        </w:rPr>
        <w:t xml:space="preserve"> Краснодарского края </w:t>
      </w:r>
      <w:r>
        <w:rPr>
          <w:rFonts w:ascii="Times New Roman" w:hAnsi="Times New Roman" w:cs="Times New Roman"/>
          <w:sz w:val="28"/>
          <w:szCs w:val="28"/>
          <w:highlight w:val="white"/>
        </w:rPr>
        <w:t>«</w:t>
      </w:r>
      <w:r>
        <w:rPr>
          <w:rFonts w:ascii="Times New Roman" w:hAnsi="Times New Roman" w:cs="Times New Roman"/>
          <w:b/>
          <w:sz w:val="28"/>
          <w:szCs w:val="28"/>
          <w:highlight w:val="white"/>
          <w:shd w:val="clear" w:color="auto" w:fill="FFFFFF"/>
        </w:rPr>
        <w:t xml:space="preserve">Портал </w:t>
      </w:r>
    </w:p>
    <w:p w14:paraId="18448401" w14:textId="77777777" w:rsidR="00805DF7" w:rsidRDefault="00515C7A">
      <w:pPr>
        <w:rPr>
          <w:rFonts w:ascii="Times New Roman" w:hAnsi="Times New Roman"/>
          <w:highlight w:val="white"/>
        </w:rPr>
      </w:pPr>
      <w:r>
        <w:rPr>
          <w:rFonts w:ascii="Times New Roman" w:hAnsi="Times New Roman" w:cs="Times New Roman"/>
          <w:b/>
          <w:sz w:val="28"/>
          <w:szCs w:val="28"/>
          <w:highlight w:val="white"/>
          <w:shd w:val="clear" w:color="auto" w:fill="FFFFFF"/>
        </w:rPr>
        <w:t>государственных и муниципальных услуг Краснодарского края</w:t>
      </w:r>
      <w:r>
        <w:rPr>
          <w:rFonts w:ascii="Times New Roman" w:hAnsi="Times New Roman" w:cs="Times New Roman"/>
          <w:sz w:val="28"/>
          <w:szCs w:val="28"/>
          <w:highlight w:val="white"/>
        </w:rPr>
        <w:t>»</w:t>
      </w:r>
    </w:p>
    <w:p w14:paraId="1788CFF1" w14:textId="77777777" w:rsidR="00805DF7" w:rsidRDefault="00805DF7">
      <w:pPr>
        <w:jc w:val="both"/>
        <w:rPr>
          <w:rFonts w:ascii="Times New Roman" w:hAnsi="Times New Roman" w:cs="Times New Roman"/>
          <w:color w:val="0070C0"/>
          <w:sz w:val="24"/>
          <w:szCs w:val="24"/>
          <w:highlight w:val="white"/>
        </w:rPr>
      </w:pPr>
    </w:p>
    <w:p w14:paraId="769DFF27" w14:textId="77777777" w:rsidR="00805DF7" w:rsidRDefault="00515C7A">
      <w:pPr>
        <w:widowControl w:val="0"/>
        <w:ind w:right="-1" w:firstLine="708"/>
        <w:jc w:val="both"/>
        <w:rPr>
          <w:rFonts w:ascii="Times New Roman" w:hAnsi="Times New Roman" w:cs="Times New Roman"/>
          <w:sz w:val="28"/>
          <w:szCs w:val="28"/>
          <w:highlight w:val="white"/>
        </w:rPr>
      </w:pPr>
      <w:r>
        <w:rPr>
          <w:rFonts w:ascii="Times New Roman" w:hAnsi="Times New Roman" w:cs="Times New Roman"/>
          <w:sz w:val="28"/>
          <w:szCs w:val="28"/>
          <w:highlight w:val="white"/>
        </w:rPr>
        <w:t>1.3.1. Муниципальная услуга должна быть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Федеральной государственной информационной системе «Единый портал государственных и муниципальных услуг (функций)» и Государственной информационной системе Краснодарского края «Портал государственных и муниципальных услуг Краснодарского края»  (далее соответственно - категории (признаки) заявителей, реестр услуг, Единый портал или ЕПГУ, Региональный портал или РПГУ).</w:t>
      </w:r>
    </w:p>
    <w:p w14:paraId="26527A9F" w14:textId="77777777" w:rsidR="00805DF7" w:rsidRDefault="00515C7A">
      <w:pPr>
        <w:widowControl w:val="0"/>
        <w:ind w:right="-1" w:firstLine="708"/>
        <w:jc w:val="both"/>
        <w:rPr>
          <w:rFonts w:ascii="Times New Roman" w:hAnsi="Times New Roman" w:cs="Times New Roman"/>
          <w:sz w:val="28"/>
          <w:szCs w:val="28"/>
        </w:rPr>
      </w:pPr>
      <w:r>
        <w:rPr>
          <w:rFonts w:ascii="Times New Roman" w:hAnsi="Times New Roman" w:cs="Times New Roman"/>
          <w:sz w:val="28"/>
          <w:szCs w:val="28"/>
          <w:highlight w:val="white"/>
        </w:rPr>
        <w:t xml:space="preserve">1.3.2. </w:t>
      </w:r>
      <w:r>
        <w:rPr>
          <w:rFonts w:ascii="Times New Roman" w:hAnsi="Times New Roman" w:cs="Times New Roman"/>
          <w:sz w:val="28"/>
          <w:szCs w:val="28"/>
        </w:rPr>
        <w:t>Идентификаторы категорий (признаков) заявителя определяются в соответствии со столбцом 2 «Перечень отдельных признаков заявителей» и со столбцом 3 «Перечень результатов предоставления муниципальной услуги» приложения 2 к настоящему административному регламенту.</w:t>
      </w:r>
    </w:p>
    <w:p w14:paraId="4536FE8D" w14:textId="77777777" w:rsidR="00805DF7" w:rsidRDefault="00515C7A">
      <w:pPr>
        <w:widowControl w:val="0"/>
        <w:ind w:right="-1" w:firstLine="708"/>
        <w:jc w:val="both"/>
        <w:rPr>
          <w:rFonts w:ascii="Times New Roman" w:hAnsi="Times New Roman" w:cs="Times New Roman"/>
          <w:sz w:val="28"/>
          <w:szCs w:val="28"/>
          <w:highlight w:val="white"/>
        </w:rPr>
      </w:pPr>
      <w:r>
        <w:rPr>
          <w:rFonts w:ascii="Times New Roman" w:hAnsi="Times New Roman" w:cs="Times New Roman"/>
          <w:sz w:val="28"/>
          <w:szCs w:val="28"/>
          <w:highlight w:val="white"/>
        </w:rPr>
        <w:t>1.3.3.</w:t>
      </w:r>
      <w:r>
        <w:rPr>
          <w:rStyle w:val="FontStyle63"/>
          <w:sz w:val="28"/>
          <w:szCs w:val="28"/>
          <w:highlight w:val="white"/>
        </w:rPr>
        <w:t xml:space="preserve"> </w:t>
      </w:r>
      <w:r>
        <w:rPr>
          <w:rFonts w:ascii="Times New Roman" w:hAnsi="Times New Roman" w:cs="Times New Roman"/>
          <w:sz w:val="28"/>
          <w:szCs w:val="28"/>
          <w:highlight w:val="white"/>
          <w:shd w:val="clear" w:color="auto" w:fill="FFFFFF"/>
        </w:rPr>
        <w:t>Признаки заявителя определяются путем профилирования, осуществляемого в соответствии с настоящим административным регламентом.</w:t>
      </w:r>
    </w:p>
    <w:p w14:paraId="69D04A6D" w14:textId="77777777" w:rsidR="00805DF7" w:rsidRDefault="00805DF7">
      <w:pPr>
        <w:widowControl w:val="0"/>
        <w:ind w:right="-1" w:firstLine="708"/>
        <w:jc w:val="both"/>
        <w:rPr>
          <w:rFonts w:ascii="Times New Roman" w:hAnsi="Times New Roman"/>
          <w:highlight w:val="white"/>
        </w:rPr>
      </w:pPr>
    </w:p>
    <w:p w14:paraId="76C42451" w14:textId="77777777" w:rsidR="00805DF7" w:rsidRDefault="00515C7A">
      <w:pPr>
        <w:pStyle w:val="s1"/>
        <w:shd w:val="clear" w:color="auto" w:fill="FFFFFF"/>
        <w:spacing w:before="280" w:after="280"/>
        <w:jc w:val="center"/>
        <w:rPr>
          <w:highlight w:val="white"/>
        </w:rPr>
      </w:pPr>
      <w:r>
        <w:rPr>
          <w:b/>
          <w:color w:val="000000" w:themeColor="text1"/>
          <w:sz w:val="28"/>
          <w:szCs w:val="28"/>
          <w:highlight w:val="white"/>
          <w:lang w:val="en-US"/>
        </w:rPr>
        <w:t>II</w:t>
      </w:r>
      <w:r>
        <w:rPr>
          <w:b/>
          <w:color w:val="000000" w:themeColor="text1"/>
          <w:sz w:val="28"/>
          <w:szCs w:val="28"/>
          <w:highlight w:val="white"/>
        </w:rPr>
        <w:t xml:space="preserve"> Стандарт предоставления муниципальной услуги</w:t>
      </w:r>
    </w:p>
    <w:p w14:paraId="5DB226C5" w14:textId="77777777" w:rsidR="00805DF7" w:rsidRDefault="00515C7A">
      <w:pPr>
        <w:pStyle w:val="s1"/>
        <w:spacing w:before="280" w:after="280"/>
        <w:jc w:val="center"/>
        <w:rPr>
          <w:highlight w:val="white"/>
        </w:rPr>
      </w:pPr>
      <w:r>
        <w:rPr>
          <w:b/>
          <w:color w:val="000000" w:themeColor="text1"/>
          <w:sz w:val="28"/>
          <w:szCs w:val="28"/>
          <w:highlight w:val="white"/>
        </w:rPr>
        <w:t>2.1. Наименование муниципальной услуги</w:t>
      </w:r>
    </w:p>
    <w:p w14:paraId="16862A69" w14:textId="77777777" w:rsidR="00805DF7" w:rsidRDefault="00515C7A">
      <w:pPr>
        <w:pStyle w:val="112"/>
        <w:ind w:left="0" w:right="34" w:firstLine="33"/>
        <w:jc w:val="both"/>
        <w:rPr>
          <w:b w:val="0"/>
        </w:rPr>
      </w:pPr>
      <w:r>
        <w:rPr>
          <w:b w:val="0"/>
          <w:highlight w:val="white"/>
          <w:lang w:eastAsia="ru-RU"/>
        </w:rPr>
        <w:tab/>
        <w:t>2.1.1.</w:t>
      </w:r>
      <w:r>
        <w:rPr>
          <w:highlight w:val="white"/>
          <w:lang w:eastAsia="ru-RU"/>
        </w:rPr>
        <w:t xml:space="preserve"> </w:t>
      </w:r>
      <w:r>
        <w:rPr>
          <w:b w:val="0"/>
          <w:highlight w:val="white"/>
          <w:lang w:eastAsia="ru-RU"/>
        </w:rPr>
        <w:t>Наименование муниципальной услуги «</w:t>
      </w:r>
      <w:r>
        <w:rPr>
          <w:b w:val="0"/>
        </w:rPr>
        <w:t xml:space="preserve">Освобождение от родительской платы за присмотр и уход в учреждениях, реализующих </w:t>
      </w:r>
      <w:r>
        <w:rPr>
          <w:b w:val="0"/>
        </w:rPr>
        <w:lastRenderedPageBreak/>
        <w:t>образовательные программы дошкольного образования на территории муниципального образования Ленинградский муниципальный округ Краснодарского края</w:t>
      </w:r>
      <w:r>
        <w:rPr>
          <w:b w:val="0"/>
          <w:highlight w:val="white"/>
        </w:rPr>
        <w:t>».</w:t>
      </w:r>
    </w:p>
    <w:p w14:paraId="3415C5A1" w14:textId="77777777" w:rsidR="00805DF7" w:rsidRDefault="00515C7A">
      <w:pPr>
        <w:pStyle w:val="s1"/>
        <w:spacing w:before="280" w:after="280"/>
        <w:jc w:val="center"/>
        <w:rPr>
          <w:highlight w:val="white"/>
        </w:rPr>
      </w:pPr>
      <w:r>
        <w:rPr>
          <w:b/>
          <w:color w:val="000000" w:themeColor="text1"/>
          <w:sz w:val="28"/>
          <w:szCs w:val="28"/>
          <w:highlight w:val="white"/>
        </w:rPr>
        <w:t xml:space="preserve">2.2. Наименование органа, предоставляющего  </w:t>
      </w:r>
      <w:hyperlink r:id="rId10" w:anchor="/document/12177515/entry/2002" w:tooltip="https://internet.garant.ru/#/document/12177515/entry/2002" w:history="1">
        <w:r>
          <w:rPr>
            <w:rStyle w:val="16"/>
            <w:b/>
            <w:color w:val="000000" w:themeColor="text1"/>
            <w:sz w:val="28"/>
            <w:szCs w:val="28"/>
            <w:highlight w:val="white"/>
            <w:u w:val="none"/>
          </w:rPr>
          <w:t>муниципальную услугу</w:t>
        </w:r>
      </w:hyperlink>
    </w:p>
    <w:p w14:paraId="424B6FE7" w14:textId="77565365" w:rsidR="00805DF7" w:rsidRDefault="00515C7A">
      <w:pPr>
        <w:pStyle w:val="112"/>
        <w:ind w:left="0" w:right="34" w:firstLine="708"/>
        <w:jc w:val="both"/>
        <w:rPr>
          <w:b w:val="0"/>
          <w:bCs w:val="0"/>
          <w:highlight w:val="white"/>
          <w:lang w:eastAsia="ru-RU"/>
        </w:rPr>
      </w:pPr>
      <w:r>
        <w:rPr>
          <w:b w:val="0"/>
          <w:bCs w:val="0"/>
          <w:highlight w:val="white"/>
          <w:lang w:eastAsia="ru-RU"/>
        </w:rPr>
        <w:t>2.2.1. Муниципальная услуга предоставляется администрацией муниципального образования Ленинградский муниципальный округ Краснодарского края (далее</w:t>
      </w:r>
      <w:r w:rsidR="009629A0">
        <w:rPr>
          <w:b w:val="0"/>
          <w:bCs w:val="0"/>
          <w:highlight w:val="white"/>
          <w:lang w:eastAsia="ru-RU"/>
        </w:rPr>
        <w:t xml:space="preserve"> </w:t>
      </w:r>
      <w:r>
        <w:rPr>
          <w:b w:val="0"/>
          <w:bCs w:val="0"/>
          <w:highlight w:val="white"/>
          <w:lang w:eastAsia="ru-RU"/>
        </w:rPr>
        <w:t>- Администрация) через отраслевой орган – управление образования администрации муниципального образования Ленинградский муниципальный округ Краснодарского края (далее – уполномоченный орган).</w:t>
      </w:r>
    </w:p>
    <w:p w14:paraId="6310D685" w14:textId="77777777" w:rsidR="00805DF7" w:rsidRDefault="00515C7A">
      <w:pPr>
        <w:pStyle w:val="112"/>
        <w:ind w:left="0" w:right="34" w:firstLine="708"/>
        <w:jc w:val="both"/>
        <w:rPr>
          <w:b w:val="0"/>
          <w:bCs w:val="0"/>
          <w:highlight w:val="white"/>
          <w:lang w:eastAsia="ru-RU"/>
        </w:rPr>
      </w:pPr>
      <w:r>
        <w:rPr>
          <w:b w:val="0"/>
          <w:bCs w:val="0"/>
          <w:highlight w:val="white"/>
          <w:lang w:eastAsia="ru-RU"/>
        </w:rPr>
        <w:t>2.2.2. В предоставлении муниципальной услуги принимает участие 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 (далее – МФЦ).</w:t>
      </w:r>
    </w:p>
    <w:p w14:paraId="180291D9" w14:textId="77777777" w:rsidR="00805DF7" w:rsidRDefault="00515C7A">
      <w:pPr>
        <w:pStyle w:val="112"/>
        <w:ind w:left="0" w:right="34" w:firstLine="708"/>
        <w:jc w:val="both"/>
        <w:rPr>
          <w:b w:val="0"/>
          <w:bCs w:val="0"/>
          <w:highlight w:val="white"/>
        </w:rPr>
      </w:pPr>
      <w:r>
        <w:rPr>
          <w:b w:val="0"/>
          <w:bCs w:val="0"/>
          <w:highlight w:val="white"/>
          <w:lang w:eastAsia="ru-RU"/>
        </w:rPr>
        <w:t>2.2.3. В процессе предоставления муниципальной услуги уполномоченный орган в соответствии с действующим законодательством взаимодействует с:</w:t>
      </w:r>
    </w:p>
    <w:p w14:paraId="35A1EA07" w14:textId="77777777" w:rsidR="00805DF7" w:rsidRDefault="00515C7A">
      <w:pPr>
        <w:pStyle w:val="112"/>
        <w:ind w:left="0" w:right="34" w:firstLine="708"/>
        <w:jc w:val="both"/>
        <w:rPr>
          <w:b w:val="0"/>
          <w:bCs w:val="0"/>
          <w:highlight w:val="white"/>
        </w:rPr>
      </w:pPr>
      <w:r>
        <w:rPr>
          <w:b w:val="0"/>
          <w:bCs w:val="0"/>
          <w:highlight w:val="white"/>
          <w:lang w:eastAsia="ru-RU"/>
        </w:rPr>
        <w:t>отделом ЗАГС Ленинградского района Управления ЗАГС Краснодарского края;</w:t>
      </w:r>
    </w:p>
    <w:p w14:paraId="1F9BF13A" w14:textId="77777777" w:rsidR="00805DF7" w:rsidRDefault="00515C7A">
      <w:pPr>
        <w:pStyle w:val="112"/>
        <w:ind w:left="0" w:right="34" w:firstLine="708"/>
        <w:jc w:val="both"/>
        <w:rPr>
          <w:b w:val="0"/>
          <w:bCs w:val="0"/>
          <w:highlight w:val="white"/>
        </w:rPr>
      </w:pPr>
      <w:r>
        <w:rPr>
          <w:b w:val="0"/>
          <w:bCs w:val="0"/>
          <w:highlight w:val="white"/>
          <w:lang w:eastAsia="ru-RU"/>
        </w:rPr>
        <w:t>отделом по вопросам миграции Отдела МВД России по Ленинградскому району.</w:t>
      </w:r>
    </w:p>
    <w:p w14:paraId="3C81FA03" w14:textId="77777777" w:rsidR="00805DF7" w:rsidRDefault="00515C7A">
      <w:pPr>
        <w:pStyle w:val="112"/>
        <w:ind w:left="0" w:right="34" w:firstLine="708"/>
        <w:jc w:val="both"/>
        <w:rPr>
          <w:b w:val="0"/>
          <w:bCs w:val="0"/>
          <w:highlight w:val="white"/>
        </w:rPr>
      </w:pPr>
      <w:r>
        <w:rPr>
          <w:b w:val="0"/>
          <w:bCs w:val="0"/>
          <w:highlight w:val="white"/>
          <w:lang w:eastAsia="ru-RU"/>
        </w:rPr>
        <w:t xml:space="preserve">2.2.4. </w:t>
      </w:r>
      <w:r>
        <w:rPr>
          <w:b w:val="0"/>
          <w:bCs w:val="0"/>
          <w:highlight w:val="white"/>
        </w:rPr>
        <w:t>Заявитель вправе обратиться в муниципальное общеобразовательное учреждение путем направлен</w:t>
      </w:r>
      <w:r>
        <w:rPr>
          <w:b w:val="0"/>
          <w:bCs w:val="0"/>
        </w:rPr>
        <w:t>ия заявления о предоставлении меры поддержки (далее — заявление) в форме электронного документа, подписанного простой электронной подписью, с использованием ЕПГУ, РПГУ, а также лично.</w:t>
      </w:r>
    </w:p>
    <w:p w14:paraId="61612AEA" w14:textId="77777777" w:rsidR="00805DF7" w:rsidRDefault="00515C7A">
      <w:pPr>
        <w:pStyle w:val="s1"/>
        <w:spacing w:before="100" w:after="100"/>
        <w:jc w:val="center"/>
        <w:rPr>
          <w:highlight w:val="white"/>
        </w:rPr>
      </w:pPr>
      <w:r>
        <w:rPr>
          <w:b/>
          <w:color w:val="000000" w:themeColor="text1"/>
          <w:sz w:val="28"/>
          <w:szCs w:val="28"/>
          <w:highlight w:val="white"/>
        </w:rPr>
        <w:t>2.3. Результат предоставления муниципальной услуги</w:t>
      </w:r>
    </w:p>
    <w:p w14:paraId="67B84D70" w14:textId="77777777" w:rsidR="00805DF7" w:rsidRDefault="00515C7A">
      <w:pPr>
        <w:ind w:firstLine="709"/>
        <w:jc w:val="both"/>
        <w:rPr>
          <w:rFonts w:ascii="Times New Roman" w:hAnsi="Times New Roman"/>
          <w:highlight w:val="white"/>
        </w:rPr>
      </w:pPr>
      <w:r>
        <w:rPr>
          <w:rFonts w:ascii="Times New Roman" w:hAnsi="Times New Roman" w:cs="Times New Roman"/>
          <w:sz w:val="28"/>
          <w:szCs w:val="28"/>
          <w:highlight w:val="white"/>
        </w:rPr>
        <w:t xml:space="preserve">2.3.1. </w:t>
      </w:r>
      <w:r>
        <w:rPr>
          <w:rFonts w:ascii="Times New Roman" w:hAnsi="Times New Roman" w:cs="Times New Roman"/>
          <w:sz w:val="28"/>
          <w:szCs w:val="28"/>
          <w:highlight w:val="white"/>
        </w:rPr>
        <w:tab/>
        <w:t>Р</w:t>
      </w:r>
      <w:r>
        <w:rPr>
          <w:rFonts w:ascii="Times New Roman" w:hAnsi="Times New Roman" w:cs="Times New Roman"/>
          <w:color w:val="000000"/>
          <w:sz w:val="28"/>
          <w:szCs w:val="28"/>
          <w:highlight w:val="white"/>
        </w:rPr>
        <w:t>езультатом предоставления муниципальной услуги является:</w:t>
      </w:r>
    </w:p>
    <w:p w14:paraId="247FBA40" w14:textId="77777777" w:rsidR="00805DF7" w:rsidRDefault="00515C7A">
      <w:pPr>
        <w:pStyle w:val="s1"/>
        <w:spacing w:beforeAutospacing="0" w:afterAutospacing="0"/>
        <w:ind w:firstLine="709"/>
        <w:jc w:val="both"/>
        <w:rPr>
          <w:rFonts w:eastAsiaTheme="minorHAnsi"/>
          <w:sz w:val="28"/>
          <w:szCs w:val="28"/>
          <w:lang w:eastAsia="en-US"/>
        </w:rPr>
      </w:pPr>
      <w:r>
        <w:rPr>
          <w:sz w:val="28"/>
          <w:szCs w:val="28"/>
          <w:lang w:eastAsia="en-US"/>
        </w:rPr>
        <w:t xml:space="preserve">1)приказ </w:t>
      </w:r>
      <w:r>
        <w:rPr>
          <w:sz w:val="28"/>
          <w:szCs w:val="28"/>
        </w:rPr>
        <w:t>муниципального общеобразовательного учреждения</w:t>
      </w:r>
      <w:r>
        <w:rPr>
          <w:sz w:val="28"/>
          <w:szCs w:val="28"/>
          <w:lang w:eastAsia="en-US"/>
        </w:rPr>
        <w:t xml:space="preserve"> об освобождении от родительской платы за присмотр и уход в образовательной орган</w:t>
      </w:r>
      <w:r>
        <w:rPr>
          <w:rFonts w:eastAsiaTheme="minorHAnsi"/>
          <w:sz w:val="28"/>
          <w:szCs w:val="28"/>
          <w:lang w:eastAsia="en-US"/>
        </w:rPr>
        <w:t>изации, реализующей программу дошкольного образования;</w:t>
      </w:r>
    </w:p>
    <w:p w14:paraId="5318E6B1" w14:textId="77777777" w:rsidR="00805DF7" w:rsidRDefault="00515C7A">
      <w:pPr>
        <w:pStyle w:val="s1"/>
        <w:spacing w:beforeAutospacing="0" w:afterAutospacing="0"/>
        <w:ind w:firstLine="709"/>
        <w:jc w:val="both"/>
        <w:rPr>
          <w:rFonts w:eastAsiaTheme="minorHAnsi"/>
          <w:sz w:val="28"/>
          <w:szCs w:val="28"/>
          <w:lang w:eastAsia="en-US"/>
        </w:rPr>
      </w:pPr>
      <w:r>
        <w:rPr>
          <w:rFonts w:eastAsiaTheme="minorHAnsi"/>
          <w:sz w:val="28"/>
          <w:szCs w:val="28"/>
          <w:lang w:eastAsia="en-US"/>
        </w:rPr>
        <w:t>2) письменное уведомление об освобождении от родительской платы за присмотр и уход в образовательной организации, реализующей программу дошкольного образования;</w:t>
      </w:r>
    </w:p>
    <w:p w14:paraId="7D56EC0A" w14:textId="77777777" w:rsidR="00805DF7" w:rsidRDefault="00515C7A">
      <w:pPr>
        <w:pStyle w:val="s1"/>
        <w:spacing w:beforeAutospacing="0" w:afterAutospacing="0"/>
        <w:ind w:firstLine="709"/>
        <w:jc w:val="both"/>
        <w:rPr>
          <w:rFonts w:eastAsiaTheme="minorHAnsi"/>
          <w:sz w:val="28"/>
          <w:szCs w:val="28"/>
          <w:lang w:eastAsia="en-US"/>
        </w:rPr>
      </w:pPr>
      <w:r>
        <w:rPr>
          <w:rFonts w:eastAsiaTheme="minorHAnsi"/>
          <w:sz w:val="28"/>
          <w:szCs w:val="28"/>
          <w:lang w:eastAsia="en-US"/>
        </w:rPr>
        <w:t>3) письменное уведомление муниципального общеобразовательного учреждения об отказе в освобождении от родительской платы за присмотр и уход в образовательной организации, реализующей программу дошкольного образования, в случае наличия хотя бы одного из оснований для отказа, указанных в приложении 4 к настоящему административному регламенту по форме, согласно приложению 6 к настоящему административному регламенту.</w:t>
      </w:r>
    </w:p>
    <w:p w14:paraId="0AAA3060" w14:textId="77777777" w:rsidR="00805DF7" w:rsidRDefault="00515C7A">
      <w:pPr>
        <w:pStyle w:val="s1"/>
        <w:spacing w:beforeAutospacing="0" w:afterAutospacing="0"/>
        <w:ind w:firstLine="709"/>
        <w:jc w:val="both"/>
        <w:rPr>
          <w:rFonts w:eastAsiaTheme="minorHAnsi"/>
          <w:sz w:val="28"/>
          <w:szCs w:val="28"/>
          <w:lang w:eastAsia="en-US"/>
        </w:rPr>
      </w:pPr>
      <w:r>
        <w:rPr>
          <w:rFonts w:eastAsiaTheme="minorHAnsi"/>
          <w:sz w:val="28"/>
          <w:szCs w:val="28"/>
          <w:lang w:eastAsia="en-US"/>
        </w:rPr>
        <w:t>Результат является единым для всех категорий заявителей, предусмотренных подразделом 1.2. раздела I настоящего административного регламента.</w:t>
      </w:r>
    </w:p>
    <w:p w14:paraId="3E0E865A" w14:textId="77777777" w:rsidR="00805DF7" w:rsidRDefault="00515C7A">
      <w:pPr>
        <w:ind w:firstLine="708"/>
        <w:jc w:val="both"/>
        <w:rPr>
          <w:rFonts w:ascii="Times New Roman" w:hAnsi="Times New Roman" w:cs="Times New Roman"/>
          <w:sz w:val="28"/>
          <w:szCs w:val="28"/>
        </w:rPr>
      </w:pPr>
      <w:r>
        <w:rPr>
          <w:rFonts w:ascii="Times New Roman" w:hAnsi="Times New Roman" w:cs="Times New Roman"/>
          <w:sz w:val="28"/>
          <w:szCs w:val="28"/>
        </w:rPr>
        <w:lastRenderedPageBreak/>
        <w:t>2.3.2. Результатом предоставления муниципальной услуги в случае исправления допущенных опечаток и (или) ошибок в выданных в результате предоставления муниципальной услуги документах является:</w:t>
      </w:r>
    </w:p>
    <w:p w14:paraId="4E44FC5E" w14:textId="77777777" w:rsidR="00805DF7" w:rsidRDefault="00515C7A">
      <w:pPr>
        <w:tabs>
          <w:tab w:val="left" w:pos="993"/>
        </w:tabs>
        <w:ind w:firstLine="709"/>
        <w:contextualSpacing/>
        <w:jc w:val="both"/>
        <w:rPr>
          <w:rFonts w:ascii="Times New Roman" w:hAnsi="Times New Roman" w:cs="Times New Roman"/>
          <w:sz w:val="28"/>
          <w:szCs w:val="28"/>
        </w:rPr>
      </w:pPr>
      <w:r>
        <w:rPr>
          <w:rFonts w:ascii="Times New Roman" w:hAnsi="Times New Roman" w:cs="Times New Roman"/>
          <w:sz w:val="28"/>
          <w:szCs w:val="28"/>
        </w:rPr>
        <w:t>- документ, выданный по результату ранее предоставленной муниципальной услуги, без опечаток и (или) ошибок;</w:t>
      </w:r>
    </w:p>
    <w:p w14:paraId="47927B8A" w14:textId="77777777" w:rsidR="00805DF7" w:rsidRDefault="00515C7A">
      <w:pPr>
        <w:tabs>
          <w:tab w:val="left" w:pos="993"/>
        </w:tabs>
        <w:ind w:firstLine="709"/>
        <w:contextualSpacing/>
        <w:jc w:val="both"/>
        <w:rPr>
          <w:rFonts w:ascii="Times New Roman" w:hAnsi="Times New Roman" w:cs="Times New Roman"/>
          <w:sz w:val="28"/>
          <w:szCs w:val="28"/>
        </w:rPr>
      </w:pPr>
      <w:r>
        <w:rPr>
          <w:rFonts w:ascii="Times New Roman" w:hAnsi="Times New Roman" w:cs="Times New Roman"/>
          <w:sz w:val="28"/>
          <w:szCs w:val="28"/>
          <w:lang w:eastAsia="ar-SA"/>
        </w:rPr>
        <w:t>- уведомление</w:t>
      </w:r>
      <w:r>
        <w:rPr>
          <w:rStyle w:val="FontStyle24"/>
          <w:rFonts w:eastAsia="DejaVu Sans"/>
          <w:sz w:val="28"/>
          <w:szCs w:val="28"/>
        </w:rPr>
        <w:t xml:space="preserve"> </w:t>
      </w:r>
      <w:r>
        <w:rPr>
          <w:rFonts w:ascii="Times New Roman" w:hAnsi="Times New Roman" w:cs="Times New Roman"/>
          <w:sz w:val="28"/>
          <w:szCs w:val="28"/>
          <w:lang w:eastAsia="ar-SA"/>
        </w:rPr>
        <w:t>об отказе в</w:t>
      </w:r>
      <w:r>
        <w:rPr>
          <w:rStyle w:val="FontStyle58"/>
          <w:sz w:val="28"/>
          <w:szCs w:val="28"/>
        </w:rPr>
        <w:t xml:space="preserve"> </w:t>
      </w:r>
      <w:r>
        <w:rPr>
          <w:rStyle w:val="FontStyle44"/>
          <w:rFonts w:ascii="Times New Roman" w:hAnsi="Times New Roman" w:cs="Times New Roman"/>
          <w:sz w:val="28"/>
          <w:szCs w:val="28"/>
        </w:rPr>
        <w:t xml:space="preserve">исправлении допущенных опечаток и ошибок </w:t>
      </w:r>
      <w:r>
        <w:rPr>
          <w:rStyle w:val="FontStyle58"/>
          <w:sz w:val="28"/>
          <w:szCs w:val="28"/>
        </w:rPr>
        <w:t>в случае наличия хотя бы одного из оснований для отказа,</w:t>
      </w:r>
      <w:r>
        <w:rPr>
          <w:rFonts w:ascii="Times New Roman" w:hAnsi="Times New Roman" w:cs="Times New Roman"/>
          <w:sz w:val="28"/>
          <w:szCs w:val="28"/>
        </w:rPr>
        <w:t xml:space="preserve"> </w:t>
      </w:r>
      <w:r>
        <w:rPr>
          <w:rStyle w:val="FontStyle58"/>
          <w:sz w:val="28"/>
          <w:szCs w:val="28"/>
        </w:rPr>
        <w:t>указанных в строке 4 столбца 5 таблицы приложения 4 настоящего административного регламента.</w:t>
      </w:r>
    </w:p>
    <w:p w14:paraId="599A2B5B" w14:textId="77777777" w:rsidR="00805DF7" w:rsidRDefault="00515C7A">
      <w:pPr>
        <w:tabs>
          <w:tab w:val="left" w:pos="993"/>
        </w:tab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Результат является единым для всех категорий заявителей, предусмотренных подразделом 1.2 раздела </w:t>
      </w:r>
      <w:r>
        <w:rPr>
          <w:rFonts w:ascii="Times New Roman" w:hAnsi="Times New Roman" w:cs="Times New Roman"/>
          <w:sz w:val="28"/>
          <w:szCs w:val="28"/>
          <w:lang w:val="en-US"/>
        </w:rPr>
        <w:t>I</w:t>
      </w:r>
      <w:r>
        <w:rPr>
          <w:rFonts w:ascii="Times New Roman" w:hAnsi="Times New Roman" w:cs="Times New Roman"/>
          <w:sz w:val="28"/>
          <w:szCs w:val="28"/>
        </w:rPr>
        <w:t xml:space="preserve"> настоящего административного регламента.</w:t>
      </w:r>
    </w:p>
    <w:p w14:paraId="0A7E342E" w14:textId="77777777" w:rsidR="00805DF7" w:rsidRDefault="00515C7A">
      <w:pPr>
        <w:ind w:right="-1" w:firstLine="708"/>
        <w:jc w:val="left"/>
        <w:rPr>
          <w:rFonts w:ascii="Times New Roman" w:hAnsi="Times New Roman" w:cs="Times New Roman"/>
          <w:sz w:val="28"/>
          <w:szCs w:val="28"/>
        </w:rPr>
      </w:pPr>
      <w:r>
        <w:rPr>
          <w:rFonts w:ascii="Times New Roman" w:hAnsi="Times New Roman" w:cs="Times New Roman"/>
          <w:sz w:val="28"/>
          <w:szCs w:val="28"/>
        </w:rPr>
        <w:t>2.3.3. В случае выдачи дубликата ранее выданных документов:</w:t>
      </w:r>
    </w:p>
    <w:p w14:paraId="26A46E54" w14:textId="77777777" w:rsidR="00805DF7" w:rsidRDefault="00515C7A">
      <w:pPr>
        <w:pStyle w:val="1f6"/>
        <w:ind w:firstLine="708"/>
        <w:jc w:val="both"/>
        <w:rPr>
          <w:color w:val="auto"/>
          <w:sz w:val="28"/>
          <w:szCs w:val="28"/>
        </w:rPr>
      </w:pPr>
      <w:r>
        <w:rPr>
          <w:color w:val="auto"/>
          <w:sz w:val="28"/>
          <w:szCs w:val="28"/>
        </w:rPr>
        <w:t>- дубликат документа, выданного по результату ранее предоставленной муниципальной услуги;</w:t>
      </w:r>
    </w:p>
    <w:p w14:paraId="0D29470A" w14:textId="77777777" w:rsidR="00805DF7" w:rsidRDefault="00515C7A">
      <w:pPr>
        <w:tabs>
          <w:tab w:val="left" w:pos="709"/>
        </w:tabs>
        <w:contextualSpacing/>
        <w:jc w:val="both"/>
        <w:rPr>
          <w:rFonts w:ascii="Times New Roman" w:hAnsi="Times New Roman" w:cs="Times New Roman"/>
          <w:sz w:val="28"/>
          <w:szCs w:val="28"/>
        </w:rPr>
      </w:pPr>
      <w:r>
        <w:rPr>
          <w:rFonts w:ascii="Times New Roman" w:hAnsi="Times New Roman" w:cs="Times New Roman"/>
          <w:sz w:val="28"/>
          <w:szCs w:val="28"/>
        </w:rPr>
        <w:tab/>
        <w:t>-</w:t>
      </w:r>
      <w:r>
        <w:rPr>
          <w:rFonts w:ascii="Times New Roman" w:hAnsi="Times New Roman" w:cs="Times New Roman"/>
          <w:sz w:val="28"/>
          <w:szCs w:val="28"/>
          <w:lang w:eastAsia="ar-SA"/>
        </w:rPr>
        <w:t> уведомление</w:t>
      </w:r>
      <w:r>
        <w:rPr>
          <w:rStyle w:val="FontStyle24"/>
          <w:rFonts w:eastAsia="DejaVu Sans"/>
          <w:sz w:val="28"/>
          <w:szCs w:val="28"/>
        </w:rPr>
        <w:t xml:space="preserve"> </w:t>
      </w:r>
      <w:r>
        <w:rPr>
          <w:rFonts w:ascii="Times New Roman" w:hAnsi="Times New Roman" w:cs="Times New Roman"/>
          <w:sz w:val="28"/>
          <w:szCs w:val="28"/>
          <w:lang w:eastAsia="ar-SA"/>
        </w:rPr>
        <w:t xml:space="preserve">об отказе в выдаче дубликата, в </w:t>
      </w:r>
      <w:r>
        <w:rPr>
          <w:rStyle w:val="FontStyle58"/>
          <w:sz w:val="28"/>
          <w:szCs w:val="28"/>
        </w:rPr>
        <w:t>случае наличия хотя бы одного из оснований для отказа,</w:t>
      </w:r>
      <w:r>
        <w:rPr>
          <w:rFonts w:ascii="Times New Roman" w:hAnsi="Times New Roman" w:cs="Times New Roman"/>
          <w:sz w:val="28"/>
          <w:szCs w:val="28"/>
        </w:rPr>
        <w:t xml:space="preserve"> указанных</w:t>
      </w:r>
      <w:r>
        <w:rPr>
          <w:rStyle w:val="FontStyle58"/>
          <w:sz w:val="28"/>
          <w:szCs w:val="28"/>
        </w:rPr>
        <w:t xml:space="preserve"> в строке 5 столбца 5 таблицы приложения 4 настоящего административного регламента.</w:t>
      </w:r>
    </w:p>
    <w:p w14:paraId="0396F8CB" w14:textId="77777777" w:rsidR="00805DF7" w:rsidRDefault="00515C7A">
      <w:pPr>
        <w:tabs>
          <w:tab w:val="left" w:pos="709"/>
        </w:tabs>
        <w:contextualSpacing/>
        <w:jc w:val="both"/>
        <w:rPr>
          <w:rFonts w:ascii="Times New Roman" w:eastAsia="Times New Roman" w:hAnsi="Times New Roman" w:cs="Times New Roman"/>
          <w:sz w:val="28"/>
          <w:szCs w:val="28"/>
        </w:rPr>
      </w:pPr>
      <w:r>
        <w:rPr>
          <w:rFonts w:ascii="Times New Roman" w:hAnsi="Times New Roman" w:cs="Times New Roman"/>
          <w:sz w:val="28"/>
          <w:szCs w:val="28"/>
        </w:rPr>
        <w:tab/>
        <w:t xml:space="preserve">Результат является единым для всех категорий заявителей, предусмотренных подразделом 1.2 раздела </w:t>
      </w:r>
      <w:r>
        <w:rPr>
          <w:rFonts w:ascii="Times New Roman" w:hAnsi="Times New Roman" w:cs="Times New Roman"/>
          <w:sz w:val="28"/>
          <w:szCs w:val="28"/>
          <w:lang w:val="en-US"/>
        </w:rPr>
        <w:t>II</w:t>
      </w:r>
      <w:r>
        <w:rPr>
          <w:rFonts w:ascii="Times New Roman" w:hAnsi="Times New Roman" w:cs="Times New Roman"/>
          <w:sz w:val="28"/>
          <w:szCs w:val="28"/>
        </w:rPr>
        <w:t xml:space="preserve"> настоящего административного регламента.</w:t>
      </w:r>
    </w:p>
    <w:p w14:paraId="51D33306" w14:textId="77777777" w:rsidR="00805DF7" w:rsidRDefault="00515C7A">
      <w:pPr>
        <w:pStyle w:val="s1"/>
        <w:spacing w:beforeAutospacing="0" w:afterAutospacing="0"/>
        <w:ind w:firstLine="708"/>
        <w:jc w:val="both"/>
        <w:rPr>
          <w:highlight w:val="white"/>
        </w:rPr>
      </w:pPr>
      <w:r>
        <w:rPr>
          <w:rFonts w:eastAsiaTheme="minorHAnsi"/>
          <w:sz w:val="28"/>
          <w:szCs w:val="28"/>
          <w:highlight w:val="white"/>
          <w:lang w:eastAsia="en-US"/>
        </w:rPr>
        <w:t>2.3.4. В ходе предоставления муниципальной услуги отсутствует необходимость формирования реестровой записи в качестве результата предоставления муниципальной услуги.</w:t>
      </w:r>
    </w:p>
    <w:p w14:paraId="2E595E9F" w14:textId="77777777" w:rsidR="00805DF7" w:rsidRDefault="00515C7A">
      <w:pPr>
        <w:pStyle w:val="s1"/>
        <w:spacing w:beforeAutospacing="0" w:afterAutospacing="0"/>
        <w:ind w:firstLine="708"/>
        <w:jc w:val="both"/>
        <w:rPr>
          <w:rFonts w:eastAsiaTheme="minorHAnsi"/>
          <w:sz w:val="28"/>
          <w:szCs w:val="28"/>
          <w:highlight w:val="white"/>
        </w:rPr>
      </w:pPr>
      <w:r>
        <w:rPr>
          <w:rFonts w:eastAsiaTheme="minorHAnsi"/>
          <w:sz w:val="28"/>
          <w:szCs w:val="28"/>
          <w:highlight w:val="white"/>
          <w:lang w:eastAsia="en-US"/>
        </w:rPr>
        <w:t>2.3.5. Способы получения результатов муниципальной услуги.</w:t>
      </w:r>
    </w:p>
    <w:p w14:paraId="358FD3C0" w14:textId="77777777" w:rsidR="00805DF7" w:rsidRDefault="00515C7A">
      <w:pPr>
        <w:pStyle w:val="s1"/>
        <w:spacing w:beforeAutospacing="0" w:afterAutospacing="0"/>
        <w:ind w:firstLine="708"/>
        <w:jc w:val="both"/>
        <w:rPr>
          <w:highlight w:val="white"/>
        </w:rPr>
      </w:pPr>
      <w:r>
        <w:rPr>
          <w:rFonts w:eastAsiaTheme="minorHAnsi"/>
          <w:sz w:val="28"/>
          <w:szCs w:val="28"/>
          <w:highlight w:val="white"/>
          <w:lang w:eastAsia="en-US"/>
        </w:rPr>
        <w:t>Результат предоставления муниципальной услуги может быть получен по выбору заявителя одним из следующих способов:</w:t>
      </w:r>
    </w:p>
    <w:p w14:paraId="69BB4C5B" w14:textId="77777777" w:rsidR="00805DF7" w:rsidRDefault="00515C7A">
      <w:pPr>
        <w:pStyle w:val="s1"/>
        <w:spacing w:beforeAutospacing="0" w:afterAutospacing="0"/>
        <w:ind w:firstLine="708"/>
        <w:jc w:val="both"/>
        <w:rPr>
          <w:highlight w:val="white"/>
        </w:rPr>
      </w:pPr>
      <w:r>
        <w:rPr>
          <w:rFonts w:eastAsiaTheme="minorHAnsi"/>
          <w:sz w:val="28"/>
          <w:szCs w:val="28"/>
          <w:highlight w:val="white"/>
          <w:lang w:eastAsia="en-US"/>
        </w:rPr>
        <w:t>1) путем личного обращения в уполномоченный орган на бумажном носителе;</w:t>
      </w:r>
    </w:p>
    <w:p w14:paraId="516D3692" w14:textId="77777777" w:rsidR="00805DF7" w:rsidRDefault="00515C7A">
      <w:pPr>
        <w:pStyle w:val="s1"/>
        <w:spacing w:beforeAutospacing="0" w:afterAutospacing="0"/>
        <w:ind w:firstLine="708"/>
        <w:jc w:val="both"/>
        <w:rPr>
          <w:highlight w:val="white"/>
        </w:rPr>
      </w:pPr>
      <w:r>
        <w:rPr>
          <w:rFonts w:eastAsiaTheme="minorHAnsi"/>
          <w:sz w:val="28"/>
          <w:szCs w:val="28"/>
          <w:highlight w:val="white"/>
          <w:lang w:eastAsia="en-US"/>
        </w:rPr>
        <w:t>2) путем направления почтового отправления с объявленной ценностью, описью вложения и уведомлением о вручении на бумажном носителе;</w:t>
      </w:r>
    </w:p>
    <w:p w14:paraId="65D34E03" w14:textId="77777777" w:rsidR="00805DF7" w:rsidRDefault="00515C7A">
      <w:pPr>
        <w:pStyle w:val="s1"/>
        <w:spacing w:beforeAutospacing="0" w:afterAutospacing="0"/>
        <w:ind w:firstLine="708"/>
        <w:jc w:val="both"/>
        <w:rPr>
          <w:highlight w:val="white"/>
        </w:rPr>
      </w:pPr>
      <w:r>
        <w:rPr>
          <w:rFonts w:eastAsiaTheme="minorHAnsi"/>
          <w:sz w:val="28"/>
          <w:szCs w:val="28"/>
          <w:highlight w:val="white"/>
          <w:lang w:eastAsia="en-US"/>
        </w:rPr>
        <w:t xml:space="preserve">3) путем личного обращения в 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 (далее - МФЦ), в том числе по экстерриториальному принципу, на бумажном носителе или в форме электронного документа; </w:t>
      </w:r>
    </w:p>
    <w:p w14:paraId="7664B429" w14:textId="77777777" w:rsidR="00805DF7" w:rsidRDefault="00515C7A">
      <w:pPr>
        <w:pStyle w:val="s1"/>
        <w:spacing w:beforeAutospacing="0" w:afterAutospacing="0"/>
        <w:ind w:firstLine="708"/>
        <w:jc w:val="both"/>
        <w:rPr>
          <w:rFonts w:eastAsiaTheme="minorHAnsi"/>
          <w:sz w:val="28"/>
          <w:szCs w:val="28"/>
          <w:highlight w:val="white"/>
          <w:lang w:eastAsia="en-US"/>
        </w:rPr>
      </w:pPr>
      <w:r>
        <w:rPr>
          <w:rFonts w:eastAsiaTheme="minorHAnsi"/>
          <w:sz w:val="28"/>
          <w:szCs w:val="28"/>
          <w:highlight w:val="white"/>
          <w:lang w:eastAsia="en-US"/>
        </w:rPr>
        <w:t>4) в «Личном кабинете» заявителя ЕПГУ, РПГУ в форме электронного документа.</w:t>
      </w:r>
      <w:r>
        <w:rPr>
          <w:rFonts w:eastAsiaTheme="minorHAnsi"/>
          <w:sz w:val="28"/>
          <w:szCs w:val="28"/>
          <w:highlight w:val="white"/>
          <w:lang w:eastAsia="en-US"/>
        </w:rPr>
        <w:tab/>
      </w:r>
      <w:r>
        <w:rPr>
          <w:rFonts w:eastAsiaTheme="minorHAnsi"/>
          <w:sz w:val="28"/>
          <w:szCs w:val="28"/>
          <w:highlight w:val="white"/>
          <w:lang w:eastAsia="en-US"/>
        </w:rPr>
        <w:tab/>
      </w:r>
      <w:r>
        <w:rPr>
          <w:rFonts w:eastAsiaTheme="minorHAnsi"/>
          <w:sz w:val="28"/>
          <w:szCs w:val="28"/>
          <w:highlight w:val="white"/>
          <w:lang w:eastAsia="en-US"/>
        </w:rPr>
        <w:tab/>
      </w:r>
      <w:r>
        <w:rPr>
          <w:rFonts w:eastAsiaTheme="minorHAnsi"/>
          <w:sz w:val="28"/>
          <w:szCs w:val="28"/>
          <w:highlight w:val="white"/>
          <w:lang w:eastAsia="en-US"/>
        </w:rPr>
        <w:tab/>
      </w:r>
      <w:r>
        <w:rPr>
          <w:rFonts w:eastAsiaTheme="minorHAnsi"/>
          <w:sz w:val="28"/>
          <w:szCs w:val="28"/>
          <w:highlight w:val="white"/>
          <w:lang w:eastAsia="en-US"/>
        </w:rPr>
        <w:tab/>
      </w:r>
      <w:r>
        <w:rPr>
          <w:rFonts w:eastAsiaTheme="minorHAnsi"/>
          <w:sz w:val="28"/>
          <w:szCs w:val="28"/>
          <w:highlight w:val="white"/>
          <w:lang w:eastAsia="en-US"/>
        </w:rPr>
        <w:tab/>
      </w:r>
      <w:r>
        <w:rPr>
          <w:rFonts w:eastAsiaTheme="minorHAnsi"/>
          <w:sz w:val="28"/>
          <w:szCs w:val="28"/>
          <w:highlight w:val="white"/>
          <w:lang w:eastAsia="en-US"/>
        </w:rPr>
        <w:tab/>
      </w:r>
    </w:p>
    <w:p w14:paraId="10607864" w14:textId="77777777" w:rsidR="00805DF7" w:rsidRDefault="00515C7A">
      <w:pPr>
        <w:pStyle w:val="s1"/>
        <w:spacing w:beforeAutospacing="0" w:afterAutospacing="0"/>
        <w:ind w:firstLine="708"/>
        <w:jc w:val="both"/>
        <w:rPr>
          <w:highlight w:val="white"/>
        </w:rPr>
      </w:pPr>
      <w:r>
        <w:rPr>
          <w:rFonts w:eastAsiaTheme="minorHAnsi"/>
          <w:sz w:val="28"/>
          <w:szCs w:val="28"/>
          <w:highlight w:val="white"/>
          <w:lang w:eastAsia="en-US"/>
        </w:rPr>
        <w:t xml:space="preserve">В случае обращения заявителя за получением муниципальной услуги по экстерриториальному принципу (независимо от его места жительства или места пребывания - для физических лиц) результат предоставления муниципальной услуги направляется заявителю  на бумажном носителе через  МФЦ,  посредством почтового отправления с уведомлением или в виде электронных документов и (или) электронных образов документов через  МФЦ, через «Личный кабинет» заявителя  ЕПГУ, РПГУ.  </w:t>
      </w:r>
    </w:p>
    <w:p w14:paraId="5FF75298" w14:textId="77777777" w:rsidR="00805DF7" w:rsidRDefault="00515C7A">
      <w:pPr>
        <w:pStyle w:val="s1"/>
        <w:spacing w:before="280" w:after="280"/>
        <w:jc w:val="center"/>
        <w:rPr>
          <w:highlight w:val="white"/>
        </w:rPr>
      </w:pPr>
      <w:r>
        <w:rPr>
          <w:b/>
          <w:sz w:val="28"/>
          <w:szCs w:val="28"/>
          <w:highlight w:val="white"/>
        </w:rPr>
        <w:lastRenderedPageBreak/>
        <w:t>2.4. Срок предоставления муниципальной услуги</w:t>
      </w:r>
    </w:p>
    <w:p w14:paraId="2E2868E3" w14:textId="77777777" w:rsidR="00805DF7" w:rsidRDefault="00515C7A">
      <w:pPr>
        <w:pStyle w:val="s1"/>
        <w:spacing w:beforeAutospacing="0" w:afterAutospacing="0"/>
        <w:ind w:firstLine="708"/>
        <w:jc w:val="both"/>
        <w:rPr>
          <w:sz w:val="28"/>
          <w:szCs w:val="28"/>
          <w:highlight w:val="white"/>
          <w:lang w:eastAsia="en-US"/>
        </w:rPr>
      </w:pPr>
      <w:r>
        <w:rPr>
          <w:rFonts w:eastAsiaTheme="minorHAnsi"/>
          <w:sz w:val="28"/>
          <w:szCs w:val="28"/>
          <w:highlight w:val="white"/>
          <w:lang w:eastAsia="en-US"/>
        </w:rPr>
        <w:t>2.4.1. Максимальный срок предоставления муниципальной услуги  единый для всех категорий заявителей и составляет  не более 5 (пять)  рабочих дней со дня регистрации заявления, документов и (или) информации, необходимых для предоставления муниципальной услуги, в уполномоченном органе, МФЦ (в том числе, если запрос и документы поданы заявителем посредством почтового отправления), ЕПГУ, РПГУ, в том числе при обращении в муниципальное образовательное учреждение.</w:t>
      </w:r>
    </w:p>
    <w:p w14:paraId="5F4C93DF" w14:textId="290BE8A7" w:rsidR="00805DF7" w:rsidRDefault="00515C7A">
      <w:pPr>
        <w:pStyle w:val="s1"/>
        <w:spacing w:beforeAutospacing="0" w:afterAutospacing="0"/>
        <w:ind w:firstLine="708"/>
        <w:jc w:val="both"/>
        <w:rPr>
          <w:sz w:val="28"/>
          <w:szCs w:val="28"/>
          <w:highlight w:val="white"/>
          <w:lang w:eastAsia="en-US"/>
        </w:rPr>
      </w:pPr>
      <w:r>
        <w:rPr>
          <w:rFonts w:eastAsiaTheme="minorHAnsi"/>
          <w:sz w:val="28"/>
          <w:szCs w:val="28"/>
          <w:highlight w:val="white"/>
          <w:lang w:eastAsia="en-US"/>
        </w:rPr>
        <w:t xml:space="preserve">Максимальный срок единый для всех категорий заявителей пункта 1.2.1 подраздела 1.2 раздела </w:t>
      </w:r>
      <w:r>
        <w:rPr>
          <w:rFonts w:eastAsiaTheme="minorHAnsi"/>
          <w:sz w:val="28"/>
          <w:szCs w:val="28"/>
          <w:highlight w:val="white"/>
          <w:lang w:val="en-US" w:eastAsia="en-US"/>
        </w:rPr>
        <w:t>I</w:t>
      </w:r>
      <w:r>
        <w:rPr>
          <w:rFonts w:eastAsiaTheme="minorHAnsi"/>
          <w:sz w:val="28"/>
          <w:szCs w:val="28"/>
          <w:highlight w:val="white"/>
          <w:lang w:eastAsia="en-US"/>
        </w:rPr>
        <w:t xml:space="preserve"> и для всех способов подачи заявления и документов, необходимых для предоставления муниципальной услуги, в том числе, если запрос и документы поданы заявителем посредством почтового отправления.</w:t>
      </w:r>
    </w:p>
    <w:p w14:paraId="17D1AFD3" w14:textId="31261E89" w:rsidR="00805DF7" w:rsidRDefault="00515C7A">
      <w:pPr>
        <w:pStyle w:val="s1"/>
        <w:spacing w:beforeAutospacing="0" w:afterAutospacing="0"/>
        <w:ind w:firstLine="708"/>
        <w:jc w:val="both"/>
        <w:rPr>
          <w:sz w:val="28"/>
          <w:szCs w:val="28"/>
          <w:highlight w:val="white"/>
          <w:lang w:eastAsia="en-US"/>
        </w:rPr>
      </w:pPr>
      <w:r>
        <w:rPr>
          <w:rFonts w:eastAsiaTheme="minorHAnsi"/>
          <w:sz w:val="28"/>
          <w:szCs w:val="28"/>
          <w:highlight w:val="white"/>
          <w:lang w:eastAsia="en-US"/>
        </w:rPr>
        <w:t>2.4.2 Максимальный срок исправления технической ошибки в ранее выданных документах составляет не более чем 5 (пять) рабочих дней со дня регистрации заявления, документов, необходимых для предоставления муниципальной услуги, в уполномоченном органе либо непосредственно в муниципальном образовательном учреждении.</w:t>
      </w:r>
    </w:p>
    <w:p w14:paraId="6252F503" w14:textId="1E6E309C" w:rsidR="00805DF7" w:rsidRDefault="00515C7A">
      <w:pPr>
        <w:pStyle w:val="s1"/>
        <w:spacing w:beforeAutospacing="0" w:afterAutospacing="0"/>
        <w:ind w:firstLine="708"/>
        <w:jc w:val="both"/>
        <w:rPr>
          <w:sz w:val="28"/>
          <w:szCs w:val="28"/>
          <w:highlight w:val="white"/>
          <w:lang w:eastAsia="en-US"/>
        </w:rPr>
      </w:pPr>
      <w:r>
        <w:rPr>
          <w:rFonts w:eastAsiaTheme="minorHAnsi"/>
          <w:sz w:val="28"/>
          <w:szCs w:val="28"/>
          <w:highlight w:val="white"/>
          <w:lang w:eastAsia="en-US"/>
        </w:rPr>
        <w:t>Максимальный срок исправления технической ошибки единый:</w:t>
      </w:r>
    </w:p>
    <w:p w14:paraId="238E593F" w14:textId="77777777" w:rsidR="00805DF7" w:rsidRDefault="00515C7A">
      <w:pPr>
        <w:pStyle w:val="s1"/>
        <w:spacing w:beforeAutospacing="0" w:afterAutospacing="0"/>
        <w:ind w:firstLine="708"/>
        <w:jc w:val="both"/>
        <w:rPr>
          <w:sz w:val="28"/>
          <w:szCs w:val="28"/>
          <w:highlight w:val="white"/>
          <w:lang w:eastAsia="en-US"/>
        </w:rPr>
      </w:pPr>
      <w:r>
        <w:rPr>
          <w:rFonts w:eastAsiaTheme="minorHAnsi"/>
          <w:sz w:val="28"/>
          <w:szCs w:val="28"/>
          <w:highlight w:val="white"/>
        </w:rPr>
        <w:t>для всех к</w:t>
      </w:r>
      <w:r>
        <w:rPr>
          <w:rFonts w:eastAsiaTheme="minorHAnsi"/>
          <w:sz w:val="28"/>
          <w:szCs w:val="28"/>
        </w:rPr>
        <w:t>атегорий заявителей, предусмотренных подразделом 1.2. раздела I настоящего административного регламента.</w:t>
      </w:r>
    </w:p>
    <w:p w14:paraId="2702819B" w14:textId="77777777" w:rsidR="00805DF7" w:rsidRDefault="00515C7A">
      <w:pPr>
        <w:pStyle w:val="s1"/>
        <w:spacing w:beforeAutospacing="0" w:afterAutospacing="0"/>
        <w:ind w:firstLine="708"/>
        <w:jc w:val="both"/>
        <w:rPr>
          <w:sz w:val="28"/>
          <w:szCs w:val="28"/>
          <w:highlight w:val="white"/>
          <w:lang w:eastAsia="en-US"/>
        </w:rPr>
      </w:pPr>
      <w:r>
        <w:rPr>
          <w:rFonts w:eastAsiaTheme="minorHAnsi"/>
          <w:sz w:val="28"/>
          <w:szCs w:val="28"/>
          <w:highlight w:val="white"/>
          <w:lang w:eastAsia="en-US"/>
        </w:rPr>
        <w:t>для всех способов подачи заявления и документов, необходимых для предоставления муниципальной услуги, в том числе, если запрос и документы поданы заявителем посредством почтового отправления.</w:t>
      </w:r>
    </w:p>
    <w:p w14:paraId="2632E83C" w14:textId="603BF5EC" w:rsidR="00805DF7" w:rsidRDefault="00515C7A">
      <w:pPr>
        <w:pStyle w:val="s1"/>
        <w:spacing w:beforeAutospacing="0" w:afterAutospacing="0"/>
        <w:ind w:firstLine="708"/>
        <w:jc w:val="both"/>
        <w:rPr>
          <w:sz w:val="28"/>
          <w:szCs w:val="28"/>
          <w:highlight w:val="white"/>
          <w:lang w:eastAsia="en-US"/>
        </w:rPr>
      </w:pPr>
      <w:r>
        <w:rPr>
          <w:rFonts w:eastAsiaTheme="minorHAnsi"/>
          <w:sz w:val="28"/>
          <w:szCs w:val="28"/>
          <w:highlight w:val="white"/>
          <w:lang w:eastAsia="en-US"/>
        </w:rPr>
        <w:t>2.4.3 Максимальный срок выдачи дубликата ранее выданных документов  составляет не более чем 5 рабочих дней со дня регистрации заявления, документов, необходимых для предоставления муниципальной услуги, в уполномоченном органе либо непосредственно в муниципальном образовательном учреждении.</w:t>
      </w:r>
    </w:p>
    <w:p w14:paraId="0A03FFDF" w14:textId="77777777" w:rsidR="00805DF7" w:rsidRDefault="00515C7A">
      <w:pPr>
        <w:pStyle w:val="s1"/>
        <w:spacing w:beforeAutospacing="0" w:afterAutospacing="0"/>
        <w:ind w:firstLine="708"/>
        <w:jc w:val="both"/>
        <w:rPr>
          <w:sz w:val="28"/>
          <w:szCs w:val="28"/>
          <w:highlight w:val="white"/>
          <w:lang w:eastAsia="en-US"/>
        </w:rPr>
      </w:pPr>
      <w:r>
        <w:rPr>
          <w:rFonts w:eastAsiaTheme="minorHAnsi"/>
          <w:sz w:val="28"/>
          <w:szCs w:val="28"/>
          <w:highlight w:val="white"/>
          <w:lang w:eastAsia="en-US"/>
        </w:rPr>
        <w:t>Максимальный срок выдачи дубликата единый:</w:t>
      </w:r>
    </w:p>
    <w:p w14:paraId="567BB8B8" w14:textId="77777777" w:rsidR="00805DF7" w:rsidRDefault="00515C7A">
      <w:pPr>
        <w:pStyle w:val="s1"/>
        <w:spacing w:beforeAutospacing="0" w:afterAutospacing="0"/>
        <w:ind w:firstLine="708"/>
        <w:jc w:val="both"/>
        <w:rPr>
          <w:sz w:val="28"/>
          <w:szCs w:val="28"/>
          <w:highlight w:val="white"/>
          <w:lang w:eastAsia="en-US"/>
        </w:rPr>
      </w:pPr>
      <w:r>
        <w:rPr>
          <w:rFonts w:eastAsiaTheme="minorHAnsi"/>
          <w:sz w:val="28"/>
          <w:szCs w:val="28"/>
          <w:highlight w:val="white"/>
        </w:rPr>
        <w:t>для всех к</w:t>
      </w:r>
      <w:r>
        <w:rPr>
          <w:rFonts w:eastAsiaTheme="minorHAnsi"/>
          <w:sz w:val="28"/>
          <w:szCs w:val="28"/>
        </w:rPr>
        <w:t>атегорий заявителей, предусмотренных подразделом 1.2. раздела I настоящего административного регламента;</w:t>
      </w:r>
    </w:p>
    <w:p w14:paraId="636A5936" w14:textId="77777777" w:rsidR="00805DF7" w:rsidRDefault="00515C7A">
      <w:pPr>
        <w:pStyle w:val="s1"/>
        <w:spacing w:beforeAutospacing="0" w:afterAutospacing="0"/>
        <w:ind w:firstLine="708"/>
        <w:jc w:val="both"/>
        <w:rPr>
          <w:b/>
          <w:bCs/>
          <w:color w:val="000000" w:themeColor="text1"/>
          <w:sz w:val="28"/>
          <w:szCs w:val="28"/>
        </w:rPr>
      </w:pPr>
      <w:r>
        <w:rPr>
          <w:rFonts w:eastAsiaTheme="minorHAnsi"/>
          <w:sz w:val="28"/>
          <w:szCs w:val="28"/>
          <w:highlight w:val="white"/>
          <w:lang w:eastAsia="en-US"/>
        </w:rPr>
        <w:t>для всех способов подачи заявления и документов, необходимых для предоставления муниципальной услуги, в том числе, если запрос и документы поданы заявителем посредством почтового отправления.</w:t>
      </w:r>
    </w:p>
    <w:p w14:paraId="01ED5BD1" w14:textId="77777777" w:rsidR="00805DF7" w:rsidRDefault="00805DF7">
      <w:pPr>
        <w:pStyle w:val="s1"/>
        <w:spacing w:beforeAutospacing="0" w:afterAutospacing="0"/>
        <w:ind w:firstLine="708"/>
        <w:jc w:val="both"/>
        <w:rPr>
          <w:b/>
          <w:bCs/>
          <w:sz w:val="28"/>
          <w:szCs w:val="28"/>
          <w:highlight w:val="white"/>
          <w:lang w:eastAsia="en-US"/>
        </w:rPr>
      </w:pPr>
    </w:p>
    <w:p w14:paraId="09E80352" w14:textId="77777777" w:rsidR="00805DF7" w:rsidRDefault="00515C7A">
      <w:pPr>
        <w:widowControl w:val="0"/>
        <w:ind w:firstLine="709"/>
        <w:rPr>
          <w:rFonts w:ascii="Times New Roman" w:hAnsi="Times New Roman"/>
          <w:highlight w:val="white"/>
        </w:rPr>
      </w:pPr>
      <w:r>
        <w:rPr>
          <w:rFonts w:ascii="Times New Roman" w:hAnsi="Times New Roman" w:cs="Times New Roman"/>
          <w:b/>
          <w:color w:val="000000" w:themeColor="text1"/>
          <w:sz w:val="28"/>
          <w:szCs w:val="28"/>
          <w:highlight w:val="white"/>
        </w:rPr>
        <w:t>2.5. Исчерпывающий перечень оснований для отказа в приеме</w:t>
      </w:r>
    </w:p>
    <w:p w14:paraId="24D42295" w14:textId="77777777" w:rsidR="00805DF7" w:rsidRDefault="00515C7A">
      <w:pPr>
        <w:tabs>
          <w:tab w:val="left" w:pos="993"/>
        </w:tabs>
        <w:ind w:firstLine="709"/>
        <w:contextualSpacing/>
        <w:rPr>
          <w:rFonts w:ascii="Times New Roman" w:hAnsi="Times New Roman"/>
          <w:highlight w:val="white"/>
        </w:rPr>
      </w:pPr>
      <w:bookmarkStart w:id="1" w:name="_Hlk192847844"/>
      <w:r>
        <w:rPr>
          <w:rFonts w:ascii="Times New Roman" w:hAnsi="Times New Roman" w:cs="Times New Roman"/>
          <w:b/>
          <w:color w:val="000000" w:themeColor="text1"/>
          <w:sz w:val="28"/>
          <w:szCs w:val="28"/>
          <w:highlight w:val="white"/>
        </w:rPr>
        <w:t xml:space="preserve">заявления о предоставлении муниципальной услуги и </w:t>
      </w:r>
      <w:bookmarkEnd w:id="1"/>
      <w:r>
        <w:rPr>
          <w:rFonts w:ascii="Times New Roman" w:hAnsi="Times New Roman" w:cs="Times New Roman"/>
          <w:b/>
          <w:color w:val="000000" w:themeColor="text1"/>
          <w:sz w:val="28"/>
          <w:szCs w:val="28"/>
          <w:highlight w:val="white"/>
        </w:rPr>
        <w:t>документов, необходимых для предоставления муниципальной услуги, и</w:t>
      </w:r>
    </w:p>
    <w:p w14:paraId="793F64AA" w14:textId="77777777" w:rsidR="00805DF7" w:rsidRDefault="00515C7A">
      <w:pPr>
        <w:tabs>
          <w:tab w:val="left" w:pos="993"/>
        </w:tabs>
        <w:ind w:firstLine="709"/>
        <w:contextualSpacing/>
        <w:rPr>
          <w:rFonts w:ascii="Times New Roman" w:hAnsi="Times New Roman"/>
          <w:highlight w:val="white"/>
        </w:rPr>
      </w:pPr>
      <w:r>
        <w:rPr>
          <w:rFonts w:ascii="Times New Roman" w:hAnsi="Times New Roman" w:cs="Times New Roman"/>
          <w:b/>
          <w:color w:val="000000" w:themeColor="text1"/>
          <w:sz w:val="28"/>
          <w:szCs w:val="28"/>
          <w:highlight w:val="white"/>
        </w:rPr>
        <w:t>исчерпывающий перечень оснований для приостановления предоставления муниципальной услуги или для отказа</w:t>
      </w:r>
    </w:p>
    <w:p w14:paraId="1005C7B5" w14:textId="77777777" w:rsidR="00805DF7" w:rsidRDefault="00515C7A">
      <w:pPr>
        <w:tabs>
          <w:tab w:val="left" w:pos="993"/>
        </w:tabs>
        <w:ind w:firstLine="709"/>
        <w:contextualSpacing/>
        <w:rPr>
          <w:rFonts w:ascii="Times New Roman" w:hAnsi="Times New Roman"/>
          <w:highlight w:val="white"/>
        </w:rPr>
      </w:pPr>
      <w:r>
        <w:rPr>
          <w:rFonts w:ascii="Times New Roman" w:hAnsi="Times New Roman" w:cs="Times New Roman"/>
          <w:b/>
          <w:color w:val="000000" w:themeColor="text1"/>
          <w:sz w:val="28"/>
          <w:szCs w:val="28"/>
          <w:highlight w:val="white"/>
        </w:rPr>
        <w:t>в предоставлении муниципальной услуги</w:t>
      </w:r>
    </w:p>
    <w:p w14:paraId="48CB22E0" w14:textId="77777777" w:rsidR="00805DF7" w:rsidRDefault="00805DF7">
      <w:pPr>
        <w:tabs>
          <w:tab w:val="left" w:pos="993"/>
        </w:tabs>
        <w:contextualSpacing/>
        <w:jc w:val="both"/>
        <w:rPr>
          <w:rFonts w:ascii="Times New Roman" w:hAnsi="Times New Roman"/>
          <w:sz w:val="28"/>
          <w:szCs w:val="28"/>
          <w:highlight w:val="white"/>
        </w:rPr>
      </w:pPr>
    </w:p>
    <w:p w14:paraId="3405C717" w14:textId="77777777" w:rsidR="00805DF7" w:rsidRDefault="00515C7A">
      <w:pPr>
        <w:ind w:firstLine="709"/>
        <w:jc w:val="both"/>
        <w:rPr>
          <w:rFonts w:ascii="Times New Roman" w:eastAsia="Times New Roman" w:hAnsi="Times New Roman" w:cs="Times New Roman"/>
          <w:sz w:val="28"/>
          <w:szCs w:val="28"/>
          <w:highlight w:val="white"/>
        </w:rPr>
      </w:pPr>
      <w:r>
        <w:rPr>
          <w:rStyle w:val="FontStyle58"/>
          <w:sz w:val="28"/>
          <w:szCs w:val="28"/>
          <w:highlight w:val="white"/>
        </w:rPr>
        <w:t xml:space="preserve">2.5.1. </w:t>
      </w:r>
      <w:r>
        <w:rPr>
          <w:rFonts w:ascii="Times New Roman" w:eastAsia="Times New Roman" w:hAnsi="Times New Roman" w:cs="Times New Roman"/>
          <w:sz w:val="28"/>
          <w:szCs w:val="28"/>
          <w:highlight w:val="white"/>
          <w:lang w:eastAsia="ru-RU"/>
        </w:rPr>
        <w:t xml:space="preserve">Перечень оснований для отказа в приёме запроса (далее-запрос, заявление) о предоставлении муниципальной услуги и документов, </w:t>
      </w:r>
      <w:r>
        <w:rPr>
          <w:rFonts w:ascii="Times New Roman" w:eastAsia="Times New Roman" w:hAnsi="Times New Roman" w:cs="Times New Roman"/>
          <w:sz w:val="28"/>
          <w:szCs w:val="28"/>
          <w:highlight w:val="white"/>
          <w:lang w:eastAsia="ru-RU"/>
        </w:rPr>
        <w:lastRenderedPageBreak/>
        <w:t>необходимых для предоставления муниципальной услуги, оснований для отказа в предоставлении муниципальной услуги приведены в приложении 4 к настоящему административному регламенту с учётом категории (признаков) заявителя.</w:t>
      </w:r>
    </w:p>
    <w:p w14:paraId="5CB37D6B" w14:textId="77777777" w:rsidR="00805DF7" w:rsidRDefault="00515C7A">
      <w:pPr>
        <w:pStyle w:val="s1"/>
        <w:spacing w:beforeAutospacing="0" w:afterAutospacing="0"/>
        <w:ind w:firstLine="708"/>
        <w:jc w:val="both"/>
        <w:rPr>
          <w:rFonts w:eastAsiaTheme="minorHAnsi"/>
          <w:sz w:val="28"/>
          <w:szCs w:val="28"/>
          <w:highlight w:val="white"/>
          <w:lang w:eastAsia="en-US"/>
        </w:rPr>
      </w:pPr>
      <w:r>
        <w:rPr>
          <w:sz w:val="28"/>
          <w:szCs w:val="28"/>
          <w:highlight w:val="white"/>
        </w:rPr>
        <w:tab/>
      </w:r>
      <w:r>
        <w:rPr>
          <w:rFonts w:eastAsiaTheme="minorHAnsi"/>
          <w:sz w:val="28"/>
          <w:szCs w:val="28"/>
          <w:lang w:eastAsia="en-US"/>
        </w:rPr>
        <w:t>2.5.2. Основанием для отказа в предоставлении муниципальной услуги в электронной форме является наличие информации о заявителе в списке лиц, в отношении которых применяются временные ограничительные меры, размещенные на ЕПГУ.</w:t>
      </w:r>
    </w:p>
    <w:p w14:paraId="6CDF5752" w14:textId="77777777" w:rsidR="00805DF7" w:rsidRDefault="00515C7A">
      <w:pPr>
        <w:tabs>
          <w:tab w:val="left" w:pos="709"/>
          <w:tab w:val="left" w:pos="993"/>
        </w:tabs>
        <w:contextualSpacing/>
        <w:jc w:val="both"/>
        <w:rPr>
          <w:rFonts w:ascii="Times New Roman" w:hAnsi="Times New Roman"/>
          <w:highlight w:val="white"/>
        </w:rPr>
      </w:pPr>
      <w:r>
        <w:rPr>
          <w:rFonts w:ascii="Times New Roman" w:hAnsi="Times New Roman" w:cs="Times New Roman"/>
          <w:sz w:val="28"/>
          <w:szCs w:val="28"/>
          <w:highlight w:val="white"/>
        </w:rPr>
        <w:tab/>
        <w:t>2.5.3.</w:t>
      </w:r>
      <w:r>
        <w:rPr>
          <w:rFonts w:ascii="Times New Roman" w:hAnsi="Times New Roman" w:cs="Times New Roman"/>
          <w:b/>
          <w:sz w:val="28"/>
          <w:szCs w:val="28"/>
          <w:highlight w:val="white"/>
        </w:rPr>
        <w:t xml:space="preserve"> </w:t>
      </w:r>
      <w:r>
        <w:rPr>
          <w:rFonts w:ascii="Times New Roman" w:hAnsi="Times New Roman" w:cs="Times New Roman"/>
          <w:sz w:val="28"/>
          <w:szCs w:val="28"/>
          <w:highlight w:val="white"/>
        </w:rPr>
        <w:t>Оснований для приостановления предоставления муниципальной услуги законодательством Российской Федерации не предусмотрено.</w:t>
      </w:r>
      <w:r>
        <w:rPr>
          <w:rFonts w:ascii="Times New Roman" w:hAnsi="Times New Roman" w:cs="Times New Roman"/>
          <w:b/>
          <w:color w:val="0070C0"/>
          <w:sz w:val="28"/>
          <w:szCs w:val="28"/>
          <w:highlight w:val="white"/>
        </w:rPr>
        <w:t xml:space="preserve"> </w:t>
      </w:r>
      <w:r>
        <w:rPr>
          <w:b/>
          <w:highlight w:val="white"/>
        </w:rPr>
        <w:t xml:space="preserve"> </w:t>
      </w:r>
    </w:p>
    <w:p w14:paraId="4F25E2BE" w14:textId="77777777" w:rsidR="00805DF7" w:rsidRDefault="00515C7A">
      <w:pPr>
        <w:widowControl w:val="0"/>
        <w:tabs>
          <w:tab w:val="left" w:pos="709"/>
          <w:tab w:val="left" w:pos="8505"/>
        </w:tabs>
        <w:ind w:firstLine="720"/>
        <w:jc w:val="both"/>
        <w:rPr>
          <w:rFonts w:ascii="Times New Roman" w:hAnsi="Times New Roman"/>
          <w:highlight w:val="white"/>
        </w:rPr>
      </w:pPr>
      <w:r>
        <w:rPr>
          <w:rFonts w:ascii="Times New Roman" w:eastAsia="Times New Roman" w:hAnsi="Times New Roman" w:cs="Times New Roman"/>
          <w:sz w:val="28"/>
          <w:szCs w:val="28"/>
          <w:highlight w:val="white"/>
        </w:rPr>
        <w:t>2.5.4. Отказ в предоставлении муниципальной услуги не препятствует повторному обращению Заявителя после устранения причины, послужившей основанием для отказа.</w:t>
      </w:r>
    </w:p>
    <w:p w14:paraId="7B7879E6" w14:textId="77777777" w:rsidR="00805DF7" w:rsidRDefault="00515C7A">
      <w:pPr>
        <w:pStyle w:val="s1"/>
        <w:spacing w:before="280" w:after="280"/>
        <w:jc w:val="center"/>
        <w:rPr>
          <w:highlight w:val="white"/>
        </w:rPr>
      </w:pPr>
      <w:r>
        <w:rPr>
          <w:b/>
          <w:color w:val="000000" w:themeColor="text1"/>
          <w:sz w:val="28"/>
          <w:szCs w:val="28"/>
          <w:highlight w:val="white"/>
        </w:rPr>
        <w:t>2.6. Размер платы, взимаемой с заявителя при предоставлении муниципальной услуги, и способы ее взимания</w:t>
      </w:r>
    </w:p>
    <w:p w14:paraId="57E95574" w14:textId="77777777" w:rsidR="00805DF7" w:rsidRDefault="00515C7A">
      <w:pPr>
        <w:pStyle w:val="aff7"/>
        <w:ind w:left="0" w:firstLine="708"/>
        <w:jc w:val="both"/>
        <w:rPr>
          <w:rFonts w:ascii="Times New Roman" w:hAnsi="Times New Roman" w:cs="Times New Roman"/>
          <w:sz w:val="28"/>
          <w:szCs w:val="28"/>
          <w:highlight w:val="white"/>
        </w:rPr>
      </w:pPr>
      <w:r>
        <w:rPr>
          <w:rFonts w:ascii="Times New Roman" w:hAnsi="Times New Roman" w:cs="Times New Roman"/>
          <w:sz w:val="28"/>
          <w:szCs w:val="28"/>
          <w:highlight w:val="white"/>
        </w:rPr>
        <w:t>2.6.1. Государственная пошлина или иная плата за предоставление муниципальной услуги не взимается.  Муниципальная услуга предоставляется без взимания платы.</w:t>
      </w:r>
    </w:p>
    <w:p w14:paraId="2D80285F" w14:textId="77777777" w:rsidR="00805DF7" w:rsidRDefault="00805DF7">
      <w:pPr>
        <w:pStyle w:val="aff7"/>
        <w:ind w:left="0" w:firstLine="708"/>
        <w:jc w:val="both"/>
        <w:rPr>
          <w:rFonts w:ascii="Times New Roman" w:hAnsi="Times New Roman" w:cs="Times New Roman"/>
          <w:sz w:val="28"/>
          <w:szCs w:val="28"/>
          <w:highlight w:val="white"/>
        </w:rPr>
      </w:pPr>
    </w:p>
    <w:p w14:paraId="28998733" w14:textId="77777777" w:rsidR="00805DF7" w:rsidRDefault="00515C7A">
      <w:pPr>
        <w:pStyle w:val="aff7"/>
        <w:ind w:firstLine="708"/>
        <w:jc w:val="center"/>
        <w:rPr>
          <w:rFonts w:ascii="Times New Roman" w:hAnsi="Times New Roman"/>
          <w:b/>
          <w:bCs/>
          <w:sz w:val="28"/>
          <w:szCs w:val="28"/>
        </w:rPr>
      </w:pPr>
      <w:r>
        <w:rPr>
          <w:rFonts w:ascii="Times New Roman" w:hAnsi="Times New Roman"/>
          <w:b/>
          <w:bCs/>
          <w:sz w:val="28"/>
          <w:szCs w:val="28"/>
        </w:rPr>
        <w:t>2.7.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14:paraId="24E47C55" w14:textId="77777777" w:rsidR="00805DF7" w:rsidRDefault="00805DF7">
      <w:pPr>
        <w:pStyle w:val="aff7"/>
        <w:ind w:firstLine="708"/>
        <w:jc w:val="both"/>
        <w:rPr>
          <w:rFonts w:ascii="Times New Roman" w:hAnsi="Times New Roman"/>
          <w:sz w:val="28"/>
          <w:szCs w:val="28"/>
        </w:rPr>
      </w:pPr>
    </w:p>
    <w:p w14:paraId="6C828352" w14:textId="77777777" w:rsidR="00805DF7" w:rsidRDefault="00515C7A">
      <w:pPr>
        <w:pStyle w:val="aff7"/>
        <w:ind w:left="0" w:firstLine="708"/>
        <w:jc w:val="both"/>
        <w:rPr>
          <w:rFonts w:ascii="Times New Roman" w:hAnsi="Times New Roman"/>
          <w:sz w:val="28"/>
          <w:szCs w:val="28"/>
          <w:highlight w:val="white"/>
        </w:rPr>
      </w:pPr>
      <w:r>
        <w:rPr>
          <w:rFonts w:ascii="Times New Roman" w:hAnsi="Times New Roman"/>
          <w:sz w:val="28"/>
          <w:szCs w:val="28"/>
        </w:rPr>
        <w:t xml:space="preserve">2.7.1. </w:t>
      </w:r>
      <w:r w:rsidRPr="00E9126D">
        <w:rPr>
          <w:rFonts w:ascii="Times New Roman" w:hAnsi="Times New Roman" w:cs="Times New Roman"/>
          <w:sz w:val="28"/>
          <w:szCs w:val="28"/>
        </w:rPr>
        <w:t>Максимальный срок ожидания в очереди при по</w:t>
      </w:r>
      <w:r w:rsidRPr="00E9126D">
        <w:rPr>
          <w:rFonts w:ascii="Times New Roman" w:eastAsia="Tinos" w:hAnsi="Times New Roman" w:cs="Times New Roman"/>
          <w:sz w:val="28"/>
          <w:szCs w:val="28"/>
        </w:rPr>
        <w:t xml:space="preserve">даче заявления о предоставлении муниципальной услуги и документов, </w:t>
      </w:r>
      <w:r w:rsidRPr="00E9126D">
        <w:rPr>
          <w:rFonts w:ascii="Times New Roman" w:hAnsi="Times New Roman" w:cs="Times New Roman"/>
          <w:sz w:val="28"/>
          <w:szCs w:val="28"/>
        </w:rPr>
        <w:t xml:space="preserve">предусмотренных настоящим административным регламентом, а также при получении результата предоставления муниципальной услуги на личном приеме непосредственно в  уполномоченном органе </w:t>
      </w:r>
      <w:r w:rsidRPr="00E9126D">
        <w:rPr>
          <w:rFonts w:ascii="Times New Roman" w:eastAsia="Calibri" w:hAnsi="Times New Roman" w:cs="Times New Roman"/>
          <w:sz w:val="28"/>
          <w:szCs w:val="28"/>
          <w:highlight w:val="white"/>
        </w:rPr>
        <w:t>(либо</w:t>
      </w:r>
      <w:r>
        <w:rPr>
          <w:rFonts w:ascii="Times New Roman" w:eastAsia="Calibri" w:hAnsi="Times New Roman" w:cs="Times New Roman"/>
          <w:sz w:val="28"/>
          <w:szCs w:val="28"/>
          <w:highlight w:val="white"/>
        </w:rPr>
        <w:t xml:space="preserve"> муниципальном образовательном учреждении) или</w:t>
      </w:r>
      <w:r>
        <w:rPr>
          <w:rFonts w:ascii="Times New Roman" w:hAnsi="Times New Roman"/>
          <w:sz w:val="28"/>
          <w:szCs w:val="28"/>
        </w:rPr>
        <w:t xml:space="preserve"> в МФЦ не должен превышать 15 минут.</w:t>
      </w:r>
    </w:p>
    <w:p w14:paraId="65F4D4B3" w14:textId="77777777" w:rsidR="00805DF7" w:rsidRDefault="00805DF7">
      <w:pPr>
        <w:contextualSpacing/>
        <w:jc w:val="both"/>
        <w:rPr>
          <w:rFonts w:ascii="Times New Roman" w:hAnsi="Times New Roman" w:cs="Times New Roman"/>
          <w:color w:val="000000" w:themeColor="text1"/>
          <w:sz w:val="26"/>
          <w:szCs w:val="26"/>
          <w:highlight w:val="white"/>
        </w:rPr>
      </w:pPr>
    </w:p>
    <w:p w14:paraId="7C90D73A" w14:textId="77777777" w:rsidR="00805DF7" w:rsidRDefault="00515C7A">
      <w:pPr>
        <w:pStyle w:val="s1"/>
        <w:spacing w:beforeAutospacing="0" w:afterAutospacing="0"/>
        <w:jc w:val="center"/>
        <w:rPr>
          <w:highlight w:val="white"/>
        </w:rPr>
      </w:pPr>
      <w:r>
        <w:rPr>
          <w:b/>
          <w:color w:val="000000" w:themeColor="text1"/>
          <w:sz w:val="28"/>
          <w:szCs w:val="28"/>
          <w:highlight w:val="white"/>
        </w:rPr>
        <w:t>2.8. Срок регистрации заявления </w:t>
      </w:r>
      <w:hyperlink r:id="rId11" w:anchor="/document/12177515/entry/2003" w:tooltip="https://internet.garant.ru/#/document/12177515/entry/2003" w:history="1">
        <w:r>
          <w:rPr>
            <w:rStyle w:val="16"/>
            <w:b/>
            <w:color w:val="000000" w:themeColor="text1"/>
            <w:sz w:val="28"/>
            <w:szCs w:val="28"/>
            <w:highlight w:val="white"/>
            <w:u w:val="none"/>
          </w:rPr>
          <w:t>заявителя</w:t>
        </w:r>
      </w:hyperlink>
      <w:r>
        <w:rPr>
          <w:b/>
          <w:color w:val="000000" w:themeColor="text1"/>
          <w:sz w:val="28"/>
          <w:szCs w:val="28"/>
          <w:highlight w:val="white"/>
        </w:rPr>
        <w:t> о предоставлении</w:t>
      </w:r>
    </w:p>
    <w:p w14:paraId="5B9DC41B" w14:textId="77777777" w:rsidR="00805DF7" w:rsidRDefault="00515C7A">
      <w:pPr>
        <w:pStyle w:val="s1"/>
        <w:spacing w:beforeAutospacing="0" w:afterAutospacing="0"/>
        <w:jc w:val="center"/>
        <w:rPr>
          <w:highlight w:val="white"/>
        </w:rPr>
      </w:pPr>
      <w:r>
        <w:rPr>
          <w:b/>
          <w:color w:val="000000" w:themeColor="text1"/>
          <w:sz w:val="28"/>
          <w:szCs w:val="28"/>
          <w:highlight w:val="white"/>
        </w:rPr>
        <w:t>муниципальной услуги</w:t>
      </w:r>
    </w:p>
    <w:p w14:paraId="4E791959" w14:textId="77777777" w:rsidR="00805DF7" w:rsidRDefault="00515C7A">
      <w:pPr>
        <w:pStyle w:val="formattext"/>
        <w:spacing w:before="100" w:after="100"/>
        <w:contextualSpacing/>
        <w:jc w:val="both"/>
        <w:rPr>
          <w:sz w:val="28"/>
          <w:szCs w:val="28"/>
        </w:rPr>
      </w:pPr>
      <w:r>
        <w:rPr>
          <w:sz w:val="28"/>
          <w:szCs w:val="28"/>
        </w:rPr>
        <w:t xml:space="preserve">2.8.1. Срок регистрации заявления и прилагаемых к нему документов, предоставленных заявителем (представителем заявителя) лично в уполномоченный орган </w:t>
      </w:r>
      <w:r>
        <w:rPr>
          <w:rFonts w:eastAsia="Calibri"/>
          <w:sz w:val="28"/>
          <w:szCs w:val="28"/>
          <w:highlight w:val="white"/>
        </w:rPr>
        <w:t>(либо муниципальное образовательное учреждение) или</w:t>
      </w:r>
      <w:r>
        <w:rPr>
          <w:sz w:val="28"/>
          <w:szCs w:val="28"/>
        </w:rPr>
        <w:t xml:space="preserve"> МФЦ  осуществляется в день его поступления и не может превышать 20 минут. </w:t>
      </w:r>
    </w:p>
    <w:p w14:paraId="16CE477F" w14:textId="77777777" w:rsidR="00805DF7" w:rsidRDefault="00515C7A">
      <w:pPr>
        <w:pStyle w:val="formattext"/>
        <w:spacing w:before="100" w:after="100"/>
        <w:contextualSpacing/>
        <w:jc w:val="both"/>
        <w:rPr>
          <w:sz w:val="28"/>
          <w:szCs w:val="28"/>
        </w:rPr>
      </w:pPr>
      <w:r>
        <w:rPr>
          <w:sz w:val="28"/>
          <w:szCs w:val="28"/>
        </w:rPr>
        <w:t xml:space="preserve">2.8.2. При поступлении заявления в уполномоченный орган </w:t>
      </w:r>
      <w:r>
        <w:rPr>
          <w:rFonts w:eastAsia="Calibri"/>
          <w:sz w:val="28"/>
          <w:szCs w:val="28"/>
          <w:highlight w:val="white"/>
        </w:rPr>
        <w:t>(либо муниципальное образовательное учреждение)</w:t>
      </w:r>
      <w:r>
        <w:rPr>
          <w:sz w:val="28"/>
          <w:szCs w:val="28"/>
        </w:rPr>
        <w:t xml:space="preserve"> по почте, в электронном виде посредством Единого портала или Регионального портала - заявление регистрируется в течение 1 рабочего дня.</w:t>
      </w:r>
    </w:p>
    <w:p w14:paraId="029996A7" w14:textId="77777777" w:rsidR="00805DF7" w:rsidRDefault="00515C7A">
      <w:pPr>
        <w:pStyle w:val="formattext"/>
        <w:spacing w:beforeAutospacing="0" w:afterAutospacing="0"/>
        <w:jc w:val="both"/>
        <w:rPr>
          <w:sz w:val="28"/>
          <w:szCs w:val="28"/>
          <w:highlight w:val="white"/>
        </w:rPr>
      </w:pPr>
      <w:r>
        <w:rPr>
          <w:sz w:val="28"/>
          <w:szCs w:val="28"/>
        </w:rPr>
        <w:t>2.8.3. При поступлении заявления в выходной (нерабочий или праздничный) день – заявление регистрируется в первый за ним рабочий день.</w:t>
      </w:r>
    </w:p>
    <w:p w14:paraId="59352B08" w14:textId="77777777" w:rsidR="00805DF7" w:rsidRDefault="00805DF7">
      <w:pPr>
        <w:contextualSpacing/>
        <w:jc w:val="both"/>
        <w:rPr>
          <w:rFonts w:ascii="Times New Roman" w:hAnsi="Times New Roman" w:cs="Times New Roman"/>
          <w:color w:val="0070C0"/>
          <w:sz w:val="28"/>
          <w:szCs w:val="28"/>
          <w:highlight w:val="white"/>
        </w:rPr>
      </w:pPr>
    </w:p>
    <w:p w14:paraId="67C0ABBF" w14:textId="77777777" w:rsidR="00805DF7" w:rsidRDefault="00515C7A">
      <w:pPr>
        <w:pStyle w:val="s1"/>
        <w:spacing w:beforeAutospacing="0" w:afterAutospacing="0"/>
        <w:jc w:val="center"/>
        <w:rPr>
          <w:highlight w:val="white"/>
        </w:rPr>
      </w:pPr>
      <w:r>
        <w:rPr>
          <w:b/>
          <w:color w:val="000000" w:themeColor="text1"/>
          <w:sz w:val="28"/>
          <w:szCs w:val="28"/>
          <w:highlight w:val="white"/>
        </w:rPr>
        <w:t>2.9. Требования к помещениям, в которых предоставляется</w:t>
      </w:r>
    </w:p>
    <w:p w14:paraId="6589A70F" w14:textId="77777777" w:rsidR="00805DF7" w:rsidRDefault="00515C7A">
      <w:pPr>
        <w:pStyle w:val="s1"/>
        <w:spacing w:beforeAutospacing="0" w:afterAutospacing="0"/>
        <w:jc w:val="center"/>
        <w:rPr>
          <w:highlight w:val="white"/>
        </w:rPr>
      </w:pPr>
      <w:r>
        <w:rPr>
          <w:b/>
          <w:color w:val="000000" w:themeColor="text1"/>
          <w:sz w:val="28"/>
          <w:szCs w:val="28"/>
          <w:highlight w:val="white"/>
        </w:rPr>
        <w:t>муниципальная услуга</w:t>
      </w:r>
    </w:p>
    <w:p w14:paraId="6CDAE122" w14:textId="77777777" w:rsidR="00805DF7" w:rsidRDefault="00805DF7">
      <w:pPr>
        <w:pStyle w:val="s1"/>
        <w:spacing w:beforeAutospacing="0" w:afterAutospacing="0"/>
        <w:jc w:val="both"/>
        <w:rPr>
          <w:color w:val="000000" w:themeColor="text1"/>
          <w:sz w:val="28"/>
          <w:szCs w:val="28"/>
          <w:highlight w:val="white"/>
        </w:rPr>
      </w:pPr>
    </w:p>
    <w:p w14:paraId="23FBCAC4" w14:textId="77777777" w:rsidR="00805DF7" w:rsidRDefault="00515C7A">
      <w:pPr>
        <w:ind w:right="-1" w:firstLine="708"/>
        <w:jc w:val="both"/>
        <w:rPr>
          <w:highlight w:val="white"/>
        </w:rPr>
      </w:pPr>
      <w:r>
        <w:rPr>
          <w:rFonts w:ascii="Times New Roman" w:hAnsi="Times New Roman" w:cs="Times New Roman"/>
          <w:sz w:val="28"/>
          <w:szCs w:val="28"/>
          <w:highlight w:val="white"/>
        </w:rPr>
        <w:t xml:space="preserve">2.9.1. Требования, которым должны соответствовать помещения, в которых предоставляется муниципальная услуга, в том числе зал ожидания, места для заполнения заявлений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требования к обеспечению доступности для инвалидов указанных объектов в соответствии с </w:t>
      </w:r>
      <w:hyperlink r:id="rId12" w:tooltip="https://internet.garant.ru/document/redirect/10164504/3" w:history="1">
        <w:r>
          <w:rPr>
            <w:rStyle w:val="aff2"/>
            <w:rFonts w:ascii="Times New Roman" w:hAnsi="Times New Roman" w:cs="Times New Roman"/>
            <w:color w:val="auto"/>
            <w:sz w:val="28"/>
            <w:szCs w:val="28"/>
            <w:highlight w:val="white"/>
          </w:rPr>
          <w:t>законодательством</w:t>
        </w:r>
      </w:hyperlink>
      <w:r>
        <w:rPr>
          <w:rFonts w:ascii="Times New Roman" w:hAnsi="Times New Roman" w:cs="Times New Roman"/>
          <w:sz w:val="28"/>
          <w:szCs w:val="28"/>
          <w:highlight w:val="white"/>
        </w:rPr>
        <w:t xml:space="preserve"> Российской Федерации о социальной защите инвалидов размещены:</w:t>
      </w:r>
    </w:p>
    <w:p w14:paraId="0D9E8CF6" w14:textId="77777777" w:rsidR="00805DF7" w:rsidRDefault="00515C7A">
      <w:pPr>
        <w:ind w:right="-1" w:firstLine="708"/>
        <w:jc w:val="both"/>
        <w:rPr>
          <w:rFonts w:ascii="Times New Roman" w:hAnsi="Times New Roman"/>
          <w:highlight w:val="white"/>
        </w:rPr>
      </w:pPr>
      <w:r>
        <w:rPr>
          <w:rFonts w:ascii="Times New Roman" w:hAnsi="Times New Roman" w:cs="Times New Roman"/>
          <w:sz w:val="28"/>
          <w:szCs w:val="28"/>
          <w:highlight w:val="white"/>
        </w:rPr>
        <w:t>на официальном сайте администрации</w:t>
      </w:r>
      <w:r>
        <w:rPr>
          <w:rFonts w:ascii="Times New Roman" w:hAnsi="Times New Roman" w:cs="Times New Roman"/>
          <w:color w:val="000000" w:themeColor="text1"/>
          <w:sz w:val="28"/>
          <w:szCs w:val="28"/>
          <w:highlight w:val="white"/>
        </w:rPr>
        <w:t xml:space="preserve"> http://</w:t>
      </w:r>
      <w:r>
        <w:rPr>
          <w:rFonts w:ascii="Times New Roman" w:hAnsi="Times New Roman" w:cs="Times New Roman"/>
          <w:color w:val="000000" w:themeColor="text1"/>
          <w:sz w:val="28"/>
          <w:szCs w:val="28"/>
          <w:highlight w:val="white"/>
          <w:lang w:val="en-US"/>
        </w:rPr>
        <w:t>adminlenkub</w:t>
      </w:r>
      <w:r>
        <w:rPr>
          <w:rFonts w:ascii="Times New Roman" w:hAnsi="Times New Roman" w:cs="Times New Roman"/>
          <w:color w:val="000000" w:themeColor="text1"/>
          <w:sz w:val="28"/>
          <w:szCs w:val="28"/>
          <w:highlight w:val="white"/>
        </w:rPr>
        <w:t xml:space="preserve">.ru; </w:t>
      </w:r>
    </w:p>
    <w:p w14:paraId="16925EFC" w14:textId="77777777" w:rsidR="00805DF7" w:rsidRDefault="00515C7A">
      <w:pPr>
        <w:pStyle w:val="aff7"/>
        <w:ind w:left="0" w:firstLine="708"/>
        <w:jc w:val="both"/>
        <w:rPr>
          <w:highlight w:val="white"/>
        </w:rPr>
      </w:pPr>
      <w:r>
        <w:rPr>
          <w:rFonts w:ascii="Times New Roman" w:hAnsi="Times New Roman" w:cs="Times New Roman"/>
          <w:sz w:val="28"/>
          <w:szCs w:val="28"/>
          <w:highlight w:val="white"/>
          <w:lang w:eastAsia="ru-RU"/>
        </w:rPr>
        <w:t xml:space="preserve">на Едином портале </w:t>
      </w:r>
      <w:hyperlink r:id="rId13" w:tooltip="http://gosuslugi.ru/" w:history="1">
        <w:r>
          <w:rPr>
            <w:rStyle w:val="16"/>
            <w:rFonts w:ascii="Times New Roman" w:hAnsi="Times New Roman" w:cs="Times New Roman"/>
            <w:color w:val="auto"/>
            <w:sz w:val="28"/>
            <w:szCs w:val="28"/>
            <w:highlight w:val="white"/>
            <w:u w:val="none"/>
          </w:rPr>
          <w:t>http://</w:t>
        </w:r>
        <w:r>
          <w:rPr>
            <w:rStyle w:val="16"/>
            <w:rFonts w:ascii="Times New Roman" w:hAnsi="Times New Roman" w:cs="Times New Roman"/>
            <w:color w:val="auto"/>
            <w:sz w:val="28"/>
            <w:szCs w:val="28"/>
            <w:highlight w:val="white"/>
            <w:u w:val="none"/>
            <w:lang w:eastAsia="ru-RU"/>
          </w:rPr>
          <w:t>gosuslugi.ru</w:t>
        </w:r>
      </w:hyperlink>
      <w:r>
        <w:rPr>
          <w:rFonts w:ascii="Times New Roman" w:hAnsi="Times New Roman" w:cs="Times New Roman"/>
          <w:sz w:val="28"/>
          <w:szCs w:val="28"/>
          <w:highlight w:val="white"/>
          <w:lang w:eastAsia="ru-RU"/>
        </w:rPr>
        <w:t xml:space="preserve">; </w:t>
      </w:r>
      <w:r>
        <w:rPr>
          <w:rFonts w:ascii="Times New Roman" w:hAnsi="Times New Roman" w:cs="Times New Roman"/>
          <w:color w:val="C00000"/>
          <w:sz w:val="28"/>
          <w:szCs w:val="28"/>
          <w:highlight w:val="white"/>
        </w:rPr>
        <w:t xml:space="preserve"> </w:t>
      </w:r>
    </w:p>
    <w:p w14:paraId="0852A412" w14:textId="77777777" w:rsidR="00805DF7" w:rsidRDefault="00515C7A">
      <w:pPr>
        <w:ind w:right="-1" w:firstLine="708"/>
        <w:jc w:val="both"/>
        <w:rPr>
          <w:rFonts w:ascii="Times New Roman" w:hAnsi="Times New Roman"/>
          <w:highlight w:val="white"/>
        </w:rPr>
      </w:pPr>
      <w:r>
        <w:rPr>
          <w:rFonts w:ascii="Times New Roman" w:hAnsi="Times New Roman" w:cs="Times New Roman"/>
          <w:sz w:val="28"/>
          <w:szCs w:val="28"/>
          <w:highlight w:val="white"/>
        </w:rPr>
        <w:t>на Региональном портале http://pgu.krasnodar.ru.</w:t>
      </w:r>
    </w:p>
    <w:p w14:paraId="656CF4B1" w14:textId="77777777" w:rsidR="00805DF7" w:rsidRDefault="00515C7A">
      <w:pPr>
        <w:pStyle w:val="s1"/>
        <w:spacing w:before="280" w:after="280"/>
        <w:jc w:val="center"/>
        <w:rPr>
          <w:highlight w:val="white"/>
        </w:rPr>
      </w:pPr>
      <w:r>
        <w:rPr>
          <w:b/>
          <w:color w:val="000000" w:themeColor="text1"/>
          <w:sz w:val="28"/>
          <w:szCs w:val="28"/>
          <w:highlight w:val="white"/>
        </w:rPr>
        <w:t>2.10. Показатели качества и доступности муниципальной услуги</w:t>
      </w:r>
    </w:p>
    <w:p w14:paraId="1FF4264F" w14:textId="77777777" w:rsidR="00805DF7" w:rsidRDefault="00515C7A">
      <w:pPr>
        <w:ind w:right="-1" w:firstLine="708"/>
        <w:jc w:val="both"/>
        <w:rPr>
          <w:rFonts w:ascii="Times New Roman" w:hAnsi="Times New Roman"/>
          <w:highlight w:val="white"/>
        </w:rPr>
      </w:pPr>
      <w:r>
        <w:rPr>
          <w:rFonts w:ascii="Times New Roman" w:hAnsi="Times New Roman" w:cs="Times New Roman"/>
          <w:sz w:val="28"/>
          <w:szCs w:val="28"/>
          <w:highlight w:val="white"/>
        </w:rPr>
        <w:t>2.10.1. Перечень показателей качества и доступности муниципальной услуги, в том числе доступности электронных форм документов, необходимых для предоставления муниципальной услуги, возможности подачи заявления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удобстве информирования заявителя о ходе предоставления муниципальной услуги, а также получения результата предоставления муниципальной услуги, размещены</w:t>
      </w:r>
    </w:p>
    <w:p w14:paraId="746E6FC6" w14:textId="77777777" w:rsidR="00805DF7" w:rsidRDefault="00515C7A">
      <w:pPr>
        <w:ind w:right="-1" w:firstLine="708"/>
        <w:jc w:val="both"/>
        <w:rPr>
          <w:rFonts w:ascii="Times New Roman" w:hAnsi="Times New Roman"/>
          <w:highlight w:val="white"/>
        </w:rPr>
      </w:pPr>
      <w:r>
        <w:rPr>
          <w:rFonts w:ascii="Times New Roman" w:hAnsi="Times New Roman" w:cs="Times New Roman"/>
          <w:sz w:val="28"/>
          <w:szCs w:val="28"/>
          <w:highlight w:val="white"/>
        </w:rPr>
        <w:t>на официальном сайте администрации</w:t>
      </w:r>
      <w:r>
        <w:rPr>
          <w:rFonts w:ascii="Times New Roman" w:hAnsi="Times New Roman" w:cs="Times New Roman"/>
          <w:color w:val="000000" w:themeColor="text1"/>
          <w:sz w:val="28"/>
          <w:szCs w:val="28"/>
          <w:highlight w:val="white"/>
        </w:rPr>
        <w:t xml:space="preserve"> http://</w:t>
      </w:r>
      <w:r>
        <w:rPr>
          <w:rFonts w:ascii="Times New Roman" w:hAnsi="Times New Roman" w:cs="Times New Roman"/>
          <w:color w:val="000000" w:themeColor="text1"/>
          <w:sz w:val="28"/>
          <w:szCs w:val="28"/>
          <w:highlight w:val="white"/>
          <w:lang w:val="en-US"/>
        </w:rPr>
        <w:t>adminlenkub</w:t>
      </w:r>
      <w:r>
        <w:rPr>
          <w:rFonts w:ascii="Times New Roman" w:hAnsi="Times New Roman" w:cs="Times New Roman"/>
          <w:color w:val="000000" w:themeColor="text1"/>
          <w:sz w:val="28"/>
          <w:szCs w:val="28"/>
          <w:highlight w:val="white"/>
        </w:rPr>
        <w:t xml:space="preserve">.ru; </w:t>
      </w:r>
    </w:p>
    <w:p w14:paraId="4BC2FF48" w14:textId="77777777" w:rsidR="00805DF7" w:rsidRDefault="00515C7A">
      <w:pPr>
        <w:pStyle w:val="aff7"/>
        <w:ind w:left="0" w:firstLine="708"/>
        <w:jc w:val="both"/>
        <w:rPr>
          <w:highlight w:val="white"/>
        </w:rPr>
      </w:pPr>
      <w:r>
        <w:rPr>
          <w:rFonts w:ascii="Times New Roman" w:hAnsi="Times New Roman" w:cs="Times New Roman"/>
          <w:sz w:val="28"/>
          <w:szCs w:val="28"/>
          <w:highlight w:val="white"/>
          <w:lang w:eastAsia="ru-RU"/>
        </w:rPr>
        <w:t xml:space="preserve">на ЕПГУ </w:t>
      </w:r>
      <w:hyperlink r:id="rId14" w:tooltip="http://gosuslugi.ru/" w:history="1">
        <w:r>
          <w:rPr>
            <w:rStyle w:val="16"/>
            <w:rFonts w:ascii="Times New Roman" w:hAnsi="Times New Roman" w:cs="Times New Roman"/>
            <w:color w:val="auto"/>
            <w:sz w:val="28"/>
            <w:szCs w:val="28"/>
            <w:highlight w:val="white"/>
            <w:u w:val="none"/>
          </w:rPr>
          <w:t>http://</w:t>
        </w:r>
        <w:r>
          <w:rPr>
            <w:rStyle w:val="16"/>
            <w:rFonts w:ascii="Times New Roman" w:hAnsi="Times New Roman" w:cs="Times New Roman"/>
            <w:color w:val="auto"/>
            <w:sz w:val="28"/>
            <w:szCs w:val="28"/>
            <w:highlight w:val="white"/>
            <w:u w:val="none"/>
            <w:lang w:eastAsia="ru-RU"/>
          </w:rPr>
          <w:t>gosuslugi.ru</w:t>
        </w:r>
      </w:hyperlink>
      <w:r>
        <w:rPr>
          <w:rFonts w:ascii="Times New Roman" w:hAnsi="Times New Roman" w:cs="Times New Roman"/>
          <w:sz w:val="28"/>
          <w:szCs w:val="28"/>
          <w:highlight w:val="white"/>
        </w:rPr>
        <w:t xml:space="preserve"> </w:t>
      </w:r>
    </w:p>
    <w:p w14:paraId="12C84CD8" w14:textId="77777777" w:rsidR="00805DF7" w:rsidRDefault="00515C7A">
      <w:pPr>
        <w:ind w:firstLine="708"/>
        <w:jc w:val="both"/>
        <w:rPr>
          <w:highlight w:val="white"/>
        </w:rPr>
      </w:pPr>
      <w:r>
        <w:rPr>
          <w:rFonts w:ascii="Times New Roman" w:hAnsi="Times New Roman" w:cs="Times New Roman"/>
          <w:sz w:val="28"/>
          <w:szCs w:val="28"/>
          <w:highlight w:val="white"/>
        </w:rPr>
        <w:t xml:space="preserve">на РПГУ </w:t>
      </w:r>
      <w:hyperlink r:id="rId15" w:tooltip="http://pgu.krasnodar.ru/" w:history="1">
        <w:r>
          <w:rPr>
            <w:rStyle w:val="16"/>
            <w:rFonts w:ascii="Times New Roman" w:hAnsi="Times New Roman" w:cs="Times New Roman"/>
            <w:color w:val="auto"/>
            <w:sz w:val="28"/>
            <w:szCs w:val="28"/>
            <w:highlight w:val="white"/>
            <w:u w:val="none"/>
          </w:rPr>
          <w:t>http://pgu.krasnodar.ru</w:t>
        </w:r>
      </w:hyperlink>
      <w:r>
        <w:rPr>
          <w:rFonts w:ascii="Times New Roman" w:hAnsi="Times New Roman" w:cs="Times New Roman"/>
          <w:sz w:val="28"/>
          <w:szCs w:val="28"/>
          <w:highlight w:val="white"/>
        </w:rPr>
        <w:t>.</w:t>
      </w:r>
    </w:p>
    <w:p w14:paraId="2938AC39" w14:textId="77777777" w:rsidR="00805DF7" w:rsidRDefault="00805DF7">
      <w:pPr>
        <w:jc w:val="left"/>
        <w:rPr>
          <w:rFonts w:ascii="Times New Roman" w:hAnsi="Times New Roman" w:cs="Times New Roman"/>
          <w:b/>
          <w:color w:val="000000" w:themeColor="text1"/>
          <w:sz w:val="28"/>
          <w:szCs w:val="28"/>
          <w:highlight w:val="white"/>
        </w:rPr>
      </w:pPr>
    </w:p>
    <w:p w14:paraId="7E33D18F" w14:textId="77777777" w:rsidR="00805DF7" w:rsidRDefault="00515C7A">
      <w:pPr>
        <w:rPr>
          <w:rFonts w:ascii="Times New Roman" w:hAnsi="Times New Roman" w:cs="Times New Roman"/>
          <w:b/>
          <w:color w:val="000000" w:themeColor="text1"/>
          <w:sz w:val="28"/>
          <w:szCs w:val="28"/>
          <w:highlight w:val="white"/>
        </w:rPr>
      </w:pPr>
      <w:r>
        <w:rPr>
          <w:rFonts w:ascii="Times New Roman" w:hAnsi="Times New Roman" w:cs="Times New Roman"/>
          <w:b/>
          <w:color w:val="000000" w:themeColor="text1"/>
          <w:sz w:val="28"/>
          <w:szCs w:val="28"/>
          <w:highlight w:val="white"/>
        </w:rPr>
        <w:t>2.11.</w:t>
      </w:r>
      <w:r>
        <w:rPr>
          <w:rFonts w:ascii="Times New Roman" w:hAnsi="Times New Roman" w:cs="Times New Roman"/>
          <w:color w:val="000000" w:themeColor="text1"/>
          <w:sz w:val="28"/>
          <w:szCs w:val="28"/>
          <w:highlight w:val="white"/>
        </w:rPr>
        <w:t xml:space="preserve">  </w:t>
      </w:r>
      <w:r>
        <w:rPr>
          <w:rFonts w:ascii="Times New Roman" w:hAnsi="Times New Roman" w:cs="Times New Roman"/>
          <w:b/>
          <w:color w:val="000000" w:themeColor="text1"/>
          <w:sz w:val="28"/>
          <w:szCs w:val="28"/>
          <w:highlight w:val="white"/>
        </w:rPr>
        <w:t>Иные требования к предоставлению муниципальной услуги</w:t>
      </w:r>
    </w:p>
    <w:p w14:paraId="24FB4666" w14:textId="77777777" w:rsidR="00805DF7" w:rsidRDefault="00805DF7">
      <w:pPr>
        <w:rPr>
          <w:rFonts w:ascii="Times New Roman" w:hAnsi="Times New Roman"/>
          <w:highlight w:val="white"/>
        </w:rPr>
      </w:pPr>
    </w:p>
    <w:p w14:paraId="56C87CD0" w14:textId="77777777" w:rsidR="00805DF7" w:rsidRDefault="00515C7A">
      <w:pPr>
        <w:pStyle w:val="1"/>
        <w:spacing w:beforeAutospacing="0" w:afterAutospacing="0"/>
        <w:ind w:firstLine="709"/>
        <w:contextualSpacing/>
        <w:jc w:val="both"/>
        <w:rPr>
          <w:rFonts w:eastAsiaTheme="minorHAnsi"/>
          <w:b w:val="0"/>
          <w:bCs w:val="0"/>
          <w:sz w:val="28"/>
          <w:szCs w:val="28"/>
          <w:lang w:eastAsia="en-US"/>
        </w:rPr>
      </w:pPr>
      <w:r>
        <w:rPr>
          <w:rFonts w:eastAsiaTheme="minorHAnsi"/>
          <w:b w:val="0"/>
          <w:bCs w:val="0"/>
          <w:sz w:val="28"/>
          <w:szCs w:val="28"/>
          <w:lang w:eastAsia="en-US"/>
        </w:rPr>
        <w:t>2.11.1. 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в соответствии с настоящим административным регламентом:</w:t>
      </w:r>
    </w:p>
    <w:p w14:paraId="64691585" w14:textId="77777777" w:rsidR="00805DF7" w:rsidRDefault="00515C7A">
      <w:pPr>
        <w:pStyle w:val="1"/>
        <w:spacing w:beforeAutospacing="0" w:afterAutospacing="0"/>
        <w:ind w:firstLine="709"/>
        <w:contextualSpacing/>
        <w:jc w:val="both"/>
        <w:rPr>
          <w:rFonts w:eastAsiaTheme="minorHAnsi"/>
          <w:b w:val="0"/>
          <w:bCs w:val="0"/>
          <w:sz w:val="28"/>
          <w:szCs w:val="28"/>
          <w:lang w:eastAsia="en-US"/>
        </w:rPr>
      </w:pPr>
      <w:r>
        <w:rPr>
          <w:rFonts w:eastAsiaTheme="minorHAnsi"/>
          <w:b w:val="0"/>
          <w:bCs w:val="0"/>
          <w:sz w:val="28"/>
          <w:szCs w:val="28"/>
          <w:lang w:eastAsia="en-US"/>
        </w:rPr>
        <w:t>оформление нотариальной доверенности, удостоверяющей права (полномочия) представителя заявителя, в случае обращения за предоставлением муниципальной услуги представителя заявителя.</w:t>
      </w:r>
    </w:p>
    <w:p w14:paraId="2E6B86FA" w14:textId="77777777" w:rsidR="00805DF7" w:rsidRDefault="00515C7A">
      <w:pPr>
        <w:pStyle w:val="1"/>
        <w:spacing w:beforeAutospacing="0" w:afterAutospacing="0"/>
        <w:ind w:firstLine="709"/>
        <w:contextualSpacing/>
        <w:jc w:val="both"/>
        <w:rPr>
          <w:rFonts w:eastAsiaTheme="minorHAnsi"/>
          <w:b w:val="0"/>
          <w:bCs w:val="0"/>
          <w:sz w:val="28"/>
          <w:szCs w:val="28"/>
          <w:lang w:eastAsia="en-US"/>
        </w:rPr>
      </w:pPr>
      <w:r>
        <w:rPr>
          <w:rFonts w:eastAsiaTheme="minorHAnsi"/>
          <w:b w:val="0"/>
          <w:bCs w:val="0"/>
          <w:sz w:val="28"/>
          <w:szCs w:val="28"/>
          <w:lang w:eastAsia="en-US"/>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 Российской Федерации.</w:t>
      </w:r>
    </w:p>
    <w:p w14:paraId="6E2601BB" w14:textId="77777777" w:rsidR="00805DF7" w:rsidRDefault="00515C7A">
      <w:pPr>
        <w:ind w:right="-1" w:firstLine="708"/>
        <w:jc w:val="both"/>
        <w:rPr>
          <w:rFonts w:ascii="Times New Roman" w:hAnsi="Times New Roman" w:cs="Times New Roman"/>
          <w:sz w:val="28"/>
          <w:szCs w:val="28"/>
        </w:rPr>
      </w:pPr>
      <w:r>
        <w:rPr>
          <w:rFonts w:ascii="Times New Roman" w:hAnsi="Times New Roman" w:cs="Times New Roman"/>
          <w:sz w:val="28"/>
          <w:szCs w:val="28"/>
        </w:rPr>
        <w:lastRenderedPageBreak/>
        <w:t>2.11.2. При предоставлении муниципальных услуг используются следующие основные информационные системы:</w:t>
      </w:r>
    </w:p>
    <w:p w14:paraId="431D45C4" w14:textId="77777777" w:rsidR="00805DF7" w:rsidRDefault="00515C7A">
      <w:pPr>
        <w:pStyle w:val="53"/>
        <w:ind w:left="0" w:firstLine="708"/>
        <w:jc w:val="both"/>
        <w:rPr>
          <w:rFonts w:ascii="Times New Roman" w:hAnsi="Times New Roman" w:cs="Times New Roman"/>
          <w:sz w:val="28"/>
          <w:szCs w:val="28"/>
        </w:rPr>
      </w:pPr>
      <w:r>
        <w:rPr>
          <w:rFonts w:ascii="Times New Roman" w:hAnsi="Times New Roman" w:cs="Times New Roman"/>
          <w:sz w:val="28"/>
          <w:szCs w:val="28"/>
          <w:lang w:eastAsia="ru-RU"/>
        </w:rPr>
        <w:t xml:space="preserve">- ЕПГУ </w:t>
      </w:r>
      <w:r>
        <w:rPr>
          <w:rStyle w:val="2b"/>
          <w:rFonts w:ascii="Times New Roman" w:hAnsi="Times New Roman" w:cs="Times New Roman"/>
          <w:color w:val="auto"/>
          <w:sz w:val="28"/>
          <w:szCs w:val="28"/>
          <w:u w:val="none"/>
        </w:rPr>
        <w:t>http://</w:t>
      </w:r>
      <w:r>
        <w:rPr>
          <w:rStyle w:val="2b"/>
          <w:rFonts w:ascii="Times New Roman" w:hAnsi="Times New Roman" w:cs="Times New Roman"/>
          <w:color w:val="auto"/>
          <w:sz w:val="28"/>
          <w:szCs w:val="28"/>
          <w:u w:val="none"/>
          <w:lang w:eastAsia="ru-RU"/>
        </w:rPr>
        <w:t>gosuslugi.ru</w:t>
      </w:r>
      <w:r>
        <w:rPr>
          <w:rFonts w:ascii="Times New Roman" w:hAnsi="Times New Roman" w:cs="Times New Roman"/>
          <w:sz w:val="28"/>
          <w:szCs w:val="28"/>
          <w:lang w:eastAsia="ru-RU"/>
        </w:rPr>
        <w:t xml:space="preserve">; </w:t>
      </w:r>
      <w:r>
        <w:rPr>
          <w:rFonts w:ascii="Times New Roman" w:hAnsi="Times New Roman" w:cs="Times New Roman"/>
          <w:b/>
          <w:i/>
          <w:sz w:val="28"/>
          <w:szCs w:val="28"/>
        </w:rPr>
        <w:t xml:space="preserve"> </w:t>
      </w:r>
    </w:p>
    <w:p w14:paraId="550A3A28" w14:textId="77777777" w:rsidR="00805DF7" w:rsidRDefault="00515C7A">
      <w:pPr>
        <w:ind w:right="-1" w:firstLine="708"/>
        <w:jc w:val="both"/>
        <w:rPr>
          <w:rFonts w:ascii="Times New Roman" w:hAnsi="Times New Roman" w:cs="Times New Roman"/>
          <w:sz w:val="28"/>
          <w:szCs w:val="28"/>
        </w:rPr>
      </w:pPr>
      <w:r>
        <w:rPr>
          <w:rFonts w:ascii="Times New Roman" w:hAnsi="Times New Roman" w:cs="Times New Roman"/>
          <w:sz w:val="28"/>
          <w:szCs w:val="28"/>
        </w:rPr>
        <w:t xml:space="preserve">- РПГУ </w:t>
      </w:r>
      <w:r>
        <w:rPr>
          <w:rStyle w:val="2b"/>
          <w:rFonts w:ascii="Times New Roman" w:hAnsi="Times New Roman" w:cs="Times New Roman"/>
          <w:color w:val="auto"/>
          <w:sz w:val="28"/>
          <w:szCs w:val="28"/>
          <w:u w:val="none"/>
        </w:rPr>
        <w:t>http://pgu.krasnodar.ru</w:t>
      </w:r>
      <w:r>
        <w:rPr>
          <w:rFonts w:ascii="Times New Roman" w:hAnsi="Times New Roman" w:cs="Times New Roman"/>
          <w:sz w:val="28"/>
          <w:szCs w:val="28"/>
        </w:rPr>
        <w:t>;</w:t>
      </w:r>
    </w:p>
    <w:p w14:paraId="0465F517" w14:textId="77777777" w:rsidR="00805DF7" w:rsidRDefault="00515C7A">
      <w:pPr>
        <w:ind w:firstLine="709"/>
        <w:jc w:val="both"/>
        <w:rPr>
          <w:rFonts w:ascii="Times New Roman" w:hAnsi="Times New Roman"/>
          <w:sz w:val="28"/>
          <w:highlight w:val="white"/>
        </w:rPr>
      </w:pPr>
      <w:r>
        <w:rPr>
          <w:rFonts w:ascii="Times New Roman" w:hAnsi="Times New Roman"/>
          <w:sz w:val="28"/>
          <w:highlight w:val="white"/>
        </w:rPr>
        <w:t>-Автоматизированная информационная система «Е-услуги. Образование» (далее – АИС «Е-услуги. Образование»);</w:t>
      </w:r>
    </w:p>
    <w:p w14:paraId="56781DB0" w14:textId="77777777" w:rsidR="00805DF7" w:rsidRDefault="00515C7A">
      <w:pPr>
        <w:ind w:right="-1" w:firstLine="709"/>
        <w:jc w:val="both"/>
        <w:rPr>
          <w:rFonts w:ascii="Times New Roman" w:hAnsi="Times New Roman"/>
          <w:highlight w:val="white"/>
        </w:rPr>
      </w:pPr>
      <w:r>
        <w:rPr>
          <w:rFonts w:ascii="Times New Roman" w:hAnsi="Times New Roman"/>
          <w:sz w:val="28"/>
          <w:highlight w:val="white"/>
        </w:rPr>
        <w:t>Автоматизированная информационная система ГАУ КК «МФЦ» (далее – АИС МФЦ);</w:t>
      </w:r>
    </w:p>
    <w:p w14:paraId="5917DAD4" w14:textId="77777777" w:rsidR="00805DF7" w:rsidRDefault="00515C7A">
      <w:pPr>
        <w:ind w:right="-1"/>
        <w:jc w:val="both"/>
        <w:rPr>
          <w:rFonts w:ascii="Times New Roman" w:hAnsi="Times New Roman"/>
          <w:highlight w:val="white"/>
        </w:rPr>
      </w:pPr>
      <w:r>
        <w:rPr>
          <w:rFonts w:ascii="Times New Roman" w:hAnsi="Times New Roman"/>
          <w:sz w:val="28"/>
          <w:highlight w:val="white"/>
        </w:rPr>
        <w:tab/>
        <w:t>- Единая система нормативно-справочной информации (далее – ЕСНСИ);</w:t>
      </w:r>
    </w:p>
    <w:p w14:paraId="0332D475" w14:textId="77777777" w:rsidR="00805DF7" w:rsidRDefault="00515C7A">
      <w:pPr>
        <w:ind w:right="-1"/>
        <w:jc w:val="both"/>
        <w:rPr>
          <w:rFonts w:ascii="Times New Roman" w:hAnsi="Times New Roman"/>
          <w:sz w:val="28"/>
          <w:highlight w:val="white"/>
        </w:rPr>
      </w:pPr>
      <w:r>
        <w:rPr>
          <w:rFonts w:ascii="Times New Roman" w:hAnsi="Times New Roman"/>
          <w:sz w:val="28"/>
          <w:highlight w:val="white"/>
        </w:rPr>
        <w:tab/>
        <w:t>- Автоматизированная информационная система «Предоставления государственных и муниципальных услуг Краснодарского края в электронной форме» (далее – АИС «ПГМУ» КК);</w:t>
      </w:r>
    </w:p>
    <w:p w14:paraId="500D2D06" w14:textId="77777777" w:rsidR="00805DF7" w:rsidRDefault="00515C7A">
      <w:pPr>
        <w:ind w:right="-1" w:firstLine="709"/>
        <w:jc w:val="both"/>
        <w:rPr>
          <w:rFonts w:ascii="Times New Roman" w:hAnsi="Times New Roman"/>
          <w:highlight w:val="white"/>
        </w:rPr>
      </w:pPr>
      <w:r>
        <w:rPr>
          <w:rFonts w:ascii="Times New Roman" w:hAnsi="Times New Roman"/>
          <w:sz w:val="28"/>
          <w:szCs w:val="28"/>
          <w:highlight w:val="white"/>
        </w:rPr>
        <w:t>-«Личный кабинет» заявителя РПГУ.</w:t>
      </w:r>
    </w:p>
    <w:p w14:paraId="24851294" w14:textId="77777777" w:rsidR="00805DF7" w:rsidRDefault="00515C7A">
      <w:pPr>
        <w:pBdr>
          <w:top w:val="none" w:sz="4" w:space="0" w:color="000000"/>
          <w:left w:val="none" w:sz="4" w:space="0" w:color="000000"/>
          <w:bottom w:val="none" w:sz="4" w:space="0" w:color="000000"/>
          <w:right w:val="none" w:sz="4" w:space="0" w:color="000000"/>
        </w:pBdr>
        <w:ind w:right="-1"/>
        <w:jc w:val="both"/>
        <w:rPr>
          <w:rFonts w:ascii="Times New Roman" w:hAnsi="Times New Roman"/>
          <w:sz w:val="28"/>
          <w:szCs w:val="28"/>
          <w:highlight w:val="white"/>
        </w:rPr>
      </w:pPr>
      <w:r>
        <w:rPr>
          <w:rFonts w:ascii="Times New Roman" w:hAnsi="Times New Roman"/>
          <w:sz w:val="28"/>
          <w:szCs w:val="28"/>
          <w:highlight w:val="white"/>
        </w:rPr>
        <w:tab/>
        <w:t>2.11.3. В соответствии с Федеральным законом от 8 июля 2024 г.№ 172-ФЗ «О внесении изменений в статьи 2 и 5 Федерального закона «Об организации предоставления государственных и муниципальных услуг» и Законом Краснодарского края от 6 ноября 2024 г. № 5233-КЗ «О внесении изменений в статью 6.3 Закона Краснодарского края «Об отдельных вопросах организации предоставления государственных и муниципальных услуг на территории Краснодарского края»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2026889E" w14:textId="77777777" w:rsidR="00805DF7" w:rsidRDefault="00515C7A">
      <w:pPr>
        <w:pBdr>
          <w:top w:val="none" w:sz="4" w:space="0" w:color="000000"/>
          <w:left w:val="none" w:sz="4" w:space="0" w:color="000000"/>
          <w:bottom w:val="none" w:sz="4" w:space="0" w:color="000000"/>
          <w:right w:val="none" w:sz="4" w:space="0" w:color="000000"/>
        </w:pBdr>
        <w:ind w:right="-1" w:firstLine="709"/>
        <w:jc w:val="both"/>
        <w:rPr>
          <w:rFonts w:ascii="Times New Roman" w:hAnsi="Times New Roman"/>
          <w:sz w:val="28"/>
          <w:szCs w:val="28"/>
          <w:highlight w:val="white"/>
        </w:rPr>
      </w:pPr>
      <w:r>
        <w:rPr>
          <w:rFonts w:ascii="Times New Roman" w:hAnsi="Times New Roman"/>
          <w:sz w:val="28"/>
          <w:szCs w:val="28"/>
          <w:highlight w:val="white"/>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0153C881" w14:textId="77777777" w:rsidR="00805DF7" w:rsidRDefault="00515C7A">
      <w:pPr>
        <w:pBdr>
          <w:top w:val="none" w:sz="4" w:space="0" w:color="000000"/>
          <w:left w:val="none" w:sz="4" w:space="0" w:color="000000"/>
          <w:bottom w:val="none" w:sz="4" w:space="0" w:color="000000"/>
          <w:right w:val="none" w:sz="4" w:space="0" w:color="000000"/>
        </w:pBdr>
        <w:ind w:right="-1" w:firstLine="709"/>
        <w:jc w:val="both"/>
        <w:rPr>
          <w:rFonts w:ascii="Times New Roman" w:hAnsi="Times New Roman"/>
          <w:sz w:val="28"/>
          <w:szCs w:val="28"/>
          <w:highlight w:val="white"/>
        </w:rPr>
      </w:pPr>
      <w:r>
        <w:rPr>
          <w:rFonts w:ascii="Times New Roman" w:hAnsi="Times New Roman"/>
          <w:sz w:val="28"/>
          <w:szCs w:val="28"/>
          <w:highlight w:val="white"/>
        </w:rPr>
        <w:t>Заявитель, являющийся законным представителем несовершеннолетнего в момент подачи заявления указывает сведения о другом родителе ребенка, уполномоченном на получение результатов предоставления соответствующей услуги в отношении ребенка.</w:t>
      </w:r>
    </w:p>
    <w:p w14:paraId="063FABB3" w14:textId="77777777" w:rsidR="00805DF7" w:rsidRDefault="00515C7A">
      <w:pPr>
        <w:pBdr>
          <w:top w:val="none" w:sz="4" w:space="0" w:color="000000"/>
          <w:left w:val="none" w:sz="4" w:space="0" w:color="000000"/>
          <w:bottom w:val="none" w:sz="4" w:space="0" w:color="000000"/>
          <w:right w:val="none" w:sz="4" w:space="0" w:color="000000"/>
        </w:pBdr>
        <w:ind w:right="-1" w:firstLine="709"/>
        <w:jc w:val="both"/>
        <w:rPr>
          <w:rFonts w:ascii="Times New Roman" w:hAnsi="Times New Roman"/>
          <w:sz w:val="28"/>
          <w:szCs w:val="28"/>
          <w:highlight w:val="white"/>
        </w:rPr>
      </w:pPr>
      <w:r>
        <w:rPr>
          <w:rFonts w:ascii="Times New Roman" w:hAnsi="Times New Roman"/>
          <w:sz w:val="28"/>
          <w:szCs w:val="28"/>
          <w:highlight w:val="white"/>
        </w:rPr>
        <w:t>Результат предоставления муниципальной услуги в отношении несовершеннолетнего, оформленный в форме документа на бумажном носителе, выдается законному представителю несовершеннолетнего, не являющемуся заявителем, лично в уполномоченном органе (либо муниципальной образовательной организации), либо способом получения ответа, указанным в заявлении, в сроки, установленные настоящим регламентом, для заявителей.</w:t>
      </w:r>
    </w:p>
    <w:p w14:paraId="53AA934C" w14:textId="77777777" w:rsidR="00805DF7" w:rsidRDefault="00515C7A">
      <w:pPr>
        <w:ind w:firstLine="720"/>
        <w:jc w:val="both"/>
        <w:rPr>
          <w:rFonts w:ascii="Times New Roman" w:hAnsi="Times New Roman"/>
          <w:spacing w:val="-6"/>
          <w:sz w:val="28"/>
          <w:highlight w:val="white"/>
        </w:rPr>
      </w:pPr>
      <w:r>
        <w:rPr>
          <w:rFonts w:ascii="Times New Roman" w:hAnsi="Times New Roman"/>
          <w:sz w:val="28"/>
          <w:highlight w:val="white"/>
        </w:rPr>
        <w:t xml:space="preserve">2.11.4. МФЦ может осуществлять выдачу заявителю результата предоставления муниципальной услуги, в том числе выдачу документов на </w:t>
      </w:r>
      <w:r>
        <w:rPr>
          <w:rFonts w:ascii="Times New Roman" w:hAnsi="Times New Roman"/>
          <w:sz w:val="28"/>
          <w:highlight w:val="white"/>
        </w:rPr>
        <w:lastRenderedPageBreak/>
        <w:t>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информационных систем органа, предоставляющего муниципальную услугу.</w:t>
      </w:r>
    </w:p>
    <w:p w14:paraId="51E1A275" w14:textId="77777777" w:rsidR="00805DF7" w:rsidRDefault="00805DF7">
      <w:pPr>
        <w:pStyle w:val="1"/>
        <w:spacing w:beforeAutospacing="0" w:afterAutospacing="0"/>
        <w:jc w:val="both"/>
        <w:rPr>
          <w:sz w:val="28"/>
          <w:szCs w:val="28"/>
          <w:highlight w:val="white"/>
        </w:rPr>
      </w:pPr>
    </w:p>
    <w:p w14:paraId="582246E8" w14:textId="77777777" w:rsidR="00805DF7" w:rsidRDefault="00515C7A">
      <w:pPr>
        <w:ind w:firstLine="992"/>
        <w:rPr>
          <w:rFonts w:ascii="Times New Roman" w:hAnsi="Times New Roman" w:cs="Times New Roman"/>
          <w:b/>
          <w:sz w:val="28"/>
          <w:szCs w:val="28"/>
          <w:highlight w:val="white"/>
        </w:rPr>
      </w:pPr>
      <w:r>
        <w:rPr>
          <w:rFonts w:ascii="Times New Roman" w:hAnsi="Times New Roman" w:cs="Times New Roman"/>
          <w:b/>
          <w:sz w:val="28"/>
          <w:szCs w:val="28"/>
          <w:highlight w:val="white"/>
        </w:rPr>
        <w:t>2.12. Исчерпывающий перечень документов, необходимых для предоставления муниципальной услуги</w:t>
      </w:r>
    </w:p>
    <w:p w14:paraId="36071B68" w14:textId="77777777" w:rsidR="00805DF7" w:rsidRDefault="00805DF7">
      <w:pPr>
        <w:ind w:firstLine="720"/>
        <w:jc w:val="both"/>
        <w:rPr>
          <w:rFonts w:ascii="Times New Roman" w:hAnsi="Times New Roman" w:cs="Times New Roman"/>
          <w:sz w:val="28"/>
          <w:szCs w:val="28"/>
          <w:highlight w:val="white"/>
        </w:rPr>
      </w:pPr>
    </w:p>
    <w:p w14:paraId="49B3388D" w14:textId="77777777" w:rsidR="00805DF7" w:rsidRDefault="00515C7A">
      <w:pPr>
        <w:ind w:firstLine="720"/>
        <w:jc w:val="both"/>
        <w:rPr>
          <w:rFonts w:ascii="Times New Roman" w:eastAsia="Times New Roman" w:hAnsi="Times New Roman" w:cs="Times New Roman"/>
          <w:spacing w:val="-6"/>
          <w:sz w:val="28"/>
          <w:szCs w:val="28"/>
          <w:highlight w:val="white"/>
        </w:rPr>
      </w:pPr>
      <w:r>
        <w:rPr>
          <w:rFonts w:ascii="Times New Roman" w:hAnsi="Times New Roman" w:cs="Times New Roman"/>
          <w:sz w:val="28"/>
          <w:szCs w:val="28"/>
          <w:highlight w:val="white"/>
        </w:rPr>
        <w:t xml:space="preserve">2.12.1. </w:t>
      </w:r>
      <w:r>
        <w:rPr>
          <w:rFonts w:ascii="Times New Roman" w:eastAsia="Times New Roman" w:hAnsi="Times New Roman" w:cs="Times New Roman"/>
          <w:spacing w:val="-6"/>
          <w:sz w:val="28"/>
          <w:szCs w:val="28"/>
          <w:highlight w:val="white"/>
          <w:lang w:eastAsia="ru-RU"/>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приведён в приложении 3 к настоящему административному регламенту, с учётом идентификаторов категорий (признаков) заявителей, способов подачи таких документов и (или) информации, а также требований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7B8D55E8" w14:textId="77777777" w:rsidR="00805DF7" w:rsidRDefault="00515C7A">
      <w:pPr>
        <w:ind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rPr>
        <w:t>2.12.2. Формы заявлений о предоставлении муниципальной услуги, приведены в приложениях 7, 10, 11, 16 к настоящему административному регламенту.</w:t>
      </w:r>
    </w:p>
    <w:p w14:paraId="78259991" w14:textId="77777777" w:rsidR="00805DF7" w:rsidRDefault="00515C7A">
      <w:pPr>
        <w:ind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rPr>
        <w:t>2.12.3. Перечень способов подачи заявления о предоставлении муниципальной услуги и документов, необходимых для предоставления муниципальной услуги приведён в приложении 3 к настоящему административному регламенту.</w:t>
      </w:r>
    </w:p>
    <w:p w14:paraId="55814C48" w14:textId="77777777" w:rsidR="00805DF7" w:rsidRDefault="00515C7A">
      <w:pPr>
        <w:shd w:val="clear" w:color="auto" w:fill="FFFFFF"/>
        <w:spacing w:before="280" w:beforeAutospacing="1" w:after="280" w:afterAutospacing="1"/>
        <w:ind w:firstLine="708"/>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b/>
          <w:color w:val="000000"/>
          <w:sz w:val="28"/>
          <w:szCs w:val="28"/>
          <w:highlight w:val="white"/>
          <w:lang w:eastAsia="ru-RU"/>
        </w:rPr>
        <w:t>2.13.  Порядок исправления допущенных опечаток и ошибок в выданных в результате предоставления муниципальной услуги документах, в том числе исчерпывающий перечень оснований для отказа в исправлении таких опечаток и ошибок</w:t>
      </w:r>
    </w:p>
    <w:p w14:paraId="5C5842B1" w14:textId="77777777" w:rsidR="00805DF7" w:rsidRDefault="00515C7A">
      <w:pPr>
        <w:tabs>
          <w:tab w:val="left" w:pos="993"/>
        </w:tabs>
        <w:ind w:firstLine="709"/>
        <w:contextualSpacing/>
        <w:jc w:val="both"/>
        <w:rPr>
          <w:rFonts w:ascii="Times New Roman" w:hAnsi="Times New Roman" w:cs="Times New Roman"/>
          <w:sz w:val="28"/>
          <w:szCs w:val="28"/>
          <w:highlight w:val="white"/>
        </w:rPr>
      </w:pPr>
      <w:r>
        <w:rPr>
          <w:rFonts w:ascii="Times New Roman" w:hAnsi="Times New Roman" w:cs="Times New Roman"/>
          <w:sz w:val="28"/>
          <w:szCs w:val="28"/>
        </w:rPr>
        <w:t xml:space="preserve">2.13.1. </w:t>
      </w:r>
      <w:r>
        <w:rPr>
          <w:rFonts w:ascii="Times New Roman" w:hAnsi="Times New Roman" w:cs="Times New Roman"/>
          <w:sz w:val="28"/>
          <w:szCs w:val="28"/>
          <w:highlight w:val="white"/>
        </w:rPr>
        <w:t xml:space="preserve">Заявитель вправе обратиться в </w:t>
      </w:r>
      <w:r>
        <w:rPr>
          <w:rFonts w:ascii="Times New Roman" w:eastAsia="Arial" w:hAnsi="Times New Roman" w:cs="Times New Roman"/>
          <w:color w:val="000000"/>
          <w:sz w:val="28"/>
          <w:szCs w:val="28"/>
          <w:highlight w:val="white"/>
        </w:rPr>
        <w:t>уполномоченный орган (</w:t>
      </w:r>
      <w:r>
        <w:rPr>
          <w:rFonts w:ascii="Times New Roman" w:eastAsia="Times New Roman" w:hAnsi="Times New Roman" w:cs="Times New Roman"/>
          <w:color w:val="000000"/>
          <w:sz w:val="28"/>
          <w:szCs w:val="28"/>
          <w:highlight w:val="white"/>
          <w:lang w:eastAsia="ru-RU"/>
        </w:rPr>
        <w:t>либо  муниципальное образовательное учреждение)</w:t>
      </w:r>
      <w:r>
        <w:rPr>
          <w:rFonts w:ascii="Times New Roman" w:hAnsi="Times New Roman" w:cs="Times New Roman"/>
          <w:sz w:val="28"/>
          <w:szCs w:val="28"/>
        </w:rPr>
        <w:t xml:space="preserve"> </w:t>
      </w:r>
      <w:r>
        <w:rPr>
          <w:rFonts w:ascii="Times New Roman" w:hAnsi="Times New Roman" w:cs="Times New Roman"/>
          <w:sz w:val="28"/>
          <w:szCs w:val="28"/>
          <w:highlight w:val="white"/>
        </w:rPr>
        <w:t>с заявлением об исправлении допущенных опечаток и (или) ошибок в ранее выданном при предоставлении муниципальной услуги документе.</w:t>
      </w:r>
    </w:p>
    <w:p w14:paraId="410366A7" w14:textId="77777777" w:rsidR="00805DF7" w:rsidRDefault="00515C7A">
      <w:pPr>
        <w:tabs>
          <w:tab w:val="left" w:pos="993"/>
        </w:tabs>
        <w:ind w:firstLine="709"/>
        <w:contextualSpacing/>
        <w:jc w:val="both"/>
        <w:rPr>
          <w:rFonts w:ascii="Times New Roman" w:hAnsi="Times New Roman" w:cs="Times New Roman"/>
          <w:sz w:val="28"/>
          <w:szCs w:val="28"/>
        </w:rPr>
      </w:pPr>
      <w:r>
        <w:rPr>
          <w:rFonts w:ascii="Times New Roman" w:hAnsi="Times New Roman" w:cs="Times New Roman"/>
          <w:sz w:val="28"/>
          <w:szCs w:val="28"/>
        </w:rPr>
        <w:t>2.13.2. Заявитель (его представитель) представляет в письменной форме заявление об исправлении допущенных опечаток и (или) ошибок</w:t>
      </w:r>
      <w:r>
        <w:rPr>
          <w:rFonts w:ascii="Times New Roman" w:hAnsi="Times New Roman" w:cs="Times New Roman"/>
          <w:b/>
          <w:sz w:val="28"/>
          <w:szCs w:val="28"/>
        </w:rPr>
        <w:t xml:space="preserve"> </w:t>
      </w:r>
      <w:r>
        <w:rPr>
          <w:rFonts w:ascii="Times New Roman" w:hAnsi="Times New Roman" w:cs="Times New Roman"/>
          <w:sz w:val="28"/>
          <w:szCs w:val="28"/>
        </w:rPr>
        <w:t>в выданном результате предоставления муниципальной услуги документе (далее – заявление об исправлении технической ошибки), которое оформляется по форме приложения 10, образец заполнения такого заявления представлен в приложении 11 к настоящему административному регламенту.</w:t>
      </w:r>
    </w:p>
    <w:p w14:paraId="3A85F327" w14:textId="77777777" w:rsidR="00805DF7" w:rsidRDefault="00515C7A">
      <w:pPr>
        <w:ind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rPr>
        <w:lastRenderedPageBreak/>
        <w:t xml:space="preserve">2.13.3. Перечень документов, прилагаемых к заявлению, которые заявитель должен представить самостоятельно, </w:t>
      </w:r>
      <w:r>
        <w:rPr>
          <w:rFonts w:ascii="Times New Roman" w:hAnsi="Times New Roman" w:cs="Times New Roman"/>
          <w:sz w:val="28"/>
          <w:szCs w:val="28"/>
        </w:rPr>
        <w:t xml:space="preserve">приведен в строке 4 столбца 5 таблицы </w:t>
      </w:r>
      <w:r>
        <w:rPr>
          <w:rFonts w:ascii="Times New Roman" w:hAnsi="Times New Roman" w:cs="Times New Roman"/>
          <w:sz w:val="28"/>
          <w:szCs w:val="28"/>
          <w:highlight w:val="white"/>
        </w:rPr>
        <w:t>приложения 3 к настоящему административному регламенту.</w:t>
      </w:r>
    </w:p>
    <w:p w14:paraId="3FCDFAE1" w14:textId="77777777" w:rsidR="00805DF7" w:rsidRDefault="00515C7A">
      <w:pPr>
        <w:ind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2.13.4. 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отсутствуют. </w:t>
      </w:r>
    </w:p>
    <w:p w14:paraId="5C1E702A" w14:textId="77777777" w:rsidR="00805DF7" w:rsidRDefault="00515C7A">
      <w:pPr>
        <w:tabs>
          <w:tab w:val="left" w:pos="993"/>
        </w:tabs>
        <w:ind w:firstLine="709"/>
        <w:contextualSpacing/>
        <w:jc w:val="both"/>
        <w:rPr>
          <w:rFonts w:ascii="Times New Roman" w:hAnsi="Times New Roman" w:cs="Times New Roman"/>
          <w:sz w:val="28"/>
          <w:szCs w:val="28"/>
          <w:highlight w:val="white"/>
        </w:rPr>
      </w:pPr>
      <w:r>
        <w:rPr>
          <w:rFonts w:ascii="Times New Roman" w:hAnsi="Times New Roman" w:cs="Times New Roman"/>
          <w:sz w:val="28"/>
          <w:szCs w:val="28"/>
          <w:highlight w:val="white"/>
        </w:rPr>
        <w:t>2.13.5. Способы подачи заявления, документов и информации, необходимых для получения муниципальной услуги указаны в пункте 2.12.3. подраздела 2.12. раздела II настоящего административного регламента.</w:t>
      </w:r>
    </w:p>
    <w:p w14:paraId="16C1E0B7" w14:textId="77777777" w:rsidR="00805DF7" w:rsidRDefault="00515C7A">
      <w:pPr>
        <w:tabs>
          <w:tab w:val="left" w:pos="993"/>
        </w:tabs>
        <w:ind w:firstLine="709"/>
        <w:contextualSpacing/>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2.13.6.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указан </w:t>
      </w:r>
      <w:r>
        <w:rPr>
          <w:rFonts w:ascii="Times New Roman" w:hAnsi="Times New Roman" w:cs="Times New Roman"/>
          <w:sz w:val="28"/>
          <w:szCs w:val="28"/>
        </w:rPr>
        <w:t xml:space="preserve">в строке 4 столбца 3 таблицы приложения </w:t>
      </w:r>
      <w:r>
        <w:rPr>
          <w:rFonts w:ascii="Times New Roman" w:hAnsi="Times New Roman" w:cs="Times New Roman"/>
          <w:sz w:val="28"/>
          <w:szCs w:val="28"/>
          <w:highlight w:val="white"/>
        </w:rPr>
        <w:t>4 к настоящему административному регламенту.</w:t>
      </w:r>
    </w:p>
    <w:p w14:paraId="26D67DB6" w14:textId="77777777" w:rsidR="00805DF7" w:rsidRDefault="00515C7A">
      <w:pPr>
        <w:ind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2.13.7. Срок регистрации заявления и прилагаемых документов и (или) информации, необходимых для предоставления муниципальной услуги в </w:t>
      </w:r>
      <w:r>
        <w:rPr>
          <w:rFonts w:ascii="Times New Roman" w:eastAsia="Times New Roman" w:hAnsi="Times New Roman" w:cs="Times New Roman"/>
          <w:color w:val="000000"/>
          <w:sz w:val="28"/>
          <w:szCs w:val="28"/>
          <w:highlight w:val="white"/>
          <w:lang w:eastAsia="ru-RU"/>
        </w:rPr>
        <w:t xml:space="preserve">уполномоченном органе </w:t>
      </w:r>
      <w:r>
        <w:rPr>
          <w:rFonts w:ascii="Times New Roman" w:eastAsia="Calibri" w:hAnsi="Times New Roman" w:cs="Times New Roman"/>
          <w:sz w:val="28"/>
          <w:szCs w:val="28"/>
          <w:highlight w:val="white"/>
        </w:rPr>
        <w:t xml:space="preserve">(либо муниципальном образовательном учреждении) </w:t>
      </w:r>
      <w:r>
        <w:rPr>
          <w:rFonts w:ascii="Times New Roman" w:hAnsi="Times New Roman" w:cs="Times New Roman"/>
          <w:sz w:val="28"/>
          <w:szCs w:val="28"/>
          <w:highlight w:val="white"/>
        </w:rPr>
        <w:t xml:space="preserve">или МФЦ не может превышать 20 минут. Заявление регистрируется в присутствии заявителя, которому выдается расписка с регистрационным номером. </w:t>
      </w:r>
    </w:p>
    <w:p w14:paraId="0DA16F8F" w14:textId="77777777" w:rsidR="00805DF7" w:rsidRDefault="00515C7A">
      <w:pPr>
        <w:ind w:firstLine="709"/>
        <w:jc w:val="both"/>
        <w:rPr>
          <w:rFonts w:ascii="Times New Roman" w:hAnsi="Times New Roman" w:cs="Times New Roman"/>
          <w:sz w:val="28"/>
          <w:szCs w:val="28"/>
        </w:rPr>
      </w:pPr>
      <w:r>
        <w:rPr>
          <w:rFonts w:ascii="Times New Roman" w:hAnsi="Times New Roman" w:cs="Times New Roman"/>
          <w:sz w:val="28"/>
          <w:szCs w:val="28"/>
          <w:highlight w:val="white"/>
        </w:rPr>
        <w:t xml:space="preserve">При поступлении заявления </w:t>
      </w:r>
      <w:r>
        <w:rPr>
          <w:rFonts w:ascii="Times New Roman" w:hAnsi="Times New Roman" w:cs="Times New Roman"/>
          <w:sz w:val="28"/>
          <w:szCs w:val="28"/>
        </w:rPr>
        <w:t xml:space="preserve">в </w:t>
      </w:r>
      <w:r>
        <w:rPr>
          <w:rFonts w:ascii="Times New Roman" w:eastAsia="Times New Roman" w:hAnsi="Times New Roman" w:cs="Times New Roman"/>
          <w:color w:val="000000"/>
          <w:sz w:val="28"/>
          <w:szCs w:val="28"/>
          <w:highlight w:val="white"/>
          <w:lang w:eastAsia="ru-RU"/>
        </w:rPr>
        <w:t xml:space="preserve">уполномоченный орган </w:t>
      </w:r>
      <w:r>
        <w:rPr>
          <w:rFonts w:ascii="Times New Roman" w:eastAsia="Calibri" w:hAnsi="Times New Roman" w:cs="Times New Roman"/>
          <w:sz w:val="28"/>
          <w:szCs w:val="28"/>
          <w:highlight w:val="white"/>
        </w:rPr>
        <w:t>(либо муниципальное образовательное учреждение)</w:t>
      </w:r>
      <w:r>
        <w:rPr>
          <w:rFonts w:ascii="Times New Roman" w:hAnsi="Times New Roman" w:cs="Times New Roman"/>
          <w:sz w:val="28"/>
          <w:szCs w:val="28"/>
        </w:rPr>
        <w:t xml:space="preserve"> по почте, заявление регистрируется в течение 1 рабочего дня.</w:t>
      </w:r>
    </w:p>
    <w:p w14:paraId="05417C85" w14:textId="77777777" w:rsidR="00805DF7" w:rsidRDefault="00515C7A">
      <w:pPr>
        <w:ind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rPr>
        <w:t>При поступлении заявления в электронном виде посредством ЕПГУ, РПГУ заявление регистрируется не позднее рабочего дня, следующего за днем его поступления.</w:t>
      </w:r>
    </w:p>
    <w:p w14:paraId="3C52BD4E" w14:textId="77777777" w:rsidR="00805DF7" w:rsidRDefault="00515C7A">
      <w:pPr>
        <w:tabs>
          <w:tab w:val="left" w:pos="993"/>
        </w:tabs>
        <w:ind w:firstLine="709"/>
        <w:contextualSpacing/>
        <w:jc w:val="both"/>
        <w:rPr>
          <w:rFonts w:ascii="Times New Roman" w:hAnsi="Times New Roman" w:cs="Times New Roman"/>
          <w:sz w:val="28"/>
          <w:szCs w:val="28"/>
          <w:highlight w:val="white"/>
        </w:rPr>
      </w:pPr>
      <w:r>
        <w:rPr>
          <w:rFonts w:ascii="Times New Roman" w:hAnsi="Times New Roman" w:cs="Times New Roman"/>
          <w:sz w:val="28"/>
          <w:szCs w:val="28"/>
          <w:highlight w:val="white"/>
        </w:rPr>
        <w:t>2.13.8. Оснований для приостановления предоставления муниципальной услуги законодательством Российской Федерации не предусмотрено.</w:t>
      </w:r>
    </w:p>
    <w:p w14:paraId="4D351BA6" w14:textId="77777777" w:rsidR="00805DF7" w:rsidRDefault="00515C7A">
      <w:pPr>
        <w:tabs>
          <w:tab w:val="left" w:pos="993"/>
        </w:tabs>
        <w:ind w:firstLine="709"/>
        <w:contextualSpacing/>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2.13.9. Перечень оснований для отказа в предоставлении муниципальной услуги указан </w:t>
      </w:r>
      <w:r>
        <w:rPr>
          <w:rFonts w:ascii="Times New Roman" w:hAnsi="Times New Roman" w:cs="Times New Roman"/>
          <w:sz w:val="28"/>
          <w:szCs w:val="28"/>
        </w:rPr>
        <w:t xml:space="preserve">в строке 4 столбца 5 таблицы приложения </w:t>
      </w:r>
      <w:r>
        <w:rPr>
          <w:rFonts w:ascii="Times New Roman" w:hAnsi="Times New Roman" w:cs="Times New Roman"/>
          <w:sz w:val="28"/>
          <w:szCs w:val="28"/>
          <w:highlight w:val="white"/>
        </w:rPr>
        <w:t>4 к настоящему административному регламенту.</w:t>
      </w:r>
    </w:p>
    <w:p w14:paraId="09727FA2" w14:textId="77777777" w:rsidR="00805DF7" w:rsidRDefault="00515C7A">
      <w:pPr>
        <w:ind w:firstLine="709"/>
        <w:contextualSpacing/>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2.13.10. В случае подтверждения наличия допущенных опечаток, ошибок и отсутствия оснований для отказа в предоставлении муниципальной услуги </w:t>
      </w:r>
      <w:r>
        <w:rPr>
          <w:rFonts w:ascii="Times New Roman" w:eastAsia="Times New Roman" w:hAnsi="Times New Roman" w:cs="Times New Roman"/>
          <w:color w:val="000000"/>
          <w:sz w:val="28"/>
          <w:szCs w:val="28"/>
          <w:highlight w:val="white"/>
          <w:lang w:eastAsia="ru-RU"/>
        </w:rPr>
        <w:t xml:space="preserve">уполномоченный орган </w:t>
      </w:r>
      <w:r>
        <w:rPr>
          <w:rFonts w:ascii="Times New Roman" w:eastAsia="Calibri" w:hAnsi="Times New Roman" w:cs="Times New Roman"/>
          <w:sz w:val="28"/>
          <w:szCs w:val="28"/>
          <w:highlight w:val="white"/>
        </w:rPr>
        <w:t>(либо муниципальное образовательное учреждение)</w:t>
      </w:r>
      <w:r>
        <w:rPr>
          <w:rFonts w:ascii="Times New Roman" w:hAnsi="Times New Roman" w:cs="Times New Roman"/>
          <w:sz w:val="28"/>
          <w:szCs w:val="28"/>
        </w:rPr>
        <w:t xml:space="preserve"> </w:t>
      </w:r>
      <w:r>
        <w:rPr>
          <w:rFonts w:ascii="Times New Roman" w:hAnsi="Times New Roman" w:cs="Times New Roman"/>
          <w:sz w:val="28"/>
          <w:szCs w:val="28"/>
          <w:highlight w:val="white"/>
        </w:rPr>
        <w:t>вносит исправления в ранее выданный в результате предоставления муниципальной услуги, документ.</w:t>
      </w:r>
    </w:p>
    <w:p w14:paraId="0897128B" w14:textId="77777777" w:rsidR="00805DF7" w:rsidRDefault="00515C7A">
      <w:pPr>
        <w:ind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rPr>
        <w:t>Срок подготовки документа не должен превышать 3 рабочих дня со дня регистрации заявления.</w:t>
      </w:r>
    </w:p>
    <w:p w14:paraId="26AF03D0" w14:textId="77777777" w:rsidR="00805DF7" w:rsidRDefault="00515C7A">
      <w:pPr>
        <w:ind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Срок подготовки документа об отказе в предоставлении муниципальной услуги, составляет не более 3 рабочих дней со дня </w:t>
      </w:r>
      <w:r>
        <w:rPr>
          <w:rFonts w:ascii="Times New Roman" w:hAnsi="Times New Roman" w:cs="Times New Roman"/>
          <w:sz w:val="28"/>
          <w:szCs w:val="28"/>
        </w:rPr>
        <w:t xml:space="preserve">получения </w:t>
      </w:r>
      <w:r>
        <w:rPr>
          <w:rFonts w:ascii="Times New Roman" w:eastAsia="Times New Roman" w:hAnsi="Times New Roman" w:cs="Times New Roman"/>
          <w:color w:val="000000"/>
          <w:sz w:val="28"/>
          <w:szCs w:val="28"/>
          <w:highlight w:val="white"/>
          <w:lang w:eastAsia="ru-RU"/>
        </w:rPr>
        <w:t xml:space="preserve">уполномоченным органом </w:t>
      </w:r>
      <w:r>
        <w:rPr>
          <w:rFonts w:ascii="Times New Roman" w:eastAsia="Calibri" w:hAnsi="Times New Roman" w:cs="Times New Roman"/>
          <w:sz w:val="28"/>
          <w:szCs w:val="28"/>
          <w:highlight w:val="white"/>
        </w:rPr>
        <w:t>(либо муниципальным образовательным учреждением)</w:t>
      </w:r>
      <w:r>
        <w:rPr>
          <w:rFonts w:ascii="Times New Roman" w:hAnsi="Times New Roman" w:cs="Times New Roman"/>
          <w:sz w:val="28"/>
          <w:szCs w:val="28"/>
        </w:rPr>
        <w:t xml:space="preserve"> заявления об исправлении технической ошибки и </w:t>
      </w:r>
      <w:r>
        <w:rPr>
          <w:rFonts w:ascii="Times New Roman" w:hAnsi="Times New Roman" w:cs="Times New Roman"/>
          <w:sz w:val="28"/>
          <w:szCs w:val="28"/>
          <w:highlight w:val="white"/>
        </w:rPr>
        <w:t xml:space="preserve">в полном объеме прилагаемых к нему документов, необходимых для принятия решения. </w:t>
      </w:r>
    </w:p>
    <w:p w14:paraId="23320793" w14:textId="77777777" w:rsidR="00805DF7" w:rsidRDefault="00515C7A">
      <w:pPr>
        <w:ind w:firstLine="709"/>
        <w:contextualSpacing/>
        <w:jc w:val="both"/>
        <w:rPr>
          <w:rFonts w:ascii="Times New Roman" w:hAnsi="Times New Roman" w:cs="Times New Roman"/>
          <w:sz w:val="28"/>
          <w:szCs w:val="28"/>
          <w:highlight w:val="white"/>
        </w:rPr>
      </w:pPr>
      <w:r>
        <w:rPr>
          <w:rFonts w:ascii="Times New Roman" w:hAnsi="Times New Roman" w:cs="Times New Roman"/>
          <w:sz w:val="28"/>
          <w:szCs w:val="28"/>
          <w:highlight w:val="white"/>
        </w:rPr>
        <w:lastRenderedPageBreak/>
        <w:t xml:space="preserve">2.13.11. Результат предоставления муниципальной услуги выдается заявителю </w:t>
      </w:r>
      <w:r>
        <w:rPr>
          <w:rFonts w:ascii="Times New Roman" w:hAnsi="Times New Roman" w:cs="Times New Roman"/>
          <w:sz w:val="28"/>
          <w:szCs w:val="28"/>
        </w:rPr>
        <w:t xml:space="preserve">непосредственно в </w:t>
      </w:r>
      <w:r>
        <w:rPr>
          <w:rFonts w:ascii="Times New Roman" w:eastAsia="Times New Roman" w:hAnsi="Times New Roman" w:cs="Times New Roman"/>
          <w:color w:val="000000"/>
          <w:sz w:val="28"/>
          <w:szCs w:val="28"/>
          <w:highlight w:val="white"/>
          <w:lang w:eastAsia="ru-RU"/>
        </w:rPr>
        <w:t xml:space="preserve">уполномоченном органе </w:t>
      </w:r>
      <w:r>
        <w:rPr>
          <w:rFonts w:ascii="Times New Roman" w:eastAsia="Calibri" w:hAnsi="Times New Roman" w:cs="Times New Roman"/>
          <w:sz w:val="28"/>
          <w:szCs w:val="28"/>
          <w:highlight w:val="white"/>
        </w:rPr>
        <w:t>(либо муниципальном образовательном учреждении)</w:t>
      </w:r>
      <w:r>
        <w:rPr>
          <w:rFonts w:ascii="Times New Roman" w:hAnsi="Times New Roman" w:cs="Times New Roman"/>
          <w:sz w:val="28"/>
          <w:szCs w:val="28"/>
        </w:rPr>
        <w:t xml:space="preserve"> </w:t>
      </w:r>
      <w:r>
        <w:rPr>
          <w:rFonts w:ascii="Times New Roman" w:hAnsi="Times New Roman" w:cs="Times New Roman"/>
          <w:sz w:val="28"/>
          <w:szCs w:val="28"/>
          <w:highlight w:val="white"/>
        </w:rPr>
        <w:t>или в МФЦ</w:t>
      </w:r>
      <w:r>
        <w:rPr>
          <w:rFonts w:ascii="Times New Roman" w:hAnsi="Times New Roman" w:cs="Times New Roman"/>
          <w:b/>
          <w:sz w:val="28"/>
          <w:szCs w:val="28"/>
          <w:highlight w:val="white"/>
        </w:rPr>
        <w:t xml:space="preserve"> </w:t>
      </w:r>
      <w:r>
        <w:rPr>
          <w:rFonts w:ascii="Times New Roman" w:hAnsi="Times New Roman" w:cs="Times New Roman"/>
          <w:sz w:val="28"/>
          <w:szCs w:val="28"/>
          <w:highlight w:val="white"/>
        </w:rPr>
        <w:t xml:space="preserve">не позднее одного календарного дня до даты истечения срока предоставления муниципальной услуг. </w:t>
      </w:r>
    </w:p>
    <w:p w14:paraId="5159510B" w14:textId="77777777" w:rsidR="00805DF7" w:rsidRDefault="00515C7A">
      <w:pPr>
        <w:ind w:firstLine="709"/>
        <w:contextualSpacing/>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При направлении заявителю результата предоставления муниципальной услуги на бумажном носителе уполномоченным органом (либо муниципальным </w:t>
      </w:r>
      <w:r>
        <w:rPr>
          <w:rFonts w:ascii="Times New Roman" w:hAnsi="Times New Roman" w:cs="Times New Roman"/>
          <w:sz w:val="28"/>
          <w:szCs w:val="28"/>
        </w:rPr>
        <w:t xml:space="preserve">образовательным учреждением) </w:t>
      </w:r>
      <w:r>
        <w:rPr>
          <w:rFonts w:ascii="Times New Roman" w:hAnsi="Times New Roman" w:cs="Times New Roman"/>
          <w:sz w:val="28"/>
          <w:szCs w:val="28"/>
          <w:highlight w:val="white"/>
        </w:rPr>
        <w:t>посредством почтового отправления «Почта России» срок выдачи результата увеличивается на 4 рабочих дня.</w:t>
      </w:r>
    </w:p>
    <w:p w14:paraId="6A86E723" w14:textId="77777777" w:rsidR="00805DF7" w:rsidRDefault="00515C7A">
      <w:pPr>
        <w:tabs>
          <w:tab w:val="left" w:pos="993"/>
        </w:tabs>
        <w:ind w:firstLine="709"/>
        <w:contextualSpacing/>
        <w:jc w:val="both"/>
        <w:rPr>
          <w:rFonts w:ascii="Times New Roman" w:hAnsi="Times New Roman" w:cs="Times New Roman"/>
          <w:sz w:val="28"/>
          <w:szCs w:val="28"/>
          <w:highlight w:val="white"/>
        </w:rPr>
      </w:pPr>
      <w:r>
        <w:rPr>
          <w:rFonts w:ascii="Times New Roman" w:hAnsi="Times New Roman" w:cs="Times New Roman"/>
          <w:sz w:val="28"/>
          <w:szCs w:val="28"/>
          <w:highlight w:val="white"/>
        </w:rPr>
        <w:t>Способы</w:t>
      </w:r>
      <w:r>
        <w:rPr>
          <w:rFonts w:ascii="Times New Roman" w:hAnsi="Times New Roman" w:cs="Times New Roman"/>
          <w:b/>
          <w:sz w:val="28"/>
          <w:szCs w:val="28"/>
          <w:highlight w:val="white"/>
        </w:rPr>
        <w:t xml:space="preserve"> </w:t>
      </w:r>
      <w:r>
        <w:rPr>
          <w:rFonts w:ascii="Times New Roman" w:hAnsi="Times New Roman" w:cs="Times New Roman"/>
          <w:sz w:val="28"/>
          <w:szCs w:val="28"/>
          <w:highlight w:val="white"/>
        </w:rPr>
        <w:t>предоставления результата муниципальной услуги указаны в пункте 2.3.5. подраздела 2.3 раздела II настоящего административного регламента.</w:t>
      </w:r>
    </w:p>
    <w:p w14:paraId="545E293E" w14:textId="77777777" w:rsidR="00805DF7" w:rsidRDefault="00805DF7">
      <w:pPr>
        <w:tabs>
          <w:tab w:val="left" w:pos="993"/>
        </w:tabs>
        <w:contextualSpacing/>
        <w:jc w:val="left"/>
        <w:rPr>
          <w:rFonts w:ascii="Times New Roman" w:eastAsia="Arial" w:hAnsi="Times New Roman" w:cs="Times New Roman"/>
          <w:b/>
          <w:color w:val="000000"/>
          <w:sz w:val="28"/>
          <w:szCs w:val="28"/>
          <w:highlight w:val="white"/>
        </w:rPr>
      </w:pPr>
    </w:p>
    <w:p w14:paraId="3B610F35" w14:textId="77777777" w:rsidR="00805DF7" w:rsidRDefault="00515C7A">
      <w:pPr>
        <w:tabs>
          <w:tab w:val="left" w:pos="993"/>
        </w:tabs>
        <w:contextualSpacing/>
        <w:rPr>
          <w:rFonts w:ascii="Arial" w:eastAsia="Arial" w:hAnsi="Arial" w:cs="Arial"/>
          <w:color w:val="000000"/>
          <w:highlight w:val="white"/>
        </w:rPr>
      </w:pPr>
      <w:r>
        <w:rPr>
          <w:rFonts w:ascii="Times New Roman" w:eastAsia="Arial" w:hAnsi="Times New Roman" w:cs="Times New Roman"/>
          <w:b/>
          <w:color w:val="000000"/>
          <w:sz w:val="28"/>
          <w:szCs w:val="28"/>
          <w:highlight w:val="white"/>
        </w:rPr>
        <w:t>2.14. Порядок выдачи дубликата документа, выданного по результатам предоставления муниципальной услуги</w:t>
      </w:r>
    </w:p>
    <w:p w14:paraId="15913C5F" w14:textId="77777777" w:rsidR="00805DF7" w:rsidRDefault="00805DF7">
      <w:pPr>
        <w:contextualSpacing/>
        <w:jc w:val="both"/>
        <w:rPr>
          <w:rFonts w:ascii="Times New Roman" w:eastAsia="Arial" w:hAnsi="Times New Roman" w:cs="Times New Roman"/>
          <w:color w:val="000000"/>
          <w:sz w:val="28"/>
          <w:szCs w:val="28"/>
          <w:highlight w:val="white"/>
        </w:rPr>
      </w:pPr>
    </w:p>
    <w:p w14:paraId="7FC5D35D" w14:textId="77777777" w:rsidR="00805DF7" w:rsidRDefault="00515C7A">
      <w:pPr>
        <w:ind w:firstLine="709"/>
        <w:contextualSpacing/>
        <w:jc w:val="both"/>
        <w:rPr>
          <w:rFonts w:ascii="Arial" w:eastAsia="Arial" w:hAnsi="Arial" w:cs="Arial"/>
          <w:color w:val="000000"/>
          <w:highlight w:val="white"/>
        </w:rPr>
      </w:pPr>
      <w:r>
        <w:rPr>
          <w:rFonts w:ascii="Times New Roman" w:eastAsia="Arial" w:hAnsi="Times New Roman" w:cs="Times New Roman"/>
          <w:color w:val="000000"/>
          <w:sz w:val="28"/>
          <w:szCs w:val="28"/>
          <w:highlight w:val="white"/>
        </w:rPr>
        <w:t>2.14.1. Заявитель вправе обратиться в уполномоченный орган (</w:t>
      </w:r>
      <w:r>
        <w:rPr>
          <w:rFonts w:ascii="Times New Roman" w:eastAsia="Times New Roman" w:hAnsi="Times New Roman" w:cs="Times New Roman"/>
          <w:color w:val="000000"/>
          <w:sz w:val="28"/>
          <w:szCs w:val="28"/>
          <w:highlight w:val="white"/>
          <w:lang w:eastAsia="ru-RU"/>
        </w:rPr>
        <w:t xml:space="preserve">либо  муниципальное образовательное учреждение) </w:t>
      </w:r>
      <w:r>
        <w:rPr>
          <w:rFonts w:ascii="Times New Roman" w:eastAsia="Arial" w:hAnsi="Times New Roman" w:cs="Times New Roman"/>
          <w:color w:val="000000"/>
          <w:sz w:val="28"/>
          <w:szCs w:val="28"/>
          <w:highlight w:val="white"/>
        </w:rPr>
        <w:t xml:space="preserve">с заявлением о выдаче дубликата документа, выданного в результате предоставления муниципальной услуги по форме </w:t>
      </w:r>
      <w:r>
        <w:rPr>
          <w:rFonts w:ascii="Times New Roman" w:eastAsia="Arial" w:hAnsi="Times New Roman" w:cs="Times New Roman"/>
          <w:sz w:val="28"/>
          <w:szCs w:val="28"/>
          <w:highlight w:val="white"/>
        </w:rPr>
        <w:t xml:space="preserve">приложения 13 к настоящему административному регламенту, образец заполнения заявления представлен в приложении 14 (далее </w:t>
      </w:r>
      <w:r>
        <w:rPr>
          <w:rFonts w:ascii="Times New Roman" w:eastAsia="Arial" w:hAnsi="Times New Roman" w:cs="Times New Roman"/>
          <w:color w:val="000000"/>
          <w:sz w:val="28"/>
          <w:szCs w:val="28"/>
          <w:highlight w:val="white"/>
        </w:rPr>
        <w:t>- заявление о выдаче дубликата) к настоящему административному регламенту.</w:t>
      </w:r>
    </w:p>
    <w:p w14:paraId="634A823B" w14:textId="77777777" w:rsidR="00805DF7" w:rsidRDefault="00515C7A">
      <w:pPr>
        <w:shd w:val="clear" w:color="auto" w:fill="FFFFFF"/>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color w:val="000000"/>
          <w:sz w:val="28"/>
          <w:szCs w:val="28"/>
          <w:highlight w:val="white"/>
          <w:lang w:eastAsia="ru-RU"/>
        </w:rPr>
        <w:t xml:space="preserve">2.14.2. </w:t>
      </w:r>
      <w:r>
        <w:rPr>
          <w:rFonts w:ascii="Times New Roman" w:hAnsi="Times New Roman" w:cs="Times New Roman"/>
          <w:sz w:val="28"/>
          <w:szCs w:val="28"/>
        </w:rPr>
        <w:t xml:space="preserve">Перечень документов, прилагаемых к заявлению, которые заявитель должен представить самостоятельно, приведен в строке 5 столбца 5 таблицы приложения 3 к настоящему административному </w:t>
      </w:r>
      <w:r>
        <w:rPr>
          <w:rFonts w:ascii="Times New Roman" w:hAnsi="Times New Roman" w:cs="Times New Roman"/>
          <w:sz w:val="28"/>
          <w:szCs w:val="28"/>
          <w:highlight w:val="white"/>
        </w:rPr>
        <w:t>регламенту.</w:t>
      </w:r>
    </w:p>
    <w:p w14:paraId="3C72FD8E" w14:textId="77777777" w:rsidR="00805DF7" w:rsidRDefault="00515C7A">
      <w:pPr>
        <w:ind w:firstLine="709"/>
        <w:jc w:val="both"/>
        <w:rPr>
          <w:rFonts w:ascii="Arial" w:eastAsia="Arial" w:hAnsi="Arial" w:cs="Arial"/>
          <w:color w:val="000000"/>
          <w:highlight w:val="white"/>
        </w:rPr>
      </w:pPr>
      <w:r>
        <w:rPr>
          <w:rFonts w:ascii="Times New Roman" w:eastAsia="Arial" w:hAnsi="Times New Roman" w:cs="Times New Roman"/>
          <w:color w:val="000000"/>
          <w:sz w:val="28"/>
          <w:szCs w:val="28"/>
          <w:highlight w:val="white"/>
        </w:rPr>
        <w:t xml:space="preserve">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отсутствуют. </w:t>
      </w:r>
    </w:p>
    <w:p w14:paraId="22760E8C" w14:textId="77777777" w:rsidR="00805DF7" w:rsidRDefault="00515C7A">
      <w:pPr>
        <w:tabs>
          <w:tab w:val="left" w:pos="993"/>
        </w:tabs>
        <w:ind w:firstLine="709"/>
        <w:contextualSpacing/>
        <w:jc w:val="both"/>
        <w:rPr>
          <w:rFonts w:ascii="Arial" w:eastAsia="Arial" w:hAnsi="Arial" w:cs="Arial"/>
          <w:highlight w:val="white"/>
        </w:rPr>
      </w:pPr>
      <w:r>
        <w:rPr>
          <w:rFonts w:ascii="Times New Roman" w:eastAsia="Arial" w:hAnsi="Times New Roman" w:cs="Times New Roman"/>
          <w:sz w:val="28"/>
          <w:szCs w:val="28"/>
          <w:highlight w:val="white"/>
        </w:rPr>
        <w:t xml:space="preserve">Способы подачи заявления, документов и информации, необходимых для получения муниципальной услуги указаны в пункте 2.12.3. подраздела 2.12. раздела </w:t>
      </w:r>
      <w:r>
        <w:rPr>
          <w:rFonts w:ascii="Times New Roman" w:eastAsia="Arial" w:hAnsi="Times New Roman" w:cs="Times New Roman"/>
          <w:sz w:val="28"/>
          <w:szCs w:val="28"/>
          <w:highlight w:val="white"/>
          <w:lang w:val="en-US"/>
        </w:rPr>
        <w:t>II</w:t>
      </w:r>
      <w:r>
        <w:rPr>
          <w:rFonts w:ascii="Times New Roman" w:eastAsia="Arial" w:hAnsi="Times New Roman" w:cs="Times New Roman"/>
          <w:sz w:val="28"/>
          <w:szCs w:val="28"/>
          <w:highlight w:val="white"/>
        </w:rPr>
        <w:t xml:space="preserve"> настоящего административного регламента.</w:t>
      </w:r>
    </w:p>
    <w:p w14:paraId="2618E229" w14:textId="77777777" w:rsidR="00805DF7" w:rsidRDefault="00515C7A">
      <w:pPr>
        <w:tabs>
          <w:tab w:val="left" w:pos="993"/>
        </w:tabs>
        <w:ind w:firstLine="709"/>
        <w:contextualSpacing/>
        <w:jc w:val="both"/>
        <w:rPr>
          <w:rFonts w:ascii="Arial" w:eastAsia="Arial" w:hAnsi="Arial" w:cs="Arial"/>
          <w:highlight w:val="white"/>
        </w:rPr>
      </w:pPr>
      <w:r>
        <w:rPr>
          <w:rFonts w:ascii="Times New Roman" w:eastAsia="Arial" w:hAnsi="Times New Roman" w:cs="Times New Roman"/>
          <w:color w:val="000000"/>
          <w:sz w:val="28"/>
          <w:szCs w:val="28"/>
          <w:highlight w:val="white"/>
        </w:rPr>
        <w:t xml:space="preserve">2.14.3. </w:t>
      </w:r>
      <w:r>
        <w:rPr>
          <w:rFonts w:ascii="Times New Roman" w:hAnsi="Times New Roman" w:cs="Times New Roman"/>
          <w:sz w:val="28"/>
          <w:szCs w:val="28"/>
        </w:rPr>
        <w:t xml:space="preserve">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указан в строке 3 столбце 3 приложения </w:t>
      </w:r>
      <w:r>
        <w:rPr>
          <w:rFonts w:ascii="Times New Roman" w:hAnsi="Times New Roman" w:cs="Times New Roman"/>
          <w:sz w:val="28"/>
          <w:szCs w:val="28"/>
          <w:highlight w:val="white"/>
        </w:rPr>
        <w:t>4 к настоящему административному регламенту.</w:t>
      </w:r>
    </w:p>
    <w:p w14:paraId="23A8F572" w14:textId="77777777" w:rsidR="00805DF7" w:rsidRDefault="00515C7A">
      <w:pPr>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8"/>
          <w:szCs w:val="28"/>
          <w:highlight w:val="white"/>
          <w:lang w:eastAsia="ru-RU"/>
        </w:rPr>
        <w:t xml:space="preserve">Срок регистрации заявления и прилагаемых документов и (или) информации, необходимых для предоставления муниципальной услуги в уполномоченном органе </w:t>
      </w:r>
      <w:r>
        <w:rPr>
          <w:rFonts w:ascii="Times New Roman" w:eastAsia="Calibri" w:hAnsi="Times New Roman" w:cs="Times New Roman"/>
          <w:sz w:val="28"/>
          <w:szCs w:val="28"/>
          <w:highlight w:val="white"/>
        </w:rPr>
        <w:t>(либо муниципальном образовательном учреждении) или</w:t>
      </w:r>
      <w:r>
        <w:rPr>
          <w:rFonts w:ascii="Times New Roman" w:eastAsia="Times New Roman" w:hAnsi="Times New Roman" w:cs="Times New Roman"/>
          <w:color w:val="000000"/>
          <w:sz w:val="28"/>
          <w:szCs w:val="28"/>
          <w:highlight w:val="white"/>
          <w:lang w:eastAsia="ru-RU"/>
        </w:rPr>
        <w:t xml:space="preserve"> МФЦ не может превышать 20 минут.</w:t>
      </w:r>
      <w:r>
        <w:rPr>
          <w:rFonts w:ascii="Times New Roman" w:eastAsia="Times New Roman" w:hAnsi="Times New Roman" w:cs="Times New Roman"/>
          <w:color w:val="000000"/>
          <w:sz w:val="24"/>
          <w:szCs w:val="24"/>
          <w:highlight w:val="white"/>
          <w:lang w:eastAsia="ru-RU"/>
        </w:rPr>
        <w:t xml:space="preserve"> </w:t>
      </w:r>
      <w:r>
        <w:rPr>
          <w:rFonts w:ascii="Times New Roman" w:eastAsia="Times New Roman" w:hAnsi="Times New Roman" w:cs="Times New Roman"/>
          <w:color w:val="000000"/>
          <w:sz w:val="28"/>
          <w:szCs w:val="28"/>
          <w:highlight w:val="white"/>
          <w:lang w:eastAsia="ru-RU"/>
        </w:rPr>
        <w:t xml:space="preserve">Заявление регистрируется в присутствии заявителя, которому выдается расписка с регистрационным номером. </w:t>
      </w:r>
    </w:p>
    <w:p w14:paraId="23DCD2E2" w14:textId="77777777" w:rsidR="00805DF7" w:rsidRDefault="00515C7A">
      <w:pPr>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8"/>
          <w:szCs w:val="28"/>
          <w:highlight w:val="white"/>
          <w:lang w:eastAsia="ru-RU"/>
        </w:rPr>
        <w:t>При поступлении заявления в уполномоченный орган (либо муниципальное образовательное учреждение) по почте, заявление регистрируется в течение 1 рабочего дня.</w:t>
      </w:r>
    </w:p>
    <w:p w14:paraId="6992F1FB" w14:textId="77777777" w:rsidR="00805DF7" w:rsidRDefault="00515C7A">
      <w:pPr>
        <w:ind w:firstLine="709"/>
        <w:jc w:val="both"/>
        <w:rPr>
          <w:rFonts w:ascii="Arial" w:eastAsia="Arial" w:hAnsi="Arial" w:cs="Arial"/>
          <w:color w:val="000000"/>
          <w:highlight w:val="white"/>
        </w:rPr>
      </w:pPr>
      <w:r>
        <w:rPr>
          <w:rFonts w:ascii="Times New Roman" w:eastAsia="Arial" w:hAnsi="Times New Roman" w:cs="Times New Roman"/>
          <w:color w:val="000000"/>
          <w:sz w:val="28"/>
          <w:szCs w:val="28"/>
          <w:highlight w:val="white"/>
        </w:rPr>
        <w:lastRenderedPageBreak/>
        <w:t>При поступлении заявления в электронном виде посредством ЕПГУ, РПГУ заявление регистрируется не позднее рабочего дня, следующего за днем его поступления.</w:t>
      </w:r>
    </w:p>
    <w:p w14:paraId="455A07C5" w14:textId="77777777" w:rsidR="00805DF7" w:rsidRDefault="00515C7A">
      <w:pPr>
        <w:tabs>
          <w:tab w:val="left" w:pos="993"/>
        </w:tabs>
        <w:ind w:firstLine="709"/>
        <w:contextualSpacing/>
        <w:jc w:val="both"/>
        <w:rPr>
          <w:rFonts w:ascii="Arial" w:eastAsia="Arial" w:hAnsi="Arial" w:cs="Arial"/>
          <w:color w:val="000000"/>
          <w:highlight w:val="white"/>
        </w:rPr>
      </w:pPr>
      <w:r>
        <w:rPr>
          <w:rFonts w:ascii="Times New Roman" w:eastAsia="Arial" w:hAnsi="Times New Roman" w:cs="Times New Roman"/>
          <w:color w:val="000000"/>
          <w:sz w:val="28"/>
          <w:szCs w:val="28"/>
          <w:highlight w:val="white"/>
        </w:rPr>
        <w:t>Оснований для приостановления предоставления муниципальной услуги законодательством Российской Федерации не предусмотрено.</w:t>
      </w:r>
    </w:p>
    <w:p w14:paraId="29E8E563" w14:textId="77777777" w:rsidR="00805DF7" w:rsidRDefault="00515C7A">
      <w:pPr>
        <w:tabs>
          <w:tab w:val="left" w:pos="993"/>
        </w:tabs>
        <w:ind w:firstLine="709"/>
        <w:contextualSpacing/>
        <w:jc w:val="both"/>
        <w:rPr>
          <w:rFonts w:ascii="Arial" w:eastAsia="Arial" w:hAnsi="Arial" w:cs="Arial"/>
          <w:highlight w:val="white"/>
        </w:rPr>
      </w:pPr>
      <w:r>
        <w:rPr>
          <w:rFonts w:ascii="Times New Roman" w:eastAsia="Arial" w:hAnsi="Times New Roman" w:cs="Times New Roman"/>
          <w:color w:val="000000"/>
          <w:sz w:val="28"/>
          <w:szCs w:val="28"/>
          <w:highlight w:val="white"/>
        </w:rPr>
        <w:t xml:space="preserve">2.14.4. </w:t>
      </w:r>
      <w:r>
        <w:rPr>
          <w:rFonts w:ascii="Times New Roman" w:hAnsi="Times New Roman" w:cs="Times New Roman"/>
          <w:sz w:val="28"/>
          <w:szCs w:val="28"/>
        </w:rPr>
        <w:t>Перечень оснований для отказа в предоставлении муниципальной услуги, указан в строке 5 столбца 6 таблицы приложения 4 к настоящему административному регламенту.</w:t>
      </w:r>
    </w:p>
    <w:p w14:paraId="66B4D21E" w14:textId="77777777" w:rsidR="00805DF7" w:rsidRDefault="00515C7A">
      <w:pPr>
        <w:ind w:firstLine="709"/>
        <w:contextualSpacing/>
        <w:jc w:val="both"/>
        <w:rPr>
          <w:rFonts w:ascii="Arial" w:eastAsia="Arial" w:hAnsi="Arial" w:cs="Arial"/>
          <w:color w:val="000000"/>
          <w:highlight w:val="white"/>
        </w:rPr>
      </w:pPr>
      <w:r>
        <w:rPr>
          <w:rFonts w:ascii="Times New Roman" w:eastAsia="Arial" w:hAnsi="Times New Roman" w:cs="Times New Roman"/>
          <w:color w:val="000000"/>
          <w:sz w:val="28"/>
          <w:szCs w:val="28"/>
          <w:highlight w:val="white"/>
        </w:rPr>
        <w:t>2.14.5. В случае отсутствия оснований для отказа в предоставлении муниципальной услуги уполномоченный орган (либо муниципальное образовательное учреждение) выдает дубликат с присвоением того же регистрационного номера, который был указан в ранее выданном при предоставлении муниципальной услуги, документе. В случае, если ранее заявителю документ выдан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заявителю повторно представляется указанный документ.</w:t>
      </w:r>
    </w:p>
    <w:p w14:paraId="41EDA9DB" w14:textId="77777777" w:rsidR="00805DF7" w:rsidRDefault="00515C7A">
      <w:pPr>
        <w:ind w:firstLine="709"/>
        <w:jc w:val="both"/>
        <w:rPr>
          <w:rFonts w:ascii="Arial" w:eastAsia="Arial" w:hAnsi="Arial" w:cs="Arial"/>
          <w:color w:val="000000"/>
          <w:highlight w:val="white"/>
        </w:rPr>
      </w:pPr>
      <w:r>
        <w:rPr>
          <w:rFonts w:ascii="Times New Roman" w:eastAsia="Arial" w:hAnsi="Times New Roman" w:cs="Times New Roman"/>
          <w:color w:val="000000"/>
          <w:sz w:val="28"/>
          <w:highlight w:val="white"/>
        </w:rPr>
        <w:t>Срок подготовки документа не должен превышать 3 рабочих дней со дня регистрации заявления.</w:t>
      </w:r>
    </w:p>
    <w:p w14:paraId="559A120C" w14:textId="77777777" w:rsidR="00805DF7" w:rsidRDefault="00515C7A">
      <w:pPr>
        <w:ind w:firstLine="709"/>
        <w:jc w:val="both"/>
        <w:rPr>
          <w:rFonts w:ascii="Arial" w:eastAsia="Arial" w:hAnsi="Arial" w:cs="Arial"/>
          <w:highlight w:val="white"/>
        </w:rPr>
      </w:pPr>
      <w:r>
        <w:rPr>
          <w:rFonts w:ascii="Times New Roman" w:eastAsia="Arial" w:hAnsi="Times New Roman" w:cs="Times New Roman"/>
          <w:color w:val="000000"/>
          <w:sz w:val="28"/>
          <w:szCs w:val="28"/>
          <w:highlight w:val="white"/>
        </w:rPr>
        <w:t xml:space="preserve">Срок </w:t>
      </w:r>
      <w:r>
        <w:rPr>
          <w:rFonts w:ascii="Times New Roman" w:eastAsia="Arial" w:hAnsi="Times New Roman" w:cs="Times New Roman"/>
          <w:color w:val="000000"/>
          <w:sz w:val="28"/>
          <w:highlight w:val="white"/>
        </w:rPr>
        <w:t xml:space="preserve">подготовки документа </w:t>
      </w:r>
      <w:r>
        <w:rPr>
          <w:rFonts w:ascii="Times New Roman" w:eastAsia="Arial" w:hAnsi="Times New Roman" w:cs="Times New Roman"/>
          <w:color w:val="000000"/>
          <w:sz w:val="28"/>
          <w:szCs w:val="28"/>
          <w:highlight w:val="white"/>
        </w:rPr>
        <w:t xml:space="preserve">об отказе в предоставлении муниципальной услуги, составляет не более 3 рабочих дней со дня получения уполномоченным органом (либо муниципальным образовательным учреждением) заявления о выдаче дубликата и в полном объеме прилагаемых к нему документов, необходимых для принятия решения. </w:t>
      </w:r>
    </w:p>
    <w:p w14:paraId="12B327E2" w14:textId="77777777" w:rsidR="00805DF7" w:rsidRDefault="00515C7A">
      <w:pPr>
        <w:ind w:firstLine="709"/>
        <w:contextualSpacing/>
        <w:jc w:val="both"/>
        <w:rPr>
          <w:rFonts w:ascii="Arial" w:eastAsia="Arial" w:hAnsi="Arial" w:cs="Arial"/>
          <w:color w:val="000000"/>
          <w:highlight w:val="white"/>
        </w:rPr>
      </w:pPr>
      <w:r>
        <w:rPr>
          <w:rFonts w:ascii="Times New Roman" w:eastAsia="Arial" w:hAnsi="Times New Roman" w:cs="Times New Roman"/>
          <w:color w:val="000000"/>
          <w:sz w:val="28"/>
          <w:szCs w:val="28"/>
          <w:highlight w:val="white"/>
        </w:rPr>
        <w:t xml:space="preserve">Результат предоставления муниципальной услуги выдается заявителю непосредственно в уполномоченном органе (либо муниципальном образовательном учреждении) или МФЦ не позднее одного календарного дня до даты истечения срока предоставления муниципальной услуг. </w:t>
      </w:r>
    </w:p>
    <w:p w14:paraId="7E0DD48D" w14:textId="77777777" w:rsidR="00805DF7" w:rsidRDefault="00515C7A">
      <w:pPr>
        <w:ind w:firstLine="709"/>
        <w:contextualSpacing/>
        <w:jc w:val="both"/>
        <w:rPr>
          <w:rFonts w:ascii="Arial" w:eastAsia="Arial" w:hAnsi="Arial" w:cs="Arial"/>
          <w:color w:val="000000"/>
          <w:highlight w:val="white"/>
        </w:rPr>
      </w:pPr>
      <w:r>
        <w:rPr>
          <w:rFonts w:ascii="Times New Roman" w:eastAsia="Arial" w:hAnsi="Times New Roman" w:cs="Times New Roman"/>
          <w:color w:val="000000"/>
          <w:sz w:val="28"/>
          <w:szCs w:val="28"/>
          <w:highlight w:val="white"/>
        </w:rPr>
        <w:t>При направлении заявителю результата предоставления муниципальной услуги на бумажном носителе из уполномоченного органа (либо муниципального образовательного учреждения) посредством почтового отправления «Почта России» - срок выдачи результата увеличивается на 4 рабочих дня.</w:t>
      </w:r>
    </w:p>
    <w:p w14:paraId="73A0220D" w14:textId="77777777" w:rsidR="00805DF7" w:rsidRDefault="00515C7A">
      <w:pPr>
        <w:tabs>
          <w:tab w:val="left" w:pos="993"/>
        </w:tabs>
        <w:ind w:firstLine="709"/>
        <w:contextualSpacing/>
        <w:jc w:val="both"/>
        <w:rPr>
          <w:rFonts w:ascii="Arial" w:eastAsia="Arial" w:hAnsi="Arial" w:cs="Arial"/>
          <w:highlight w:val="white"/>
        </w:rPr>
      </w:pPr>
      <w:r>
        <w:rPr>
          <w:rFonts w:ascii="Times New Roman" w:eastAsia="Arial" w:hAnsi="Times New Roman" w:cs="Times New Roman"/>
          <w:color w:val="000000"/>
          <w:sz w:val="28"/>
          <w:szCs w:val="28"/>
          <w:highlight w:val="white"/>
        </w:rPr>
        <w:t>2.14.6. Способы</w:t>
      </w:r>
      <w:r>
        <w:rPr>
          <w:rFonts w:ascii="Times New Roman" w:eastAsia="Arial" w:hAnsi="Times New Roman" w:cs="Times New Roman"/>
          <w:b/>
          <w:color w:val="000000"/>
          <w:sz w:val="24"/>
          <w:szCs w:val="24"/>
          <w:highlight w:val="white"/>
        </w:rPr>
        <w:t xml:space="preserve"> </w:t>
      </w:r>
      <w:r>
        <w:rPr>
          <w:rFonts w:ascii="Times New Roman" w:eastAsia="Arial" w:hAnsi="Times New Roman" w:cs="Times New Roman"/>
          <w:color w:val="000000"/>
          <w:sz w:val="28"/>
          <w:szCs w:val="28"/>
          <w:highlight w:val="white"/>
        </w:rPr>
        <w:t xml:space="preserve">предоставления результата муниципальной услуги указаны в пункте 2.3.5. подраздела 2.3 раздела </w:t>
      </w:r>
      <w:r>
        <w:rPr>
          <w:rFonts w:ascii="Times New Roman" w:eastAsia="Arial" w:hAnsi="Times New Roman" w:cs="Times New Roman"/>
          <w:color w:val="000000"/>
          <w:sz w:val="28"/>
          <w:szCs w:val="28"/>
          <w:highlight w:val="white"/>
          <w:lang w:val="en-US"/>
        </w:rPr>
        <w:t>II</w:t>
      </w:r>
      <w:r>
        <w:rPr>
          <w:rFonts w:ascii="Times New Roman" w:eastAsia="Arial" w:hAnsi="Times New Roman" w:cs="Times New Roman"/>
          <w:color w:val="000000"/>
          <w:sz w:val="28"/>
          <w:szCs w:val="28"/>
          <w:highlight w:val="white"/>
        </w:rPr>
        <w:t xml:space="preserve"> настоящего административного регламента.</w:t>
      </w:r>
    </w:p>
    <w:p w14:paraId="61473E3D" w14:textId="77777777" w:rsidR="00805DF7" w:rsidRDefault="00805DF7">
      <w:pPr>
        <w:tabs>
          <w:tab w:val="left" w:pos="993"/>
        </w:tabs>
        <w:contextualSpacing/>
        <w:rPr>
          <w:rFonts w:ascii="Times New Roman" w:eastAsia="Arial" w:hAnsi="Times New Roman" w:cs="Times New Roman"/>
          <w:color w:val="FF0000"/>
          <w:sz w:val="24"/>
          <w:szCs w:val="24"/>
          <w:highlight w:val="white"/>
        </w:rPr>
      </w:pPr>
    </w:p>
    <w:p w14:paraId="052B8B32" w14:textId="77777777" w:rsidR="00805DF7" w:rsidRDefault="00515C7A">
      <w:pPr>
        <w:tabs>
          <w:tab w:val="left" w:pos="993"/>
        </w:tabs>
        <w:contextualSpacing/>
        <w:rPr>
          <w:rFonts w:ascii="Times New Roman" w:eastAsia="Arial" w:hAnsi="Times New Roman" w:cs="Times New Roman"/>
          <w:b/>
          <w:sz w:val="28"/>
          <w:szCs w:val="28"/>
          <w:highlight w:val="white"/>
        </w:rPr>
      </w:pPr>
      <w:r>
        <w:rPr>
          <w:rFonts w:ascii="Times New Roman" w:eastAsia="Arial" w:hAnsi="Times New Roman" w:cs="Times New Roman"/>
          <w:b/>
          <w:sz w:val="28"/>
          <w:szCs w:val="28"/>
          <w:highlight w:val="white"/>
        </w:rPr>
        <w:t>2.15. Порядок оставления</w:t>
      </w:r>
      <w:r>
        <w:rPr>
          <w:rFonts w:ascii="Times New Roman" w:eastAsia="Arial" w:hAnsi="Times New Roman" w:cs="Times New Roman"/>
          <w:b/>
          <w:bCs/>
          <w:sz w:val="28"/>
          <w:szCs w:val="28"/>
          <w:highlight w:val="white"/>
        </w:rPr>
        <w:t xml:space="preserve"> заявления з</w:t>
      </w:r>
      <w:r>
        <w:rPr>
          <w:rFonts w:ascii="Times New Roman" w:eastAsia="Arial" w:hAnsi="Times New Roman" w:cs="Times New Roman"/>
          <w:b/>
          <w:sz w:val="28"/>
          <w:szCs w:val="28"/>
          <w:highlight w:val="white"/>
        </w:rPr>
        <w:t>аявителя о предоставлении муниципальной услуги без рассмотрения</w:t>
      </w:r>
    </w:p>
    <w:p w14:paraId="7287B941" w14:textId="77777777" w:rsidR="00805DF7" w:rsidRDefault="00805DF7">
      <w:pPr>
        <w:tabs>
          <w:tab w:val="left" w:pos="993"/>
        </w:tabs>
        <w:contextualSpacing/>
        <w:rPr>
          <w:rFonts w:ascii="Times New Roman" w:eastAsia="Arial" w:hAnsi="Times New Roman" w:cs="Times New Roman"/>
          <w:b/>
          <w:sz w:val="28"/>
          <w:szCs w:val="28"/>
          <w:highlight w:val="white"/>
        </w:rPr>
      </w:pPr>
    </w:p>
    <w:p w14:paraId="5BDAE660" w14:textId="77777777" w:rsidR="00805DF7" w:rsidRDefault="00515C7A">
      <w:pPr>
        <w:ind w:firstLine="709"/>
        <w:jc w:val="both"/>
        <w:rPr>
          <w:rFonts w:ascii="Times New Roman" w:eastAsia="Arial" w:hAnsi="Times New Roman" w:cs="Times New Roman"/>
          <w:color w:val="000000"/>
          <w:sz w:val="28"/>
          <w:szCs w:val="28"/>
          <w:highlight w:val="white"/>
        </w:rPr>
      </w:pPr>
      <w:r>
        <w:rPr>
          <w:rFonts w:ascii="Times New Roman" w:eastAsia="Arial" w:hAnsi="Times New Roman" w:cs="Times New Roman"/>
          <w:color w:val="000000"/>
          <w:sz w:val="28"/>
          <w:szCs w:val="28"/>
          <w:highlight w:val="white"/>
        </w:rPr>
        <w:t>2.15.1. Заявитель не позднее рабочего дня, предшествующего дню окончания срока предоставления услуги, вправе обратиться в уполномоченный орган (либо муниципальное образовательное учреждение) с заявлением об оставлении заявления о предоставлении муниципальной услуги</w:t>
      </w:r>
      <w:r>
        <w:rPr>
          <w:rFonts w:ascii="Times New Roman" w:eastAsia="Calibri" w:hAnsi="Times New Roman" w:cs="Times New Roman"/>
          <w:bCs/>
          <w:color w:val="000000"/>
          <w:sz w:val="28"/>
          <w:szCs w:val="28"/>
          <w:highlight w:val="white"/>
        </w:rPr>
        <w:t xml:space="preserve"> без рассмотрения</w:t>
      </w:r>
      <w:r>
        <w:rPr>
          <w:rFonts w:ascii="Times New Roman" w:eastAsia="Arial" w:hAnsi="Times New Roman" w:cs="Times New Roman"/>
          <w:color w:val="000000"/>
          <w:sz w:val="28"/>
          <w:szCs w:val="28"/>
          <w:highlight w:val="white"/>
        </w:rPr>
        <w:t xml:space="preserve"> (далее – заявление о предоставлении муниципальной услуги без </w:t>
      </w:r>
      <w:r>
        <w:rPr>
          <w:rFonts w:ascii="Times New Roman" w:eastAsia="Arial" w:hAnsi="Times New Roman" w:cs="Times New Roman"/>
          <w:color w:val="000000"/>
          <w:sz w:val="28"/>
          <w:szCs w:val="28"/>
          <w:highlight w:val="white"/>
        </w:rPr>
        <w:lastRenderedPageBreak/>
        <w:t>рассмотрения) по форме согласно приложению 16 к настоящему административному регламенту, образец заполнения заявления представлен в приложении 17 к настоящему административному регламенту.</w:t>
      </w:r>
    </w:p>
    <w:p w14:paraId="77C4E323" w14:textId="77777777" w:rsidR="00805DF7" w:rsidRDefault="00515C7A">
      <w:pPr>
        <w:shd w:val="clear" w:color="auto" w:fill="FFFFFF"/>
        <w:ind w:firstLine="709"/>
        <w:jc w:val="both"/>
        <w:rPr>
          <w:rFonts w:ascii="Times New Roman" w:eastAsia="Times New Roman" w:hAnsi="Times New Roman" w:cs="Times New Roman"/>
          <w:color w:val="000000"/>
          <w:sz w:val="28"/>
          <w:szCs w:val="28"/>
          <w:highlight w:val="white"/>
        </w:rPr>
      </w:pPr>
      <w:r>
        <w:rPr>
          <w:rFonts w:ascii="Times New Roman" w:eastAsia="Arial" w:hAnsi="Times New Roman" w:cs="Times New Roman"/>
          <w:color w:val="000000"/>
          <w:sz w:val="28"/>
          <w:szCs w:val="28"/>
          <w:highlight w:val="white"/>
        </w:rPr>
        <w:t>К заявлению о предоставлении муниципальной услуги без рассмотрения</w:t>
      </w:r>
      <w:r>
        <w:rPr>
          <w:rFonts w:ascii="Times New Roman" w:eastAsia="Times New Roman" w:hAnsi="Times New Roman" w:cs="Times New Roman"/>
          <w:color w:val="000000"/>
          <w:sz w:val="28"/>
          <w:szCs w:val="28"/>
          <w:highlight w:val="white"/>
          <w:lang w:eastAsia="ru-RU"/>
        </w:rPr>
        <w:t xml:space="preserve"> прилагается документ, удостоверяющий личность заявителя, или документ, подтверждающий полномочия представителя заявителя действовать от его имени и документ, удостоверяющий личность представителя заявителя.</w:t>
      </w:r>
    </w:p>
    <w:p w14:paraId="574AB5FE" w14:textId="77777777" w:rsidR="00805DF7" w:rsidRDefault="00515C7A">
      <w:pPr>
        <w:tabs>
          <w:tab w:val="left" w:pos="993"/>
        </w:tabs>
        <w:ind w:firstLine="709"/>
        <w:contextualSpacing/>
        <w:jc w:val="both"/>
        <w:rPr>
          <w:rFonts w:ascii="Arial" w:eastAsia="Arial" w:hAnsi="Arial" w:cs="Arial"/>
          <w:highlight w:val="white"/>
        </w:rPr>
      </w:pPr>
      <w:r>
        <w:rPr>
          <w:rFonts w:ascii="Times New Roman" w:eastAsia="Arial" w:hAnsi="Times New Roman" w:cs="Times New Roman"/>
          <w:sz w:val="28"/>
          <w:szCs w:val="28"/>
          <w:highlight w:val="white"/>
        </w:rPr>
        <w:t xml:space="preserve">2.15.2. Способы подачи заявления, документов и информации, необходимых для получения муниципальной услуги указаны в пункте 2.12.3. подраздела 2.12. раздела </w:t>
      </w:r>
      <w:r>
        <w:rPr>
          <w:rFonts w:ascii="Times New Roman" w:eastAsia="Arial" w:hAnsi="Times New Roman" w:cs="Times New Roman"/>
          <w:sz w:val="28"/>
          <w:szCs w:val="28"/>
          <w:highlight w:val="white"/>
          <w:lang w:val="en-US"/>
        </w:rPr>
        <w:t>II</w:t>
      </w:r>
      <w:r>
        <w:rPr>
          <w:rFonts w:ascii="Times New Roman" w:eastAsia="Arial" w:hAnsi="Times New Roman" w:cs="Times New Roman"/>
          <w:sz w:val="28"/>
          <w:szCs w:val="28"/>
          <w:highlight w:val="white"/>
        </w:rPr>
        <w:t xml:space="preserve"> настоящего административного регламента.</w:t>
      </w:r>
    </w:p>
    <w:p w14:paraId="6834A9E9" w14:textId="77777777" w:rsidR="00805DF7" w:rsidRDefault="00515C7A">
      <w:pPr>
        <w:tabs>
          <w:tab w:val="left" w:pos="993"/>
        </w:tabs>
        <w:ind w:firstLine="709"/>
        <w:contextualSpacing/>
        <w:jc w:val="both"/>
        <w:rPr>
          <w:rFonts w:ascii="Times New Roman" w:eastAsia="Calibri" w:hAnsi="Times New Roman" w:cs="Times New Roman"/>
          <w:bCs/>
          <w:color w:val="000000"/>
          <w:sz w:val="28"/>
          <w:szCs w:val="28"/>
          <w:highlight w:val="white"/>
        </w:rPr>
      </w:pPr>
      <w:r>
        <w:rPr>
          <w:rFonts w:ascii="Times New Roman" w:eastAsia="Calibri" w:hAnsi="Times New Roman" w:cs="Times New Roman"/>
          <w:bCs/>
          <w:color w:val="000000"/>
          <w:sz w:val="28"/>
          <w:szCs w:val="28"/>
          <w:highlight w:val="white"/>
        </w:rPr>
        <w:t xml:space="preserve">2.15.3. На основании поступившего заявления об оставлении заявления о предоставлении муниципальной услуги без рассмотрения уполномоченный орган (либо муниципальное образовательное учреждение) принимает решение об оставлении заявления без рассмотрения и направляет заявителю </w:t>
      </w:r>
      <w:r>
        <w:rPr>
          <w:rFonts w:ascii="Times New Roman" w:eastAsia="Arial" w:hAnsi="Times New Roman" w:cs="Times New Roman"/>
          <w:color w:val="000000"/>
          <w:sz w:val="28"/>
          <w:szCs w:val="28"/>
          <w:highlight w:val="white"/>
        </w:rPr>
        <w:t xml:space="preserve"> </w:t>
      </w:r>
      <w:r>
        <w:rPr>
          <w:rFonts w:ascii="Times New Roman" w:eastAsia="Arial" w:hAnsi="Times New Roman" w:cs="Times New Roman"/>
          <w:color w:val="000000"/>
          <w:sz w:val="28"/>
          <w:szCs w:val="28"/>
          <w:highlight w:val="white"/>
          <w:lang w:eastAsia="ar-SA"/>
        </w:rPr>
        <w:t xml:space="preserve">письмо </w:t>
      </w:r>
      <w:r>
        <w:rPr>
          <w:rFonts w:ascii="Times New Roman" w:eastAsia="Calibri" w:hAnsi="Times New Roman" w:cs="Times New Roman"/>
          <w:bCs/>
          <w:color w:val="000000"/>
          <w:sz w:val="28"/>
          <w:szCs w:val="28"/>
          <w:highlight w:val="white"/>
        </w:rPr>
        <w:t>в порядке</w:t>
      </w:r>
      <w:r>
        <w:rPr>
          <w:rFonts w:ascii="Times New Roman" w:eastAsia="Calibri" w:hAnsi="Times New Roman" w:cs="Times New Roman"/>
          <w:color w:val="000000"/>
          <w:sz w:val="28"/>
          <w:szCs w:val="28"/>
          <w:highlight w:val="white"/>
        </w:rPr>
        <w:t xml:space="preserve">, установленном настоящим административным  регламентом,  способом, указанным заявителем в заявлении об оставлении </w:t>
      </w:r>
      <w:r>
        <w:rPr>
          <w:rFonts w:ascii="Times New Roman" w:eastAsia="Calibri" w:hAnsi="Times New Roman" w:cs="Times New Roman"/>
          <w:bCs/>
          <w:color w:val="000000"/>
          <w:sz w:val="28"/>
          <w:szCs w:val="28"/>
          <w:highlight w:val="white"/>
        </w:rPr>
        <w:t>заявления без рассмотрения</w:t>
      </w:r>
      <w:r>
        <w:rPr>
          <w:rFonts w:ascii="Times New Roman" w:eastAsia="Calibri" w:hAnsi="Times New Roman" w:cs="Times New Roman"/>
          <w:color w:val="000000"/>
          <w:sz w:val="28"/>
          <w:szCs w:val="28"/>
          <w:highlight w:val="white"/>
        </w:rPr>
        <w:t xml:space="preserve">, </w:t>
      </w:r>
      <w:r>
        <w:rPr>
          <w:rFonts w:ascii="Times New Roman" w:eastAsia="Calibri" w:hAnsi="Times New Roman" w:cs="Times New Roman"/>
          <w:bCs/>
          <w:color w:val="000000"/>
          <w:sz w:val="28"/>
          <w:szCs w:val="28"/>
          <w:highlight w:val="white"/>
        </w:rPr>
        <w:t xml:space="preserve">не позднее рабочего дня, следующего за днем поступления </w:t>
      </w:r>
      <w:r>
        <w:rPr>
          <w:rFonts w:ascii="Times New Roman" w:eastAsia="Calibri" w:hAnsi="Times New Roman" w:cs="Times New Roman"/>
          <w:color w:val="000000"/>
          <w:sz w:val="28"/>
          <w:szCs w:val="28"/>
          <w:highlight w:val="white"/>
        </w:rPr>
        <w:t>заявления</w:t>
      </w:r>
      <w:r>
        <w:rPr>
          <w:rFonts w:ascii="Times New Roman" w:eastAsia="Arial" w:hAnsi="Times New Roman" w:cs="Times New Roman"/>
          <w:color w:val="000000"/>
          <w:sz w:val="28"/>
          <w:szCs w:val="28"/>
          <w:highlight w:val="white"/>
        </w:rPr>
        <w:t xml:space="preserve"> о предоставлении муниципальной услуги без рассмотрения</w:t>
      </w:r>
      <w:r>
        <w:rPr>
          <w:rFonts w:ascii="Times New Roman" w:eastAsia="Calibri" w:hAnsi="Times New Roman" w:cs="Times New Roman"/>
          <w:color w:val="000000"/>
          <w:sz w:val="28"/>
          <w:szCs w:val="28"/>
          <w:highlight w:val="white"/>
        </w:rPr>
        <w:t>.</w:t>
      </w:r>
    </w:p>
    <w:p w14:paraId="47674B47" w14:textId="77777777" w:rsidR="00805DF7" w:rsidRDefault="00515C7A">
      <w:pPr>
        <w:ind w:firstLine="709"/>
        <w:jc w:val="both"/>
        <w:rPr>
          <w:rFonts w:ascii="Times New Roman" w:eastAsia="Tahoma" w:hAnsi="Times New Roman" w:cs="Times New Roman"/>
          <w:color w:val="000000"/>
          <w:sz w:val="28"/>
          <w:szCs w:val="28"/>
          <w:highlight w:val="white"/>
        </w:rPr>
      </w:pPr>
      <w:r>
        <w:rPr>
          <w:rFonts w:ascii="Times New Roman" w:eastAsia="Tahoma" w:hAnsi="Times New Roman" w:cs="Times New Roman"/>
          <w:bCs/>
          <w:color w:val="000000"/>
          <w:sz w:val="28"/>
          <w:szCs w:val="28"/>
          <w:highlight w:val="white"/>
          <w:lang w:bidi="ru-RU"/>
        </w:rPr>
        <w:t xml:space="preserve">Оставление без рассмотрения заявления </w:t>
      </w:r>
      <w:r>
        <w:rPr>
          <w:rFonts w:ascii="Times New Roman" w:eastAsia="Arial" w:hAnsi="Times New Roman" w:cs="Times New Roman"/>
          <w:color w:val="000000"/>
          <w:sz w:val="28"/>
          <w:szCs w:val="28"/>
          <w:highlight w:val="white"/>
        </w:rPr>
        <w:t xml:space="preserve">о предоставлении муниципальной услуги </w:t>
      </w:r>
      <w:r>
        <w:rPr>
          <w:rFonts w:ascii="Times New Roman" w:eastAsia="Tahoma" w:hAnsi="Times New Roman" w:cs="Times New Roman"/>
          <w:bCs/>
          <w:color w:val="000000"/>
          <w:sz w:val="28"/>
          <w:szCs w:val="28"/>
          <w:highlight w:val="white"/>
          <w:lang w:bidi="ru-RU"/>
        </w:rPr>
        <w:t>не препятствует повторному обращению заявителя в уполномоченный орган (либо  муниципальное образовательное учреждение) за предоставлением услуги.</w:t>
      </w:r>
    </w:p>
    <w:p w14:paraId="60BFB164" w14:textId="77777777" w:rsidR="00805DF7" w:rsidRDefault="00805DF7">
      <w:pPr>
        <w:ind w:firstLine="709"/>
        <w:jc w:val="both"/>
        <w:rPr>
          <w:rFonts w:ascii="Times New Roman" w:eastAsia="Tahoma" w:hAnsi="Times New Roman" w:cs="Times New Roman"/>
          <w:color w:val="000000"/>
          <w:sz w:val="28"/>
          <w:szCs w:val="28"/>
          <w:highlight w:val="white"/>
        </w:rPr>
      </w:pPr>
    </w:p>
    <w:p w14:paraId="350537EC" w14:textId="77777777" w:rsidR="00805DF7" w:rsidRDefault="00515C7A">
      <w:pPr>
        <w:tabs>
          <w:tab w:val="left" w:pos="993"/>
        </w:tabs>
        <w:contextualSpacing/>
        <w:rPr>
          <w:rFonts w:ascii="Times New Roman" w:eastAsia="Arial" w:hAnsi="Times New Roman" w:cs="Times New Roman"/>
          <w:b/>
          <w:sz w:val="28"/>
          <w:szCs w:val="28"/>
          <w:highlight w:val="white"/>
        </w:rPr>
      </w:pPr>
      <w:r>
        <w:rPr>
          <w:rFonts w:ascii="Times New Roman" w:eastAsia="Arial" w:hAnsi="Times New Roman" w:cs="Times New Roman"/>
          <w:b/>
          <w:sz w:val="28"/>
          <w:szCs w:val="28"/>
          <w:highlight w:val="white"/>
        </w:rPr>
        <w:t>2.16. Особенности предоставления муниципальных услуг в многофункциональных центрах</w:t>
      </w:r>
    </w:p>
    <w:p w14:paraId="243F3679" w14:textId="77777777" w:rsidR="00805DF7" w:rsidRDefault="00805DF7">
      <w:pPr>
        <w:rPr>
          <w:rFonts w:ascii="Times New Roman" w:eastAsia="Arial" w:hAnsi="Times New Roman" w:cs="Times New Roman"/>
          <w:sz w:val="28"/>
          <w:szCs w:val="28"/>
          <w:highlight w:val="white"/>
        </w:rPr>
      </w:pPr>
    </w:p>
    <w:p w14:paraId="28197C5A" w14:textId="77777777" w:rsidR="00805DF7" w:rsidRDefault="00515C7A">
      <w:pPr>
        <w:ind w:firstLine="708"/>
        <w:jc w:val="both"/>
        <w:rPr>
          <w:rFonts w:ascii="Times New Roman" w:eastAsia="Arial" w:hAnsi="Times New Roman" w:cs="Times New Roman"/>
          <w:sz w:val="28"/>
          <w:szCs w:val="28"/>
          <w:highlight w:val="white"/>
        </w:rPr>
      </w:pPr>
      <w:r>
        <w:rPr>
          <w:rFonts w:ascii="Times New Roman" w:eastAsia="Arial" w:hAnsi="Times New Roman" w:cs="Times New Roman"/>
          <w:color w:val="000000"/>
          <w:sz w:val="28"/>
          <w:szCs w:val="28"/>
          <w:highlight w:val="white"/>
        </w:rPr>
        <w:t>2.16.1.</w:t>
      </w:r>
      <w:r>
        <w:rPr>
          <w:rFonts w:ascii="Times New Roman" w:eastAsia="Arial" w:hAnsi="Times New Roman" w:cs="Times New Roman"/>
          <w:sz w:val="28"/>
          <w:szCs w:val="28"/>
          <w:highlight w:val="white"/>
        </w:rPr>
        <w:t xml:space="preserve"> Предоставление муниципальной услуги в МФЦ осуществляется на основании заключенного соглашения о взаимодействии между Администрацией и МФЦ.</w:t>
      </w:r>
    </w:p>
    <w:p w14:paraId="74C44B9A" w14:textId="77777777" w:rsidR="00805DF7" w:rsidRDefault="00515C7A">
      <w:pPr>
        <w:widowControl w:val="0"/>
        <w:ind w:firstLine="708"/>
        <w:jc w:val="both"/>
        <w:rPr>
          <w:rFonts w:ascii="Times New Roman" w:eastAsia="Arial" w:hAnsi="Times New Roman" w:cs="Times New Roman"/>
          <w:sz w:val="28"/>
          <w:szCs w:val="28"/>
          <w:highlight w:val="white"/>
        </w:rPr>
      </w:pPr>
      <w:r>
        <w:rPr>
          <w:rFonts w:ascii="Times New Roman" w:eastAsia="Arial" w:hAnsi="Times New Roman" w:cs="Times New Roman"/>
          <w:sz w:val="28"/>
          <w:szCs w:val="28"/>
          <w:highlight w:val="white"/>
          <w:lang w:eastAsia="zh-CN" w:bidi="hi-IN"/>
        </w:rPr>
        <w:t>2.</w:t>
      </w:r>
      <w:r>
        <w:rPr>
          <w:rFonts w:ascii="Times New Roman" w:eastAsia="Arial" w:hAnsi="Times New Roman" w:cs="Times New Roman"/>
          <w:color w:val="000000"/>
          <w:sz w:val="28"/>
          <w:szCs w:val="28"/>
          <w:highlight w:val="white"/>
          <w:lang w:eastAsia="zh-CN" w:bidi="hi-IN"/>
        </w:rPr>
        <w:t>16.</w:t>
      </w:r>
      <w:r>
        <w:rPr>
          <w:rFonts w:ascii="Times New Roman" w:eastAsia="Arial" w:hAnsi="Times New Roman" w:cs="Times New Roman"/>
          <w:sz w:val="28"/>
          <w:szCs w:val="28"/>
          <w:highlight w:val="white"/>
          <w:lang w:eastAsia="zh-CN" w:bidi="hi-IN"/>
        </w:rPr>
        <w:t>2. При предоставлении муниципальных услуг взаимодействие между уполномоченным органом и МФЦ осуществляется с использованием       информационно-телекоммуникационных технологий по защищенным каналам связи.</w:t>
      </w:r>
    </w:p>
    <w:p w14:paraId="29955B04" w14:textId="77777777" w:rsidR="00805DF7" w:rsidRDefault="00515C7A">
      <w:pPr>
        <w:ind w:firstLine="708"/>
        <w:jc w:val="both"/>
        <w:rPr>
          <w:rFonts w:ascii="Times New Roman" w:eastAsia="Arial" w:hAnsi="Times New Roman" w:cs="Times New Roman"/>
          <w:highlight w:val="white"/>
        </w:rPr>
      </w:pPr>
      <w:r>
        <w:rPr>
          <w:rFonts w:ascii="Times New Roman" w:eastAsia="Arial" w:hAnsi="Times New Roman" w:cs="Times New Roman"/>
          <w:sz w:val="28"/>
          <w:szCs w:val="28"/>
          <w:highlight w:val="white"/>
          <w:lang w:eastAsia="ru-RU"/>
        </w:rPr>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многофункционального центра</w:t>
      </w:r>
      <w:r>
        <w:rPr>
          <w:rFonts w:ascii="Times New Roman" w:eastAsia="Arial" w:hAnsi="Times New Roman" w:cs="Times New Roman"/>
          <w:highlight w:val="white"/>
          <w:lang w:eastAsia="ru-RU"/>
        </w:rPr>
        <w:t xml:space="preserve"> </w:t>
      </w:r>
      <w:r>
        <w:rPr>
          <w:rFonts w:ascii="Times New Roman" w:eastAsia="Arial" w:hAnsi="Times New Roman" w:cs="Times New Roman"/>
          <w:sz w:val="28"/>
          <w:szCs w:val="28"/>
          <w:highlight w:val="white"/>
          <w:lang w:eastAsia="ru-RU"/>
        </w:rPr>
        <w:t>в уполномоченный орган, предоставляющий муниципальную услугу</w:t>
      </w:r>
      <w:r>
        <w:rPr>
          <w:rFonts w:ascii="Times New Roman" w:eastAsia="Arial" w:hAnsi="Times New Roman" w:cs="Times New Roman"/>
          <w:sz w:val="24"/>
          <w:szCs w:val="24"/>
          <w:highlight w:val="white"/>
          <w:shd w:val="clear" w:color="auto" w:fill="FFFFFF"/>
          <w:lang w:eastAsia="ru-RU"/>
        </w:rPr>
        <w:t xml:space="preserve"> в </w:t>
      </w:r>
      <w:r>
        <w:rPr>
          <w:rFonts w:ascii="Times New Roman" w:eastAsia="Arial" w:hAnsi="Times New Roman" w:cs="Times New Roman"/>
          <w:sz w:val="28"/>
          <w:szCs w:val="28"/>
          <w:highlight w:val="white"/>
          <w:shd w:val="clear" w:color="auto" w:fill="FFFFFF"/>
          <w:lang w:eastAsia="ru-RU"/>
        </w:rPr>
        <w:t>день подачи заявления</w:t>
      </w:r>
      <w:r>
        <w:rPr>
          <w:rFonts w:ascii="Times New Roman" w:eastAsia="Arial" w:hAnsi="Times New Roman" w:cs="Times New Roman"/>
          <w:sz w:val="28"/>
          <w:szCs w:val="28"/>
          <w:highlight w:val="white"/>
          <w:lang w:eastAsia="ru-RU"/>
        </w:rPr>
        <w:t>.</w:t>
      </w:r>
    </w:p>
    <w:p w14:paraId="61D17CE5" w14:textId="77777777" w:rsidR="00805DF7" w:rsidRDefault="00515C7A">
      <w:pPr>
        <w:tabs>
          <w:tab w:val="left" w:pos="1114"/>
        </w:tabs>
        <w:ind w:firstLine="709"/>
        <w:jc w:val="both"/>
        <w:rPr>
          <w:rFonts w:ascii="Times New Roman" w:eastAsia="Arial" w:hAnsi="Times New Roman" w:cs="Times New Roman"/>
          <w:sz w:val="28"/>
          <w:szCs w:val="28"/>
          <w:highlight w:val="white"/>
        </w:rPr>
      </w:pPr>
      <w:r>
        <w:rPr>
          <w:rFonts w:ascii="Times New Roman" w:eastAsia="Arial" w:hAnsi="Times New Roman" w:cs="Times New Roman"/>
          <w:sz w:val="28"/>
          <w:szCs w:val="28"/>
          <w:highlight w:val="white"/>
          <w:lang w:eastAsia="ru-RU"/>
        </w:rPr>
        <w:t>Уполномоченный орган обеспечивает прием электронных документов</w:t>
      </w:r>
      <w:r>
        <w:rPr>
          <w:rFonts w:ascii="Times New Roman" w:eastAsia="Arial" w:hAnsi="Times New Roman" w:cs="Times New Roman"/>
          <w:sz w:val="28"/>
          <w:szCs w:val="28"/>
          <w:highlight w:val="white"/>
          <w:lang w:eastAsia="ru-RU"/>
        </w:rPr>
        <w:br/>
        <w:t>и (или) электронных образов документов, необходимых для предоставления</w:t>
      </w:r>
      <w:r>
        <w:rPr>
          <w:rFonts w:ascii="Times New Roman" w:eastAsia="Arial" w:hAnsi="Times New Roman" w:cs="Times New Roman"/>
          <w:sz w:val="28"/>
          <w:szCs w:val="28"/>
          <w:highlight w:val="white"/>
          <w:lang w:eastAsia="ru-RU"/>
        </w:rPr>
        <w:br/>
        <w:t>муниципальной услуги, и их регистрацию без необходимости повторного представления заявителем или МФЦ таких документов на бумажном носителе.</w:t>
      </w:r>
    </w:p>
    <w:p w14:paraId="3CB1523B" w14:textId="77777777" w:rsidR="00805DF7" w:rsidRDefault="00515C7A">
      <w:pPr>
        <w:tabs>
          <w:tab w:val="left" w:pos="1138"/>
        </w:tabs>
        <w:ind w:firstLine="709"/>
        <w:jc w:val="both"/>
        <w:rPr>
          <w:rFonts w:ascii="Times New Roman" w:eastAsia="Arial" w:hAnsi="Times New Roman" w:cs="Times New Roman"/>
          <w:sz w:val="28"/>
          <w:szCs w:val="28"/>
          <w:highlight w:val="white"/>
        </w:rPr>
      </w:pPr>
      <w:r>
        <w:rPr>
          <w:rFonts w:ascii="Times New Roman" w:eastAsia="Arial" w:hAnsi="Times New Roman" w:cs="Times New Roman"/>
          <w:sz w:val="28"/>
          <w:szCs w:val="28"/>
          <w:highlight w:val="white"/>
          <w:lang w:eastAsia="ru-RU"/>
        </w:rPr>
        <w:t xml:space="preserve">Предоставление муниципальной услуги начинается с момента приема и регистрации электронных документов (электронных образов документов),          необходимых для предоставления муниципальной услуги, а также получения в </w:t>
      </w:r>
      <w:r>
        <w:rPr>
          <w:rFonts w:ascii="Times New Roman" w:eastAsia="Arial" w:hAnsi="Times New Roman" w:cs="Times New Roman"/>
          <w:sz w:val="28"/>
          <w:szCs w:val="28"/>
          <w:highlight w:val="white"/>
          <w:lang w:eastAsia="ru-RU"/>
        </w:rPr>
        <w:lastRenderedPageBreak/>
        <w:t>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14:paraId="79AC70A1" w14:textId="77777777" w:rsidR="00805DF7" w:rsidRDefault="00515C7A">
      <w:pPr>
        <w:ind w:firstLine="709"/>
        <w:jc w:val="both"/>
        <w:rPr>
          <w:rFonts w:ascii="Times New Roman" w:eastAsia="Arial" w:hAnsi="Times New Roman" w:cs="Times New Roman"/>
          <w:sz w:val="28"/>
          <w:szCs w:val="28"/>
          <w:highlight w:val="white"/>
        </w:rPr>
      </w:pPr>
      <w:r>
        <w:rPr>
          <w:rFonts w:ascii="Times New Roman" w:eastAsia="Arial" w:hAnsi="Times New Roman" w:cs="Times New Roman"/>
          <w:sz w:val="28"/>
          <w:szCs w:val="28"/>
          <w:highlight w:val="white"/>
          <w:lang w:eastAsia="ru-RU"/>
        </w:rPr>
        <w:t>2.</w:t>
      </w:r>
      <w:r>
        <w:rPr>
          <w:rFonts w:ascii="Times New Roman" w:eastAsia="Arial" w:hAnsi="Times New Roman" w:cs="Times New Roman"/>
          <w:color w:val="000000"/>
          <w:sz w:val="28"/>
          <w:szCs w:val="28"/>
          <w:highlight w:val="white"/>
          <w:lang w:eastAsia="ru-RU"/>
        </w:rPr>
        <w:t>16.</w:t>
      </w:r>
      <w:r>
        <w:rPr>
          <w:rFonts w:ascii="Times New Roman" w:eastAsia="Arial" w:hAnsi="Times New Roman" w:cs="Times New Roman"/>
          <w:sz w:val="28"/>
          <w:szCs w:val="28"/>
          <w:highlight w:val="white"/>
          <w:lang w:eastAsia="ru-RU"/>
        </w:rPr>
        <w:t>3. 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муниципальных услуг, направляются МФЦ в уполномоченный орган на бумажных носителях.</w:t>
      </w:r>
    </w:p>
    <w:p w14:paraId="6769D077" w14:textId="77777777" w:rsidR="00805DF7" w:rsidRDefault="00515C7A">
      <w:pPr>
        <w:ind w:firstLine="708"/>
        <w:contextualSpacing/>
        <w:jc w:val="both"/>
        <w:rPr>
          <w:rFonts w:ascii="Times New Roman" w:eastAsia="Arial" w:hAnsi="Times New Roman" w:cs="Times New Roman"/>
          <w:sz w:val="28"/>
          <w:szCs w:val="28"/>
          <w:highlight w:val="white"/>
        </w:rPr>
      </w:pPr>
      <w:r>
        <w:rPr>
          <w:rFonts w:ascii="Times New Roman" w:eastAsia="Arial" w:hAnsi="Times New Roman" w:cs="Times New Roman"/>
          <w:sz w:val="28"/>
          <w:szCs w:val="28"/>
          <w:highlight w:val="white"/>
        </w:rPr>
        <w:t xml:space="preserve">Передача пакета документов из МФЦ в уполномоченный орган, осуществляется в соответствии с условиями соглашения о взаимодействии </w:t>
      </w:r>
      <w:r>
        <w:rPr>
          <w:rFonts w:ascii="Times New Roman" w:eastAsia="Arial" w:hAnsi="Times New Roman" w:cs="Times New Roman"/>
          <w:sz w:val="28"/>
          <w:szCs w:val="28"/>
          <w:highlight w:val="white"/>
        </w:rPr>
        <w:br/>
        <w:t>на основании реестра, который составляется в двух экземплярах и содержит дату и время передачи, заверяются подписями специалиста</w:t>
      </w:r>
      <w:r>
        <w:rPr>
          <w:rFonts w:ascii="Times New Roman" w:eastAsia="Calibri" w:hAnsi="Times New Roman" w:cs="Times New Roman"/>
          <w:sz w:val="28"/>
          <w:szCs w:val="28"/>
          <w:highlight w:val="white"/>
        </w:rPr>
        <w:t xml:space="preserve"> уполномоченного органа </w:t>
      </w:r>
      <w:r>
        <w:rPr>
          <w:rFonts w:ascii="Times New Roman" w:eastAsia="Arial" w:hAnsi="Times New Roman" w:cs="Times New Roman"/>
          <w:sz w:val="28"/>
          <w:szCs w:val="28"/>
          <w:highlight w:val="white"/>
        </w:rPr>
        <w:t>и работника МФЦ.</w:t>
      </w:r>
    </w:p>
    <w:p w14:paraId="616F485C" w14:textId="77777777" w:rsidR="00805DF7" w:rsidRDefault="00515C7A">
      <w:pPr>
        <w:ind w:firstLine="708"/>
        <w:contextualSpacing/>
        <w:jc w:val="both"/>
        <w:rPr>
          <w:rFonts w:ascii="Times New Roman" w:eastAsia="Arial" w:hAnsi="Times New Roman" w:cs="Times New Roman"/>
          <w:sz w:val="28"/>
          <w:szCs w:val="28"/>
          <w:highlight w:val="white"/>
        </w:rPr>
      </w:pPr>
      <w:r>
        <w:rPr>
          <w:rFonts w:ascii="Times New Roman" w:eastAsia="Arial" w:hAnsi="Times New Roman" w:cs="Times New Roman"/>
          <w:sz w:val="28"/>
          <w:szCs w:val="28"/>
          <w:highlight w:val="white"/>
        </w:rPr>
        <w:t xml:space="preserve"> Срок передачи заявления и документов на бумажном носителе посредством почтового отправления «Почтой России» из МФЦ в уполномоченный орган увеличивается на 4 рабочих дня.</w:t>
      </w:r>
    </w:p>
    <w:p w14:paraId="0537D72E" w14:textId="77777777" w:rsidR="00805DF7" w:rsidRDefault="00515C7A">
      <w:pPr>
        <w:ind w:firstLine="708"/>
        <w:jc w:val="both"/>
        <w:rPr>
          <w:rFonts w:ascii="Times New Roman" w:eastAsia="Arial" w:hAnsi="Times New Roman" w:cs="Times New Roman"/>
          <w:sz w:val="28"/>
          <w:szCs w:val="28"/>
          <w:highlight w:val="white"/>
        </w:rPr>
      </w:pPr>
      <w:r>
        <w:rPr>
          <w:rFonts w:ascii="Times New Roman" w:eastAsia="Arial" w:hAnsi="Times New Roman" w:cs="Times New Roman"/>
          <w:sz w:val="28"/>
          <w:szCs w:val="28"/>
          <w:highlight w:val="white"/>
        </w:rPr>
        <w:t>2.</w:t>
      </w:r>
      <w:r>
        <w:rPr>
          <w:rFonts w:ascii="Times New Roman" w:eastAsia="Arial" w:hAnsi="Times New Roman" w:cs="Times New Roman"/>
          <w:color w:val="000000"/>
          <w:sz w:val="28"/>
          <w:szCs w:val="28"/>
          <w:highlight w:val="white"/>
        </w:rPr>
        <w:t>16.</w:t>
      </w:r>
      <w:r>
        <w:rPr>
          <w:rFonts w:ascii="Times New Roman" w:eastAsia="Arial" w:hAnsi="Times New Roman" w:cs="Times New Roman"/>
          <w:sz w:val="28"/>
          <w:szCs w:val="28"/>
          <w:highlight w:val="white"/>
        </w:rPr>
        <w:t>4 Заявитель независимо от его места жительства или места пребывания (для физических лиц) имеет право на обращение в любой по его выбору многофункциональный центр в пределах территории Краснодарского края для получения муниципальной услуги по экстерриториальному принципу.</w:t>
      </w:r>
    </w:p>
    <w:p w14:paraId="4A46A673" w14:textId="77777777" w:rsidR="00805DF7" w:rsidRDefault="00515C7A">
      <w:pPr>
        <w:ind w:firstLine="708"/>
        <w:jc w:val="both"/>
        <w:rPr>
          <w:rFonts w:ascii="Arial" w:eastAsia="Arial" w:hAnsi="Arial" w:cs="Arial"/>
          <w:color w:val="000000"/>
          <w:highlight w:val="white"/>
        </w:rPr>
      </w:pPr>
      <w:r>
        <w:rPr>
          <w:rFonts w:ascii="Times New Roman" w:eastAsia="Arial" w:hAnsi="Times New Roman" w:cs="Times New Roman"/>
          <w:color w:val="000000"/>
          <w:sz w:val="28"/>
          <w:szCs w:val="28"/>
          <w:highlight w:val="white"/>
          <w:shd w:val="clear" w:color="auto" w:fill="FFFFFF"/>
        </w:rPr>
        <w:t>Предоставление муниципальных услуг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уполномоченным органом</w:t>
      </w:r>
      <w:r>
        <w:rPr>
          <w:rFonts w:ascii="Times New Roman" w:eastAsia="Arial" w:hAnsi="Times New Roman" w:cs="Times New Roman"/>
          <w:color w:val="000000"/>
          <w:sz w:val="28"/>
          <w:szCs w:val="28"/>
          <w:highlight w:val="white"/>
        </w:rPr>
        <w:t>.</w:t>
      </w:r>
    </w:p>
    <w:p w14:paraId="136C6019" w14:textId="77777777" w:rsidR="00805DF7" w:rsidRDefault="00515C7A">
      <w:pPr>
        <w:ind w:firstLine="708"/>
        <w:jc w:val="both"/>
        <w:rPr>
          <w:rFonts w:ascii="Times New Roman" w:eastAsia="Arial" w:hAnsi="Times New Roman" w:cs="Times New Roman"/>
          <w:sz w:val="28"/>
          <w:szCs w:val="28"/>
          <w:highlight w:val="white"/>
        </w:rPr>
      </w:pPr>
      <w:r>
        <w:rPr>
          <w:rFonts w:ascii="Times New Roman" w:eastAsia="Arial" w:hAnsi="Times New Roman" w:cs="Times New Roman"/>
          <w:sz w:val="28"/>
          <w:szCs w:val="28"/>
          <w:highlight w:val="white"/>
        </w:rPr>
        <w:t>При предоставлении муниципальной услуги по экстерриториальному принципу уполномоченный орган не вправе требовать от заявителя (представителя)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r>
        <w:rPr>
          <w:rFonts w:ascii="Times New Roman" w:eastAsia="Arial" w:hAnsi="Times New Roman" w:cs="Times New Roman"/>
          <w:sz w:val="28"/>
          <w:szCs w:val="28"/>
          <w:highlight w:val="white"/>
        </w:rPr>
        <w:br/>
        <w:t xml:space="preserve">          В случае представления заявителем документов, предусмотренных пунктами 1 - 3.1, 7, 9, 17 и 18 части 6 статьи 7 Федерального закона </w:t>
      </w:r>
      <w:r>
        <w:rPr>
          <w:rFonts w:ascii="Times New Roman" w:eastAsia="Times New Roman" w:hAnsi="Times New Roman" w:cs="Times New Roman"/>
          <w:sz w:val="28"/>
          <w:szCs w:val="28"/>
          <w:highlight w:val="white"/>
        </w:rPr>
        <w:t xml:space="preserve">№ 210 </w:t>
      </w:r>
      <w:r>
        <w:rPr>
          <w:rFonts w:ascii="Times New Roman" w:eastAsia="Arial" w:hAnsi="Times New Roman" w:cs="Times New Roman"/>
          <w:iCs/>
          <w:sz w:val="28"/>
          <w:szCs w:val="28"/>
          <w:highlight w:val="white"/>
        </w:rPr>
        <w:t>- ФЗ</w:t>
      </w:r>
      <w:r>
        <w:rPr>
          <w:rFonts w:ascii="Times New Roman" w:eastAsia="Arial" w:hAnsi="Times New Roman" w:cs="Times New Roman"/>
          <w:sz w:val="28"/>
          <w:szCs w:val="28"/>
          <w:highlight w:val="white"/>
        </w:rPr>
        <w:t>, их бесплатное копирование осуществляется работником МФЦ, после чего оригиналы возвращаются заявителю. Копии иных документов представляются заявителем самостоятельно.</w:t>
      </w:r>
    </w:p>
    <w:p w14:paraId="3FAF5C26" w14:textId="77777777" w:rsidR="00805DF7" w:rsidRDefault="00515C7A">
      <w:pPr>
        <w:ind w:firstLine="708"/>
        <w:jc w:val="both"/>
        <w:rPr>
          <w:rFonts w:ascii="Times New Roman" w:eastAsia="Arial" w:hAnsi="Times New Roman" w:cs="Times New Roman"/>
          <w:sz w:val="28"/>
          <w:szCs w:val="28"/>
          <w:highlight w:val="white"/>
        </w:rPr>
      </w:pPr>
      <w:r>
        <w:rPr>
          <w:rFonts w:ascii="Times New Roman" w:eastAsia="Arial" w:hAnsi="Times New Roman" w:cs="Times New Roman"/>
          <w:sz w:val="28"/>
          <w:szCs w:val="28"/>
          <w:highlight w:val="white"/>
        </w:rPr>
        <w:t xml:space="preserve">2.16.5. </w:t>
      </w:r>
      <w:r>
        <w:rPr>
          <w:rFonts w:ascii="Times New Roman" w:eastAsia="Times New Roman" w:hAnsi="Times New Roman" w:cs="Times New Roman"/>
          <w:spacing w:val="-6"/>
          <w:sz w:val="28"/>
          <w:szCs w:val="28"/>
          <w:highlight w:val="white"/>
          <w:shd w:val="clear" w:color="auto" w:fill="FFFFFF"/>
          <w:lang w:eastAsia="ru-RU"/>
        </w:rPr>
        <w:t>Заявитель имеет право получить муниципальную услугу путем направления заявления о предоставлении нескольких государственных и (или) муниципальных услуг в МФЦ, предусмотренного статьей 15.1 Федерального закона от 27 июля 2010 г. № 210-ФЗ «Об организации предоставления государственных и муниципальных услуг» (комплексный запрос) (далее-Федеральный закон № 210-ФЗ).</w:t>
      </w:r>
    </w:p>
    <w:p w14:paraId="456EF911" w14:textId="77777777" w:rsidR="00805DF7" w:rsidRDefault="00515C7A">
      <w:pPr>
        <w:ind w:right="-1" w:firstLine="708"/>
        <w:jc w:val="both"/>
        <w:rPr>
          <w:rFonts w:ascii="Times New Roman" w:eastAsia="Times New Roman" w:hAnsi="Times New Roman" w:cs="Times New Roman"/>
          <w:sz w:val="28"/>
          <w:szCs w:val="28"/>
          <w:highlight w:val="white"/>
        </w:rPr>
      </w:pPr>
      <w:r>
        <w:rPr>
          <w:rFonts w:ascii="Times New Roman" w:eastAsia="Arial" w:hAnsi="Times New Roman" w:cs="Times New Roman"/>
          <w:sz w:val="28"/>
          <w:szCs w:val="28"/>
          <w:highlight w:val="white"/>
        </w:rPr>
        <w:t>2.</w:t>
      </w:r>
      <w:r>
        <w:rPr>
          <w:rFonts w:ascii="Times New Roman" w:eastAsia="Arial" w:hAnsi="Times New Roman" w:cs="Times New Roman"/>
          <w:color w:val="000000"/>
          <w:sz w:val="28"/>
          <w:szCs w:val="28"/>
          <w:highlight w:val="white"/>
        </w:rPr>
        <w:t>16.</w:t>
      </w:r>
      <w:r>
        <w:rPr>
          <w:rFonts w:ascii="Times New Roman" w:eastAsia="Arial" w:hAnsi="Times New Roman" w:cs="Times New Roman"/>
          <w:sz w:val="28"/>
          <w:szCs w:val="28"/>
          <w:highlight w:val="white"/>
        </w:rPr>
        <w:t>6. При подаче запроса о предоставлении муниципальной услуги в МФЦ возможно принятие решения об отказе в приеме запроса и документов (или) информации, необходимой для предоставления муниципальной услуги при наличии оснований</w:t>
      </w:r>
      <w:r>
        <w:rPr>
          <w:rFonts w:ascii="Times New Roman" w:eastAsia="Times New Roman" w:hAnsi="Times New Roman" w:cs="Times New Roman"/>
          <w:sz w:val="28"/>
          <w:szCs w:val="28"/>
          <w:highlight w:val="white"/>
        </w:rPr>
        <w:t xml:space="preserve">, предусмотренных настоящим </w:t>
      </w:r>
      <w:r>
        <w:rPr>
          <w:rFonts w:ascii="Times New Roman" w:eastAsia="Arial" w:hAnsi="Times New Roman" w:cs="Times New Roman"/>
          <w:sz w:val="28"/>
          <w:szCs w:val="28"/>
          <w:highlight w:val="white"/>
        </w:rPr>
        <w:t>административным</w:t>
      </w:r>
      <w:r>
        <w:rPr>
          <w:rFonts w:ascii="Times New Roman" w:eastAsia="Times New Roman" w:hAnsi="Times New Roman" w:cs="Times New Roman"/>
          <w:sz w:val="28"/>
          <w:szCs w:val="28"/>
          <w:highlight w:val="white"/>
        </w:rPr>
        <w:t xml:space="preserve"> регламентом.</w:t>
      </w:r>
    </w:p>
    <w:p w14:paraId="4D55E428" w14:textId="77777777" w:rsidR="00805DF7" w:rsidRDefault="00515C7A">
      <w:pPr>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color w:val="000000"/>
          <w:sz w:val="28"/>
          <w:szCs w:val="28"/>
          <w:highlight w:val="white"/>
          <w:lang w:eastAsia="ru-RU"/>
        </w:rPr>
        <w:lastRenderedPageBreak/>
        <w:t xml:space="preserve">2.16.7. </w:t>
      </w:r>
      <w:r>
        <w:rPr>
          <w:rFonts w:ascii="Times New Roman" w:eastAsia="Times New Roman" w:hAnsi="Times New Roman" w:cs="Times New Roman"/>
          <w:sz w:val="28"/>
          <w:szCs w:val="28"/>
          <w:highlight w:val="white"/>
          <w:lang w:eastAsia="ru-RU"/>
        </w:rPr>
        <w:t>МФЦ может осуществлять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а также выдачу выписок из информационных систем органа, предоставляющего муниципальную услугу, заверенных МФЦ.</w:t>
      </w:r>
    </w:p>
    <w:p w14:paraId="731EAA58" w14:textId="77777777" w:rsidR="00805DF7" w:rsidRDefault="00805DF7">
      <w:pPr>
        <w:tabs>
          <w:tab w:val="left" w:pos="993"/>
        </w:tabs>
        <w:contextualSpacing/>
        <w:jc w:val="both"/>
        <w:rPr>
          <w:rFonts w:ascii="Times New Roman" w:eastAsia="Arial" w:hAnsi="Times New Roman" w:cs="Times New Roman"/>
          <w:b/>
          <w:color w:val="000000"/>
          <w:sz w:val="28"/>
          <w:szCs w:val="28"/>
          <w:highlight w:val="white"/>
        </w:rPr>
      </w:pPr>
    </w:p>
    <w:p w14:paraId="7A79EDAC" w14:textId="77777777" w:rsidR="00805DF7" w:rsidRDefault="00515C7A">
      <w:pPr>
        <w:tabs>
          <w:tab w:val="left" w:pos="993"/>
        </w:tabs>
        <w:ind w:firstLine="992"/>
        <w:contextualSpacing/>
        <w:outlineLvl w:val="2"/>
        <w:rPr>
          <w:rFonts w:ascii="Times New Roman" w:eastAsia="Arial" w:hAnsi="Times New Roman" w:cs="Times New Roman"/>
          <w:b/>
          <w:sz w:val="28"/>
          <w:szCs w:val="28"/>
          <w:highlight w:val="white"/>
        </w:rPr>
      </w:pPr>
      <w:r>
        <w:rPr>
          <w:rFonts w:ascii="Times New Roman" w:eastAsia="Arial" w:hAnsi="Times New Roman" w:cs="Times New Roman"/>
          <w:b/>
          <w:sz w:val="28"/>
          <w:szCs w:val="28"/>
          <w:highlight w:val="white"/>
        </w:rPr>
        <w:t>2.17.  Особенности предоставления муниципальных услуг</w:t>
      </w:r>
    </w:p>
    <w:p w14:paraId="329FDB7E" w14:textId="77777777" w:rsidR="00805DF7" w:rsidRDefault="00515C7A">
      <w:pPr>
        <w:tabs>
          <w:tab w:val="left" w:pos="993"/>
        </w:tabs>
        <w:ind w:firstLine="992"/>
        <w:contextualSpacing/>
        <w:outlineLvl w:val="2"/>
        <w:rPr>
          <w:rFonts w:ascii="Times New Roman" w:eastAsia="Arial" w:hAnsi="Times New Roman" w:cs="Times New Roman"/>
          <w:b/>
          <w:sz w:val="28"/>
          <w:szCs w:val="28"/>
          <w:highlight w:val="white"/>
        </w:rPr>
      </w:pPr>
      <w:r>
        <w:rPr>
          <w:rFonts w:ascii="Times New Roman" w:eastAsia="Arial" w:hAnsi="Times New Roman" w:cs="Times New Roman"/>
          <w:b/>
          <w:sz w:val="28"/>
          <w:szCs w:val="28"/>
          <w:highlight w:val="white"/>
        </w:rPr>
        <w:t>в электронной форме</w:t>
      </w:r>
    </w:p>
    <w:p w14:paraId="39B43BED" w14:textId="77777777" w:rsidR="00805DF7" w:rsidRDefault="00805DF7">
      <w:pPr>
        <w:ind w:firstLine="992"/>
        <w:jc w:val="both"/>
        <w:rPr>
          <w:rFonts w:ascii="Times New Roman" w:eastAsia="Times New Roman" w:hAnsi="Times New Roman" w:cs="Times New Roman"/>
          <w:color w:val="7030A0"/>
          <w:sz w:val="28"/>
          <w:szCs w:val="28"/>
          <w:highlight w:val="white"/>
        </w:rPr>
      </w:pPr>
    </w:p>
    <w:p w14:paraId="526BD40E" w14:textId="77777777" w:rsidR="00805DF7" w:rsidRDefault="00515C7A">
      <w:pPr>
        <w:ind w:firstLine="709"/>
        <w:jc w:val="both"/>
        <w:rPr>
          <w:rFonts w:ascii="Arial" w:eastAsia="Arial" w:hAnsi="Arial" w:cs="Arial"/>
          <w:color w:val="000000"/>
          <w:highlight w:val="white"/>
        </w:rPr>
      </w:pPr>
      <w:r>
        <w:rPr>
          <w:rFonts w:ascii="Times New Roman" w:eastAsia="Times New Roman" w:hAnsi="Times New Roman" w:cs="Times New Roman"/>
          <w:color w:val="000000"/>
          <w:sz w:val="28"/>
          <w:szCs w:val="28"/>
          <w:highlight w:val="white"/>
        </w:rPr>
        <w:t xml:space="preserve">2.17.1 Заявитель имеет право получения муниципальной услуги в форме электронного документа </w:t>
      </w:r>
      <w:r>
        <w:rPr>
          <w:rFonts w:ascii="Times New Roman" w:eastAsia="Arial" w:hAnsi="Times New Roman" w:cs="Times New Roman"/>
          <w:color w:val="000000"/>
          <w:sz w:val="28"/>
          <w:szCs w:val="28"/>
          <w:highlight w:val="white"/>
        </w:rPr>
        <w:t>(использование программно-технических средств проводится при наличии технической возможности)</w:t>
      </w:r>
      <w:r>
        <w:rPr>
          <w:rFonts w:ascii="Times New Roman" w:eastAsia="Times New Roman" w:hAnsi="Times New Roman" w:cs="Times New Roman"/>
          <w:color w:val="000000"/>
          <w:sz w:val="28"/>
          <w:szCs w:val="28"/>
          <w:highlight w:val="white"/>
        </w:rPr>
        <w:t>:</w:t>
      </w:r>
    </w:p>
    <w:p w14:paraId="0DB2F894" w14:textId="77777777" w:rsidR="00805DF7" w:rsidRDefault="00515C7A">
      <w:pPr>
        <w:ind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8"/>
          <w:szCs w:val="28"/>
          <w:highlight w:val="white"/>
          <w:lang w:eastAsia="ru-RU"/>
        </w:rPr>
        <w:t>через «Личный кабинет» заявителя ЕПГУ, РПГУ и других средств информационно-телекоммуникационных технологий в случаях и порядке, установленных законодательством Российской Федерации (при наличии технической возможности);</w:t>
      </w:r>
    </w:p>
    <w:p w14:paraId="25F6F0ED" w14:textId="77777777" w:rsidR="00805DF7" w:rsidRDefault="00515C7A">
      <w:pPr>
        <w:ind w:firstLine="709"/>
        <w:jc w:val="both"/>
        <w:rPr>
          <w:rFonts w:ascii="Arial" w:eastAsia="Arial" w:hAnsi="Arial" w:cs="Arial"/>
          <w:highlight w:val="white"/>
        </w:rPr>
      </w:pPr>
      <w:r>
        <w:rPr>
          <w:rFonts w:ascii="Times New Roman" w:eastAsia="Times New Roman" w:hAnsi="Times New Roman" w:cs="Times New Roman"/>
          <w:sz w:val="28"/>
          <w:szCs w:val="28"/>
          <w:highlight w:val="white"/>
          <w:lang w:eastAsia="ru-RU"/>
        </w:rPr>
        <w:t>через</w:t>
      </w:r>
      <w:r>
        <w:rPr>
          <w:rFonts w:ascii="Times New Roman" w:eastAsia="Arial" w:hAnsi="Times New Roman" w:cs="Times New Roman"/>
          <w:sz w:val="28"/>
          <w:szCs w:val="28"/>
          <w:highlight w:val="white"/>
        </w:rPr>
        <w:t xml:space="preserve"> МФЦ, в котором обеспечен доступ к </w:t>
      </w:r>
      <w:r>
        <w:rPr>
          <w:rFonts w:ascii="Times New Roman" w:eastAsia="Times New Roman" w:hAnsi="Times New Roman" w:cs="Times New Roman"/>
          <w:sz w:val="28"/>
          <w:szCs w:val="28"/>
          <w:highlight w:val="white"/>
          <w:lang w:eastAsia="ru-RU"/>
        </w:rPr>
        <w:t xml:space="preserve">ЕПГУ, РПГУ </w:t>
      </w:r>
      <w:r>
        <w:rPr>
          <w:rFonts w:ascii="Times New Roman" w:eastAsia="Arial" w:hAnsi="Times New Roman" w:cs="Times New Roman"/>
          <w:sz w:val="28"/>
          <w:szCs w:val="28"/>
          <w:highlight w:val="white"/>
        </w:rPr>
        <w:t>в соответствии с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 (далее - постановление Правительства № 1376).</w:t>
      </w:r>
    </w:p>
    <w:p w14:paraId="0D857F8E" w14:textId="77777777" w:rsidR="00805DF7" w:rsidRDefault="00515C7A">
      <w:pPr>
        <w:widowControl w:val="0"/>
        <w:ind w:firstLine="709"/>
        <w:jc w:val="both"/>
        <w:rPr>
          <w:rFonts w:ascii="Arial" w:eastAsia="Arial" w:hAnsi="Arial" w:cs="Arial"/>
          <w:highlight w:val="white"/>
        </w:rPr>
      </w:pPr>
      <w:r>
        <w:rPr>
          <w:rFonts w:ascii="Times New Roman" w:eastAsia="Arial" w:hAnsi="Times New Roman" w:cs="Times New Roman"/>
          <w:sz w:val="28"/>
          <w:szCs w:val="28"/>
          <w:highlight w:val="white"/>
        </w:rPr>
        <w:t xml:space="preserve">2.17.2. В случае направления заявления посредством </w:t>
      </w:r>
      <w:r>
        <w:rPr>
          <w:rFonts w:ascii="Times New Roman" w:eastAsia="Times New Roman" w:hAnsi="Times New Roman" w:cs="Times New Roman"/>
          <w:sz w:val="28"/>
          <w:szCs w:val="28"/>
          <w:highlight w:val="white"/>
          <w:lang w:eastAsia="ru-RU"/>
        </w:rPr>
        <w:t>ЕПГУ, РПГУ</w:t>
      </w:r>
      <w:r>
        <w:rPr>
          <w:rFonts w:ascii="Times New Roman" w:eastAsia="Arial" w:hAnsi="Times New Roman" w:cs="Times New Roman"/>
          <w:sz w:val="28"/>
          <w:szCs w:val="28"/>
          <w:highlight w:val="white"/>
        </w:rPr>
        <w:t xml:space="preserve"> сведения из документа, удостоверяющего личность заявителя (его представителя) автоматически формируются при подтверждении учетной записи в ФГИС ЕСИА.</w:t>
      </w:r>
    </w:p>
    <w:p w14:paraId="557B1AB0" w14:textId="77777777" w:rsidR="00805DF7" w:rsidRDefault="00515C7A">
      <w:pPr>
        <w:ind w:firstLine="709"/>
        <w:jc w:val="both"/>
        <w:rPr>
          <w:rFonts w:ascii="Times New Roman" w:eastAsia="Arial" w:hAnsi="Times New Roman" w:cs="Times New Roman"/>
          <w:sz w:val="28"/>
          <w:szCs w:val="28"/>
        </w:rPr>
      </w:pPr>
      <w:r>
        <w:rPr>
          <w:rFonts w:ascii="Times New Roman" w:eastAsia="Arial" w:hAnsi="Times New Roman" w:cs="Times New Roman"/>
          <w:sz w:val="28"/>
          <w:szCs w:val="28"/>
          <w:highlight w:val="white"/>
        </w:rPr>
        <w:t xml:space="preserve">В случае направления заявления посредством </w:t>
      </w:r>
      <w:hyperlink r:id="rId16" w:tooltip="https://internet.garant.ru/document/redirect/990941/2770" w:history="1">
        <w:r>
          <w:rPr>
            <w:rFonts w:ascii="Times New Roman" w:eastAsia="Arial" w:hAnsi="Times New Roman" w:cs="Times New Roman"/>
            <w:sz w:val="28"/>
            <w:szCs w:val="28"/>
            <w:highlight w:val="white"/>
          </w:rPr>
          <w:t>ЕПГУ</w:t>
        </w:r>
      </w:hyperlink>
      <w:r>
        <w:rPr>
          <w:rFonts w:ascii="Times New Roman" w:eastAsia="Arial" w:hAnsi="Times New Roman" w:cs="Times New Roman"/>
          <w:sz w:val="28"/>
          <w:szCs w:val="28"/>
          <w:highlight w:val="white"/>
        </w:rPr>
        <w:t>, РПГУ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без необходимости дополнительной подачи заявления в какой-либо иной форме и документов, необходимых для предоставления услуги, в форме электронных документов.</w:t>
      </w:r>
    </w:p>
    <w:p w14:paraId="6EBBC34D" w14:textId="77777777" w:rsidR="00805DF7" w:rsidRDefault="00515C7A">
      <w:pPr>
        <w:ind w:firstLine="709"/>
        <w:jc w:val="both"/>
        <w:rPr>
          <w:rFonts w:ascii="Times New Roman" w:eastAsia="Arial" w:hAnsi="Times New Roman" w:cs="Times New Roman"/>
          <w:sz w:val="28"/>
          <w:szCs w:val="28"/>
          <w:highlight w:val="white"/>
        </w:rPr>
      </w:pPr>
      <w:r>
        <w:rPr>
          <w:rFonts w:ascii="Times New Roman" w:eastAsia="Arial" w:hAnsi="Times New Roman" w:cs="Times New Roman"/>
          <w:sz w:val="28"/>
          <w:szCs w:val="28"/>
          <w:highlight w:val="white"/>
        </w:rPr>
        <w:t xml:space="preserve">Заявление в форме электронного документа подписывается простой </w:t>
      </w:r>
      <w:hyperlink r:id="rId17" w:tooltip="https://internet.garant.ru/document/redirect/12184522/21" w:history="1">
        <w:r>
          <w:rPr>
            <w:rFonts w:ascii="Times New Roman" w:eastAsia="Arial" w:hAnsi="Times New Roman" w:cs="Times New Roman"/>
            <w:sz w:val="28"/>
            <w:szCs w:val="28"/>
            <w:highlight w:val="white"/>
          </w:rPr>
          <w:t>электронной подписью</w:t>
        </w:r>
      </w:hyperlink>
      <w:r>
        <w:rPr>
          <w:rFonts w:ascii="Times New Roman" w:eastAsia="Arial" w:hAnsi="Times New Roman" w:cs="Times New Roman"/>
          <w:sz w:val="28"/>
          <w:szCs w:val="28"/>
          <w:highlight w:val="white"/>
        </w:rPr>
        <w:t xml:space="preserve">. </w:t>
      </w:r>
      <w:r>
        <w:rPr>
          <w:rFonts w:ascii="Times New Roman" w:eastAsia="Times New Roman" w:hAnsi="Times New Roman" w:cs="Times New Roman"/>
          <w:sz w:val="28"/>
          <w:szCs w:val="28"/>
          <w:highlight w:val="white"/>
          <w:lang w:eastAsia="ru-RU"/>
        </w:rPr>
        <w:t xml:space="preserve">Допускается использование квалифицированной </w:t>
      </w:r>
      <w:r>
        <w:rPr>
          <w:rFonts w:ascii="Times New Roman" w:eastAsia="Arial" w:hAnsi="Times New Roman" w:cs="Times New Roman"/>
          <w:sz w:val="28"/>
          <w:szCs w:val="28"/>
          <w:highlight w:val="white"/>
          <w:lang w:eastAsia="ru-RU"/>
        </w:rPr>
        <w:t xml:space="preserve">электронной подписи или усиленной квалифицированной электронной подписи, вид которой должен соответствовать требованиям постановления Правительства РФ от 25 июня 20212 г. № 634 «О видах электронной подписи, использование которых допускается при обращении за получением государственных и муниципальных услуг» (далее-постановление Правительства № 634). </w:t>
      </w:r>
    </w:p>
    <w:p w14:paraId="34405A5C" w14:textId="77777777" w:rsidR="00805DF7" w:rsidRDefault="00515C7A">
      <w:pPr>
        <w:ind w:firstLine="709"/>
        <w:jc w:val="both"/>
        <w:rPr>
          <w:rFonts w:ascii="Times New Roman" w:eastAsia="Arial" w:hAnsi="Times New Roman" w:cs="Times New Roman"/>
          <w:sz w:val="28"/>
          <w:szCs w:val="28"/>
          <w:highlight w:val="white"/>
        </w:rPr>
      </w:pPr>
      <w:r>
        <w:rPr>
          <w:rFonts w:ascii="Times New Roman" w:eastAsia="Arial" w:hAnsi="Times New Roman" w:cs="Times New Roman"/>
          <w:sz w:val="28"/>
          <w:szCs w:val="28"/>
          <w:highlight w:val="white"/>
        </w:rPr>
        <w:t>В случае обращения за получением муниципальной услуги представителя заявителя посредством ЕПГУ, РПГУ, представителем заявителя предоставляется доверенность выданная физическим лицом, удостоверенная усиленной квалифицированной электронной подписью нотариуса.</w:t>
      </w:r>
    </w:p>
    <w:p w14:paraId="23D738CA" w14:textId="77777777" w:rsidR="00805DF7" w:rsidRDefault="00515C7A">
      <w:pPr>
        <w:ind w:firstLine="709"/>
        <w:jc w:val="both"/>
        <w:rPr>
          <w:rFonts w:ascii="Times New Roman" w:eastAsia="Arial" w:hAnsi="Times New Roman" w:cs="Times New Roman"/>
          <w:sz w:val="28"/>
          <w:szCs w:val="28"/>
        </w:rPr>
      </w:pPr>
      <w:r>
        <w:rPr>
          <w:rFonts w:ascii="Times New Roman" w:eastAsia="Arial" w:hAnsi="Times New Roman" w:cs="Times New Roman"/>
          <w:sz w:val="28"/>
          <w:szCs w:val="28"/>
        </w:rPr>
        <w:lastRenderedPageBreak/>
        <w:t>2.17.3. В случае наличия на Едином портале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государственных и муниципальных услуг в электронной форме.</w:t>
      </w:r>
    </w:p>
    <w:p w14:paraId="12AA6E29" w14:textId="77777777" w:rsidR="00805DF7" w:rsidRDefault="00805DF7">
      <w:pPr>
        <w:ind w:firstLine="709"/>
        <w:jc w:val="both"/>
        <w:rPr>
          <w:rFonts w:ascii="Times New Roman" w:eastAsia="Arial" w:hAnsi="Times New Roman" w:cs="Times New Roman"/>
          <w:sz w:val="28"/>
          <w:szCs w:val="28"/>
        </w:rPr>
      </w:pPr>
    </w:p>
    <w:p w14:paraId="2F50C707" w14:textId="77777777" w:rsidR="00805DF7" w:rsidRDefault="00805DF7">
      <w:pPr>
        <w:jc w:val="both"/>
        <w:rPr>
          <w:rFonts w:ascii="Times New Roman" w:eastAsia="Tahoma" w:hAnsi="Times New Roman" w:cs="Times New Roman"/>
          <w:bCs/>
          <w:color w:val="000000"/>
          <w:sz w:val="28"/>
          <w:szCs w:val="28"/>
          <w:highlight w:val="white"/>
        </w:rPr>
      </w:pPr>
    </w:p>
    <w:p w14:paraId="48F030DB" w14:textId="77777777" w:rsidR="00805DF7" w:rsidRDefault="00515C7A">
      <w:pPr>
        <w:pStyle w:val="aff7"/>
        <w:ind w:left="1504"/>
        <w:jc w:val="both"/>
        <w:rPr>
          <w:rFonts w:ascii="Times New Roman" w:hAnsi="Times New Roman"/>
          <w:highlight w:val="white"/>
        </w:rPr>
      </w:pPr>
      <w:r>
        <w:rPr>
          <w:rFonts w:ascii="Times New Roman" w:hAnsi="Times New Roman" w:cs="Times New Roman"/>
          <w:b/>
          <w:color w:val="000000" w:themeColor="text1"/>
          <w:sz w:val="28"/>
          <w:szCs w:val="28"/>
          <w:highlight w:val="white"/>
          <w:lang w:val="en-US"/>
        </w:rPr>
        <w:t>III</w:t>
      </w:r>
      <w:r>
        <w:rPr>
          <w:rFonts w:ascii="Times New Roman" w:hAnsi="Times New Roman" w:cs="Times New Roman"/>
          <w:b/>
          <w:color w:val="000000" w:themeColor="text1"/>
          <w:sz w:val="28"/>
          <w:szCs w:val="28"/>
          <w:highlight w:val="white"/>
        </w:rPr>
        <w:t>. Состав, последовательность и сроки выполнения</w:t>
      </w:r>
    </w:p>
    <w:p w14:paraId="418F2F2E" w14:textId="77777777" w:rsidR="00805DF7" w:rsidRDefault="00515C7A">
      <w:pPr>
        <w:pStyle w:val="aff7"/>
        <w:ind w:left="1504" w:firstLine="620"/>
        <w:jc w:val="both"/>
        <w:rPr>
          <w:rFonts w:ascii="Times New Roman" w:hAnsi="Times New Roman" w:cs="Times New Roman"/>
          <w:b/>
          <w:color w:val="000000" w:themeColor="text1"/>
          <w:sz w:val="28"/>
          <w:szCs w:val="28"/>
          <w:highlight w:val="white"/>
        </w:rPr>
      </w:pPr>
      <w:r>
        <w:rPr>
          <w:rFonts w:ascii="Times New Roman" w:hAnsi="Times New Roman" w:cs="Times New Roman"/>
          <w:b/>
          <w:color w:val="000000" w:themeColor="text1"/>
          <w:sz w:val="28"/>
          <w:szCs w:val="28"/>
          <w:highlight w:val="white"/>
        </w:rPr>
        <w:t>административных процедур</w:t>
      </w:r>
    </w:p>
    <w:p w14:paraId="2D11C796" w14:textId="77777777" w:rsidR="00805DF7" w:rsidRDefault="00805DF7">
      <w:pPr>
        <w:widowControl w:val="0"/>
        <w:ind w:firstLine="709"/>
        <w:jc w:val="both"/>
        <w:outlineLvl w:val="0"/>
        <w:rPr>
          <w:rFonts w:ascii="Times New Roman" w:eastAsia="Times New Roman" w:hAnsi="Times New Roman" w:cs="Times New Roman"/>
          <w:b/>
          <w:bCs/>
          <w:sz w:val="28"/>
          <w:szCs w:val="28"/>
          <w:highlight w:val="white"/>
        </w:rPr>
      </w:pPr>
    </w:p>
    <w:p w14:paraId="1E229119" w14:textId="77777777" w:rsidR="00805DF7" w:rsidRDefault="00515C7A">
      <w:pPr>
        <w:widowControl w:val="0"/>
        <w:ind w:firstLine="709"/>
        <w:outlineLvl w:val="0"/>
        <w:rPr>
          <w:rFonts w:ascii="Times New Roman" w:eastAsia="Times New Roman" w:hAnsi="Times New Roman" w:cs="Times New Roman"/>
          <w:b/>
          <w:bCs/>
          <w:sz w:val="28"/>
          <w:szCs w:val="28"/>
          <w:highlight w:val="white"/>
        </w:rPr>
      </w:pPr>
      <w:r>
        <w:rPr>
          <w:rFonts w:ascii="Times New Roman" w:eastAsia="Times New Roman" w:hAnsi="Times New Roman" w:cs="Times New Roman"/>
          <w:b/>
          <w:bCs/>
          <w:sz w:val="28"/>
          <w:szCs w:val="28"/>
          <w:highlight w:val="white"/>
        </w:rPr>
        <w:t>3.1. Перечень осуществляемых при предоставлении муниципальной услуги административных процедур</w:t>
      </w:r>
    </w:p>
    <w:p w14:paraId="2F252A20" w14:textId="77777777" w:rsidR="00805DF7" w:rsidRDefault="00805DF7">
      <w:pPr>
        <w:widowControl w:val="0"/>
        <w:ind w:firstLine="709"/>
        <w:outlineLvl w:val="0"/>
        <w:rPr>
          <w:rFonts w:ascii="Times New Roman" w:eastAsia="Times New Roman" w:hAnsi="Times New Roman" w:cs="Times New Roman"/>
          <w:b/>
          <w:bCs/>
          <w:sz w:val="28"/>
          <w:szCs w:val="28"/>
          <w:highlight w:val="white"/>
        </w:rPr>
      </w:pPr>
    </w:p>
    <w:p w14:paraId="3FCDD063" w14:textId="77777777" w:rsidR="00805DF7" w:rsidRDefault="00515C7A">
      <w:pPr>
        <w:pStyle w:val="s1"/>
        <w:spacing w:beforeAutospacing="0" w:afterAutospacing="0"/>
        <w:ind w:firstLine="708"/>
        <w:jc w:val="both"/>
        <w:rPr>
          <w:sz w:val="28"/>
          <w:szCs w:val="28"/>
          <w:highlight w:val="white"/>
        </w:rPr>
      </w:pPr>
      <w:r>
        <w:rPr>
          <w:rFonts w:eastAsia="Calibri"/>
          <w:sz w:val="28"/>
          <w:szCs w:val="28"/>
          <w:highlight w:val="white"/>
        </w:rPr>
        <w:t xml:space="preserve">3.1.1. </w:t>
      </w:r>
      <w:r>
        <w:rPr>
          <w:sz w:val="28"/>
          <w:szCs w:val="28"/>
          <w:highlight w:val="white"/>
        </w:rPr>
        <w:t xml:space="preserve">Перечень административных процедур, осуществляемых при </w:t>
      </w:r>
      <w:r>
        <w:rPr>
          <w:rFonts w:eastAsia="Calibri"/>
          <w:sz w:val="28"/>
          <w:szCs w:val="28"/>
          <w:highlight w:val="white"/>
        </w:rPr>
        <w:t xml:space="preserve">оказании муниципальной услуги об освобождении от родительской платы за присмотр и уход </w:t>
      </w:r>
      <w:r>
        <w:rPr>
          <w:sz w:val="28"/>
          <w:szCs w:val="28"/>
          <w:highlight w:val="white"/>
        </w:rPr>
        <w:t>в образовательных учреждениях, реализующих образовательные программы дошкольного образования</w:t>
      </w:r>
      <w:r>
        <w:rPr>
          <w:rFonts w:eastAsia="Calibri"/>
          <w:sz w:val="28"/>
          <w:szCs w:val="28"/>
          <w:highlight w:val="white"/>
        </w:rPr>
        <w:t>:</w:t>
      </w:r>
    </w:p>
    <w:p w14:paraId="55C039BC" w14:textId="77777777" w:rsidR="00805DF7" w:rsidRDefault="00515C7A">
      <w:pPr>
        <w:pStyle w:val="s1"/>
        <w:spacing w:beforeAutospacing="0" w:afterAutospacing="0"/>
        <w:ind w:firstLine="708"/>
        <w:rPr>
          <w:sz w:val="28"/>
          <w:szCs w:val="28"/>
          <w:highlight w:val="white"/>
        </w:rPr>
      </w:pPr>
      <w:r>
        <w:rPr>
          <w:rFonts w:eastAsia="Calibri"/>
          <w:sz w:val="28"/>
          <w:szCs w:val="28"/>
          <w:highlight w:val="white"/>
        </w:rPr>
        <w:t>профилирование заявителя;</w:t>
      </w:r>
    </w:p>
    <w:p w14:paraId="4A73BDFC" w14:textId="77777777" w:rsidR="00805DF7" w:rsidRDefault="00515C7A">
      <w:pPr>
        <w:pStyle w:val="afffa"/>
        <w:ind w:firstLine="708"/>
        <w:rPr>
          <w:sz w:val="28"/>
          <w:szCs w:val="28"/>
          <w:highlight w:val="white"/>
        </w:rPr>
      </w:pPr>
      <w:r>
        <w:rPr>
          <w:sz w:val="28"/>
          <w:szCs w:val="28"/>
          <w:highlight w:val="white"/>
        </w:rPr>
        <w:t>прием, рассмотрение заявления</w:t>
      </w:r>
      <w:r>
        <w:rPr>
          <w:color w:val="7030A0"/>
          <w:sz w:val="28"/>
          <w:szCs w:val="28"/>
          <w:highlight w:val="white"/>
        </w:rPr>
        <w:t xml:space="preserve">, </w:t>
      </w:r>
      <w:r>
        <w:rPr>
          <w:rFonts w:eastAsia="Calibri"/>
          <w:sz w:val="28"/>
          <w:szCs w:val="28"/>
          <w:highlight w:val="white"/>
          <w:shd w:val="clear" w:color="auto" w:fill="FFFFFF"/>
        </w:rPr>
        <w:t>документов и (или) информации</w:t>
      </w:r>
      <w:r>
        <w:rPr>
          <w:sz w:val="28"/>
          <w:szCs w:val="28"/>
          <w:highlight w:val="white"/>
        </w:rPr>
        <w:t xml:space="preserve">, необходимых для предоставления </w:t>
      </w:r>
      <w:r>
        <w:rPr>
          <w:rStyle w:val="160"/>
          <w:sz w:val="28"/>
          <w:szCs w:val="28"/>
          <w:highlight w:val="white"/>
        </w:rPr>
        <w:t>муниципальной</w:t>
      </w:r>
      <w:r>
        <w:rPr>
          <w:sz w:val="28"/>
          <w:szCs w:val="28"/>
          <w:highlight w:val="white"/>
        </w:rPr>
        <w:t xml:space="preserve"> услуги, регистрация </w:t>
      </w:r>
      <w:r>
        <w:rPr>
          <w:sz w:val="28"/>
          <w:szCs w:val="28"/>
          <w:highlight w:val="white"/>
          <w:shd w:val="clear" w:color="auto" w:fill="FFFFFF"/>
        </w:rPr>
        <w:t>заявления и прилагаемых документов</w:t>
      </w:r>
      <w:r>
        <w:rPr>
          <w:sz w:val="28"/>
          <w:szCs w:val="28"/>
          <w:highlight w:val="white"/>
        </w:rPr>
        <w:t xml:space="preserve"> или </w:t>
      </w:r>
      <w:r>
        <w:rPr>
          <w:sz w:val="28"/>
          <w:szCs w:val="28"/>
          <w:highlight w:val="white"/>
          <w:shd w:val="clear" w:color="auto" w:fill="FFFFFF"/>
        </w:rPr>
        <w:t>принятие решения об отказе в приёме заявления и документов и (или) информации;</w:t>
      </w:r>
    </w:p>
    <w:p w14:paraId="554C3A79" w14:textId="77777777" w:rsidR="00805DF7" w:rsidRDefault="00515C7A">
      <w:pPr>
        <w:pStyle w:val="afffa"/>
        <w:ind w:firstLine="708"/>
        <w:rPr>
          <w:sz w:val="28"/>
          <w:szCs w:val="28"/>
          <w:highlight w:val="white"/>
        </w:rPr>
      </w:pPr>
      <w:r>
        <w:rPr>
          <w:sz w:val="28"/>
          <w:szCs w:val="28"/>
          <w:highlight w:val="white"/>
        </w:rPr>
        <w:t xml:space="preserve">межведомственное информационное взаимодействие; </w:t>
      </w:r>
    </w:p>
    <w:p w14:paraId="686C0A33" w14:textId="77777777" w:rsidR="00805DF7" w:rsidRDefault="00515C7A">
      <w:pPr>
        <w:pStyle w:val="afffa"/>
        <w:ind w:firstLine="708"/>
        <w:rPr>
          <w:sz w:val="28"/>
          <w:szCs w:val="28"/>
          <w:highlight w:val="white"/>
        </w:rPr>
      </w:pPr>
      <w:r>
        <w:rPr>
          <w:sz w:val="28"/>
          <w:szCs w:val="28"/>
          <w:highlight w:val="white"/>
        </w:rPr>
        <w:t>принятие решения о предоставлении (отказе в предоставлении) муниципальной услуги,</w:t>
      </w:r>
    </w:p>
    <w:p w14:paraId="13D022FE" w14:textId="77777777" w:rsidR="00805DF7" w:rsidRDefault="00515C7A">
      <w:pPr>
        <w:pStyle w:val="afffa"/>
        <w:ind w:firstLine="708"/>
        <w:rPr>
          <w:sz w:val="28"/>
          <w:szCs w:val="28"/>
          <w:highlight w:val="white"/>
        </w:rPr>
      </w:pPr>
      <w:r>
        <w:rPr>
          <w:sz w:val="28"/>
          <w:szCs w:val="28"/>
          <w:highlight w:val="white"/>
        </w:rPr>
        <w:t>предоставление результата муниципальной услуги.</w:t>
      </w:r>
    </w:p>
    <w:p w14:paraId="32DB234C" w14:textId="77777777" w:rsidR="00805DF7" w:rsidRDefault="00515C7A">
      <w:pPr>
        <w:tabs>
          <w:tab w:val="left" w:pos="735"/>
          <w:tab w:val="left" w:pos="31680"/>
        </w:tabs>
        <w:contextualSpacing/>
        <w:jc w:val="both"/>
        <w:rPr>
          <w:rFonts w:ascii="Times New Roman" w:eastAsia="Calibri" w:hAnsi="Times New Roman" w:cs="Times New Roman"/>
          <w:sz w:val="28"/>
          <w:szCs w:val="28"/>
          <w:highlight w:val="white"/>
        </w:rPr>
      </w:pPr>
      <w:r>
        <w:rPr>
          <w:rFonts w:ascii="Times New Roman" w:eastAsia="Calibri" w:hAnsi="Times New Roman" w:cs="Times New Roman"/>
          <w:sz w:val="28"/>
          <w:szCs w:val="28"/>
          <w:highlight w:val="white"/>
        </w:rPr>
        <w:tab/>
        <w:t xml:space="preserve">3.1.2. </w:t>
      </w:r>
      <w:r>
        <w:rPr>
          <w:rFonts w:ascii="Times New Roman" w:hAnsi="Times New Roman" w:cs="Times New Roman"/>
          <w:sz w:val="28"/>
          <w:szCs w:val="28"/>
          <w:highlight w:val="white"/>
        </w:rPr>
        <w:t>Настоящим административным регламентом не предусмотрены следующие административные процедуры:</w:t>
      </w:r>
    </w:p>
    <w:p w14:paraId="1BE5D6DB" w14:textId="77777777" w:rsidR="00805DF7" w:rsidRDefault="00515C7A">
      <w:pPr>
        <w:tabs>
          <w:tab w:val="left" w:pos="735"/>
          <w:tab w:val="left" w:pos="31680"/>
        </w:tabs>
        <w:contextualSpacing/>
        <w:jc w:val="both"/>
        <w:rPr>
          <w:rFonts w:ascii="Times New Roman" w:eastAsia="Calibri" w:hAnsi="Times New Roman" w:cs="Times New Roman"/>
          <w:sz w:val="28"/>
          <w:szCs w:val="28"/>
          <w:highlight w:val="white"/>
        </w:rPr>
      </w:pPr>
      <w:r>
        <w:rPr>
          <w:rFonts w:ascii="Times New Roman" w:eastAsia="Calibri" w:hAnsi="Times New Roman" w:cs="Times New Roman"/>
          <w:sz w:val="28"/>
          <w:szCs w:val="28"/>
          <w:highlight w:val="white"/>
          <w:lang w:eastAsia="ru-RU"/>
        </w:rPr>
        <w:tab/>
        <w:t>1) приостановление предоставления муниципальной услуги, повторение которой в рамках предоставления одной муниципальной услуги допускается два и более раза;</w:t>
      </w:r>
    </w:p>
    <w:p w14:paraId="5B704488" w14:textId="77777777" w:rsidR="00805DF7" w:rsidRDefault="00515C7A">
      <w:pPr>
        <w:tabs>
          <w:tab w:val="left" w:pos="735"/>
          <w:tab w:val="left" w:pos="31680"/>
        </w:tabs>
        <w:contextualSpacing/>
        <w:jc w:val="both"/>
        <w:rPr>
          <w:rFonts w:ascii="Times New Roman" w:eastAsia="Calibri" w:hAnsi="Times New Roman" w:cs="Times New Roman"/>
          <w:sz w:val="28"/>
          <w:szCs w:val="28"/>
          <w:highlight w:val="white"/>
        </w:rPr>
      </w:pPr>
      <w:r>
        <w:rPr>
          <w:rFonts w:ascii="Times New Roman" w:eastAsia="Calibri" w:hAnsi="Times New Roman" w:cs="Times New Roman"/>
          <w:sz w:val="28"/>
          <w:szCs w:val="28"/>
          <w:highlight w:val="white"/>
          <w:lang w:eastAsia="ru-RU"/>
        </w:rPr>
        <w:tab/>
        <w:t>2) получение дополнительных сведений и дополнительных документов и (или) информации в процессе предоставления муниципальной услуги от заявителя;</w:t>
      </w:r>
    </w:p>
    <w:p w14:paraId="7D01FF5A" w14:textId="77777777" w:rsidR="00805DF7" w:rsidRDefault="00515C7A">
      <w:pPr>
        <w:tabs>
          <w:tab w:val="left" w:pos="735"/>
          <w:tab w:val="left" w:pos="31680"/>
        </w:tabs>
        <w:contextualSpacing/>
        <w:jc w:val="both"/>
        <w:rPr>
          <w:rFonts w:ascii="Times New Roman" w:eastAsia="Calibri" w:hAnsi="Times New Roman" w:cs="Times New Roman"/>
          <w:sz w:val="28"/>
          <w:szCs w:val="28"/>
          <w:highlight w:val="white"/>
          <w:lang w:eastAsia="ru-RU"/>
        </w:rPr>
      </w:pPr>
      <w:r>
        <w:rPr>
          <w:rFonts w:ascii="Times New Roman" w:eastAsia="Calibri" w:hAnsi="Times New Roman" w:cs="Times New Roman"/>
          <w:sz w:val="28"/>
          <w:szCs w:val="28"/>
          <w:highlight w:val="white"/>
          <w:lang w:eastAsia="ru-RU"/>
        </w:rPr>
        <w:tab/>
        <w:t>3)</w:t>
      </w:r>
      <w:r>
        <w:rPr>
          <w:rFonts w:ascii="Times New Roman" w:eastAsia="Calibri" w:hAnsi="Times New Roman" w:cs="Times New Roman"/>
          <w:b/>
          <w:sz w:val="28"/>
          <w:szCs w:val="28"/>
          <w:highlight w:val="white"/>
          <w:lang w:eastAsia="ru-RU"/>
        </w:rPr>
        <w:t xml:space="preserve"> </w:t>
      </w:r>
      <w:r>
        <w:rPr>
          <w:rFonts w:ascii="Times New Roman" w:eastAsia="Calibri" w:hAnsi="Times New Roman" w:cs="Times New Roman"/>
          <w:sz w:val="28"/>
          <w:szCs w:val="28"/>
          <w:highlight w:val="white"/>
          <w:lang w:eastAsia="ru-RU"/>
        </w:rPr>
        <w:t>проведение оценки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w:t>
      </w:r>
    </w:p>
    <w:p w14:paraId="50AE19C1" w14:textId="77777777" w:rsidR="00805DF7" w:rsidRDefault="00515C7A">
      <w:pPr>
        <w:tabs>
          <w:tab w:val="left" w:pos="735"/>
          <w:tab w:val="left" w:pos="31680"/>
        </w:tabs>
        <w:ind w:firstLine="709"/>
        <w:contextualSpacing/>
        <w:jc w:val="both"/>
        <w:rPr>
          <w:rFonts w:ascii="Times New Roman" w:eastAsia="Calibri" w:hAnsi="Times New Roman" w:cs="Times New Roman"/>
          <w:sz w:val="28"/>
          <w:szCs w:val="28"/>
          <w:highlight w:val="white"/>
        </w:rPr>
      </w:pPr>
      <w:r>
        <w:rPr>
          <w:rFonts w:ascii="Times New Roman" w:eastAsia="Calibri" w:hAnsi="Times New Roman" w:cs="Times New Roman"/>
          <w:sz w:val="28"/>
          <w:szCs w:val="28"/>
          <w:highlight w:val="white"/>
          <w:lang w:eastAsia="ru-RU"/>
        </w:rPr>
        <w:t xml:space="preserve">4) </w:t>
      </w:r>
      <w:r>
        <w:rPr>
          <w:rFonts w:ascii="Times New Roman" w:eastAsia="Calibri" w:hAnsi="Times New Roman" w:cs="Times New Roman"/>
          <w:sz w:val="28"/>
          <w:szCs w:val="28"/>
          <w:lang w:eastAsia="ru-RU"/>
        </w:rPr>
        <w:t>распределение в отношении заявителя ограниченного ресурса, осуществляемое после принятия решения о предоставлении муниципальной услуги</w:t>
      </w:r>
      <w:r>
        <w:rPr>
          <w:rFonts w:ascii="Times New Roman" w:eastAsia="Calibri" w:hAnsi="Times New Roman" w:cs="Times New Roman"/>
          <w:sz w:val="28"/>
          <w:szCs w:val="28"/>
          <w:highlight w:val="white"/>
          <w:lang w:eastAsia="ru-RU"/>
        </w:rPr>
        <w:t>.</w:t>
      </w:r>
    </w:p>
    <w:p w14:paraId="421ED6E8" w14:textId="77777777" w:rsidR="00805DF7" w:rsidRDefault="00515C7A">
      <w:pPr>
        <w:ind w:firstLine="708"/>
        <w:jc w:val="both"/>
        <w:rPr>
          <w:rFonts w:ascii="Times New Roman" w:eastAsia="Times New Roman" w:hAnsi="Times New Roman" w:cs="Times New Roman"/>
          <w:sz w:val="28"/>
          <w:szCs w:val="28"/>
          <w:highlight w:val="white"/>
        </w:rPr>
      </w:pPr>
      <w:r>
        <w:rPr>
          <w:rFonts w:ascii="Times New Roman" w:eastAsia="Calibri" w:hAnsi="Times New Roman" w:cs="Times New Roman"/>
          <w:sz w:val="28"/>
          <w:szCs w:val="28"/>
          <w:highlight w:val="white"/>
        </w:rPr>
        <w:t xml:space="preserve">3.1.3. Перечень административных процедур предоставления </w:t>
      </w:r>
      <w:r>
        <w:rPr>
          <w:rStyle w:val="160"/>
          <w:rFonts w:eastAsia="Calibri"/>
          <w:sz w:val="28"/>
          <w:szCs w:val="28"/>
          <w:highlight w:val="white"/>
        </w:rPr>
        <w:t>муниципальной</w:t>
      </w:r>
      <w:r>
        <w:rPr>
          <w:rFonts w:ascii="Times New Roman" w:eastAsia="Calibri" w:hAnsi="Times New Roman" w:cs="Times New Roman"/>
          <w:sz w:val="28"/>
          <w:szCs w:val="28"/>
          <w:highlight w:val="white"/>
        </w:rPr>
        <w:t xml:space="preserve"> услуги </w:t>
      </w:r>
      <w:r>
        <w:rPr>
          <w:rFonts w:ascii="Times New Roman" w:hAnsi="Times New Roman" w:cs="Times New Roman"/>
          <w:sz w:val="28"/>
          <w:szCs w:val="28"/>
          <w:highlight w:val="white"/>
        </w:rPr>
        <w:t>при обращении заявителя в МФЦ:</w:t>
      </w:r>
    </w:p>
    <w:p w14:paraId="34275B4C" w14:textId="77777777" w:rsidR="00805DF7" w:rsidRPr="009629A0" w:rsidRDefault="00515C7A">
      <w:pPr>
        <w:ind w:firstLine="708"/>
        <w:jc w:val="both"/>
        <w:rPr>
          <w:rFonts w:ascii="Times New Roman" w:hAnsi="Times New Roman" w:cs="Times New Roman"/>
          <w:sz w:val="28"/>
          <w:szCs w:val="28"/>
          <w:highlight w:val="white"/>
        </w:rPr>
      </w:pPr>
      <w:r w:rsidRPr="009629A0">
        <w:rPr>
          <w:rFonts w:ascii="Times New Roman" w:hAnsi="Times New Roman" w:cs="Times New Roman"/>
          <w:sz w:val="28"/>
          <w:szCs w:val="28"/>
          <w:highlight w:val="white"/>
        </w:rPr>
        <w:lastRenderedPageBreak/>
        <w:t xml:space="preserve">прием </w:t>
      </w:r>
      <w:r w:rsidRPr="009629A0">
        <w:rPr>
          <w:rFonts w:ascii="Times New Roman" w:eastAsia="Calibri" w:hAnsi="Times New Roman" w:cs="Times New Roman"/>
          <w:color w:val="000000"/>
          <w:sz w:val="28"/>
          <w:szCs w:val="28"/>
          <w:highlight w:val="white"/>
        </w:rPr>
        <w:t xml:space="preserve">заявления </w:t>
      </w:r>
      <w:r w:rsidRPr="009629A0">
        <w:rPr>
          <w:rFonts w:ascii="Times New Roman" w:hAnsi="Times New Roman" w:cs="Times New Roman"/>
          <w:sz w:val="28"/>
          <w:szCs w:val="28"/>
          <w:highlight w:val="white"/>
        </w:rPr>
        <w:t>и пакета документов, необходимых для предоставления муниципальной у</w:t>
      </w:r>
      <w:r w:rsidRPr="009629A0">
        <w:rPr>
          <w:rFonts w:ascii="Times New Roman" w:eastAsia="Tinos" w:hAnsi="Times New Roman" w:cs="Times New Roman"/>
          <w:sz w:val="28"/>
          <w:szCs w:val="28"/>
          <w:highlight w:val="white"/>
        </w:rPr>
        <w:t>слуги;</w:t>
      </w:r>
    </w:p>
    <w:p w14:paraId="64E6445B" w14:textId="77777777" w:rsidR="00805DF7" w:rsidRPr="009629A0" w:rsidRDefault="00515C7A">
      <w:pPr>
        <w:ind w:firstLine="708"/>
        <w:jc w:val="both"/>
        <w:rPr>
          <w:rFonts w:ascii="Times New Roman" w:hAnsi="Times New Roman" w:cs="Times New Roman"/>
          <w:sz w:val="28"/>
          <w:szCs w:val="28"/>
          <w:highlight w:val="white"/>
        </w:rPr>
      </w:pPr>
      <w:r w:rsidRPr="009629A0">
        <w:rPr>
          <w:rFonts w:ascii="Times New Roman" w:eastAsia="Tinos" w:hAnsi="Times New Roman" w:cs="Times New Roman"/>
          <w:sz w:val="28"/>
          <w:szCs w:val="28"/>
          <w:highlight w:val="white"/>
        </w:rPr>
        <w:t xml:space="preserve">передача </w:t>
      </w:r>
      <w:r w:rsidRPr="009629A0">
        <w:rPr>
          <w:rFonts w:ascii="Times New Roman" w:eastAsia="Tinos" w:hAnsi="Times New Roman" w:cs="Times New Roman"/>
          <w:sz w:val="28"/>
          <w:szCs w:val="28"/>
        </w:rPr>
        <w:t>заявления</w:t>
      </w:r>
      <w:r w:rsidRPr="009629A0">
        <w:rPr>
          <w:rFonts w:ascii="Times New Roman" w:eastAsia="Tinos" w:hAnsi="Times New Roman" w:cs="Times New Roman"/>
          <w:sz w:val="28"/>
          <w:szCs w:val="28"/>
          <w:highlight w:val="white"/>
        </w:rPr>
        <w:t xml:space="preserve"> и документов, необходимых для предоставления муниципальной услуги в</w:t>
      </w:r>
      <w:r w:rsidRPr="009629A0">
        <w:rPr>
          <w:rFonts w:ascii="Times New Roman" w:eastAsia="Tinos" w:hAnsi="Times New Roman" w:cs="Times New Roman"/>
          <w:color w:val="FF0000"/>
          <w:sz w:val="28"/>
          <w:szCs w:val="28"/>
          <w:highlight w:val="white"/>
        </w:rPr>
        <w:t xml:space="preserve"> </w:t>
      </w:r>
      <w:r w:rsidRPr="009629A0">
        <w:rPr>
          <w:rFonts w:ascii="Times New Roman" w:eastAsia="Tinos" w:hAnsi="Times New Roman" w:cs="Times New Roman"/>
          <w:sz w:val="28"/>
          <w:szCs w:val="28"/>
          <w:highlight w:val="white"/>
        </w:rPr>
        <w:t>уполномоченный орган;</w:t>
      </w:r>
    </w:p>
    <w:p w14:paraId="70D9376A" w14:textId="77777777" w:rsidR="00805DF7" w:rsidRPr="009629A0" w:rsidRDefault="00515C7A">
      <w:pPr>
        <w:ind w:firstLine="708"/>
        <w:jc w:val="both"/>
        <w:rPr>
          <w:rFonts w:ascii="Times New Roman" w:hAnsi="Times New Roman" w:cs="Times New Roman"/>
          <w:sz w:val="28"/>
          <w:szCs w:val="28"/>
          <w:highlight w:val="white"/>
        </w:rPr>
      </w:pPr>
      <w:r w:rsidRPr="009629A0">
        <w:rPr>
          <w:rFonts w:ascii="Times New Roman" w:eastAsia="Tinos" w:hAnsi="Times New Roman" w:cs="Times New Roman"/>
          <w:sz w:val="28"/>
          <w:szCs w:val="28"/>
          <w:highlight w:val="white"/>
        </w:rPr>
        <w:t>прием от уполномоченного органа результата предоставления муниципальной услуги;</w:t>
      </w:r>
    </w:p>
    <w:p w14:paraId="582FCDF9" w14:textId="77777777" w:rsidR="00805DF7" w:rsidRPr="009629A0" w:rsidRDefault="00515C7A">
      <w:pPr>
        <w:ind w:firstLine="708"/>
        <w:jc w:val="both"/>
        <w:rPr>
          <w:rFonts w:ascii="Times New Roman" w:hAnsi="Times New Roman" w:cs="Times New Roman"/>
          <w:sz w:val="28"/>
          <w:szCs w:val="28"/>
          <w:highlight w:val="white"/>
        </w:rPr>
      </w:pPr>
      <w:r w:rsidRPr="009629A0">
        <w:rPr>
          <w:rFonts w:ascii="Times New Roman" w:eastAsia="Tinos" w:hAnsi="Times New Roman" w:cs="Times New Roman"/>
          <w:sz w:val="28"/>
          <w:szCs w:val="28"/>
          <w:highlight w:val="white"/>
        </w:rPr>
        <w:t>выдача заявителю результата предоставления муниципальной услуги.</w:t>
      </w:r>
    </w:p>
    <w:p w14:paraId="3CFDBC06" w14:textId="77777777" w:rsidR="00805DF7" w:rsidRPr="009629A0" w:rsidRDefault="00515C7A">
      <w:pPr>
        <w:ind w:firstLine="708"/>
        <w:jc w:val="both"/>
        <w:rPr>
          <w:rFonts w:ascii="Times New Roman" w:hAnsi="Times New Roman" w:cs="Times New Roman"/>
          <w:iCs/>
          <w:sz w:val="28"/>
          <w:szCs w:val="28"/>
          <w:highlight w:val="white"/>
        </w:rPr>
      </w:pPr>
      <w:r w:rsidRPr="009629A0">
        <w:rPr>
          <w:rFonts w:ascii="Times New Roman" w:eastAsia="Tinos" w:hAnsi="Times New Roman" w:cs="Times New Roman"/>
          <w:color w:val="000000"/>
          <w:sz w:val="28"/>
          <w:szCs w:val="28"/>
          <w:highlight w:val="white"/>
        </w:rPr>
        <w:t xml:space="preserve">3.1.4. Перечень административных процедур предоставления </w:t>
      </w:r>
      <w:r w:rsidRPr="009629A0">
        <w:rPr>
          <w:rStyle w:val="160"/>
          <w:rFonts w:eastAsia="Tinos"/>
          <w:color w:val="000000"/>
          <w:sz w:val="28"/>
          <w:szCs w:val="28"/>
          <w:highlight w:val="white"/>
        </w:rPr>
        <w:t>муниципальной</w:t>
      </w:r>
      <w:r w:rsidRPr="009629A0">
        <w:rPr>
          <w:rFonts w:ascii="Times New Roman" w:eastAsia="Tinos" w:hAnsi="Times New Roman" w:cs="Times New Roman"/>
          <w:color w:val="000000"/>
          <w:sz w:val="28"/>
          <w:szCs w:val="28"/>
          <w:highlight w:val="white"/>
        </w:rPr>
        <w:t xml:space="preserve"> услуги при обращении заявителя за предоставлением муниципальной услуги в электронной форме </w:t>
      </w:r>
      <w:r w:rsidRPr="009629A0">
        <w:rPr>
          <w:rFonts w:ascii="Times New Roman" w:eastAsia="Tinos" w:hAnsi="Times New Roman" w:cs="Times New Roman"/>
          <w:iCs/>
          <w:color w:val="000000"/>
          <w:sz w:val="28"/>
          <w:szCs w:val="28"/>
          <w:highlight w:val="white"/>
        </w:rPr>
        <w:t>(при условии технической реализации):</w:t>
      </w:r>
    </w:p>
    <w:p w14:paraId="6D23019A" w14:textId="77777777" w:rsidR="00805DF7" w:rsidRPr="009629A0" w:rsidRDefault="00515C7A">
      <w:pPr>
        <w:ind w:firstLine="708"/>
        <w:jc w:val="both"/>
        <w:rPr>
          <w:rFonts w:ascii="Times New Roman" w:hAnsi="Times New Roman" w:cs="Times New Roman"/>
          <w:sz w:val="28"/>
          <w:szCs w:val="28"/>
          <w:highlight w:val="white"/>
        </w:rPr>
      </w:pPr>
      <w:r w:rsidRPr="009629A0">
        <w:rPr>
          <w:rFonts w:ascii="Times New Roman" w:eastAsia="Tinos" w:hAnsi="Times New Roman" w:cs="Times New Roman"/>
          <w:color w:val="000000"/>
          <w:sz w:val="28"/>
          <w:szCs w:val="28"/>
          <w:highlight w:val="white"/>
        </w:rPr>
        <w:t>прием и регистрация органом, предоставляющим муниципальную услугу, заполненного в электронной форме, заявления и пакета электронных документов, необходимых для предоставления услуги;</w:t>
      </w:r>
    </w:p>
    <w:p w14:paraId="73015F76" w14:textId="77777777" w:rsidR="00805DF7" w:rsidRPr="009629A0" w:rsidRDefault="00515C7A">
      <w:pPr>
        <w:ind w:firstLine="708"/>
        <w:jc w:val="both"/>
        <w:rPr>
          <w:rFonts w:ascii="Times New Roman" w:eastAsia="Calibri" w:hAnsi="Times New Roman" w:cs="Times New Roman"/>
          <w:sz w:val="28"/>
          <w:szCs w:val="28"/>
          <w:highlight w:val="white"/>
        </w:rPr>
      </w:pPr>
      <w:r w:rsidRPr="009629A0">
        <w:rPr>
          <w:rFonts w:ascii="Times New Roman" w:eastAsia="Tinos" w:hAnsi="Times New Roman" w:cs="Times New Roman"/>
          <w:color w:val="000000"/>
          <w:sz w:val="28"/>
          <w:szCs w:val="28"/>
          <w:highlight w:val="white"/>
        </w:rPr>
        <w:t xml:space="preserve">уведомление заявителя в «Личный кабинет» заявителя ЕПГУ, РПГУ о ходе выполнения </w:t>
      </w:r>
      <w:r w:rsidRPr="009629A0">
        <w:rPr>
          <w:rFonts w:ascii="Times New Roman" w:eastAsia="Tinos" w:hAnsi="Times New Roman" w:cs="Times New Roman"/>
          <w:sz w:val="28"/>
          <w:szCs w:val="28"/>
        </w:rPr>
        <w:t>заявления</w:t>
      </w:r>
      <w:r w:rsidRPr="009629A0">
        <w:rPr>
          <w:rFonts w:ascii="Times New Roman" w:eastAsia="Tinos" w:hAnsi="Times New Roman" w:cs="Times New Roman"/>
          <w:color w:val="000000"/>
          <w:sz w:val="28"/>
          <w:szCs w:val="28"/>
          <w:highlight w:val="white"/>
        </w:rPr>
        <w:t xml:space="preserve"> о</w:t>
      </w:r>
      <w:r w:rsidRPr="009629A0">
        <w:rPr>
          <w:rFonts w:ascii="Times New Roman" w:hAnsi="Times New Roman" w:cs="Times New Roman"/>
          <w:color w:val="000000"/>
          <w:sz w:val="28"/>
          <w:szCs w:val="28"/>
          <w:highlight w:val="white"/>
        </w:rPr>
        <w:t xml:space="preserve"> предоставлении муниципальной услуги;</w:t>
      </w:r>
    </w:p>
    <w:p w14:paraId="16B82F13" w14:textId="77777777" w:rsidR="00805DF7" w:rsidRPr="009629A0" w:rsidRDefault="00515C7A">
      <w:pPr>
        <w:ind w:firstLine="708"/>
        <w:jc w:val="both"/>
        <w:rPr>
          <w:rFonts w:ascii="Times New Roman" w:eastAsia="Calibri" w:hAnsi="Times New Roman" w:cs="Times New Roman"/>
          <w:sz w:val="28"/>
          <w:szCs w:val="28"/>
          <w:highlight w:val="white"/>
        </w:rPr>
      </w:pPr>
      <w:r w:rsidRPr="009629A0">
        <w:rPr>
          <w:rFonts w:ascii="Times New Roman" w:hAnsi="Times New Roman" w:cs="Times New Roman"/>
          <w:color w:val="000000"/>
          <w:sz w:val="28"/>
          <w:szCs w:val="28"/>
          <w:highlight w:val="white"/>
        </w:rPr>
        <w:t>направление заявителю результата предоставления муниципальной услуги в электронной форме в «Личный кабинет» заявителя ЕПГУ, РПГУ.</w:t>
      </w:r>
    </w:p>
    <w:p w14:paraId="32F2B376" w14:textId="77777777" w:rsidR="00805DF7" w:rsidRDefault="00515C7A">
      <w:pPr>
        <w:tabs>
          <w:tab w:val="left" w:pos="735"/>
          <w:tab w:val="left" w:pos="31680"/>
        </w:tabs>
        <w:jc w:val="both"/>
        <w:rPr>
          <w:rFonts w:ascii="Times New Roman" w:eastAsia="Calibri" w:hAnsi="Times New Roman" w:cs="Times New Roman"/>
          <w:b/>
          <w:color w:val="000000"/>
          <w:sz w:val="28"/>
          <w:szCs w:val="28"/>
          <w:highlight w:val="white"/>
        </w:rPr>
      </w:pPr>
      <w:r>
        <w:rPr>
          <w:rFonts w:ascii="Times New Roman" w:eastAsia="Calibri" w:hAnsi="Times New Roman" w:cs="Times New Roman"/>
          <w:b/>
          <w:color w:val="000000"/>
          <w:sz w:val="28"/>
          <w:szCs w:val="28"/>
          <w:highlight w:val="white"/>
        </w:rPr>
        <w:t xml:space="preserve"> </w:t>
      </w:r>
    </w:p>
    <w:p w14:paraId="23DB7B41" w14:textId="77777777" w:rsidR="00805DF7" w:rsidRDefault="00515C7A">
      <w:pPr>
        <w:tabs>
          <w:tab w:val="left" w:pos="735"/>
          <w:tab w:val="left" w:pos="31680"/>
        </w:tabs>
        <w:rPr>
          <w:rFonts w:ascii="Times New Roman" w:eastAsia="Calibri" w:hAnsi="Times New Roman" w:cs="Times New Roman"/>
          <w:b/>
          <w:sz w:val="28"/>
          <w:szCs w:val="28"/>
          <w:highlight w:val="white"/>
        </w:rPr>
      </w:pPr>
      <w:r>
        <w:rPr>
          <w:rFonts w:ascii="Times New Roman" w:eastAsia="Calibri" w:hAnsi="Times New Roman" w:cs="Times New Roman"/>
          <w:b/>
          <w:sz w:val="28"/>
          <w:szCs w:val="28"/>
          <w:highlight w:val="white"/>
        </w:rPr>
        <w:t xml:space="preserve">3.2 Предоставление муниципальной услуги </w:t>
      </w:r>
    </w:p>
    <w:p w14:paraId="361427BC" w14:textId="77777777" w:rsidR="00805DF7" w:rsidRDefault="00515C7A">
      <w:pPr>
        <w:tabs>
          <w:tab w:val="left" w:pos="735"/>
          <w:tab w:val="left" w:pos="31680"/>
        </w:tabs>
        <w:rPr>
          <w:rFonts w:ascii="Times New Roman" w:eastAsia="Calibri" w:hAnsi="Times New Roman" w:cs="Times New Roman"/>
          <w:sz w:val="28"/>
          <w:szCs w:val="28"/>
          <w:highlight w:val="white"/>
        </w:rPr>
      </w:pPr>
      <w:r>
        <w:rPr>
          <w:rFonts w:ascii="Times New Roman" w:eastAsia="Calibri" w:hAnsi="Times New Roman" w:cs="Times New Roman"/>
          <w:b/>
          <w:sz w:val="28"/>
          <w:szCs w:val="28"/>
          <w:highlight w:val="white"/>
        </w:rPr>
        <w:t>в упреждающем</w:t>
      </w:r>
      <w:r>
        <w:rPr>
          <w:rFonts w:ascii="Times New Roman" w:eastAsia="Calibri" w:hAnsi="Times New Roman" w:cs="Times New Roman"/>
          <w:sz w:val="28"/>
          <w:szCs w:val="28"/>
          <w:highlight w:val="white"/>
        </w:rPr>
        <w:t xml:space="preserve"> </w:t>
      </w:r>
      <w:r>
        <w:rPr>
          <w:rFonts w:ascii="Times New Roman" w:eastAsia="Calibri" w:hAnsi="Times New Roman" w:cs="Times New Roman"/>
          <w:b/>
          <w:sz w:val="28"/>
          <w:szCs w:val="28"/>
          <w:highlight w:val="white"/>
        </w:rPr>
        <w:t>(проактивном) режиме</w:t>
      </w:r>
    </w:p>
    <w:p w14:paraId="3E4516D6" w14:textId="77777777" w:rsidR="00805DF7" w:rsidRDefault="00515C7A">
      <w:pPr>
        <w:tabs>
          <w:tab w:val="left" w:pos="735"/>
          <w:tab w:val="left" w:pos="31680"/>
        </w:tabs>
        <w:jc w:val="both"/>
        <w:rPr>
          <w:rFonts w:ascii="Times New Roman" w:eastAsia="Calibri" w:hAnsi="Times New Roman" w:cs="Times New Roman"/>
          <w:color w:val="0070C0"/>
          <w:sz w:val="28"/>
          <w:szCs w:val="28"/>
          <w:highlight w:val="white"/>
        </w:rPr>
      </w:pPr>
      <w:r>
        <w:rPr>
          <w:rFonts w:ascii="Times New Roman" w:eastAsia="Calibri" w:hAnsi="Times New Roman" w:cs="Times New Roman"/>
          <w:color w:val="0070C0"/>
          <w:sz w:val="28"/>
          <w:szCs w:val="28"/>
          <w:highlight w:val="white"/>
        </w:rPr>
        <w:t xml:space="preserve"> </w:t>
      </w:r>
    </w:p>
    <w:p w14:paraId="7B89EAC7" w14:textId="77777777" w:rsidR="00805DF7" w:rsidRDefault="00515C7A">
      <w:pPr>
        <w:tabs>
          <w:tab w:val="left" w:pos="735"/>
          <w:tab w:val="left" w:pos="31680"/>
        </w:tabs>
        <w:jc w:val="both"/>
        <w:rPr>
          <w:rFonts w:ascii="Times New Roman" w:eastAsia="Times New Roman" w:hAnsi="Times New Roman" w:cs="Times New Roman"/>
          <w:sz w:val="28"/>
          <w:szCs w:val="28"/>
          <w:highlight w:val="white"/>
        </w:rPr>
      </w:pPr>
      <w:r>
        <w:rPr>
          <w:rStyle w:val="170"/>
          <w:rFonts w:eastAsia="Calibri"/>
          <w:color w:val="000000"/>
          <w:sz w:val="28"/>
          <w:szCs w:val="28"/>
          <w:highlight w:val="white"/>
        </w:rPr>
        <w:tab/>
        <w:t xml:space="preserve">3.2.1. Возможность </w:t>
      </w:r>
      <w:r>
        <w:rPr>
          <w:rStyle w:val="150"/>
          <w:rFonts w:ascii="Times New Roman" w:eastAsia="Calibri" w:hAnsi="Times New Roman"/>
          <w:sz w:val="28"/>
          <w:szCs w:val="28"/>
          <w:highlight w:val="white"/>
        </w:rPr>
        <w:t>в</w:t>
      </w:r>
      <w:r>
        <w:rPr>
          <w:rFonts w:ascii="Times New Roman" w:eastAsia="Calibri" w:hAnsi="Times New Roman" w:cs="Times New Roman"/>
          <w:sz w:val="28"/>
          <w:szCs w:val="28"/>
          <w:highlight w:val="white"/>
        </w:rPr>
        <w:t xml:space="preserve"> упреждающем (проактивном) </w:t>
      </w:r>
      <w:r>
        <w:rPr>
          <w:rStyle w:val="180"/>
          <w:rFonts w:ascii="Times New Roman" w:eastAsia="Calibri" w:hAnsi="Times New Roman" w:cs="Times New Roman"/>
          <w:sz w:val="28"/>
          <w:szCs w:val="28"/>
          <w:highlight w:val="white"/>
        </w:rPr>
        <w:t xml:space="preserve">режиме </w:t>
      </w:r>
      <w:r>
        <w:rPr>
          <w:rStyle w:val="170"/>
          <w:rFonts w:eastAsia="Calibri"/>
          <w:color w:val="000000"/>
          <w:sz w:val="28"/>
          <w:szCs w:val="28"/>
          <w:highlight w:val="white"/>
        </w:rPr>
        <w:t xml:space="preserve">предоставление муниципальной услуги без участия заявителя </w:t>
      </w:r>
      <w:r>
        <w:rPr>
          <w:rStyle w:val="190"/>
          <w:rFonts w:eastAsia="Calibri"/>
          <w:sz w:val="28"/>
          <w:szCs w:val="28"/>
          <w:highlight w:val="white"/>
        </w:rPr>
        <w:t>предполагается.</w:t>
      </w:r>
    </w:p>
    <w:p w14:paraId="7500C8BB" w14:textId="77777777" w:rsidR="00805DF7" w:rsidRDefault="00515C7A">
      <w:pPr>
        <w:tabs>
          <w:tab w:val="left" w:pos="735"/>
          <w:tab w:val="left" w:pos="31680"/>
        </w:tabs>
        <w:jc w:val="both"/>
        <w:rPr>
          <w:rFonts w:ascii="Times New Roman" w:eastAsia="Calibri" w:hAnsi="Times New Roman" w:cs="Times New Roman"/>
          <w:color w:val="000000"/>
          <w:sz w:val="28"/>
          <w:szCs w:val="28"/>
          <w:highlight w:val="white"/>
        </w:rPr>
      </w:pPr>
      <w:r>
        <w:rPr>
          <w:rFonts w:ascii="Times New Roman" w:eastAsia="Calibri" w:hAnsi="Times New Roman" w:cs="Times New Roman"/>
          <w:color w:val="000000"/>
          <w:sz w:val="28"/>
          <w:szCs w:val="28"/>
          <w:highlight w:val="white"/>
        </w:rPr>
        <w:t xml:space="preserve"> </w:t>
      </w:r>
    </w:p>
    <w:p w14:paraId="3A219243" w14:textId="77777777" w:rsidR="00805DF7" w:rsidRDefault="00515C7A">
      <w:pPr>
        <w:pStyle w:val="ListParagraph2"/>
        <w:spacing w:before="0" w:beforeAutospacing="0" w:after="0" w:afterAutospacing="0"/>
        <w:contextualSpacing w:val="0"/>
        <w:jc w:val="center"/>
        <w:rPr>
          <w:rFonts w:ascii="Times New Roman" w:eastAsia="Calibri" w:hAnsi="Times New Roman" w:cs="Times New Roman"/>
          <w:b/>
          <w:sz w:val="28"/>
          <w:szCs w:val="28"/>
          <w:highlight w:val="white"/>
        </w:rPr>
      </w:pPr>
      <w:r>
        <w:rPr>
          <w:rFonts w:ascii="Times New Roman" w:eastAsia="Calibri" w:hAnsi="Times New Roman" w:cs="Times New Roman"/>
          <w:b/>
          <w:color w:val="000000"/>
          <w:sz w:val="28"/>
          <w:szCs w:val="28"/>
          <w:highlight w:val="white"/>
        </w:rPr>
        <w:t xml:space="preserve">3.3. </w:t>
      </w:r>
      <w:r>
        <w:rPr>
          <w:rFonts w:ascii="Times New Roman" w:eastAsia="Calibri" w:hAnsi="Times New Roman" w:cs="Times New Roman"/>
          <w:b/>
          <w:sz w:val="28"/>
          <w:szCs w:val="28"/>
          <w:highlight w:val="white"/>
        </w:rPr>
        <w:t xml:space="preserve">Описание административной </w:t>
      </w:r>
    </w:p>
    <w:p w14:paraId="34F4F692" w14:textId="77777777" w:rsidR="00805DF7" w:rsidRDefault="00515C7A">
      <w:pPr>
        <w:pStyle w:val="ListParagraph2"/>
        <w:spacing w:before="0" w:beforeAutospacing="0" w:after="0" w:afterAutospacing="0"/>
        <w:contextualSpacing w:val="0"/>
        <w:jc w:val="center"/>
        <w:rPr>
          <w:rFonts w:ascii="Times New Roman" w:eastAsia="Calibri" w:hAnsi="Times New Roman" w:cs="Times New Roman"/>
          <w:b/>
          <w:sz w:val="28"/>
          <w:szCs w:val="28"/>
          <w:highlight w:val="white"/>
        </w:rPr>
      </w:pPr>
      <w:r>
        <w:rPr>
          <w:rFonts w:ascii="Times New Roman" w:eastAsia="Calibri" w:hAnsi="Times New Roman" w:cs="Times New Roman"/>
          <w:b/>
          <w:sz w:val="28"/>
          <w:szCs w:val="28"/>
          <w:highlight w:val="white"/>
        </w:rPr>
        <w:t>процедуры профилирования заявителя</w:t>
      </w:r>
    </w:p>
    <w:p w14:paraId="34A41DE6" w14:textId="77777777" w:rsidR="00805DF7" w:rsidRDefault="00515C7A">
      <w:pPr>
        <w:pStyle w:val="ListParagraph2"/>
        <w:spacing w:before="0" w:beforeAutospacing="0" w:after="0" w:afterAutospacing="0"/>
        <w:contextualSpacing w:val="0"/>
        <w:jc w:val="both"/>
        <w:rPr>
          <w:rFonts w:ascii="Times New Roman" w:eastAsia="Calibri" w:hAnsi="Times New Roman" w:cs="Times New Roman"/>
          <w:color w:val="0070C0"/>
          <w:sz w:val="28"/>
          <w:szCs w:val="28"/>
          <w:highlight w:val="white"/>
        </w:rPr>
      </w:pPr>
      <w:r>
        <w:rPr>
          <w:rFonts w:ascii="Times New Roman" w:eastAsia="Calibri" w:hAnsi="Times New Roman" w:cs="Times New Roman"/>
          <w:color w:val="0070C0"/>
          <w:sz w:val="28"/>
          <w:szCs w:val="28"/>
          <w:highlight w:val="white"/>
        </w:rPr>
        <w:t xml:space="preserve"> </w:t>
      </w:r>
    </w:p>
    <w:p w14:paraId="171BD8C0" w14:textId="77777777" w:rsidR="00805DF7" w:rsidRDefault="00515C7A">
      <w:pPr>
        <w:ind w:firstLine="708"/>
        <w:jc w:val="both"/>
        <w:rPr>
          <w:rFonts w:ascii="Times New Roman" w:eastAsia="Calibri" w:hAnsi="Times New Roman" w:cs="Times New Roman"/>
          <w:sz w:val="28"/>
          <w:szCs w:val="28"/>
          <w:highlight w:val="white"/>
        </w:rPr>
      </w:pPr>
      <w:r>
        <w:rPr>
          <w:rFonts w:ascii="Times New Roman" w:eastAsia="Calibri" w:hAnsi="Times New Roman" w:cs="Times New Roman"/>
          <w:bCs/>
          <w:sz w:val="28"/>
          <w:szCs w:val="28"/>
          <w:highlight w:val="white"/>
          <w:shd w:val="clear" w:color="auto" w:fill="FFFFFF"/>
        </w:rPr>
        <w:t>3.3.1 Профилирование</w:t>
      </w:r>
      <w:r>
        <w:rPr>
          <w:rFonts w:ascii="Times New Roman" w:eastAsia="Calibri" w:hAnsi="Times New Roman" w:cs="Times New Roman"/>
          <w:sz w:val="28"/>
          <w:szCs w:val="28"/>
          <w:highlight w:val="white"/>
          <w:shd w:val="clear" w:color="auto" w:fill="FFFFFF"/>
        </w:rPr>
        <w:t xml:space="preserve"> служит для формирования из перечня ответов на вопросы формы </w:t>
      </w:r>
      <w:r>
        <w:rPr>
          <w:rFonts w:ascii="Times New Roman" w:eastAsia="Calibri" w:hAnsi="Times New Roman" w:cs="Times New Roman"/>
          <w:bCs/>
          <w:sz w:val="28"/>
          <w:szCs w:val="28"/>
          <w:highlight w:val="white"/>
          <w:shd w:val="clear" w:color="auto" w:fill="FFFFFF"/>
        </w:rPr>
        <w:t>заявления</w:t>
      </w:r>
      <w:r>
        <w:rPr>
          <w:rFonts w:ascii="Times New Roman" w:eastAsia="Calibri" w:hAnsi="Times New Roman" w:cs="Times New Roman"/>
          <w:sz w:val="28"/>
          <w:szCs w:val="28"/>
          <w:highlight w:val="white"/>
          <w:shd w:val="clear" w:color="auto" w:fill="FFFFFF"/>
        </w:rPr>
        <w:t xml:space="preserve"> для конкретной категории </w:t>
      </w:r>
      <w:r>
        <w:rPr>
          <w:rFonts w:ascii="Times New Roman" w:eastAsia="Calibri" w:hAnsi="Times New Roman" w:cs="Times New Roman"/>
          <w:bCs/>
          <w:sz w:val="28"/>
          <w:szCs w:val="28"/>
          <w:highlight w:val="white"/>
          <w:shd w:val="clear" w:color="auto" w:fill="FFFFFF"/>
        </w:rPr>
        <w:t>заявителя</w:t>
      </w:r>
      <w:r>
        <w:rPr>
          <w:rFonts w:ascii="Times New Roman" w:eastAsia="Calibri" w:hAnsi="Times New Roman" w:cs="Times New Roman"/>
          <w:sz w:val="28"/>
          <w:szCs w:val="28"/>
          <w:highlight w:val="white"/>
          <w:shd w:val="clear" w:color="auto" w:fill="FFFFFF"/>
        </w:rPr>
        <w:t xml:space="preserve"> и его случая обращения, индивидуального пакета документов.</w:t>
      </w:r>
    </w:p>
    <w:p w14:paraId="2256E936" w14:textId="77777777" w:rsidR="00805DF7" w:rsidRDefault="00515C7A">
      <w:pPr>
        <w:shd w:val="clear" w:color="auto" w:fill="FFFFFF"/>
        <w:jc w:val="both"/>
        <w:rPr>
          <w:rFonts w:ascii="Times New Roman" w:eastAsia="Calibri" w:hAnsi="Times New Roman" w:cs="Times New Roman"/>
          <w:sz w:val="28"/>
          <w:szCs w:val="28"/>
          <w:highlight w:val="white"/>
        </w:rPr>
      </w:pPr>
      <w:r>
        <w:rPr>
          <w:rFonts w:ascii="Times New Roman" w:hAnsi="Times New Roman" w:cs="Times New Roman"/>
          <w:color w:val="000000"/>
          <w:sz w:val="28"/>
          <w:szCs w:val="28"/>
          <w:highlight w:val="white"/>
        </w:rPr>
        <w:tab/>
        <w:t xml:space="preserve">По результатам получения ответов от заявителя на вопросы профилирования, а также </w:t>
      </w:r>
      <w:r>
        <w:rPr>
          <w:rFonts w:ascii="Times New Roman" w:eastAsia="Calibri" w:hAnsi="Times New Roman" w:cs="Times New Roman"/>
          <w:color w:val="333333"/>
          <w:sz w:val="28"/>
          <w:szCs w:val="28"/>
          <w:highlight w:val="white"/>
          <w:shd w:val="clear" w:color="auto" w:fill="FFFFFF"/>
        </w:rPr>
        <w:t xml:space="preserve">анализа </w:t>
      </w:r>
      <w:r>
        <w:rPr>
          <w:rFonts w:ascii="Times New Roman" w:eastAsia="Calibri" w:hAnsi="Times New Roman" w:cs="Times New Roman"/>
          <w:sz w:val="28"/>
          <w:szCs w:val="28"/>
          <w:highlight w:val="white"/>
          <w:shd w:val="clear" w:color="auto" w:fill="FFFFFF"/>
        </w:rPr>
        <w:t>содержания</w:t>
      </w:r>
      <w:r>
        <w:rPr>
          <w:rFonts w:ascii="Tinos" w:eastAsia="Tinos" w:hAnsi="Tinos" w:cs="Tinos"/>
          <w:sz w:val="28"/>
          <w:szCs w:val="28"/>
          <w:highlight w:val="white"/>
          <w:shd w:val="clear" w:color="auto" w:fill="FFFFFF"/>
        </w:rPr>
        <w:t xml:space="preserve"> </w:t>
      </w:r>
      <w:r>
        <w:rPr>
          <w:rFonts w:ascii="Tinos" w:eastAsia="Tinos" w:hAnsi="Tinos" w:cs="Tinos"/>
          <w:sz w:val="28"/>
          <w:szCs w:val="28"/>
        </w:rPr>
        <w:t xml:space="preserve">заявления </w:t>
      </w:r>
      <w:r>
        <w:rPr>
          <w:rFonts w:ascii="Tinos" w:eastAsia="Tinos" w:hAnsi="Tinos" w:cs="Tinos"/>
          <w:sz w:val="28"/>
          <w:szCs w:val="28"/>
          <w:highlight w:val="white"/>
          <w:shd w:val="clear" w:color="auto" w:fill="FFFFFF"/>
        </w:rPr>
        <w:t>заяви</w:t>
      </w:r>
      <w:r>
        <w:rPr>
          <w:rFonts w:ascii="Times New Roman" w:eastAsia="Calibri" w:hAnsi="Times New Roman" w:cs="Times New Roman"/>
          <w:sz w:val="28"/>
          <w:szCs w:val="28"/>
          <w:highlight w:val="white"/>
          <w:shd w:val="clear" w:color="auto" w:fill="FFFFFF"/>
        </w:rPr>
        <w:t>теля</w:t>
      </w:r>
      <w:r>
        <w:rPr>
          <w:rFonts w:ascii="Times New Roman" w:eastAsia="Calibri" w:hAnsi="Times New Roman" w:cs="Times New Roman"/>
          <w:color w:val="333333"/>
          <w:sz w:val="28"/>
          <w:szCs w:val="28"/>
          <w:highlight w:val="white"/>
          <w:shd w:val="clear" w:color="auto" w:fill="FFFFFF"/>
        </w:rPr>
        <w:t xml:space="preserve"> </w:t>
      </w:r>
      <w:r>
        <w:rPr>
          <w:rFonts w:ascii="Times New Roman" w:hAnsi="Times New Roman" w:cs="Times New Roman"/>
          <w:color w:val="000000"/>
          <w:sz w:val="28"/>
          <w:szCs w:val="28"/>
          <w:highlight w:val="white"/>
        </w:rPr>
        <w:t xml:space="preserve">уполномоченный орган определяет </w:t>
      </w:r>
      <w:r>
        <w:rPr>
          <w:rFonts w:ascii="Times New Roman" w:eastAsia="Calibri" w:hAnsi="Times New Roman" w:cs="Times New Roman"/>
          <w:sz w:val="28"/>
          <w:szCs w:val="28"/>
          <w:highlight w:val="white"/>
          <w:shd w:val="clear" w:color="auto" w:fill="FFFFFF"/>
        </w:rPr>
        <w:t xml:space="preserve">результат муниципальной услуги, за которым обратился заявитель, а также признаки заявителя. </w:t>
      </w:r>
    </w:p>
    <w:p w14:paraId="7B3D7D94" w14:textId="77777777" w:rsidR="00805DF7" w:rsidRPr="009629A0" w:rsidRDefault="00515C7A">
      <w:pPr>
        <w:ind w:firstLine="708"/>
        <w:jc w:val="both"/>
        <w:rPr>
          <w:rFonts w:ascii="Times New Roman" w:eastAsia="Calibri" w:hAnsi="Times New Roman" w:cs="Times New Roman"/>
          <w:iCs/>
          <w:sz w:val="28"/>
          <w:szCs w:val="28"/>
          <w:highlight w:val="white"/>
        </w:rPr>
      </w:pPr>
      <w:r>
        <w:rPr>
          <w:rFonts w:ascii="Times New Roman" w:hAnsi="Times New Roman" w:cs="Times New Roman"/>
          <w:color w:val="000000"/>
          <w:sz w:val="28"/>
          <w:szCs w:val="28"/>
          <w:highlight w:val="white"/>
        </w:rPr>
        <w:t xml:space="preserve">Профилирование осуществляется при обращении заявителя за предоставлением муниципальной услуги в личном кабинете </w:t>
      </w:r>
      <w:r>
        <w:rPr>
          <w:rFonts w:ascii="Times New Roman" w:hAnsi="Times New Roman" w:cs="Times New Roman"/>
          <w:sz w:val="28"/>
          <w:szCs w:val="28"/>
          <w:highlight w:val="white"/>
        </w:rPr>
        <w:t xml:space="preserve">на ЕПГУ, РПГУ.  </w:t>
      </w:r>
      <w:r w:rsidRPr="009629A0">
        <w:rPr>
          <w:rFonts w:ascii="Times New Roman" w:eastAsia="Calibri" w:hAnsi="Times New Roman" w:cs="Times New Roman"/>
          <w:iCs/>
          <w:sz w:val="28"/>
          <w:szCs w:val="28"/>
          <w:highlight w:val="white"/>
        </w:rPr>
        <w:t>Использование вышеуказанных технологий проводится при наличии технической возможности.</w:t>
      </w:r>
    </w:p>
    <w:p w14:paraId="0107831E" w14:textId="77777777" w:rsidR="00805DF7" w:rsidRDefault="00515C7A">
      <w:pPr>
        <w:pStyle w:val="ConsPlusNormal0"/>
        <w:ind w:firstLine="708"/>
        <w:jc w:val="both"/>
        <w:rPr>
          <w:rFonts w:eastAsia="SimHei"/>
          <w:highlight w:val="white"/>
        </w:rPr>
      </w:pPr>
      <w:r>
        <w:rPr>
          <w:highlight w:val="white"/>
        </w:rPr>
        <w:t>По результатам получения ответов от заявителя на ЕПГУ, РПГУ</w:t>
      </w:r>
      <w:r>
        <w:rPr>
          <w:highlight w:val="white"/>
          <w:shd w:val="clear" w:color="auto" w:fill="FFFFFF"/>
        </w:rPr>
        <w:t xml:space="preserve"> автоматически подбирается под конкретного </w:t>
      </w:r>
      <w:r>
        <w:rPr>
          <w:bCs/>
          <w:highlight w:val="white"/>
          <w:shd w:val="clear" w:color="auto" w:fill="FFFFFF"/>
        </w:rPr>
        <w:t>заявителя</w:t>
      </w:r>
      <w:r>
        <w:rPr>
          <w:highlight w:val="white"/>
          <w:shd w:val="clear" w:color="auto" w:fill="FFFFFF"/>
        </w:rPr>
        <w:t xml:space="preserve"> результат муниципальной услуги с четким перечнем необходимых документов, сроками предоставления услуги. </w:t>
      </w:r>
    </w:p>
    <w:p w14:paraId="183DBC31" w14:textId="77777777" w:rsidR="00805DF7" w:rsidRDefault="00515C7A">
      <w:pPr>
        <w:ind w:firstLine="708"/>
        <w:jc w:val="both"/>
        <w:rPr>
          <w:rFonts w:ascii="Times New Roman" w:hAnsi="Times New Roman" w:cs="Times New Roman"/>
          <w:sz w:val="28"/>
          <w:szCs w:val="28"/>
          <w:highlight w:val="white"/>
        </w:rPr>
      </w:pPr>
      <w:r>
        <w:rPr>
          <w:rFonts w:ascii="Times New Roman" w:eastAsia="Calibri" w:hAnsi="Times New Roman" w:cs="Times New Roman"/>
          <w:color w:val="000000"/>
          <w:sz w:val="28"/>
          <w:szCs w:val="28"/>
          <w:highlight w:val="white"/>
        </w:rPr>
        <w:t>3.3.2. Результаты профилирования отображаются в приложении 2</w:t>
      </w:r>
      <w:r>
        <w:rPr>
          <w:rFonts w:ascii="Times New Roman" w:hAnsi="Times New Roman" w:cs="Times New Roman"/>
          <w:sz w:val="28"/>
          <w:szCs w:val="28"/>
          <w:highlight w:val="white"/>
        </w:rPr>
        <w:t xml:space="preserve"> </w:t>
      </w:r>
      <w:r>
        <w:rPr>
          <w:rFonts w:ascii="Times New Roman" w:eastAsia="Calibri" w:hAnsi="Times New Roman" w:cs="Times New Roman"/>
          <w:sz w:val="28"/>
          <w:szCs w:val="28"/>
          <w:highlight w:val="white"/>
          <w:shd w:val="clear" w:color="auto" w:fill="FFFFFF"/>
        </w:rPr>
        <w:t>к настоящему административному регламенту.</w:t>
      </w:r>
    </w:p>
    <w:p w14:paraId="13695050" w14:textId="77777777" w:rsidR="00805DF7" w:rsidRDefault="00805DF7">
      <w:pPr>
        <w:pStyle w:val="s1"/>
        <w:spacing w:beforeAutospacing="0" w:afterAutospacing="0"/>
        <w:jc w:val="center"/>
        <w:rPr>
          <w:rFonts w:eastAsia="Calibri"/>
          <w:b/>
          <w:color w:val="FF0000"/>
          <w:sz w:val="28"/>
          <w:szCs w:val="28"/>
          <w:highlight w:val="white"/>
        </w:rPr>
      </w:pPr>
    </w:p>
    <w:p w14:paraId="4A3AC7FE" w14:textId="77777777" w:rsidR="00805DF7" w:rsidRDefault="00515C7A">
      <w:pPr>
        <w:rPr>
          <w:rFonts w:ascii="Times New Roman" w:eastAsia="Calibri" w:hAnsi="Times New Roman" w:cs="Times New Roman"/>
          <w:b/>
          <w:sz w:val="28"/>
          <w:szCs w:val="28"/>
          <w:highlight w:val="white"/>
          <w:shd w:val="clear" w:color="auto" w:fill="FFFFFF"/>
        </w:rPr>
      </w:pPr>
      <w:r>
        <w:rPr>
          <w:rFonts w:ascii="Times New Roman" w:eastAsia="Calibri" w:hAnsi="Times New Roman" w:cs="Times New Roman"/>
          <w:b/>
          <w:sz w:val="28"/>
          <w:szCs w:val="28"/>
          <w:highlight w:val="white"/>
          <w:shd w:val="clear" w:color="auto" w:fill="FFFFFF"/>
        </w:rPr>
        <w:t xml:space="preserve">3.4. </w:t>
      </w:r>
      <w:r>
        <w:rPr>
          <w:rFonts w:ascii="Times New Roman" w:eastAsia="Calibri" w:hAnsi="Times New Roman" w:cs="Times New Roman"/>
          <w:b/>
          <w:sz w:val="28"/>
          <w:szCs w:val="28"/>
          <w:highlight w:val="white"/>
        </w:rPr>
        <w:t xml:space="preserve">Описание административной процедуры </w:t>
      </w:r>
      <w:r>
        <w:rPr>
          <w:rFonts w:ascii="Times New Roman" w:eastAsia="Calibri" w:hAnsi="Times New Roman" w:cs="Times New Roman"/>
          <w:b/>
          <w:sz w:val="28"/>
          <w:szCs w:val="28"/>
          <w:highlight w:val="white"/>
          <w:shd w:val="clear" w:color="auto" w:fill="FFFFFF"/>
        </w:rPr>
        <w:t>приема заявления</w:t>
      </w:r>
      <w:r>
        <w:rPr>
          <w:rFonts w:ascii="Times New Roman" w:eastAsia="Calibri" w:hAnsi="Times New Roman" w:cs="Times New Roman"/>
          <w:b/>
          <w:color w:val="FF0000"/>
          <w:sz w:val="28"/>
          <w:szCs w:val="28"/>
          <w:highlight w:val="white"/>
          <w:shd w:val="clear" w:color="auto" w:fill="FFFFFF"/>
        </w:rPr>
        <w:t xml:space="preserve"> </w:t>
      </w:r>
      <w:r>
        <w:rPr>
          <w:rFonts w:ascii="Times New Roman" w:eastAsia="Calibri" w:hAnsi="Times New Roman" w:cs="Times New Roman"/>
          <w:b/>
          <w:sz w:val="28"/>
          <w:szCs w:val="28"/>
          <w:highlight w:val="white"/>
          <w:shd w:val="clear" w:color="auto" w:fill="FFFFFF"/>
        </w:rPr>
        <w:t xml:space="preserve">и документов и (или) информации, необходимых </w:t>
      </w:r>
    </w:p>
    <w:p w14:paraId="4C1742F0" w14:textId="77777777" w:rsidR="00805DF7" w:rsidRDefault="00515C7A">
      <w:pPr>
        <w:rPr>
          <w:rFonts w:ascii="Times New Roman" w:eastAsia="Calibri" w:hAnsi="Times New Roman" w:cs="Times New Roman"/>
          <w:sz w:val="28"/>
          <w:szCs w:val="28"/>
          <w:highlight w:val="white"/>
        </w:rPr>
      </w:pPr>
      <w:r>
        <w:rPr>
          <w:rFonts w:ascii="Times New Roman" w:eastAsia="Calibri" w:hAnsi="Times New Roman" w:cs="Times New Roman"/>
          <w:b/>
          <w:sz w:val="28"/>
          <w:szCs w:val="28"/>
          <w:highlight w:val="white"/>
          <w:shd w:val="clear" w:color="auto" w:fill="FFFFFF"/>
        </w:rPr>
        <w:t>для предоставления муниципальной услуги</w:t>
      </w:r>
    </w:p>
    <w:p w14:paraId="336FC34F" w14:textId="77777777" w:rsidR="00805DF7" w:rsidRDefault="00515C7A">
      <w:pPr>
        <w:jc w:val="both"/>
        <w:rPr>
          <w:rFonts w:ascii="Times New Roman" w:eastAsia="Calibri" w:hAnsi="Times New Roman" w:cs="Times New Roman"/>
          <w:sz w:val="28"/>
          <w:szCs w:val="28"/>
          <w:highlight w:val="white"/>
        </w:rPr>
      </w:pPr>
      <w:r>
        <w:rPr>
          <w:rFonts w:ascii="Times New Roman" w:eastAsia="Calibri" w:hAnsi="Times New Roman" w:cs="Times New Roman"/>
          <w:sz w:val="28"/>
          <w:szCs w:val="28"/>
          <w:highlight w:val="white"/>
        </w:rPr>
        <w:t xml:space="preserve"> </w:t>
      </w:r>
    </w:p>
    <w:p w14:paraId="61A48A89" w14:textId="77777777" w:rsidR="00805DF7" w:rsidRDefault="00515C7A">
      <w:pPr>
        <w:ind w:firstLine="708"/>
        <w:jc w:val="both"/>
        <w:rPr>
          <w:rFonts w:ascii="Times New Roman" w:eastAsia="Calibri" w:hAnsi="Times New Roman" w:cs="Times New Roman"/>
          <w:sz w:val="28"/>
          <w:szCs w:val="28"/>
          <w:highlight w:val="white"/>
        </w:rPr>
      </w:pPr>
      <w:r>
        <w:rPr>
          <w:rFonts w:ascii="Times New Roman" w:eastAsia="Calibri" w:hAnsi="Times New Roman" w:cs="Times New Roman"/>
          <w:sz w:val="28"/>
          <w:szCs w:val="28"/>
          <w:highlight w:val="white"/>
        </w:rPr>
        <w:t>3.4.1. Подача заявления</w:t>
      </w:r>
      <w:r>
        <w:rPr>
          <w:rFonts w:ascii="Times New Roman" w:eastAsia="Calibri" w:hAnsi="Times New Roman" w:cs="Times New Roman"/>
          <w:color w:val="7030A0"/>
          <w:sz w:val="28"/>
          <w:szCs w:val="28"/>
          <w:highlight w:val="white"/>
        </w:rPr>
        <w:t xml:space="preserve"> </w:t>
      </w:r>
      <w:r>
        <w:rPr>
          <w:rFonts w:ascii="Times New Roman" w:eastAsia="Calibri" w:hAnsi="Times New Roman" w:cs="Times New Roman"/>
          <w:sz w:val="28"/>
          <w:szCs w:val="28"/>
          <w:highlight w:val="white"/>
        </w:rPr>
        <w:t>и документов и (или) информации в уполномоченный орган (либо муниципальное образовательное учреждение)  или МФЦ заявителем (представителем заявителя) осуществляется при личном приеме в порядке общей очереди в приемные часы или по предварительной записи.</w:t>
      </w:r>
    </w:p>
    <w:p w14:paraId="006385A3" w14:textId="77777777" w:rsidR="00805DF7" w:rsidRDefault="00515C7A">
      <w:pPr>
        <w:ind w:firstLine="708"/>
        <w:jc w:val="both"/>
        <w:rPr>
          <w:rFonts w:ascii="Times New Roman" w:eastAsia="Calibri" w:hAnsi="Times New Roman" w:cs="Times New Roman"/>
          <w:sz w:val="28"/>
          <w:szCs w:val="28"/>
          <w:highlight w:val="white"/>
        </w:rPr>
      </w:pPr>
      <w:r>
        <w:rPr>
          <w:rFonts w:ascii="Times New Roman" w:eastAsia="Calibri" w:hAnsi="Times New Roman" w:cs="Times New Roman"/>
          <w:sz w:val="28"/>
          <w:szCs w:val="28"/>
          <w:highlight w:val="white"/>
        </w:rPr>
        <w:t>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w:t>
      </w:r>
      <w:r>
        <w:rPr>
          <w:rFonts w:ascii="Tinos" w:eastAsia="Tinos" w:hAnsi="Tinos" w:cs="Tinos"/>
          <w:sz w:val="28"/>
          <w:szCs w:val="28"/>
          <w:highlight w:val="white"/>
        </w:rPr>
        <w:t xml:space="preserve">ачи </w:t>
      </w:r>
      <w:r>
        <w:rPr>
          <w:rFonts w:ascii="Tinos" w:eastAsia="Tinos" w:hAnsi="Tinos" w:cs="Tinos"/>
          <w:sz w:val="28"/>
          <w:szCs w:val="28"/>
        </w:rPr>
        <w:t>заявления</w:t>
      </w:r>
      <w:r>
        <w:rPr>
          <w:rFonts w:ascii="Tinos" w:eastAsia="Tinos" w:hAnsi="Tinos" w:cs="Tinos"/>
          <w:sz w:val="28"/>
          <w:szCs w:val="28"/>
          <w:highlight w:val="white"/>
        </w:rPr>
        <w:t>, документов и (или) информации приведены в приложении 3 к настоящему админ</w:t>
      </w:r>
      <w:r>
        <w:rPr>
          <w:rFonts w:ascii="Times New Roman" w:eastAsia="Calibri" w:hAnsi="Times New Roman" w:cs="Times New Roman"/>
          <w:sz w:val="28"/>
          <w:szCs w:val="28"/>
          <w:highlight w:val="white"/>
        </w:rPr>
        <w:t xml:space="preserve">истративному регламенту. </w:t>
      </w:r>
    </w:p>
    <w:p w14:paraId="050A65DB" w14:textId="77777777" w:rsidR="00805DF7" w:rsidRDefault="00515C7A">
      <w:pPr>
        <w:ind w:firstLine="708"/>
        <w:jc w:val="both"/>
        <w:rPr>
          <w:rFonts w:ascii="Times New Roman" w:eastAsia="Calibri" w:hAnsi="Times New Roman" w:cs="Times New Roman"/>
          <w:sz w:val="28"/>
          <w:szCs w:val="28"/>
          <w:highlight w:val="white"/>
          <w:shd w:val="clear" w:color="auto" w:fill="FFFFFF"/>
        </w:rPr>
      </w:pPr>
      <w:r>
        <w:rPr>
          <w:rFonts w:ascii="Times New Roman" w:eastAsia="Calibri" w:hAnsi="Times New Roman" w:cs="Times New Roman"/>
          <w:sz w:val="28"/>
          <w:szCs w:val="28"/>
          <w:highlight w:val="white"/>
        </w:rPr>
        <w:t xml:space="preserve">При подаче заявления в уполномоченный орган (либо муниципальное образовательное учреждение) или МФЦ </w:t>
      </w:r>
      <w:r>
        <w:rPr>
          <w:rFonts w:ascii="Times New Roman" w:eastAsia="Calibri" w:hAnsi="Times New Roman" w:cs="Times New Roman"/>
          <w:color w:val="000000"/>
          <w:sz w:val="28"/>
          <w:szCs w:val="28"/>
          <w:highlight w:val="white"/>
          <w:shd w:val="clear" w:color="auto" w:fill="FFFFFF"/>
        </w:rPr>
        <w:t xml:space="preserve">установление личности заявителя, его представителя в ходе личного приема производится на основании </w:t>
      </w:r>
      <w:r>
        <w:rPr>
          <w:rFonts w:ascii="Times New Roman" w:eastAsia="Calibri" w:hAnsi="Times New Roman" w:cs="Times New Roman"/>
          <w:sz w:val="28"/>
          <w:szCs w:val="28"/>
          <w:highlight w:val="white"/>
          <w:shd w:val="clear" w:color="auto" w:fill="FFFFFF"/>
        </w:rPr>
        <w:t>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14:paraId="7AF23968" w14:textId="77777777" w:rsidR="00805DF7" w:rsidRDefault="00515C7A">
      <w:pPr>
        <w:ind w:firstLine="708"/>
        <w:jc w:val="both"/>
        <w:rPr>
          <w:rFonts w:ascii="Times New Roman" w:eastAsia="Calibri" w:hAnsi="Times New Roman" w:cs="Times New Roman"/>
          <w:sz w:val="28"/>
          <w:szCs w:val="28"/>
          <w:highlight w:val="white"/>
        </w:rPr>
      </w:pPr>
      <w:r>
        <w:rPr>
          <w:rFonts w:ascii="Times New Roman" w:eastAsia="Calibri" w:hAnsi="Times New Roman" w:cs="Times New Roman"/>
          <w:sz w:val="28"/>
          <w:szCs w:val="28"/>
          <w:highlight w:val="white"/>
        </w:rPr>
        <w:t xml:space="preserve">Установление личности заявителя, в случае направления заявления </w:t>
      </w:r>
      <w:r>
        <w:rPr>
          <w:rFonts w:ascii="Times New Roman" w:hAnsi="Times New Roman" w:cs="Times New Roman"/>
          <w:sz w:val="28"/>
          <w:szCs w:val="28"/>
          <w:highlight w:val="white"/>
        </w:rPr>
        <w:t>посредством почтовой связи производится на основании копии документа, удостоверяющего личность гражданина, заверенного в установленном законодательством порядке.</w:t>
      </w:r>
    </w:p>
    <w:p w14:paraId="3991317F" w14:textId="77777777" w:rsidR="00805DF7" w:rsidRDefault="00515C7A">
      <w:pPr>
        <w:ind w:firstLine="708"/>
        <w:jc w:val="both"/>
        <w:rPr>
          <w:rFonts w:ascii="Times New Roman" w:eastAsia="Calibri" w:hAnsi="Times New Roman" w:cs="Times New Roman"/>
          <w:sz w:val="28"/>
          <w:szCs w:val="28"/>
          <w:highlight w:val="white"/>
        </w:rPr>
      </w:pPr>
      <w:r>
        <w:rPr>
          <w:rFonts w:ascii="Times New Roman" w:eastAsia="Calibri" w:hAnsi="Times New Roman" w:cs="Times New Roman"/>
          <w:sz w:val="28"/>
          <w:szCs w:val="28"/>
          <w:highlight w:val="white"/>
          <w:shd w:val="clear" w:color="auto" w:fill="FFFFFF"/>
        </w:rPr>
        <w:t xml:space="preserve">3.4.2. МФЦ для установления личности заявителя, его представителя, </w:t>
      </w:r>
      <w:r>
        <w:rPr>
          <w:rFonts w:ascii="Times New Roman" w:hAnsi="Times New Roman" w:cs="Times New Roman"/>
          <w:sz w:val="28"/>
          <w:szCs w:val="28"/>
          <w:highlight w:val="white"/>
        </w:rPr>
        <w:t xml:space="preserve">при наличии технической возможности </w:t>
      </w:r>
      <w:r>
        <w:rPr>
          <w:rFonts w:ascii="Times New Roman" w:eastAsia="Calibri" w:hAnsi="Times New Roman" w:cs="Times New Roman"/>
          <w:sz w:val="28"/>
          <w:szCs w:val="28"/>
          <w:highlight w:val="white"/>
          <w:shd w:val="clear" w:color="auto" w:fill="FFFFFF"/>
        </w:rPr>
        <w:t>использует:</w:t>
      </w:r>
    </w:p>
    <w:p w14:paraId="12249940" w14:textId="77777777" w:rsidR="00805DF7" w:rsidRDefault="00515C7A">
      <w:pPr>
        <w:pStyle w:val="s1"/>
        <w:shd w:val="clear" w:color="auto" w:fill="FFFFFF"/>
        <w:spacing w:beforeAutospacing="0" w:afterAutospacing="0"/>
        <w:ind w:firstLine="708"/>
        <w:jc w:val="both"/>
        <w:rPr>
          <w:sz w:val="28"/>
          <w:szCs w:val="28"/>
          <w:highlight w:val="white"/>
        </w:rPr>
      </w:pPr>
      <w:r>
        <w:rPr>
          <w:sz w:val="28"/>
          <w:szCs w:val="28"/>
          <w:highlight w:val="white"/>
        </w:rPr>
        <w:t>1) единую систему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2117E400" w14:textId="77777777" w:rsidR="00805DF7" w:rsidRDefault="00515C7A">
      <w:pPr>
        <w:ind w:firstLine="708"/>
        <w:jc w:val="both"/>
        <w:rPr>
          <w:rFonts w:ascii="Times New Roman" w:hAnsi="Times New Roman" w:cs="Times New Roman"/>
          <w:sz w:val="28"/>
          <w:szCs w:val="28"/>
          <w:highlight w:val="white"/>
        </w:rPr>
      </w:pPr>
      <w:r>
        <w:rPr>
          <w:rFonts w:ascii="Times New Roman" w:eastAsia="Calibri" w:hAnsi="Times New Roman" w:cs="Times New Roman"/>
          <w:sz w:val="28"/>
          <w:szCs w:val="28"/>
          <w:highlight w:val="white"/>
        </w:rPr>
        <w:t xml:space="preserve">2) информационные технологии или </w:t>
      </w:r>
      <w:r>
        <w:rPr>
          <w:rFonts w:ascii="Times New Roman" w:eastAsia="Calibri" w:hAnsi="Times New Roman" w:cs="Times New Roman"/>
          <w:sz w:val="28"/>
          <w:szCs w:val="28"/>
          <w:highlight w:val="white"/>
          <w:shd w:val="clear" w:color="auto" w:fill="FFFFFF"/>
        </w:rPr>
        <w:t xml:space="preserve">специальные технические и программно-технические средства, предусмотренные </w:t>
      </w:r>
      <w:hyperlink r:id="rId18" w:anchor="/document/406051675/entry/9" w:tooltip="file:///C:UsersADAMAGDownloads1725-1%20(2).docx#/document/406051675/entry/9" w:history="1">
        <w:r>
          <w:rPr>
            <w:rStyle w:val="a7"/>
            <w:rFonts w:ascii="Times New Roman" w:eastAsia="Calibri" w:hAnsi="Times New Roman" w:cs="Times New Roman"/>
            <w:color w:val="000000"/>
            <w:sz w:val="28"/>
            <w:szCs w:val="28"/>
            <w:highlight w:val="white"/>
            <w:u w:val="none"/>
            <w:shd w:val="clear" w:color="auto" w:fill="FFFFFF"/>
          </w:rPr>
          <w:t xml:space="preserve">статьями 9, 10 и 14 </w:t>
        </w:r>
      </w:hyperlink>
      <w:r>
        <w:rPr>
          <w:rFonts w:ascii="Times New Roman" w:eastAsia="Calibri" w:hAnsi="Times New Roman" w:cs="Times New Roman"/>
          <w:sz w:val="28"/>
          <w:szCs w:val="28"/>
          <w:highlight w:val="white"/>
          <w:shd w:val="clear" w:color="auto" w:fill="FFFFFF"/>
        </w:rPr>
        <w:t>Федерального закона от 29 декабря 2022 г.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2C928CDF" w14:textId="77777777" w:rsidR="00805DF7" w:rsidRDefault="00515C7A">
      <w:pPr>
        <w:pStyle w:val="s1"/>
        <w:shd w:val="clear" w:color="auto" w:fill="FFFFFF"/>
        <w:spacing w:beforeAutospacing="0" w:afterAutospacing="0"/>
        <w:ind w:firstLine="708"/>
        <w:jc w:val="both"/>
        <w:rPr>
          <w:sz w:val="28"/>
          <w:szCs w:val="28"/>
          <w:highlight w:val="white"/>
        </w:rPr>
      </w:pPr>
      <w:r>
        <w:rPr>
          <w:sz w:val="28"/>
          <w:szCs w:val="28"/>
          <w:highlight w:val="white"/>
        </w:rPr>
        <w:t>3.4.3. При предоставлении муниципальных услуг в электронной форме идентификация и аутентификация может осуществляться посредством:</w:t>
      </w:r>
    </w:p>
    <w:p w14:paraId="0D331BAF" w14:textId="77777777" w:rsidR="00805DF7" w:rsidRDefault="00515C7A">
      <w:pPr>
        <w:pStyle w:val="s1"/>
        <w:shd w:val="clear" w:color="auto" w:fill="FFFFFF"/>
        <w:spacing w:beforeAutospacing="0" w:afterAutospacing="0"/>
        <w:ind w:firstLine="708"/>
        <w:jc w:val="both"/>
        <w:rPr>
          <w:sz w:val="28"/>
          <w:szCs w:val="28"/>
          <w:highlight w:val="white"/>
        </w:rPr>
      </w:pPr>
      <w:r>
        <w:rPr>
          <w:sz w:val="28"/>
          <w:szCs w:val="28"/>
          <w:highlight w:val="white"/>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w:t>
      </w:r>
      <w:r>
        <w:rPr>
          <w:sz w:val="28"/>
          <w:szCs w:val="28"/>
          <w:highlight w:val="white"/>
        </w:rPr>
        <w:lastRenderedPageBreak/>
        <w:t>идентификации и аутентификации, при условии совпадения сведений о физическом лице в указанных информационных системах;</w:t>
      </w:r>
    </w:p>
    <w:p w14:paraId="7CB9C5CA" w14:textId="77777777" w:rsidR="00805DF7" w:rsidRPr="00E9126D" w:rsidRDefault="00515C7A">
      <w:pPr>
        <w:pStyle w:val="s1"/>
        <w:shd w:val="clear" w:color="auto" w:fill="FFFFFF"/>
        <w:spacing w:beforeAutospacing="0" w:afterAutospacing="0"/>
        <w:ind w:firstLine="708"/>
        <w:jc w:val="both"/>
        <w:rPr>
          <w:sz w:val="28"/>
          <w:szCs w:val="28"/>
          <w:highlight w:val="white"/>
        </w:rPr>
      </w:pPr>
      <w:r>
        <w:rPr>
          <w:sz w:val="28"/>
          <w:szCs w:val="28"/>
          <w:highlight w:val="white"/>
        </w:rPr>
        <w:t xml:space="preserve">2) информационных технологий, предусмотренных </w:t>
      </w:r>
      <w:hyperlink r:id="rId19" w:anchor="/document/406051675/entry/9" w:tooltip="file:///C:UsersADAMAGDownloads1725-1%20(2).docx#/document/406051675/entry/9" w:history="1">
        <w:r>
          <w:rPr>
            <w:rStyle w:val="a7"/>
            <w:color w:val="auto"/>
            <w:sz w:val="28"/>
            <w:szCs w:val="28"/>
            <w:highlight w:val="white"/>
            <w:u w:val="none"/>
          </w:rPr>
          <w:t>статьями 9</w:t>
        </w:r>
      </w:hyperlink>
      <w:r>
        <w:rPr>
          <w:sz w:val="28"/>
          <w:szCs w:val="28"/>
          <w:highlight w:val="white"/>
        </w:rPr>
        <w:t xml:space="preserve">, </w:t>
      </w:r>
      <w:hyperlink r:id="rId20" w:anchor="/document/406051675/entry/10" w:tooltip="file:///C:UsersADAMAGDownloads1725-1%20(2).docx#/document/406051675/entry/10" w:history="1">
        <w:r>
          <w:rPr>
            <w:rStyle w:val="a7"/>
            <w:color w:val="auto"/>
            <w:sz w:val="28"/>
            <w:szCs w:val="28"/>
            <w:highlight w:val="white"/>
            <w:u w:val="none"/>
          </w:rPr>
          <w:t>10</w:t>
        </w:r>
      </w:hyperlink>
      <w:r>
        <w:rPr>
          <w:sz w:val="28"/>
          <w:szCs w:val="28"/>
          <w:highlight w:val="white"/>
        </w:rPr>
        <w:t xml:space="preserve"> и </w:t>
      </w:r>
      <w:hyperlink r:id="rId21" w:anchor="/document/406051675/entry/14" w:tooltip="file:///C:UsersADAMAGDownloads1725-1%20(2).docx#/document/406051675/entry/14" w:history="1">
        <w:r>
          <w:rPr>
            <w:rStyle w:val="a7"/>
            <w:color w:val="auto"/>
            <w:sz w:val="28"/>
            <w:szCs w:val="28"/>
            <w:highlight w:val="white"/>
            <w:u w:val="none"/>
          </w:rPr>
          <w:t>14</w:t>
        </w:r>
      </w:hyperlink>
      <w:r>
        <w:rPr>
          <w:sz w:val="28"/>
          <w:szCs w:val="28"/>
          <w:highlight w:val="white"/>
        </w:rPr>
        <w:t xml:space="preserve"> Федерального закона от 29 декабря 2022 г.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w:t>
      </w:r>
      <w:r>
        <w:rPr>
          <w:color w:val="0070C0"/>
          <w:sz w:val="28"/>
          <w:szCs w:val="28"/>
          <w:highlight w:val="white"/>
        </w:rPr>
        <w:t xml:space="preserve"> </w:t>
      </w:r>
      <w:r w:rsidRPr="00E9126D">
        <w:rPr>
          <w:sz w:val="28"/>
          <w:szCs w:val="28"/>
          <w:highlight w:val="white"/>
        </w:rPr>
        <w:t>(использование вышеуказанных технологий проводится при наличии технической возможности).</w:t>
      </w:r>
    </w:p>
    <w:p w14:paraId="7DE5BF94" w14:textId="77777777" w:rsidR="00805DF7" w:rsidRDefault="00515C7A">
      <w:pPr>
        <w:ind w:firstLine="708"/>
        <w:jc w:val="both"/>
        <w:rPr>
          <w:rFonts w:ascii="Times New Roman" w:eastAsia="Calibri" w:hAnsi="Times New Roman" w:cs="Times New Roman"/>
          <w:sz w:val="28"/>
          <w:szCs w:val="28"/>
          <w:highlight w:val="white"/>
        </w:rPr>
      </w:pPr>
      <w:r>
        <w:rPr>
          <w:rFonts w:ascii="Times New Roman" w:eastAsia="Calibri" w:hAnsi="Times New Roman" w:cs="Times New Roman"/>
          <w:sz w:val="28"/>
          <w:szCs w:val="28"/>
          <w:highlight w:val="white"/>
        </w:rPr>
        <w:t>3.4.4. В уполномоченном органе (либо муниципальном образовательном учреждении) или МФЦ</w:t>
      </w:r>
      <w:r>
        <w:rPr>
          <w:rFonts w:ascii="Times New Roman" w:eastAsia="Calibri" w:hAnsi="Times New Roman" w:cs="Times New Roman"/>
          <w:color w:val="000000"/>
          <w:sz w:val="28"/>
          <w:szCs w:val="28"/>
          <w:highlight w:val="white"/>
        </w:rPr>
        <w:t xml:space="preserve"> при приеме </w:t>
      </w:r>
      <w:r>
        <w:rPr>
          <w:rFonts w:ascii="Times New Roman" w:eastAsia="Calibri" w:hAnsi="Times New Roman" w:cs="Times New Roman"/>
          <w:sz w:val="28"/>
          <w:szCs w:val="28"/>
          <w:highlight w:val="white"/>
        </w:rPr>
        <w:t>заявления</w:t>
      </w:r>
      <w:r>
        <w:rPr>
          <w:rFonts w:ascii="Times New Roman" w:eastAsia="Calibri" w:hAnsi="Times New Roman" w:cs="Times New Roman"/>
          <w:color w:val="7030A0"/>
          <w:sz w:val="28"/>
          <w:szCs w:val="28"/>
          <w:highlight w:val="white"/>
        </w:rPr>
        <w:t xml:space="preserve"> </w:t>
      </w:r>
      <w:r>
        <w:rPr>
          <w:rFonts w:ascii="Times New Roman" w:eastAsia="Calibri" w:hAnsi="Times New Roman" w:cs="Times New Roman"/>
          <w:sz w:val="28"/>
          <w:szCs w:val="28"/>
          <w:highlight w:val="white"/>
        </w:rPr>
        <w:t xml:space="preserve">и документов </w:t>
      </w:r>
      <w:r>
        <w:rPr>
          <w:rFonts w:ascii="Times New Roman" w:eastAsia="Calibri" w:hAnsi="Times New Roman" w:cs="Times New Roman"/>
          <w:color w:val="000000"/>
          <w:sz w:val="28"/>
          <w:szCs w:val="28"/>
          <w:highlight w:val="white"/>
        </w:rPr>
        <w:t>проверяется полнота комплекта представленных документов (в случае необходимости осуществляет копирование необходимых документов).</w:t>
      </w:r>
    </w:p>
    <w:p w14:paraId="71F391DD" w14:textId="77777777" w:rsidR="00805DF7" w:rsidRDefault="00515C7A">
      <w:pPr>
        <w:ind w:firstLine="708"/>
        <w:jc w:val="both"/>
        <w:rPr>
          <w:rFonts w:ascii="Times New Roman" w:eastAsia="Calibri" w:hAnsi="Times New Roman" w:cs="Times New Roman"/>
          <w:sz w:val="28"/>
          <w:szCs w:val="28"/>
          <w:highlight w:val="white"/>
        </w:rPr>
      </w:pPr>
      <w:r>
        <w:rPr>
          <w:rFonts w:ascii="Times New Roman" w:eastAsia="Calibri" w:hAnsi="Times New Roman" w:cs="Times New Roman"/>
          <w:color w:val="000000"/>
          <w:sz w:val="28"/>
          <w:szCs w:val="28"/>
          <w:highlight w:val="white"/>
        </w:rPr>
        <w:t>При наличии оснований для отказа в приеме документов, принимается решение об отказе в приеме документов и уведомление заявителя об отказе в приеме документов с указанием причин отказа.</w:t>
      </w:r>
    </w:p>
    <w:p w14:paraId="282FCA4A" w14:textId="77777777" w:rsidR="00805DF7" w:rsidRDefault="00515C7A">
      <w:pPr>
        <w:tabs>
          <w:tab w:val="left" w:pos="735"/>
          <w:tab w:val="left" w:pos="31680"/>
        </w:tabs>
        <w:jc w:val="both"/>
        <w:rPr>
          <w:rFonts w:ascii="Times New Roman" w:eastAsia="Times New Roman" w:hAnsi="Times New Roman" w:cs="Times New Roman"/>
          <w:sz w:val="28"/>
          <w:szCs w:val="28"/>
          <w:highlight w:val="white"/>
        </w:rPr>
      </w:pPr>
      <w:r>
        <w:rPr>
          <w:rStyle w:val="200"/>
          <w:rFonts w:eastAsia="Calibri"/>
          <w:sz w:val="28"/>
          <w:szCs w:val="28"/>
          <w:highlight w:val="white"/>
        </w:rPr>
        <w:tab/>
        <w:t>Перечень оснований для</w:t>
      </w:r>
      <w:r>
        <w:rPr>
          <w:rFonts w:ascii="Times New Roman" w:eastAsia="Calibri" w:hAnsi="Times New Roman" w:cs="Times New Roman"/>
          <w:sz w:val="28"/>
          <w:szCs w:val="28"/>
          <w:highlight w:val="white"/>
        </w:rPr>
        <w:t xml:space="preserve"> принятия решения об отказе в приеме заявления и документов </w:t>
      </w:r>
      <w:r>
        <w:rPr>
          <w:rStyle w:val="200"/>
          <w:rFonts w:eastAsia="Calibri"/>
          <w:sz w:val="28"/>
          <w:szCs w:val="28"/>
          <w:highlight w:val="white"/>
        </w:rPr>
        <w:t>для предоставления муниципальной услуги указан в       приложении 4 к настоящему административному регламенту.</w:t>
      </w:r>
    </w:p>
    <w:p w14:paraId="4C704E3A" w14:textId="77777777" w:rsidR="00805DF7" w:rsidRDefault="00515C7A">
      <w:pPr>
        <w:ind w:firstLine="708"/>
        <w:jc w:val="both"/>
        <w:rPr>
          <w:rFonts w:ascii="Times New Roman" w:eastAsia="Calibri" w:hAnsi="Times New Roman" w:cs="Times New Roman"/>
          <w:sz w:val="28"/>
          <w:szCs w:val="28"/>
          <w:highlight w:val="white"/>
        </w:rPr>
      </w:pPr>
      <w:r>
        <w:rPr>
          <w:rFonts w:ascii="Times New Roman" w:eastAsia="Calibri" w:hAnsi="Times New Roman" w:cs="Times New Roman"/>
          <w:color w:val="000000"/>
          <w:sz w:val="28"/>
          <w:szCs w:val="28"/>
          <w:highlight w:val="white"/>
        </w:rPr>
        <w:t>При отсутствии оснований для отказа в приеме документов, формируется и регистрируется заявление и пакет документов.</w:t>
      </w:r>
    </w:p>
    <w:p w14:paraId="0B75DCA4" w14:textId="77777777" w:rsidR="00805DF7" w:rsidRDefault="00515C7A">
      <w:pPr>
        <w:ind w:firstLine="708"/>
        <w:jc w:val="both"/>
        <w:rPr>
          <w:rFonts w:ascii="Times New Roman" w:eastAsia="Calibri" w:hAnsi="Times New Roman" w:cs="Times New Roman"/>
          <w:sz w:val="28"/>
          <w:szCs w:val="28"/>
          <w:highlight w:val="white"/>
        </w:rPr>
      </w:pPr>
      <w:r>
        <w:rPr>
          <w:rFonts w:ascii="Times New Roman" w:eastAsia="Calibri" w:hAnsi="Times New Roman" w:cs="Times New Roman"/>
          <w:sz w:val="28"/>
          <w:szCs w:val="28"/>
          <w:highlight w:val="white"/>
        </w:rPr>
        <w:t>Передача заявления и документов в уполномоченный орган из МФЦ осуществляется посредством реестра приема-передачи, составленного в 2-х экземплярах на бумажных носителях.</w:t>
      </w:r>
    </w:p>
    <w:p w14:paraId="439E43B0" w14:textId="77777777" w:rsidR="00805DF7" w:rsidRDefault="00515C7A">
      <w:pPr>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highlight w:val="white"/>
        </w:rPr>
        <w:t>Заявителю</w:t>
      </w:r>
      <w:r>
        <w:rPr>
          <w:rFonts w:ascii="Times New Roman" w:eastAsia="Calibri" w:hAnsi="Times New Roman" w:cs="Times New Roman"/>
          <w:sz w:val="28"/>
          <w:szCs w:val="28"/>
          <w:highlight w:val="white"/>
          <w:shd w:val="clear" w:color="auto" w:fill="FFFFFF"/>
        </w:rPr>
        <w:t xml:space="preserve"> (представителю заявителя) предоставляется возможность </w:t>
      </w:r>
      <w:r>
        <w:rPr>
          <w:rFonts w:ascii="Times New Roman" w:eastAsia="Calibri" w:hAnsi="Times New Roman" w:cs="Times New Roman"/>
          <w:sz w:val="28"/>
          <w:szCs w:val="28"/>
          <w:highlight w:val="white"/>
        </w:rPr>
        <w:t xml:space="preserve">приема уполномоченным органом, предоставляющим муниципальную услугу, или МФЦ заявления и документов и (или) информации, необходимых для предоставления муниципальной услуги, независимо </w:t>
      </w:r>
      <w:r>
        <w:rPr>
          <w:rFonts w:ascii="Times New Roman" w:eastAsia="Calibri" w:hAnsi="Times New Roman" w:cs="Times New Roman"/>
          <w:sz w:val="28"/>
          <w:szCs w:val="28"/>
        </w:rPr>
        <w:t>от его места жительства или места пребывания (для физических лиц).</w:t>
      </w:r>
    </w:p>
    <w:p w14:paraId="2997950D" w14:textId="77777777" w:rsidR="00805DF7" w:rsidRDefault="00515C7A">
      <w:pPr>
        <w:shd w:val="clear" w:color="auto" w:fill="FFFFFF"/>
        <w:ind w:firstLine="708"/>
        <w:jc w:val="both"/>
        <w:rPr>
          <w:rFonts w:ascii="Times New Roman" w:eastAsia="Calibri" w:hAnsi="Times New Roman" w:cs="Times New Roman"/>
          <w:sz w:val="28"/>
          <w:szCs w:val="28"/>
          <w:highlight w:val="white"/>
        </w:rPr>
      </w:pPr>
      <w:r>
        <w:rPr>
          <w:rFonts w:ascii="Times New Roman" w:hAnsi="Times New Roman" w:cs="Times New Roman"/>
          <w:sz w:val="28"/>
          <w:szCs w:val="28"/>
          <w:highlight w:val="white"/>
        </w:rPr>
        <w:t>Условием предоставления муниципальной услуги по экстерриториальному принципу является регистрация заявителя в ФГИС ЕСИА.</w:t>
      </w:r>
    </w:p>
    <w:p w14:paraId="373DCC98" w14:textId="77777777" w:rsidR="00805DF7" w:rsidRDefault="00515C7A">
      <w:pPr>
        <w:shd w:val="clear" w:color="auto" w:fill="FFFFFF"/>
        <w:ind w:firstLine="708"/>
        <w:jc w:val="both"/>
        <w:rPr>
          <w:rFonts w:ascii="Times New Roman" w:eastAsia="Calibri" w:hAnsi="Times New Roman" w:cs="Times New Roman"/>
          <w:sz w:val="28"/>
          <w:szCs w:val="28"/>
          <w:highlight w:val="white"/>
        </w:rPr>
      </w:pPr>
      <w:r>
        <w:rPr>
          <w:rFonts w:ascii="Times New Roman" w:hAnsi="Times New Roman" w:cs="Times New Roman"/>
          <w:color w:val="212121"/>
          <w:sz w:val="28"/>
          <w:szCs w:val="28"/>
          <w:highlight w:val="white"/>
        </w:rPr>
        <w:t>Принцип экстерриториальности при предоставлении м</w:t>
      </w:r>
      <w:r>
        <w:rPr>
          <w:rFonts w:ascii="Times New Roman" w:eastAsia="Calibri" w:hAnsi="Times New Roman" w:cs="Times New Roman"/>
          <w:sz w:val="28"/>
          <w:szCs w:val="28"/>
          <w:highlight w:val="white"/>
        </w:rPr>
        <w:t>униципаль</w:t>
      </w:r>
      <w:r>
        <w:rPr>
          <w:rFonts w:ascii="Times New Roman" w:hAnsi="Times New Roman" w:cs="Times New Roman"/>
          <w:color w:val="212121"/>
          <w:sz w:val="28"/>
          <w:szCs w:val="28"/>
          <w:highlight w:val="white"/>
        </w:rPr>
        <w:t xml:space="preserve">ной услуги распространяется на заявления, принятые при личном обращении заявителя (представителя заявителя) в </w:t>
      </w:r>
      <w:r>
        <w:rPr>
          <w:rFonts w:ascii="Times New Roman" w:eastAsia="Calibri" w:hAnsi="Times New Roman" w:cs="Times New Roman"/>
          <w:sz w:val="28"/>
          <w:szCs w:val="28"/>
          <w:highlight w:val="white"/>
        </w:rPr>
        <w:t>уполномоченном органе (либо муниципальном образовательном учреждении) или МФЦ</w:t>
      </w:r>
      <w:r>
        <w:rPr>
          <w:rFonts w:ascii="Times New Roman" w:hAnsi="Times New Roman" w:cs="Times New Roman"/>
          <w:color w:val="212121"/>
          <w:sz w:val="28"/>
          <w:szCs w:val="28"/>
          <w:highlight w:val="white"/>
        </w:rPr>
        <w:t xml:space="preserve">, а также представленные в форме электронного документа с использованием </w:t>
      </w:r>
      <w:r>
        <w:rPr>
          <w:rFonts w:ascii="Times New Roman" w:hAnsi="Times New Roman" w:cs="Times New Roman"/>
          <w:sz w:val="28"/>
          <w:szCs w:val="28"/>
          <w:highlight w:val="white"/>
        </w:rPr>
        <w:t>ЕПГУ, РПГУ.</w:t>
      </w:r>
    </w:p>
    <w:p w14:paraId="58DEB7E3" w14:textId="77777777" w:rsidR="00805DF7" w:rsidRPr="009629A0" w:rsidRDefault="00515C7A">
      <w:pPr>
        <w:pStyle w:val="s1"/>
        <w:shd w:val="clear" w:color="auto" w:fill="FFFFFF"/>
        <w:spacing w:beforeAutospacing="0" w:afterAutospacing="0"/>
        <w:ind w:firstLine="708"/>
        <w:jc w:val="both"/>
        <w:rPr>
          <w:iCs/>
          <w:sz w:val="28"/>
          <w:szCs w:val="28"/>
          <w:highlight w:val="white"/>
        </w:rPr>
      </w:pPr>
      <w:r>
        <w:rPr>
          <w:rFonts w:eastAsia="Calibri"/>
          <w:sz w:val="28"/>
          <w:szCs w:val="28"/>
          <w:highlight w:val="white"/>
        </w:rPr>
        <w:t>МФЦ передает в уполномоченный орган (либо муниципальное образовательное учреждение) сканированные электронные образы заявления и документов по защищенным каналам связи VIPNET Client заверенные электронной подписью, с досылкой на бумажном варианте посредством почтового отправления «Почтой России»</w:t>
      </w:r>
      <w:r>
        <w:rPr>
          <w:i/>
          <w:sz w:val="28"/>
          <w:szCs w:val="28"/>
          <w:highlight w:val="white"/>
        </w:rPr>
        <w:t xml:space="preserve"> </w:t>
      </w:r>
      <w:r w:rsidRPr="009629A0">
        <w:rPr>
          <w:iCs/>
          <w:sz w:val="28"/>
          <w:szCs w:val="28"/>
          <w:highlight w:val="white"/>
        </w:rPr>
        <w:t>(использование вышеуказанных технологий проводится при наличии технической возможности).</w:t>
      </w:r>
    </w:p>
    <w:p w14:paraId="7341630B" w14:textId="77777777" w:rsidR="00805DF7" w:rsidRDefault="00515C7A">
      <w:pPr>
        <w:pStyle w:val="formattext"/>
        <w:spacing w:beforeAutospacing="0" w:afterAutospacing="0"/>
        <w:ind w:firstLine="708"/>
        <w:jc w:val="both"/>
        <w:rPr>
          <w:sz w:val="28"/>
          <w:szCs w:val="28"/>
          <w:highlight w:val="white"/>
        </w:rPr>
      </w:pPr>
      <w:r>
        <w:rPr>
          <w:sz w:val="28"/>
          <w:szCs w:val="28"/>
          <w:highlight w:val="white"/>
        </w:rPr>
        <w:lastRenderedPageBreak/>
        <w:t xml:space="preserve">Срок регистрации заявления и прилагаемых документов, необходимых для предоставления муниципальной услуги в уполномоченном органе </w:t>
      </w:r>
      <w:r>
        <w:rPr>
          <w:rFonts w:eastAsia="Calibri"/>
          <w:sz w:val="28"/>
          <w:szCs w:val="28"/>
          <w:highlight w:val="white"/>
        </w:rPr>
        <w:t xml:space="preserve">(либо муниципальном образовательном учреждении) </w:t>
      </w:r>
      <w:r>
        <w:rPr>
          <w:sz w:val="28"/>
          <w:szCs w:val="28"/>
          <w:highlight w:val="white"/>
        </w:rPr>
        <w:t xml:space="preserve">или МФЦ не может превышать 20 минут. Заявление регистрируется в присутствии заявителя, которому выдается расписка с регистрационным номером. </w:t>
      </w:r>
    </w:p>
    <w:p w14:paraId="2E818632" w14:textId="77777777" w:rsidR="00805DF7" w:rsidRDefault="00515C7A">
      <w:pPr>
        <w:pStyle w:val="formattext"/>
        <w:spacing w:beforeAutospacing="0" w:afterAutospacing="0"/>
        <w:ind w:firstLine="708"/>
        <w:jc w:val="both"/>
        <w:rPr>
          <w:sz w:val="28"/>
          <w:szCs w:val="28"/>
          <w:highlight w:val="white"/>
        </w:rPr>
      </w:pPr>
      <w:r>
        <w:rPr>
          <w:sz w:val="28"/>
          <w:szCs w:val="28"/>
          <w:highlight w:val="white"/>
        </w:rPr>
        <w:t xml:space="preserve">При поступлении заявления в уполномоченный орган </w:t>
      </w:r>
      <w:r>
        <w:rPr>
          <w:rFonts w:eastAsia="Calibri"/>
          <w:sz w:val="28"/>
          <w:szCs w:val="28"/>
          <w:highlight w:val="white"/>
        </w:rPr>
        <w:t xml:space="preserve">(либо муниципальное образовательное учреждение) </w:t>
      </w:r>
      <w:r>
        <w:rPr>
          <w:sz w:val="28"/>
          <w:szCs w:val="28"/>
          <w:highlight w:val="white"/>
        </w:rPr>
        <w:t>по почте, заявление регистрируется в течение 1 рабочего дня.</w:t>
      </w:r>
    </w:p>
    <w:p w14:paraId="3A0606E7" w14:textId="77777777" w:rsidR="00805DF7" w:rsidRDefault="00515C7A">
      <w:pPr>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highlight w:val="white"/>
        </w:rPr>
        <w:t>При поступлении заявления в электронном виде посредством ЕПГУ, РПГУ заявление регистрируется не позднее рабочего дня, следующего за днем его поступления.</w:t>
      </w:r>
    </w:p>
    <w:p w14:paraId="1443A47C" w14:textId="77777777" w:rsidR="00805DF7" w:rsidRDefault="00805DF7">
      <w:pPr>
        <w:ind w:firstLine="708"/>
        <w:jc w:val="both"/>
        <w:rPr>
          <w:rFonts w:ascii="Times New Roman" w:eastAsia="Calibri" w:hAnsi="Times New Roman" w:cs="Times New Roman"/>
          <w:sz w:val="28"/>
          <w:szCs w:val="28"/>
          <w:highlight w:val="white"/>
        </w:rPr>
      </w:pPr>
    </w:p>
    <w:p w14:paraId="0209F75A" w14:textId="77777777" w:rsidR="00805DF7" w:rsidRDefault="00515C7A">
      <w:pPr>
        <w:ind w:firstLine="709"/>
        <w:contextualSpacing/>
        <w:rPr>
          <w:rFonts w:ascii="Times New Roman" w:eastAsia="Calibri" w:hAnsi="Times New Roman" w:cs="Times New Roman"/>
          <w:b/>
          <w:sz w:val="28"/>
          <w:szCs w:val="28"/>
          <w:highlight w:val="white"/>
        </w:rPr>
      </w:pPr>
      <w:r>
        <w:rPr>
          <w:rFonts w:ascii="Times New Roman" w:hAnsi="Times New Roman" w:cs="Times New Roman"/>
          <w:b/>
          <w:color w:val="000000"/>
          <w:sz w:val="28"/>
          <w:szCs w:val="28"/>
          <w:highlight w:val="white"/>
        </w:rPr>
        <w:t xml:space="preserve">3.5. </w:t>
      </w:r>
      <w:r>
        <w:rPr>
          <w:rFonts w:ascii="Times New Roman" w:eastAsia="Calibri" w:hAnsi="Times New Roman" w:cs="Times New Roman"/>
          <w:b/>
          <w:sz w:val="28"/>
          <w:szCs w:val="28"/>
          <w:highlight w:val="white"/>
        </w:rPr>
        <w:t xml:space="preserve">Описание административной процедуры </w:t>
      </w:r>
    </w:p>
    <w:p w14:paraId="5362E40D" w14:textId="77777777" w:rsidR="00805DF7" w:rsidRDefault="00515C7A">
      <w:pPr>
        <w:ind w:firstLine="709"/>
        <w:contextualSpacing/>
        <w:rPr>
          <w:rFonts w:ascii="Times New Roman" w:hAnsi="Times New Roman" w:cs="Times New Roman"/>
          <w:b/>
          <w:color w:val="000000"/>
          <w:sz w:val="28"/>
          <w:szCs w:val="28"/>
          <w:highlight w:val="white"/>
        </w:rPr>
      </w:pPr>
      <w:r>
        <w:rPr>
          <w:rFonts w:ascii="Times New Roman" w:hAnsi="Times New Roman" w:cs="Times New Roman"/>
          <w:b/>
          <w:color w:val="000000"/>
          <w:sz w:val="28"/>
          <w:szCs w:val="28"/>
          <w:highlight w:val="white"/>
        </w:rPr>
        <w:t>межведомственного информационного взаимодействия</w:t>
      </w:r>
    </w:p>
    <w:p w14:paraId="13D3B4F3" w14:textId="77777777" w:rsidR="00805DF7" w:rsidRDefault="00805DF7">
      <w:pPr>
        <w:ind w:firstLine="709"/>
        <w:contextualSpacing/>
        <w:rPr>
          <w:rFonts w:ascii="Times New Roman" w:hAnsi="Times New Roman" w:cs="Times New Roman"/>
          <w:b/>
          <w:color w:val="000000"/>
          <w:sz w:val="28"/>
          <w:szCs w:val="28"/>
          <w:highlight w:val="white"/>
        </w:rPr>
      </w:pPr>
    </w:p>
    <w:p w14:paraId="3BD179D0" w14:textId="77777777" w:rsidR="00805DF7" w:rsidRDefault="00515C7A">
      <w:pPr>
        <w:ind w:firstLine="709"/>
        <w:jc w:val="both"/>
        <w:rPr>
          <w:rFonts w:ascii="Times New Roman" w:eastAsia="Times New Roman" w:hAnsi="Times New Roman" w:cs="Times New Roman"/>
          <w:color w:val="000000"/>
          <w:sz w:val="28"/>
          <w:szCs w:val="28"/>
          <w:highlight w:val="white"/>
        </w:rPr>
      </w:pPr>
      <w:r>
        <w:rPr>
          <w:rFonts w:ascii="Times New Roman" w:hAnsi="Times New Roman" w:cs="Times New Roman"/>
          <w:sz w:val="28"/>
          <w:szCs w:val="28"/>
          <w:highlight w:val="white"/>
        </w:rPr>
        <w:t xml:space="preserve">3.5.1. В случае, если заявитель (представитель заявителя) не представил документы, предусмотренные в столбце 6 таблицы приложения 3 к настоящему административному регламенту самостоятельно, уполномоченный орган </w:t>
      </w:r>
      <w:r>
        <w:rPr>
          <w:rFonts w:ascii="Times New Roman" w:eastAsia="Calibri" w:hAnsi="Times New Roman" w:cs="Times New Roman"/>
          <w:sz w:val="28"/>
          <w:szCs w:val="28"/>
          <w:highlight w:val="white"/>
        </w:rPr>
        <w:t xml:space="preserve">(либо муниципальное образовательное учреждение) </w:t>
      </w:r>
      <w:r>
        <w:rPr>
          <w:rFonts w:ascii="Times New Roman" w:hAnsi="Times New Roman" w:cs="Times New Roman"/>
          <w:sz w:val="28"/>
          <w:szCs w:val="28"/>
          <w:highlight w:val="white"/>
        </w:rPr>
        <w:t>запрашивает их в рамках межведомственного электронного взаимодействия.</w:t>
      </w:r>
    </w:p>
    <w:p w14:paraId="6E3AE87E" w14:textId="77777777" w:rsidR="00805DF7" w:rsidRDefault="00515C7A">
      <w:pPr>
        <w:ind w:firstLine="709"/>
        <w:jc w:val="both"/>
        <w:rPr>
          <w:rFonts w:ascii="Times New Roman" w:hAnsi="Times New Roman" w:cs="Times New Roman"/>
          <w:sz w:val="28"/>
          <w:szCs w:val="28"/>
          <w:highlight w:val="white"/>
        </w:rPr>
      </w:pPr>
      <w:r>
        <w:rPr>
          <w:rFonts w:ascii="Times New Roman" w:eastAsia="Times New Roman" w:hAnsi="Times New Roman" w:cs="Times New Roman"/>
          <w:color w:val="000000"/>
          <w:sz w:val="28"/>
          <w:szCs w:val="28"/>
          <w:highlight w:val="white"/>
          <w:lang w:eastAsia="ru-RU"/>
        </w:rPr>
        <w:t xml:space="preserve">3.5.2. Межведомственное информационное взаимодействие осуществляется </w:t>
      </w:r>
      <w:r>
        <w:rPr>
          <w:rFonts w:ascii="Times New Roman" w:hAnsi="Times New Roman" w:cs="Times New Roman"/>
          <w:sz w:val="28"/>
          <w:szCs w:val="28"/>
          <w:highlight w:val="white"/>
        </w:rPr>
        <w:t xml:space="preserve">посредством федеральной государственной информационной системы «Единая система межведомственного электронного взаимодействия» (далее – СМЭВ) </w:t>
      </w:r>
      <w:r>
        <w:rPr>
          <w:rFonts w:ascii="Times New Roman" w:hAnsi="Times New Roman" w:cs="Times New Roman"/>
          <w:sz w:val="28"/>
          <w:szCs w:val="28"/>
          <w:highlight w:val="white"/>
          <w:shd w:val="clear" w:color="auto" w:fill="FFFFFF"/>
        </w:rPr>
        <w:t>в электронной форме в соответствии с форматами сведений, разработанными в соответствии с техническими требованиями к взаимодействию информационных систем в единой системе межведомственного электронного взаимодействия, утвержденными в соответствии с постановлением Правительства Российской Федерации </w:t>
      </w:r>
      <w:hyperlink r:id="rId22" w:anchor="_blank" w:tooltip="http://pravo.gov.ru/proxy/ips/?docbody=&amp;prevDoc=602256908&amp;backlink=1&amp;&amp;nd=102141235#_blank" w:history="1">
        <w:r>
          <w:rPr>
            <w:rFonts w:ascii="Times New Roman" w:hAnsi="Times New Roman" w:cs="Times New Roman"/>
            <w:sz w:val="28"/>
            <w:szCs w:val="28"/>
            <w:highlight w:val="white"/>
            <w:shd w:val="clear" w:color="auto" w:fill="FFFFFF"/>
          </w:rPr>
          <w:t>8 сентября 2010 г. № 697</w:t>
        </w:r>
      </w:hyperlink>
      <w:r>
        <w:rPr>
          <w:rFonts w:ascii="Times New Roman" w:hAnsi="Times New Roman" w:cs="Times New Roman"/>
          <w:sz w:val="28"/>
          <w:szCs w:val="28"/>
          <w:highlight w:val="white"/>
          <w:shd w:val="clear" w:color="auto" w:fill="FFFFFF"/>
        </w:rPr>
        <w:t> «О единой системе межведомственного электронного взаимодействия».</w:t>
      </w:r>
    </w:p>
    <w:p w14:paraId="64F611FF" w14:textId="77777777" w:rsidR="00805DF7" w:rsidRPr="009629A0" w:rsidRDefault="00515C7A">
      <w:pPr>
        <w:pStyle w:val="s1"/>
        <w:shd w:val="clear" w:color="auto" w:fill="FFFFFF"/>
        <w:spacing w:beforeAutospacing="0" w:afterAutospacing="0"/>
        <w:ind w:firstLine="709"/>
        <w:jc w:val="both"/>
        <w:rPr>
          <w:iCs/>
          <w:sz w:val="28"/>
          <w:szCs w:val="28"/>
          <w:highlight w:val="white"/>
        </w:rPr>
      </w:pPr>
      <w:r>
        <w:rPr>
          <w:color w:val="000000"/>
          <w:sz w:val="28"/>
          <w:szCs w:val="28"/>
          <w:highlight w:val="white"/>
        </w:rPr>
        <w:t xml:space="preserve">3.5.3. </w:t>
      </w:r>
      <w:r>
        <w:rPr>
          <w:sz w:val="28"/>
          <w:szCs w:val="28"/>
          <w:highlight w:val="white"/>
        </w:rPr>
        <w:t xml:space="preserve">При предоставлении муниципальной услуги в рамках СМЭВ </w:t>
      </w:r>
      <w:r w:rsidRPr="009629A0">
        <w:rPr>
          <w:iCs/>
          <w:sz w:val="28"/>
          <w:szCs w:val="28"/>
          <w:highlight w:val="white"/>
        </w:rPr>
        <w:t>(при наличии технической возможности) запросы направляются:</w:t>
      </w:r>
    </w:p>
    <w:p w14:paraId="4F1D56F3" w14:textId="77777777" w:rsidR="00805DF7" w:rsidRDefault="00515C7A">
      <w:pPr>
        <w:ind w:firstLine="709"/>
        <w:jc w:val="both"/>
        <w:rPr>
          <w:rFonts w:ascii="Times New Roman" w:hAnsi="Times New Roman" w:cs="Times New Roman"/>
          <w:color w:val="000000"/>
          <w:sz w:val="28"/>
          <w:szCs w:val="28"/>
          <w:highlight w:val="white"/>
        </w:rPr>
      </w:pPr>
      <w:r>
        <w:rPr>
          <w:rFonts w:ascii="Times New Roman" w:hAnsi="Times New Roman" w:cs="Times New Roman"/>
          <w:sz w:val="28"/>
          <w:szCs w:val="28"/>
          <w:highlight w:val="white"/>
        </w:rPr>
        <w:t xml:space="preserve">1) в </w:t>
      </w:r>
      <w:r>
        <w:rPr>
          <w:rStyle w:val="FontStyle63"/>
          <w:sz w:val="28"/>
          <w:szCs w:val="28"/>
          <w:highlight w:val="white"/>
        </w:rPr>
        <w:t>отдел ЗАГС Ленинградского района</w:t>
      </w:r>
      <w:r>
        <w:rPr>
          <w:rFonts w:ascii="Times New Roman" w:hAnsi="Times New Roman" w:cs="Times New Roman"/>
          <w:sz w:val="28"/>
          <w:szCs w:val="28"/>
          <w:highlight w:val="white"/>
        </w:rPr>
        <w:t xml:space="preserve"> Управления ЗАГС Краснодарского края</w:t>
      </w:r>
      <w:r>
        <w:rPr>
          <w:rStyle w:val="FontStyle63"/>
          <w:sz w:val="28"/>
          <w:szCs w:val="28"/>
          <w:highlight w:val="white"/>
        </w:rPr>
        <w:t>:</w:t>
      </w:r>
    </w:p>
    <w:p w14:paraId="339D9706" w14:textId="77777777" w:rsidR="00805DF7" w:rsidRDefault="00515C7A">
      <w:pPr>
        <w:ind w:firstLine="709"/>
        <w:jc w:val="both"/>
        <w:rPr>
          <w:rFonts w:ascii="Times New Roman" w:eastAsia="Arial" w:hAnsi="Times New Roman" w:cs="Times New Roman"/>
          <w:sz w:val="28"/>
          <w:szCs w:val="28"/>
          <w:highlight w:val="white"/>
        </w:rPr>
      </w:pPr>
      <w:r>
        <w:rPr>
          <w:rFonts w:ascii="Times New Roman" w:eastAsia="Times New Roman" w:hAnsi="Times New Roman" w:cs="Times New Roman"/>
          <w:spacing w:val="-6"/>
          <w:sz w:val="28"/>
          <w:szCs w:val="28"/>
          <w:highlight w:val="white"/>
          <w:lang w:eastAsia="ru-RU"/>
        </w:rPr>
        <w:t>выписка из Единого государственного реестра записей актов гражданского состояния, содержащая реквизиты записи акта о рождении ребенка</w:t>
      </w:r>
      <w:r>
        <w:rPr>
          <w:rStyle w:val="FontStyle30"/>
          <w:color w:val="000000"/>
          <w:sz w:val="28"/>
          <w:szCs w:val="28"/>
          <w:highlight w:val="white"/>
        </w:rPr>
        <w:t>;</w:t>
      </w:r>
    </w:p>
    <w:p w14:paraId="3FB7867D" w14:textId="77777777" w:rsidR="00805DF7" w:rsidRDefault="00515C7A">
      <w:pPr>
        <w:pStyle w:val="Standard"/>
        <w:tabs>
          <w:tab w:val="left" w:pos="2842"/>
        </w:tabs>
        <w:jc w:val="both"/>
        <w:rPr>
          <w:rFonts w:eastAsia="Arial" w:cs="Times New Roman"/>
          <w:sz w:val="28"/>
          <w:szCs w:val="28"/>
          <w:highlight w:val="white"/>
        </w:rPr>
      </w:pPr>
      <w:r>
        <w:rPr>
          <w:rFonts w:eastAsia="Arial" w:cs="Times New Roman"/>
          <w:sz w:val="28"/>
          <w:szCs w:val="28"/>
          <w:highlight w:val="white"/>
          <w:lang w:eastAsia="ru-RU"/>
        </w:rPr>
        <w:t xml:space="preserve">2) в </w:t>
      </w:r>
      <w:r>
        <w:rPr>
          <w:rStyle w:val="FontStyle63"/>
          <w:rFonts w:eastAsia="Arial"/>
          <w:sz w:val="28"/>
          <w:szCs w:val="28"/>
          <w:highlight w:val="white"/>
          <w:lang w:eastAsia="ru-RU"/>
        </w:rPr>
        <w:t xml:space="preserve">отдел миграции по Ленинградскому району УФМС России по Краснодарскому краю: </w:t>
      </w:r>
    </w:p>
    <w:p w14:paraId="7EAF43EC" w14:textId="77777777" w:rsidR="00805DF7" w:rsidRDefault="00515C7A">
      <w:pPr>
        <w:pStyle w:val="s1"/>
        <w:shd w:val="clear" w:color="auto" w:fill="FFFFFF"/>
        <w:spacing w:beforeAutospacing="0" w:afterAutospacing="0"/>
        <w:ind w:firstLine="709"/>
        <w:jc w:val="both"/>
        <w:rPr>
          <w:sz w:val="28"/>
          <w:szCs w:val="28"/>
          <w:highlight w:val="white"/>
        </w:rPr>
      </w:pPr>
      <w:r>
        <w:rPr>
          <w:sz w:val="28"/>
          <w:szCs w:val="28"/>
          <w:highlight w:val="white"/>
        </w:rPr>
        <w:t>документ(-ы), удостоверяющий(е) личность ребенка и подтверждающий(е) законность представления прав ребенка, а также документ, подтверждающий право заявителя на пребывание в Российской Федерации;</w:t>
      </w:r>
    </w:p>
    <w:p w14:paraId="24CD9EC3" w14:textId="77777777" w:rsidR="00805DF7" w:rsidRDefault="00515C7A">
      <w:pPr>
        <w:pStyle w:val="s1"/>
        <w:shd w:val="clear" w:color="auto" w:fill="FFFFFF"/>
        <w:spacing w:beforeAutospacing="0" w:afterAutospacing="0"/>
        <w:ind w:firstLine="709"/>
        <w:jc w:val="both"/>
        <w:rPr>
          <w:sz w:val="28"/>
          <w:szCs w:val="28"/>
          <w:highlight w:val="white"/>
        </w:rPr>
      </w:pPr>
      <w:r>
        <w:rPr>
          <w:sz w:val="28"/>
          <w:szCs w:val="28"/>
          <w:highlight w:val="white"/>
        </w:rPr>
        <w:t>свидетельство о регистрации ребенка по месту жительства или по месту пребывания на закрепленной территории или документ, содержащий сведения о месте пребывания, месте фактического проживания ребенка.</w:t>
      </w:r>
    </w:p>
    <w:p w14:paraId="7F505336" w14:textId="77777777" w:rsidR="00805DF7" w:rsidRDefault="00515C7A">
      <w:pPr>
        <w:pStyle w:val="s1"/>
        <w:shd w:val="clear" w:color="auto" w:fill="FFFFFF"/>
        <w:spacing w:beforeAutospacing="0" w:afterAutospacing="0"/>
        <w:ind w:firstLine="709"/>
        <w:jc w:val="both"/>
        <w:rPr>
          <w:sz w:val="28"/>
          <w:szCs w:val="28"/>
          <w:highlight w:val="white"/>
        </w:rPr>
      </w:pPr>
      <w:r>
        <w:rPr>
          <w:sz w:val="28"/>
          <w:szCs w:val="28"/>
          <w:highlight w:val="white"/>
        </w:rPr>
        <w:t xml:space="preserve">Срок предоставления сведений при осуществлении межведомственного информационного взаимодействия посредством федеральной государственной </w:t>
      </w:r>
      <w:r>
        <w:rPr>
          <w:sz w:val="28"/>
          <w:szCs w:val="28"/>
          <w:highlight w:val="white"/>
        </w:rPr>
        <w:lastRenderedPageBreak/>
        <w:t>информационной системы «Единая система межведомственного электронного взаимодействия»</w:t>
      </w:r>
      <w:r>
        <w:rPr>
          <w:i/>
          <w:sz w:val="28"/>
          <w:szCs w:val="28"/>
          <w:highlight w:val="white"/>
        </w:rPr>
        <w:t xml:space="preserve"> </w:t>
      </w:r>
      <w:r w:rsidRPr="009629A0">
        <w:rPr>
          <w:iCs/>
          <w:sz w:val="28"/>
          <w:szCs w:val="28"/>
          <w:highlight w:val="white"/>
        </w:rPr>
        <w:t>(при наличии технической возможности)</w:t>
      </w:r>
      <w:r>
        <w:rPr>
          <w:sz w:val="28"/>
          <w:szCs w:val="28"/>
          <w:highlight w:val="white"/>
        </w:rPr>
        <w:t xml:space="preserve"> не должен превышать 48 часов с момента направления межведомственного запроса.</w:t>
      </w:r>
    </w:p>
    <w:p w14:paraId="47953D8C" w14:textId="77777777" w:rsidR="00805DF7" w:rsidRDefault="00515C7A">
      <w:pPr>
        <w:shd w:val="clear" w:color="auto" w:fill="FFFFFF"/>
        <w:ind w:firstLine="709"/>
        <w:jc w:val="both"/>
        <w:rPr>
          <w:rFonts w:ascii="Times New Roman" w:hAnsi="Times New Roman" w:cs="Times New Roman"/>
          <w:sz w:val="28"/>
          <w:szCs w:val="28"/>
          <w:highlight w:val="white"/>
        </w:rPr>
      </w:pPr>
      <w:r>
        <w:rPr>
          <w:rFonts w:ascii="Times New Roman" w:eastAsia="Times New Roman" w:hAnsi="Times New Roman" w:cs="Times New Roman"/>
          <w:color w:val="000000"/>
          <w:sz w:val="28"/>
          <w:szCs w:val="28"/>
          <w:highlight w:val="white"/>
          <w:lang w:eastAsia="ru-RU"/>
        </w:rPr>
        <w:t xml:space="preserve">3.5.4. Межведомственное информационное взаимодействие может осуществляется на бумажном носителе, </w:t>
      </w:r>
      <w:r>
        <w:rPr>
          <w:rFonts w:ascii="Times New Roman" w:hAnsi="Times New Roman" w:cs="Times New Roman"/>
          <w:sz w:val="28"/>
          <w:szCs w:val="28"/>
          <w:highlight w:val="white"/>
        </w:rPr>
        <w:t>по почте, факсу, посредством курьера</w:t>
      </w:r>
      <w:r>
        <w:rPr>
          <w:rFonts w:ascii="Times New Roman" w:eastAsia="Times New Roman" w:hAnsi="Times New Roman" w:cs="Times New Roman"/>
          <w:color w:val="000000"/>
          <w:sz w:val="28"/>
          <w:szCs w:val="28"/>
          <w:highlight w:val="white"/>
          <w:lang w:eastAsia="ru-RU"/>
        </w:rPr>
        <w:t xml:space="preserve">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 или при необходимости представления оригиналов документов на бумажном носителе при направлении межведомственного запроса.</w:t>
      </w:r>
    </w:p>
    <w:p w14:paraId="4366F24F" w14:textId="77777777" w:rsidR="00805DF7" w:rsidRDefault="00515C7A">
      <w:pPr>
        <w:ind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3.5.5. Срок направления информационного запроса с момента регистрации </w:t>
      </w:r>
      <w:r>
        <w:rPr>
          <w:rStyle w:val="FontStyle45"/>
          <w:sz w:val="28"/>
          <w:szCs w:val="28"/>
          <w:highlight w:val="white"/>
        </w:rPr>
        <w:t xml:space="preserve">заявления </w:t>
      </w:r>
      <w:r>
        <w:rPr>
          <w:rFonts w:ascii="Times New Roman" w:hAnsi="Times New Roman" w:cs="Times New Roman"/>
          <w:sz w:val="28"/>
          <w:szCs w:val="28"/>
          <w:highlight w:val="white"/>
        </w:rPr>
        <w:t>заявителя о предоставлении муниципальной услуги</w:t>
      </w:r>
      <w:r>
        <w:rPr>
          <w:rStyle w:val="FontStyle45"/>
          <w:b/>
          <w:sz w:val="28"/>
          <w:szCs w:val="28"/>
          <w:highlight w:val="white"/>
        </w:rPr>
        <w:t xml:space="preserve"> </w:t>
      </w:r>
      <w:r>
        <w:rPr>
          <w:rFonts w:ascii="Times New Roman" w:hAnsi="Times New Roman" w:cs="Times New Roman"/>
          <w:sz w:val="28"/>
          <w:szCs w:val="28"/>
          <w:highlight w:val="white"/>
          <w:lang w:eastAsia="ru-RU"/>
        </w:rPr>
        <w:t xml:space="preserve">- </w:t>
      </w:r>
      <w:r>
        <w:rPr>
          <w:rStyle w:val="FontStyle45"/>
          <w:sz w:val="28"/>
          <w:szCs w:val="28"/>
          <w:highlight w:val="white"/>
        </w:rPr>
        <w:t>в течение одного рабочего дня со дня получения заявления и пакета документов от заявителя.</w:t>
      </w:r>
    </w:p>
    <w:p w14:paraId="5F6AA15B" w14:textId="77777777" w:rsidR="00805DF7" w:rsidRDefault="00805DF7">
      <w:pPr>
        <w:jc w:val="both"/>
        <w:rPr>
          <w:rFonts w:ascii="Times New Roman" w:eastAsia="Calibri" w:hAnsi="Times New Roman" w:cs="Times New Roman"/>
          <w:sz w:val="28"/>
          <w:szCs w:val="28"/>
        </w:rPr>
      </w:pPr>
    </w:p>
    <w:p w14:paraId="18BD060A" w14:textId="77777777" w:rsidR="00805DF7" w:rsidRDefault="00515C7A">
      <w:pPr>
        <w:rPr>
          <w:rFonts w:ascii="Times New Roman" w:eastAsia="Calibri" w:hAnsi="Times New Roman" w:cs="Times New Roman"/>
          <w:b/>
          <w:bCs/>
          <w:sz w:val="28"/>
          <w:szCs w:val="28"/>
        </w:rPr>
      </w:pPr>
      <w:r>
        <w:rPr>
          <w:rFonts w:ascii="Times New Roman" w:eastAsia="Calibri" w:hAnsi="Times New Roman" w:cs="Times New Roman"/>
          <w:b/>
          <w:bCs/>
          <w:sz w:val="28"/>
          <w:szCs w:val="28"/>
        </w:rPr>
        <w:t>3.6. Описание административной процедуры предоставления</w:t>
      </w:r>
    </w:p>
    <w:p w14:paraId="269D6947" w14:textId="77777777" w:rsidR="00805DF7" w:rsidRDefault="00515C7A">
      <w:pPr>
        <w:rPr>
          <w:rFonts w:ascii="Times New Roman" w:eastAsia="Calibri" w:hAnsi="Times New Roman" w:cs="Times New Roman"/>
          <w:b/>
          <w:bCs/>
          <w:sz w:val="28"/>
          <w:szCs w:val="28"/>
        </w:rPr>
      </w:pPr>
      <w:r>
        <w:rPr>
          <w:rFonts w:ascii="Times New Roman" w:eastAsia="Calibri" w:hAnsi="Times New Roman" w:cs="Times New Roman"/>
          <w:b/>
          <w:bCs/>
          <w:sz w:val="28"/>
          <w:szCs w:val="28"/>
        </w:rPr>
        <w:t>(отказа в предоставлении) муниципальной услуги</w:t>
      </w:r>
    </w:p>
    <w:p w14:paraId="7FDC92BE" w14:textId="77777777" w:rsidR="00805DF7" w:rsidRDefault="00515C7A">
      <w:pPr>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p>
    <w:p w14:paraId="4BF68DF1" w14:textId="77777777" w:rsidR="00805DF7" w:rsidRDefault="00515C7A">
      <w:pPr>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3.7.1. Основания для отказа в предоставлении муниципальной услуги приведены в приложении 4 к настоящему административному регламенту. </w:t>
      </w:r>
    </w:p>
    <w:p w14:paraId="4CB02766" w14:textId="77777777" w:rsidR="00805DF7" w:rsidRDefault="00515C7A">
      <w:pPr>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3.7.2. Срок принятия решения о предоставлении либо об отказе в предоставлении муниципальной услуги, при отсутствии права на получение муниципальной услуги составляет не более 3 (трех) календарных дней с даты получения уполномоченным органом, всех сведений, необходимых для принятия решения.</w:t>
      </w:r>
    </w:p>
    <w:p w14:paraId="1CE44D86" w14:textId="77777777" w:rsidR="00805DF7" w:rsidRDefault="00805DF7">
      <w:pPr>
        <w:jc w:val="both"/>
        <w:rPr>
          <w:rFonts w:ascii="Times New Roman" w:eastAsia="Calibri" w:hAnsi="Times New Roman" w:cs="Times New Roman"/>
          <w:sz w:val="28"/>
          <w:szCs w:val="28"/>
        </w:rPr>
      </w:pPr>
    </w:p>
    <w:p w14:paraId="7D7EBC82" w14:textId="77777777" w:rsidR="00805DF7" w:rsidRDefault="00515C7A">
      <w:pPr>
        <w:rPr>
          <w:rFonts w:ascii="Times New Roman" w:eastAsia="Calibri" w:hAnsi="Times New Roman" w:cs="Times New Roman"/>
          <w:b/>
          <w:bCs/>
          <w:sz w:val="28"/>
          <w:szCs w:val="28"/>
        </w:rPr>
      </w:pPr>
      <w:r>
        <w:rPr>
          <w:rFonts w:ascii="Times New Roman" w:eastAsia="Calibri" w:hAnsi="Times New Roman" w:cs="Times New Roman"/>
          <w:sz w:val="28"/>
          <w:szCs w:val="28"/>
        </w:rPr>
        <w:t xml:space="preserve">                    </w:t>
      </w:r>
      <w:r>
        <w:rPr>
          <w:rFonts w:ascii="Times New Roman" w:eastAsia="Calibri" w:hAnsi="Times New Roman" w:cs="Times New Roman"/>
          <w:b/>
          <w:bCs/>
          <w:sz w:val="28"/>
          <w:szCs w:val="28"/>
        </w:rPr>
        <w:t xml:space="preserve">3.7. Описание административной процедуры </w:t>
      </w:r>
    </w:p>
    <w:p w14:paraId="0212B53A" w14:textId="77777777" w:rsidR="00805DF7" w:rsidRDefault="00515C7A">
      <w:pPr>
        <w:rPr>
          <w:rFonts w:ascii="Times New Roman" w:eastAsia="Calibri" w:hAnsi="Times New Roman" w:cs="Times New Roman"/>
          <w:b/>
          <w:bCs/>
          <w:sz w:val="28"/>
          <w:szCs w:val="28"/>
        </w:rPr>
      </w:pPr>
      <w:r>
        <w:rPr>
          <w:rFonts w:ascii="Times New Roman" w:eastAsia="Calibri" w:hAnsi="Times New Roman" w:cs="Times New Roman"/>
          <w:b/>
          <w:bCs/>
          <w:sz w:val="28"/>
          <w:szCs w:val="28"/>
        </w:rPr>
        <w:t xml:space="preserve">             предоставления результата муниципальной услуги</w:t>
      </w:r>
    </w:p>
    <w:p w14:paraId="22BF1810" w14:textId="77777777" w:rsidR="00805DF7" w:rsidRDefault="00805DF7">
      <w:pPr>
        <w:jc w:val="both"/>
        <w:rPr>
          <w:rFonts w:ascii="Times New Roman" w:eastAsia="Calibri" w:hAnsi="Times New Roman" w:cs="Times New Roman"/>
          <w:sz w:val="28"/>
          <w:szCs w:val="28"/>
        </w:rPr>
      </w:pPr>
    </w:p>
    <w:p w14:paraId="180AD4D1" w14:textId="77777777" w:rsidR="00805DF7" w:rsidRDefault="00515C7A">
      <w:pPr>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3.8.1. Срок предоставления заявителю результата муниципальной услуги для различных способов предоставления результата муниципальной услуги составляет не более 1 рабочего дня.</w:t>
      </w:r>
    </w:p>
    <w:p w14:paraId="7293067A" w14:textId="77777777" w:rsidR="00805DF7" w:rsidRDefault="00515C7A">
      <w:pPr>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 случае подачи документов в МФЦ, через ЕПГУ, РПГУ срок выдачи документов осуществляется в соответствии с настоящим пунктом.</w:t>
      </w:r>
    </w:p>
    <w:p w14:paraId="0D6C6B23" w14:textId="77777777" w:rsidR="00805DF7" w:rsidRDefault="00515C7A">
      <w:pPr>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Срок выполнения указанной административной процедуры входит в общий срок предоставления муниципальной услуги.</w:t>
      </w:r>
    </w:p>
    <w:p w14:paraId="1356D816" w14:textId="77777777" w:rsidR="00805DF7" w:rsidRDefault="00515C7A">
      <w:pPr>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Выдача документа, являющегося результатом предоставления муниципальной услуги в уполномоченном органе </w:t>
      </w:r>
      <w:r>
        <w:rPr>
          <w:rFonts w:ascii="Times New Roman" w:eastAsia="Calibri" w:hAnsi="Times New Roman" w:cs="Times New Roman"/>
          <w:sz w:val="28"/>
          <w:szCs w:val="28"/>
          <w:highlight w:val="white"/>
        </w:rPr>
        <w:t>(либо муниципальном образовательном учреждении)</w:t>
      </w:r>
      <w:r>
        <w:rPr>
          <w:rFonts w:ascii="Times New Roman" w:eastAsia="Calibri" w:hAnsi="Times New Roman" w:cs="Times New Roman"/>
          <w:sz w:val="28"/>
          <w:szCs w:val="28"/>
        </w:rPr>
        <w:t>, МФЦ осуществляется в день обращения заявителя за результатом предоставлении муниципальной услуги.</w:t>
      </w:r>
    </w:p>
    <w:p w14:paraId="05AC8A94" w14:textId="77777777" w:rsidR="00805DF7" w:rsidRDefault="00515C7A">
      <w:pPr>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Направление документа, являющегося результатом предоставления муниципальной услуги, в форме электронного документа осуществляется в день оформления и регистрации результата предоставления муниципальной услуги.</w:t>
      </w:r>
    </w:p>
    <w:p w14:paraId="474D074A" w14:textId="77777777" w:rsidR="00805DF7" w:rsidRDefault="00515C7A">
      <w:pPr>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3.8.2. Заявителю обеспечена возможность получения результата в любом МФЦ Краснодарского края в форме экземпляра электронного документа на </w:t>
      </w:r>
      <w:r>
        <w:rPr>
          <w:rFonts w:ascii="Times New Roman" w:eastAsia="Calibri" w:hAnsi="Times New Roman" w:cs="Times New Roman"/>
          <w:sz w:val="28"/>
          <w:szCs w:val="28"/>
        </w:rPr>
        <w:lastRenderedPageBreak/>
        <w:t>бумажном носителе, подписанного электронной подписью должностного лица уполномоченного органа и заверенного подписью и печатью МФЦ.</w:t>
      </w:r>
    </w:p>
    <w:p w14:paraId="711D6C36" w14:textId="77777777" w:rsidR="00805DF7" w:rsidRDefault="00515C7A">
      <w:pPr>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По экстерриториальному принципу направление результата предоставления услуги в МФЦ осуществляется по защищенным каналам связи VIPNET Client, заверенного электронной подписью, с досылкой на бумажном варианте посредством почтового отправления «Почтой России» (использование вышеуказанных технологий проводится при наличии технической возможности).</w:t>
      </w:r>
    </w:p>
    <w:p w14:paraId="10CD34A7" w14:textId="77777777" w:rsidR="00805DF7" w:rsidRDefault="00515C7A">
      <w:pPr>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При направлении заявителю результата предоставления муниципальной услуги на бумажном носителе из уполномоченного органа </w:t>
      </w:r>
      <w:r>
        <w:rPr>
          <w:rFonts w:ascii="Times New Roman" w:eastAsia="Calibri" w:hAnsi="Times New Roman" w:cs="Times New Roman"/>
          <w:sz w:val="28"/>
          <w:szCs w:val="28"/>
          <w:highlight w:val="white"/>
        </w:rPr>
        <w:t>(либо муниципального образовательного учреждения)</w:t>
      </w:r>
      <w:r>
        <w:rPr>
          <w:rFonts w:ascii="Times New Roman" w:eastAsia="Calibri" w:hAnsi="Times New Roman" w:cs="Times New Roman"/>
          <w:sz w:val="28"/>
          <w:szCs w:val="28"/>
        </w:rPr>
        <w:t xml:space="preserve"> посредством почтового отправления «Почта России» - срок выдачи результата увеличивается на 4 (четыре) рабочих дня.</w:t>
      </w:r>
    </w:p>
    <w:p w14:paraId="2B69A6D6" w14:textId="77777777" w:rsidR="00805DF7" w:rsidRDefault="00515C7A">
      <w:pPr>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3.8.3. Результат предоставления муниципальной услуги направляется заявителю  по его выбору:</w:t>
      </w:r>
    </w:p>
    <w:p w14:paraId="0F32341D" w14:textId="77777777" w:rsidR="00805DF7" w:rsidRDefault="00515C7A">
      <w:pPr>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на бумажном носителе через МФЦ, посредством почтового отправления с уведомлением; </w:t>
      </w:r>
    </w:p>
    <w:p w14:paraId="1406043F" w14:textId="77777777" w:rsidR="00805DF7" w:rsidRDefault="00515C7A">
      <w:pPr>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 виде электронных документов и (или) электронных образов документов являющихся результатом предоставления муниципальной услуги через МФЦ, через «Личный кабинет» заявителя ЕПГУ, РПГУ либо направления уведомления о необходимости явиться для подписания и/или получения документов, являющихся результатом предоставления муниципальной услуги.</w:t>
      </w:r>
    </w:p>
    <w:p w14:paraId="45DD91D8" w14:textId="77777777" w:rsidR="00805DF7" w:rsidRDefault="00805DF7">
      <w:pPr>
        <w:jc w:val="both"/>
        <w:rPr>
          <w:rFonts w:ascii="Times New Roman" w:eastAsia="Times New Roman" w:hAnsi="Times New Roman" w:cs="Times New Roman"/>
          <w:sz w:val="28"/>
          <w:szCs w:val="28"/>
          <w:highlight w:val="white"/>
        </w:rPr>
      </w:pPr>
    </w:p>
    <w:p w14:paraId="6030E4B5" w14:textId="77777777" w:rsidR="00805DF7" w:rsidRDefault="00515C7A">
      <w:pPr>
        <w:tabs>
          <w:tab w:val="left" w:pos="993"/>
        </w:tabs>
        <w:contextualSpacing/>
        <w:rPr>
          <w:rFonts w:ascii="Times New Roman" w:hAnsi="Times New Roman" w:cs="Times New Roman"/>
          <w:highlight w:val="white"/>
        </w:rPr>
      </w:pPr>
      <w:r>
        <w:rPr>
          <w:rFonts w:ascii="Times New Roman" w:hAnsi="Times New Roman" w:cs="Times New Roman"/>
          <w:b/>
          <w:sz w:val="28"/>
          <w:szCs w:val="28"/>
          <w:highlight w:val="white"/>
          <w:lang w:val="en-US"/>
        </w:rPr>
        <w:t>IV</w:t>
      </w:r>
      <w:r>
        <w:rPr>
          <w:rFonts w:ascii="Times New Roman" w:hAnsi="Times New Roman" w:cs="Times New Roman"/>
          <w:b/>
          <w:sz w:val="28"/>
          <w:szCs w:val="28"/>
          <w:highlight w:val="white"/>
        </w:rPr>
        <w:t>. Способы информирования заявителя об изменении статуса рассмотрения заявления о предоставлении муниципальной услуги</w:t>
      </w:r>
    </w:p>
    <w:p w14:paraId="4EC2DA68" w14:textId="77777777" w:rsidR="00805DF7" w:rsidRDefault="00805DF7">
      <w:pPr>
        <w:tabs>
          <w:tab w:val="left" w:pos="993"/>
        </w:tabs>
        <w:contextualSpacing/>
        <w:jc w:val="both"/>
        <w:rPr>
          <w:rFonts w:ascii="Times New Roman" w:hAnsi="Times New Roman" w:cs="Times New Roman"/>
          <w:color w:val="0070C0"/>
          <w:sz w:val="24"/>
          <w:szCs w:val="24"/>
          <w:highlight w:val="white"/>
        </w:rPr>
      </w:pPr>
    </w:p>
    <w:p w14:paraId="24419BC7" w14:textId="77777777" w:rsidR="00805DF7" w:rsidRDefault="00515C7A">
      <w:pPr>
        <w:shd w:val="clear" w:color="auto" w:fill="FFFFFF"/>
        <w:ind w:firstLine="709"/>
        <w:jc w:val="both"/>
        <w:rPr>
          <w:rFonts w:ascii="Times New Roman" w:hAnsi="Times New Roman" w:cs="Times New Roman"/>
          <w:highlight w:val="white"/>
        </w:rPr>
      </w:pPr>
      <w:r>
        <w:rPr>
          <w:rFonts w:ascii="Times New Roman" w:hAnsi="Times New Roman" w:cs="Times New Roman"/>
          <w:sz w:val="28"/>
          <w:szCs w:val="28"/>
          <w:highlight w:val="white"/>
          <w:shd w:val="clear" w:color="auto" w:fill="FFFFFF"/>
        </w:rPr>
        <w:t xml:space="preserve">4.1. Заявитель имеет право на получение информации </w:t>
      </w:r>
      <w:r>
        <w:rPr>
          <w:rStyle w:val="a9"/>
          <w:rFonts w:ascii="Times New Roman" w:hAnsi="Times New Roman" w:cs="Times New Roman"/>
          <w:b w:val="0"/>
          <w:sz w:val="28"/>
          <w:szCs w:val="28"/>
          <w:highlight w:val="white"/>
        </w:rPr>
        <w:t>о ходе рассмотрения его заявления</w:t>
      </w:r>
      <w:r>
        <w:rPr>
          <w:rFonts w:ascii="Times New Roman" w:hAnsi="Times New Roman" w:cs="Times New Roman"/>
          <w:sz w:val="28"/>
          <w:szCs w:val="28"/>
          <w:highlight w:val="white"/>
        </w:rPr>
        <w:t xml:space="preserve"> о</w:t>
      </w:r>
      <w:r>
        <w:rPr>
          <w:rFonts w:ascii="Times New Roman" w:eastAsia="Times New Roman" w:hAnsi="Times New Roman" w:cs="Times New Roman"/>
          <w:sz w:val="23"/>
          <w:szCs w:val="23"/>
          <w:highlight w:val="white"/>
          <w:lang w:eastAsia="ru-RU"/>
        </w:rPr>
        <w:t xml:space="preserve"> </w:t>
      </w:r>
      <w:r>
        <w:rPr>
          <w:rFonts w:ascii="Times New Roman" w:eastAsia="Times New Roman" w:hAnsi="Times New Roman" w:cs="Times New Roman"/>
          <w:sz w:val="28"/>
          <w:szCs w:val="28"/>
          <w:highlight w:val="white"/>
          <w:lang w:eastAsia="ru-RU"/>
        </w:rPr>
        <w:t>предоставления муниципальной услуги.</w:t>
      </w:r>
    </w:p>
    <w:p w14:paraId="0401EC86" w14:textId="77777777" w:rsidR="00805DF7" w:rsidRDefault="00515C7A">
      <w:pPr>
        <w:shd w:val="clear" w:color="auto" w:fill="FFFFFF"/>
        <w:ind w:firstLine="709"/>
        <w:jc w:val="both"/>
        <w:rPr>
          <w:rFonts w:ascii="Times New Roman" w:hAnsi="Times New Roman" w:cs="Times New Roman"/>
          <w:highlight w:val="white"/>
        </w:rPr>
      </w:pPr>
      <w:r>
        <w:rPr>
          <w:rFonts w:ascii="Times New Roman" w:hAnsi="Times New Roman" w:cs="Times New Roman"/>
          <w:sz w:val="28"/>
          <w:szCs w:val="28"/>
          <w:highlight w:val="white"/>
        </w:rPr>
        <w:t xml:space="preserve">4.1.1. Предоставление сведений </w:t>
      </w:r>
      <w:r>
        <w:rPr>
          <w:rStyle w:val="a9"/>
          <w:rFonts w:ascii="Times New Roman" w:hAnsi="Times New Roman" w:cs="Times New Roman"/>
          <w:b w:val="0"/>
          <w:sz w:val="28"/>
          <w:szCs w:val="28"/>
          <w:highlight w:val="white"/>
        </w:rPr>
        <w:t>о ходе рассмотрения его заявления</w:t>
      </w:r>
      <w:r>
        <w:rPr>
          <w:rFonts w:ascii="Times New Roman" w:hAnsi="Times New Roman" w:cs="Times New Roman"/>
          <w:sz w:val="28"/>
          <w:szCs w:val="28"/>
          <w:highlight w:val="white"/>
        </w:rPr>
        <w:t xml:space="preserve"> о</w:t>
      </w:r>
      <w:r>
        <w:rPr>
          <w:rFonts w:ascii="Times New Roman" w:eastAsia="Times New Roman" w:hAnsi="Times New Roman" w:cs="Times New Roman"/>
          <w:sz w:val="23"/>
          <w:szCs w:val="23"/>
          <w:highlight w:val="white"/>
          <w:lang w:eastAsia="ru-RU"/>
        </w:rPr>
        <w:t xml:space="preserve"> </w:t>
      </w:r>
      <w:r>
        <w:rPr>
          <w:rFonts w:ascii="Times New Roman" w:eastAsia="Times New Roman" w:hAnsi="Times New Roman" w:cs="Times New Roman"/>
          <w:sz w:val="28"/>
          <w:szCs w:val="28"/>
          <w:highlight w:val="white"/>
          <w:lang w:eastAsia="ru-RU"/>
        </w:rPr>
        <w:t>предоставления муниципальной услуги осуществляется:</w:t>
      </w:r>
    </w:p>
    <w:p w14:paraId="58DB923E" w14:textId="77777777" w:rsidR="00805DF7" w:rsidRDefault="00515C7A">
      <w:pPr>
        <w:shd w:val="clear" w:color="auto" w:fill="FFFFFF"/>
        <w:ind w:firstLine="709"/>
        <w:jc w:val="both"/>
        <w:rPr>
          <w:rFonts w:ascii="Times New Roman" w:hAnsi="Times New Roman" w:cs="Times New Roman"/>
          <w:highlight w:val="white"/>
        </w:rPr>
      </w:pPr>
      <w:r>
        <w:rPr>
          <w:rFonts w:ascii="Times New Roman" w:eastAsia="Times New Roman" w:hAnsi="Times New Roman" w:cs="Times New Roman"/>
          <w:sz w:val="28"/>
          <w:szCs w:val="28"/>
          <w:highlight w:val="white"/>
          <w:lang w:eastAsia="ru-RU"/>
        </w:rPr>
        <w:t xml:space="preserve">1) непосредственно при личном приеме заявителя в уполномоченном органе </w:t>
      </w:r>
      <w:r>
        <w:rPr>
          <w:rFonts w:ascii="Times New Roman" w:eastAsia="Calibri" w:hAnsi="Times New Roman" w:cs="Times New Roman"/>
          <w:sz w:val="28"/>
          <w:szCs w:val="28"/>
          <w:highlight w:val="white"/>
        </w:rPr>
        <w:t xml:space="preserve">(либо муниципальном образовательном учреждении) </w:t>
      </w:r>
      <w:r>
        <w:rPr>
          <w:rFonts w:ascii="Times New Roman" w:eastAsia="Times New Roman" w:hAnsi="Times New Roman" w:cs="Times New Roman"/>
          <w:sz w:val="28"/>
          <w:szCs w:val="28"/>
          <w:highlight w:val="white"/>
          <w:lang w:eastAsia="ru-RU"/>
        </w:rPr>
        <w:t>или МФЦ;</w:t>
      </w:r>
    </w:p>
    <w:p w14:paraId="7A862BE3" w14:textId="77777777" w:rsidR="00805DF7" w:rsidRDefault="00515C7A">
      <w:pPr>
        <w:shd w:val="clear" w:color="auto" w:fill="FFFFFF"/>
        <w:ind w:firstLine="709"/>
        <w:jc w:val="both"/>
        <w:rPr>
          <w:rFonts w:ascii="Times New Roman" w:hAnsi="Times New Roman" w:cs="Times New Roman"/>
          <w:highlight w:val="white"/>
        </w:rPr>
      </w:pPr>
      <w:r>
        <w:rPr>
          <w:rFonts w:ascii="Times New Roman" w:eastAsia="Times New Roman" w:hAnsi="Times New Roman" w:cs="Times New Roman"/>
          <w:sz w:val="28"/>
          <w:szCs w:val="28"/>
          <w:highlight w:val="white"/>
          <w:lang w:eastAsia="ru-RU"/>
        </w:rPr>
        <w:t xml:space="preserve">2) по телефону в уполномоченном органе </w:t>
      </w:r>
      <w:r>
        <w:rPr>
          <w:rFonts w:ascii="Times New Roman" w:eastAsia="Calibri" w:hAnsi="Times New Roman" w:cs="Times New Roman"/>
          <w:sz w:val="28"/>
          <w:szCs w:val="28"/>
          <w:highlight w:val="white"/>
        </w:rPr>
        <w:t xml:space="preserve">(либо муниципальном образовательном учреждении) </w:t>
      </w:r>
      <w:r>
        <w:rPr>
          <w:rFonts w:ascii="Times New Roman" w:eastAsia="Times New Roman" w:hAnsi="Times New Roman" w:cs="Times New Roman"/>
          <w:sz w:val="28"/>
          <w:szCs w:val="28"/>
          <w:highlight w:val="white"/>
          <w:lang w:eastAsia="ru-RU"/>
        </w:rPr>
        <w:t>или МФЦ;</w:t>
      </w:r>
    </w:p>
    <w:p w14:paraId="084E9BBA" w14:textId="77777777" w:rsidR="00805DF7" w:rsidRDefault="00515C7A">
      <w:pPr>
        <w:shd w:val="clear" w:color="auto" w:fill="FFFFFF"/>
        <w:ind w:firstLine="709"/>
        <w:jc w:val="both"/>
        <w:rPr>
          <w:rFonts w:ascii="Times New Roman" w:hAnsi="Times New Roman" w:cs="Times New Roman"/>
          <w:highlight w:val="white"/>
        </w:rPr>
      </w:pPr>
      <w:r>
        <w:rPr>
          <w:rFonts w:ascii="Times New Roman" w:eastAsia="Times New Roman" w:hAnsi="Times New Roman" w:cs="Times New Roman"/>
          <w:sz w:val="28"/>
          <w:szCs w:val="28"/>
          <w:highlight w:val="white"/>
          <w:lang w:eastAsia="ru-RU"/>
        </w:rPr>
        <w:t xml:space="preserve">3) </w:t>
      </w:r>
      <w:r>
        <w:rPr>
          <w:rFonts w:ascii="Times New Roman" w:hAnsi="Times New Roman" w:cs="Times New Roman"/>
          <w:sz w:val="28"/>
          <w:szCs w:val="28"/>
          <w:highlight w:val="white"/>
        </w:rPr>
        <w:t xml:space="preserve">в письменном виде </w:t>
      </w:r>
      <w:r>
        <w:rPr>
          <w:rFonts w:ascii="Times New Roman" w:eastAsia="Times New Roman" w:hAnsi="Times New Roman" w:cs="Times New Roman"/>
          <w:sz w:val="28"/>
          <w:szCs w:val="28"/>
          <w:highlight w:val="white"/>
          <w:lang w:eastAsia="ru-RU"/>
        </w:rPr>
        <w:t>(ответ направляется заявителю в соответствии со способом, указанным в обращении)</w:t>
      </w:r>
      <w:r>
        <w:rPr>
          <w:rFonts w:ascii="Times New Roman" w:hAnsi="Times New Roman" w:cs="Times New Roman"/>
          <w:sz w:val="28"/>
          <w:szCs w:val="28"/>
          <w:highlight w:val="white"/>
        </w:rPr>
        <w:t>:</w:t>
      </w:r>
    </w:p>
    <w:p w14:paraId="4AB8F693" w14:textId="77777777" w:rsidR="00805DF7" w:rsidRDefault="00515C7A">
      <w:pPr>
        <w:pStyle w:val="s1"/>
        <w:shd w:val="clear" w:color="auto" w:fill="FFFFFF"/>
        <w:spacing w:beforeAutospacing="0" w:afterAutospacing="0"/>
        <w:ind w:firstLine="709"/>
        <w:jc w:val="both"/>
        <w:rPr>
          <w:highlight w:val="white"/>
        </w:rPr>
      </w:pPr>
      <w:r>
        <w:rPr>
          <w:sz w:val="28"/>
          <w:szCs w:val="28"/>
          <w:highlight w:val="white"/>
        </w:rPr>
        <w:t>по почтовому адресу, указанному в обращении;</w:t>
      </w:r>
    </w:p>
    <w:p w14:paraId="34D85499" w14:textId="77777777" w:rsidR="00805DF7" w:rsidRDefault="00515C7A">
      <w:pPr>
        <w:ind w:firstLine="709"/>
        <w:jc w:val="both"/>
        <w:rPr>
          <w:rFonts w:ascii="Times New Roman" w:hAnsi="Times New Roman" w:cs="Times New Roman"/>
          <w:highlight w:val="white"/>
        </w:rPr>
      </w:pPr>
      <w:r>
        <w:rPr>
          <w:rFonts w:ascii="Times New Roman" w:eastAsia="Times New Roman" w:hAnsi="Times New Roman" w:cs="Times New Roman"/>
          <w:sz w:val="28"/>
          <w:szCs w:val="28"/>
          <w:highlight w:val="white"/>
          <w:lang w:eastAsia="ru-RU"/>
        </w:rPr>
        <w:t>4) посредством размещения в открытой и доступной форме информации через личный кабинет заявителя на ЕПГУ, РПГУ.</w:t>
      </w:r>
      <w:r>
        <w:rPr>
          <w:rFonts w:ascii="Times New Roman" w:hAnsi="Times New Roman" w:cs="Times New Roman"/>
          <w:sz w:val="23"/>
          <w:szCs w:val="23"/>
          <w:highlight w:val="white"/>
        </w:rPr>
        <w:t xml:space="preserve"> </w:t>
      </w:r>
    </w:p>
    <w:p w14:paraId="6A323A56" w14:textId="77777777" w:rsidR="00805DF7" w:rsidRDefault="00515C7A">
      <w:pPr>
        <w:pStyle w:val="s1"/>
        <w:shd w:val="clear" w:color="auto" w:fill="FFFFFF"/>
        <w:spacing w:beforeAutospacing="0" w:afterAutospacing="0"/>
        <w:ind w:firstLine="709"/>
        <w:jc w:val="both"/>
        <w:rPr>
          <w:highlight w:val="white"/>
        </w:rPr>
      </w:pPr>
      <w:r>
        <w:rPr>
          <w:sz w:val="28"/>
          <w:szCs w:val="28"/>
          <w:highlight w:val="white"/>
        </w:rPr>
        <w:t>4.1.2. Срок предоставления информации по письменным обращениям заявителей - не позднее 5 календарных дней со дня регистрации обращения.</w:t>
      </w:r>
    </w:p>
    <w:p w14:paraId="23F4DD65" w14:textId="77777777" w:rsidR="00805DF7" w:rsidRDefault="00515C7A">
      <w:pPr>
        <w:ind w:firstLine="709"/>
        <w:jc w:val="both"/>
        <w:rPr>
          <w:rFonts w:ascii="Times New Roman" w:hAnsi="Times New Roman" w:cs="Times New Roman"/>
          <w:highlight w:val="white"/>
        </w:rPr>
      </w:pPr>
      <w:r>
        <w:rPr>
          <w:rFonts w:ascii="Times New Roman" w:eastAsia="Times New Roman" w:hAnsi="Times New Roman" w:cs="Times New Roman"/>
          <w:sz w:val="28"/>
          <w:szCs w:val="28"/>
          <w:highlight w:val="white"/>
          <w:lang w:eastAsia="ru-RU"/>
        </w:rPr>
        <w:t>Заявителю направляется:</w:t>
      </w:r>
    </w:p>
    <w:p w14:paraId="03DE319A" w14:textId="77777777" w:rsidR="00805DF7" w:rsidRDefault="00515C7A">
      <w:pPr>
        <w:shd w:val="clear" w:color="auto" w:fill="FFFFFF"/>
        <w:ind w:firstLine="709"/>
        <w:jc w:val="both"/>
        <w:rPr>
          <w:rFonts w:ascii="Times New Roman" w:hAnsi="Times New Roman" w:cs="Times New Roman"/>
          <w:highlight w:val="white"/>
        </w:rPr>
      </w:pPr>
      <w:r>
        <w:rPr>
          <w:rFonts w:ascii="Times New Roman" w:eastAsia="Times New Roman" w:hAnsi="Times New Roman" w:cs="Times New Roman"/>
          <w:sz w:val="28"/>
          <w:szCs w:val="28"/>
          <w:highlight w:val="white"/>
          <w:lang w:eastAsia="ru-RU"/>
        </w:rPr>
        <w:t>сведения</w:t>
      </w:r>
      <w:r>
        <w:rPr>
          <w:rFonts w:ascii="Times New Roman" w:hAnsi="Times New Roman" w:cs="Times New Roman"/>
          <w:sz w:val="28"/>
          <w:szCs w:val="28"/>
          <w:highlight w:val="white"/>
        </w:rPr>
        <w:t xml:space="preserve"> о ходе рассмотрения заявления о предоставлении муниципальной услуги;</w:t>
      </w:r>
    </w:p>
    <w:p w14:paraId="7E21A67A" w14:textId="77777777" w:rsidR="00805DF7" w:rsidRDefault="00515C7A">
      <w:pPr>
        <w:shd w:val="clear" w:color="auto" w:fill="FFFFFF"/>
        <w:ind w:firstLine="709"/>
        <w:jc w:val="both"/>
        <w:rPr>
          <w:rFonts w:ascii="Times New Roman" w:hAnsi="Times New Roman"/>
          <w:highlight w:val="white"/>
        </w:rPr>
      </w:pPr>
      <w:r>
        <w:rPr>
          <w:rFonts w:ascii="Times New Roman" w:eastAsia="Times New Roman" w:hAnsi="Times New Roman" w:cs="Times New Roman"/>
          <w:sz w:val="28"/>
          <w:szCs w:val="28"/>
          <w:highlight w:val="white"/>
          <w:lang w:eastAsia="ru-RU"/>
        </w:rPr>
        <w:lastRenderedPageBreak/>
        <w:t xml:space="preserve">уведомление о приеме и регистрации заявления и иных документов, необходимых для предоставления </w:t>
      </w:r>
      <w:r>
        <w:rPr>
          <w:rFonts w:ascii="Times New Roman" w:hAnsi="Times New Roman" w:cs="Times New Roman"/>
          <w:sz w:val="28"/>
          <w:szCs w:val="28"/>
          <w:highlight w:val="white"/>
        </w:rPr>
        <w:t>муниципальной</w:t>
      </w:r>
      <w:r>
        <w:rPr>
          <w:rFonts w:ascii="Times New Roman" w:eastAsia="Times New Roman" w:hAnsi="Times New Roman" w:cs="Times New Roman"/>
          <w:sz w:val="28"/>
          <w:szCs w:val="28"/>
          <w:highlight w:val="white"/>
          <w:lang w:eastAsia="ru-RU"/>
        </w:rPr>
        <w:t xml:space="preserve"> услуги и начале процедуры предоставления </w:t>
      </w:r>
      <w:r>
        <w:rPr>
          <w:rFonts w:ascii="Times New Roman" w:hAnsi="Times New Roman" w:cs="Times New Roman"/>
          <w:sz w:val="28"/>
          <w:szCs w:val="28"/>
          <w:highlight w:val="white"/>
        </w:rPr>
        <w:t>муниципальной</w:t>
      </w:r>
      <w:r>
        <w:rPr>
          <w:rFonts w:ascii="Times New Roman" w:eastAsia="Times New Roman" w:hAnsi="Times New Roman" w:cs="Times New Roman"/>
          <w:sz w:val="28"/>
          <w:szCs w:val="28"/>
          <w:highlight w:val="white"/>
          <w:lang w:eastAsia="ru-RU"/>
        </w:rPr>
        <w:t xml:space="preserve"> услуги, а также единый номер заявления, поступившего в уполномоченный орган;</w:t>
      </w:r>
    </w:p>
    <w:p w14:paraId="6BFC85BD" w14:textId="77777777" w:rsidR="00805DF7" w:rsidRDefault="00515C7A">
      <w:pPr>
        <w:shd w:val="clear" w:color="auto" w:fill="FFFFFF"/>
        <w:ind w:firstLine="709"/>
        <w:jc w:val="both"/>
        <w:rPr>
          <w:rFonts w:ascii="Times New Roman" w:hAnsi="Times New Roman"/>
          <w:highlight w:val="white"/>
        </w:rPr>
      </w:pPr>
      <w:r>
        <w:rPr>
          <w:rFonts w:ascii="Times New Roman" w:eastAsia="Times New Roman" w:hAnsi="Times New Roman" w:cs="Times New Roman"/>
          <w:sz w:val="28"/>
          <w:szCs w:val="28"/>
          <w:highlight w:val="white"/>
          <w:lang w:eastAsia="ru-RU"/>
        </w:rPr>
        <w:t xml:space="preserve">сведения о дате и времени окончания предоставления </w:t>
      </w:r>
      <w:r>
        <w:rPr>
          <w:rFonts w:ascii="Times New Roman" w:hAnsi="Times New Roman" w:cs="Times New Roman"/>
          <w:sz w:val="28"/>
          <w:szCs w:val="28"/>
          <w:highlight w:val="white"/>
        </w:rPr>
        <w:t>муниципальной</w:t>
      </w:r>
      <w:r>
        <w:rPr>
          <w:rFonts w:ascii="Times New Roman" w:eastAsia="Times New Roman" w:hAnsi="Times New Roman" w:cs="Times New Roman"/>
          <w:sz w:val="28"/>
          <w:szCs w:val="28"/>
          <w:highlight w:val="white"/>
          <w:lang w:eastAsia="ru-RU"/>
        </w:rPr>
        <w:t xml:space="preserve"> услуги;</w:t>
      </w:r>
    </w:p>
    <w:p w14:paraId="51A38165" w14:textId="77777777" w:rsidR="00805DF7" w:rsidRDefault="00515C7A">
      <w:pPr>
        <w:shd w:val="clear" w:color="auto" w:fill="FFFFFF"/>
        <w:ind w:firstLine="709"/>
        <w:jc w:val="both"/>
        <w:rPr>
          <w:rFonts w:ascii="Times New Roman" w:hAnsi="Times New Roman"/>
          <w:highlight w:val="white"/>
        </w:rPr>
      </w:pPr>
      <w:r>
        <w:rPr>
          <w:rFonts w:ascii="Times New Roman" w:eastAsia="Times New Roman" w:hAnsi="Times New Roman" w:cs="Times New Roman"/>
          <w:sz w:val="28"/>
          <w:szCs w:val="28"/>
          <w:highlight w:val="white"/>
          <w:lang w:eastAsia="ru-RU"/>
        </w:rPr>
        <w:t>уведомление о результатах рассмотрения заявления о предоставлении</w:t>
      </w:r>
      <w:r>
        <w:rPr>
          <w:rFonts w:ascii="Times New Roman" w:hAnsi="Times New Roman" w:cs="Times New Roman"/>
          <w:sz w:val="28"/>
          <w:szCs w:val="28"/>
          <w:highlight w:val="white"/>
        </w:rPr>
        <w:t xml:space="preserve"> муниципальной</w:t>
      </w:r>
      <w:r>
        <w:rPr>
          <w:rFonts w:ascii="Times New Roman" w:eastAsia="Times New Roman" w:hAnsi="Times New Roman" w:cs="Times New Roman"/>
          <w:sz w:val="28"/>
          <w:szCs w:val="28"/>
          <w:highlight w:val="white"/>
          <w:lang w:eastAsia="ru-RU"/>
        </w:rPr>
        <w:t xml:space="preserve"> услуги, содержащее сведения о принятии положительного решения о предоставлении </w:t>
      </w:r>
      <w:r>
        <w:rPr>
          <w:rFonts w:ascii="Times New Roman" w:hAnsi="Times New Roman" w:cs="Times New Roman"/>
          <w:sz w:val="28"/>
          <w:szCs w:val="28"/>
          <w:highlight w:val="white"/>
        </w:rPr>
        <w:t>муниципальной</w:t>
      </w:r>
      <w:r>
        <w:rPr>
          <w:rFonts w:ascii="Times New Roman" w:eastAsia="Times New Roman" w:hAnsi="Times New Roman" w:cs="Times New Roman"/>
          <w:sz w:val="28"/>
          <w:szCs w:val="28"/>
          <w:highlight w:val="white"/>
          <w:lang w:eastAsia="ru-RU"/>
        </w:rPr>
        <w:t xml:space="preserve"> услуги либо мотивированный отказ в предоставлении муниципальной услуги.</w:t>
      </w:r>
    </w:p>
    <w:p w14:paraId="08A7E287" w14:textId="77777777" w:rsidR="00805DF7" w:rsidRDefault="00515C7A">
      <w:pPr>
        <w:pStyle w:val="futurismarkdown-paragraph"/>
        <w:shd w:val="clear" w:color="auto" w:fill="FFFFFF"/>
        <w:spacing w:beforeAutospacing="0" w:afterAutospacing="0"/>
        <w:ind w:firstLine="709"/>
        <w:jc w:val="both"/>
        <w:rPr>
          <w:highlight w:val="white"/>
        </w:rPr>
      </w:pPr>
      <w:r>
        <w:rPr>
          <w:sz w:val="28"/>
          <w:szCs w:val="28"/>
          <w:highlight w:val="white"/>
        </w:rPr>
        <w:t>4.1.3.</w:t>
      </w:r>
      <w:r>
        <w:rPr>
          <w:color w:val="7030A0"/>
          <w:sz w:val="28"/>
          <w:szCs w:val="28"/>
          <w:highlight w:val="white"/>
        </w:rPr>
        <w:t xml:space="preserve"> </w:t>
      </w:r>
      <w:r>
        <w:rPr>
          <w:sz w:val="28"/>
          <w:szCs w:val="28"/>
          <w:highlight w:val="white"/>
          <w:shd w:val="clear" w:color="auto" w:fill="FFFFFF"/>
        </w:rPr>
        <w:t xml:space="preserve">Информирование заявителей о рассмотрении заявления в МФЦ </w:t>
      </w:r>
      <w:r>
        <w:rPr>
          <w:rStyle w:val="a9"/>
          <w:b w:val="0"/>
          <w:sz w:val="28"/>
          <w:szCs w:val="28"/>
          <w:highlight w:val="white"/>
        </w:rPr>
        <w:t>следующими способами</w:t>
      </w:r>
      <w:r>
        <w:rPr>
          <w:sz w:val="28"/>
          <w:szCs w:val="28"/>
          <w:highlight w:val="white"/>
        </w:rPr>
        <w:t>: </w:t>
      </w:r>
    </w:p>
    <w:p w14:paraId="2BA9F890" w14:textId="77777777" w:rsidR="00805DF7" w:rsidRDefault="00515C7A">
      <w:pPr>
        <w:shd w:val="clear" w:color="auto" w:fill="FFFFFF"/>
        <w:ind w:firstLine="709"/>
        <w:jc w:val="both"/>
        <w:rPr>
          <w:rStyle w:val="a9"/>
          <w:b w:val="0"/>
          <w:bCs w:val="0"/>
          <w:highlight w:val="white"/>
        </w:rPr>
      </w:pPr>
      <w:r>
        <w:rPr>
          <w:rStyle w:val="a9"/>
          <w:rFonts w:ascii="Times New Roman" w:hAnsi="Times New Roman" w:cs="Times New Roman"/>
          <w:b w:val="0"/>
          <w:sz w:val="28"/>
          <w:szCs w:val="28"/>
          <w:highlight w:val="white"/>
        </w:rPr>
        <w:t>через ЕПГУ и (или) РПГУ,</w:t>
      </w:r>
      <w:r>
        <w:rPr>
          <w:rFonts w:ascii="Times New Roman" w:hAnsi="Times New Roman" w:cs="Times New Roman"/>
          <w:sz w:val="28"/>
          <w:szCs w:val="28"/>
          <w:highlight w:val="white"/>
        </w:rPr>
        <w:t xml:space="preserve"> в личном кабинете по логину с паролем в разделе «Заявления»;</w:t>
      </w:r>
    </w:p>
    <w:p w14:paraId="32B16389" w14:textId="77777777" w:rsidR="00805DF7" w:rsidRDefault="00515C7A">
      <w:pPr>
        <w:shd w:val="clear" w:color="auto" w:fill="FFFFFF"/>
        <w:ind w:firstLine="709"/>
        <w:jc w:val="both"/>
        <w:rPr>
          <w:highlight w:val="white"/>
        </w:rPr>
      </w:pPr>
      <w:r>
        <w:rPr>
          <w:rStyle w:val="a9"/>
          <w:rFonts w:ascii="Times New Roman" w:hAnsi="Times New Roman" w:cs="Times New Roman"/>
          <w:b w:val="0"/>
          <w:sz w:val="28"/>
          <w:szCs w:val="28"/>
          <w:highlight w:val="white"/>
        </w:rPr>
        <w:t>на сайте МФЦ</w:t>
      </w:r>
      <w:r>
        <w:rPr>
          <w:rFonts w:ascii="Times New Roman" w:hAnsi="Times New Roman" w:cs="Times New Roman"/>
          <w:sz w:val="28"/>
          <w:szCs w:val="28"/>
          <w:highlight w:val="white"/>
        </w:rPr>
        <w:t xml:space="preserve">, с главной страницы сайта в разделе «Проверить статус дела» или «Проверка статуса заявления»; </w:t>
      </w:r>
    </w:p>
    <w:p w14:paraId="5A445396" w14:textId="77777777" w:rsidR="00805DF7" w:rsidRDefault="00515C7A">
      <w:pPr>
        <w:shd w:val="clear" w:color="auto" w:fill="FFFFFF"/>
        <w:ind w:firstLine="709"/>
        <w:jc w:val="both"/>
        <w:rPr>
          <w:highlight w:val="white"/>
        </w:rPr>
      </w:pPr>
      <w:r>
        <w:rPr>
          <w:rStyle w:val="a9"/>
          <w:rFonts w:ascii="Times New Roman" w:hAnsi="Times New Roman" w:cs="Times New Roman"/>
          <w:b w:val="0"/>
          <w:sz w:val="28"/>
          <w:szCs w:val="28"/>
          <w:highlight w:val="white"/>
        </w:rPr>
        <w:t>по телефону горячей линии МФЦ</w:t>
      </w:r>
      <w:r>
        <w:rPr>
          <w:rFonts w:ascii="Times New Roman" w:hAnsi="Times New Roman" w:cs="Times New Roman"/>
          <w:sz w:val="28"/>
          <w:szCs w:val="28"/>
          <w:highlight w:val="white"/>
        </w:rPr>
        <w:t>, указанному на официальном сайте МФЦ;</w:t>
      </w:r>
    </w:p>
    <w:p w14:paraId="0A479303" w14:textId="77777777" w:rsidR="00805DF7" w:rsidRDefault="00515C7A">
      <w:pPr>
        <w:shd w:val="clear" w:color="auto" w:fill="FFFFFF"/>
        <w:ind w:firstLine="709"/>
        <w:jc w:val="both"/>
        <w:rPr>
          <w:highlight w:val="white"/>
        </w:rPr>
      </w:pPr>
      <w:r>
        <w:rPr>
          <w:rStyle w:val="a9"/>
          <w:rFonts w:ascii="Times New Roman" w:hAnsi="Times New Roman" w:cs="Times New Roman"/>
          <w:b w:val="0"/>
          <w:sz w:val="28"/>
          <w:szCs w:val="28"/>
          <w:highlight w:val="white"/>
        </w:rPr>
        <w:t>лично в МФЦ</w:t>
      </w:r>
      <w:r>
        <w:rPr>
          <w:rFonts w:ascii="Times New Roman" w:hAnsi="Times New Roman" w:cs="Times New Roman"/>
          <w:sz w:val="28"/>
          <w:szCs w:val="28"/>
          <w:highlight w:val="white"/>
        </w:rPr>
        <w:t xml:space="preserve"> по документу, удостоверяющему личность заявителя;</w:t>
      </w:r>
    </w:p>
    <w:p w14:paraId="76DF94AE" w14:textId="77777777" w:rsidR="00805DF7" w:rsidRDefault="00515C7A">
      <w:pPr>
        <w:pStyle w:val="futurismarkdown-paragraph"/>
        <w:shd w:val="clear" w:color="auto" w:fill="FFFFFF"/>
        <w:spacing w:beforeAutospacing="0" w:afterAutospacing="0"/>
        <w:ind w:firstLine="709"/>
        <w:jc w:val="both"/>
        <w:rPr>
          <w:highlight w:val="white"/>
        </w:rPr>
      </w:pPr>
      <w:r>
        <w:rPr>
          <w:rStyle w:val="a9"/>
          <w:b w:val="0"/>
          <w:sz w:val="28"/>
          <w:szCs w:val="28"/>
          <w:highlight w:val="white"/>
        </w:rPr>
        <w:t>в мобильном приложении</w:t>
      </w:r>
      <w:r>
        <w:rPr>
          <w:sz w:val="28"/>
          <w:szCs w:val="28"/>
          <w:highlight w:val="white"/>
        </w:rPr>
        <w:t> на главном экране в разделе «Уведомления» вкладка «Заявления» - осуществляется просмотр истории всех промежуточных статусов. </w:t>
      </w:r>
    </w:p>
    <w:p w14:paraId="7A57D90F" w14:textId="77777777" w:rsidR="00805DF7" w:rsidRDefault="00515C7A">
      <w:pPr>
        <w:pStyle w:val="futurismarkdown-paragraph"/>
        <w:shd w:val="clear" w:color="auto" w:fill="FFFFFF"/>
        <w:spacing w:beforeAutospacing="0" w:afterAutospacing="0"/>
        <w:ind w:firstLine="709"/>
        <w:jc w:val="both"/>
        <w:rPr>
          <w:highlight w:val="white"/>
        </w:rPr>
      </w:pPr>
      <w:r>
        <w:rPr>
          <w:rStyle w:val="a9"/>
          <w:b w:val="0"/>
          <w:sz w:val="28"/>
          <w:szCs w:val="28"/>
          <w:highlight w:val="white"/>
        </w:rPr>
        <w:t>4.1.4. Проверка статуса рассмотрения заявления осуществляется   самостоятельно</w:t>
      </w:r>
      <w:r>
        <w:rPr>
          <w:sz w:val="28"/>
          <w:szCs w:val="28"/>
          <w:highlight w:val="white"/>
        </w:rPr>
        <w:t xml:space="preserve"> через ЕПГУ и (или) РПГУ</w:t>
      </w:r>
      <w:r>
        <w:rPr>
          <w:rStyle w:val="a9"/>
          <w:b w:val="0"/>
          <w:sz w:val="28"/>
          <w:szCs w:val="28"/>
          <w:highlight w:val="white"/>
        </w:rPr>
        <w:t xml:space="preserve"> </w:t>
      </w:r>
      <w:r>
        <w:rPr>
          <w:sz w:val="28"/>
          <w:szCs w:val="28"/>
          <w:highlight w:val="white"/>
        </w:rPr>
        <w:t>с любой страницы в верхнем меню через вкладку «Заявления», внутри которой видны все статусы:</w:t>
      </w:r>
    </w:p>
    <w:p w14:paraId="172F0C6A" w14:textId="77777777" w:rsidR="00805DF7" w:rsidRDefault="00515C7A">
      <w:pPr>
        <w:pStyle w:val="futurismarkdown-paragraph"/>
        <w:shd w:val="clear" w:color="auto" w:fill="FFFFFF"/>
        <w:spacing w:beforeAutospacing="0" w:afterAutospacing="0"/>
        <w:ind w:firstLine="709"/>
        <w:jc w:val="both"/>
        <w:rPr>
          <w:highlight w:val="white"/>
        </w:rPr>
      </w:pPr>
      <w:r>
        <w:rPr>
          <w:rStyle w:val="a9"/>
          <w:b w:val="0"/>
          <w:sz w:val="28"/>
          <w:szCs w:val="28"/>
          <w:highlight w:val="white"/>
        </w:rPr>
        <w:t>«Черновик заявления»</w:t>
      </w:r>
      <w:r>
        <w:rPr>
          <w:sz w:val="28"/>
          <w:szCs w:val="28"/>
          <w:highlight w:val="white"/>
        </w:rPr>
        <w:t>. Заявление создано и сохранено на портале, но не отправлено заявителем. Если черновик долго остаётся невостребованным, система его автоматически удаляет.</w:t>
      </w:r>
    </w:p>
    <w:p w14:paraId="02FBEAA5" w14:textId="77777777" w:rsidR="00805DF7" w:rsidRDefault="00515C7A">
      <w:pPr>
        <w:pStyle w:val="futurismarkdown-paragraph"/>
        <w:shd w:val="clear" w:color="auto" w:fill="FFFFFF"/>
        <w:spacing w:beforeAutospacing="0" w:afterAutospacing="0"/>
        <w:ind w:firstLine="709"/>
        <w:jc w:val="both"/>
        <w:rPr>
          <w:highlight w:val="white"/>
        </w:rPr>
      </w:pPr>
      <w:r>
        <w:rPr>
          <w:rStyle w:val="a9"/>
          <w:b w:val="0"/>
          <w:sz w:val="28"/>
          <w:szCs w:val="28"/>
          <w:highlight w:val="white"/>
        </w:rPr>
        <w:t>«В очереди на отправку»</w:t>
      </w:r>
      <w:r>
        <w:rPr>
          <w:sz w:val="28"/>
          <w:szCs w:val="28"/>
          <w:highlight w:val="white"/>
        </w:rPr>
        <w:t xml:space="preserve">. Пользователь не вправе редактировать документ, он ждёт отправки в уполномоченный орган. </w:t>
      </w:r>
    </w:p>
    <w:p w14:paraId="15656EE5" w14:textId="77777777" w:rsidR="00805DF7" w:rsidRDefault="00515C7A">
      <w:pPr>
        <w:pStyle w:val="futurismarkdown-paragraph"/>
        <w:shd w:val="clear" w:color="auto" w:fill="FFFFFF"/>
        <w:spacing w:beforeAutospacing="0" w:afterAutospacing="0"/>
        <w:ind w:firstLine="709"/>
        <w:jc w:val="both"/>
        <w:rPr>
          <w:highlight w:val="white"/>
        </w:rPr>
      </w:pPr>
      <w:r>
        <w:rPr>
          <w:rStyle w:val="a9"/>
          <w:b w:val="0"/>
          <w:sz w:val="28"/>
          <w:szCs w:val="28"/>
          <w:highlight w:val="white"/>
        </w:rPr>
        <w:t>«Зарегистрировано на портале»</w:t>
      </w:r>
      <w:r>
        <w:rPr>
          <w:sz w:val="28"/>
          <w:szCs w:val="28"/>
          <w:highlight w:val="white"/>
        </w:rPr>
        <w:t xml:space="preserve">. Автоматическая система проверила, что обращение составлено по всем правилам сайта, документы готовы к отправке в уполномоченный орган.  </w:t>
      </w:r>
    </w:p>
    <w:p w14:paraId="6F5C0E73" w14:textId="77777777" w:rsidR="00805DF7" w:rsidRDefault="00515C7A">
      <w:pPr>
        <w:pStyle w:val="futurismarkdown-paragraph"/>
        <w:shd w:val="clear" w:color="auto" w:fill="FFFFFF"/>
        <w:spacing w:beforeAutospacing="0" w:afterAutospacing="0"/>
        <w:ind w:firstLine="709"/>
        <w:jc w:val="both"/>
        <w:rPr>
          <w:highlight w:val="white"/>
        </w:rPr>
      </w:pPr>
      <w:r>
        <w:rPr>
          <w:rStyle w:val="a9"/>
          <w:b w:val="0"/>
          <w:sz w:val="28"/>
          <w:szCs w:val="28"/>
          <w:highlight w:val="white"/>
        </w:rPr>
        <w:t>«Отправлено в ведомство»</w:t>
      </w:r>
      <w:r>
        <w:rPr>
          <w:sz w:val="28"/>
          <w:szCs w:val="28"/>
          <w:highlight w:val="white"/>
        </w:rPr>
        <w:t>. Обращение ушло на рассмотрение в уполномоченный орган. </w:t>
      </w:r>
    </w:p>
    <w:p w14:paraId="39A338A8" w14:textId="77777777" w:rsidR="00805DF7" w:rsidRDefault="00515C7A">
      <w:pPr>
        <w:pStyle w:val="futurismarkdown-paragraph"/>
        <w:shd w:val="clear" w:color="auto" w:fill="FFFFFF"/>
        <w:spacing w:beforeAutospacing="0" w:afterAutospacing="0"/>
        <w:ind w:firstLine="709"/>
        <w:jc w:val="both"/>
        <w:rPr>
          <w:highlight w:val="white"/>
        </w:rPr>
      </w:pPr>
      <w:r>
        <w:rPr>
          <w:rStyle w:val="a9"/>
          <w:b w:val="0"/>
          <w:sz w:val="28"/>
          <w:szCs w:val="28"/>
          <w:highlight w:val="white"/>
        </w:rPr>
        <w:t>«Зарегистрировано ведомством»</w:t>
      </w:r>
      <w:r>
        <w:rPr>
          <w:sz w:val="28"/>
          <w:szCs w:val="28"/>
          <w:highlight w:val="white"/>
        </w:rPr>
        <w:t>. Документы приняты в уполномоченном органе, заявлению присвоен входящий номер, назначено должностное лицо для предметного рассмотрения.</w:t>
      </w:r>
    </w:p>
    <w:p w14:paraId="45C147A4" w14:textId="77777777" w:rsidR="00805DF7" w:rsidRDefault="00515C7A">
      <w:pPr>
        <w:pStyle w:val="futurismarkdown-paragraph"/>
        <w:shd w:val="clear" w:color="auto" w:fill="FFFFFF"/>
        <w:spacing w:beforeAutospacing="0" w:afterAutospacing="0"/>
        <w:ind w:firstLine="709"/>
        <w:jc w:val="both"/>
        <w:rPr>
          <w:highlight w:val="white"/>
        </w:rPr>
      </w:pPr>
      <w:r>
        <w:rPr>
          <w:rStyle w:val="a9"/>
          <w:b w:val="0"/>
          <w:sz w:val="28"/>
          <w:szCs w:val="28"/>
          <w:highlight w:val="white"/>
        </w:rPr>
        <w:t>«Принято к рассмотрению»</w:t>
      </w:r>
      <w:r>
        <w:rPr>
          <w:sz w:val="28"/>
          <w:szCs w:val="28"/>
          <w:highlight w:val="white"/>
        </w:rPr>
        <w:t xml:space="preserve">. Должностное лицо приступило к предметному рассмотрению запроса.  </w:t>
      </w:r>
    </w:p>
    <w:p w14:paraId="22E64AC7" w14:textId="77777777" w:rsidR="00805DF7" w:rsidRDefault="00515C7A">
      <w:pPr>
        <w:pStyle w:val="futurismarkdown-paragraph"/>
        <w:shd w:val="clear" w:color="auto" w:fill="FFFFFF"/>
        <w:spacing w:beforeAutospacing="0" w:afterAutospacing="0"/>
        <w:ind w:firstLine="709"/>
        <w:jc w:val="both"/>
        <w:rPr>
          <w:highlight w:val="white"/>
        </w:rPr>
      </w:pPr>
      <w:r>
        <w:rPr>
          <w:rStyle w:val="a9"/>
          <w:b w:val="0"/>
          <w:sz w:val="28"/>
          <w:szCs w:val="28"/>
          <w:highlight w:val="white"/>
        </w:rPr>
        <w:t>«Ожидание дополнительной информации»</w:t>
      </w:r>
      <w:r>
        <w:rPr>
          <w:sz w:val="28"/>
          <w:szCs w:val="28"/>
          <w:highlight w:val="white"/>
        </w:rPr>
        <w:t>. Этот статус не является обязательным, он присваивается, когда для вынесения решения по заявке уполномоченному органу нужны уточняющие данные или дополнительные документы, которые обязан предоставить заявитель.</w:t>
      </w:r>
    </w:p>
    <w:p w14:paraId="77CF72DB" w14:textId="77777777" w:rsidR="00805DF7" w:rsidRDefault="00515C7A">
      <w:pPr>
        <w:pStyle w:val="futurismarkdown-paragraph"/>
        <w:shd w:val="clear" w:color="auto" w:fill="FFFFFF"/>
        <w:spacing w:beforeAutospacing="0" w:afterAutospacing="0"/>
        <w:ind w:firstLine="709"/>
        <w:jc w:val="both"/>
        <w:rPr>
          <w:highlight w:val="white"/>
        </w:rPr>
      </w:pPr>
      <w:r>
        <w:rPr>
          <w:rStyle w:val="a9"/>
          <w:b w:val="0"/>
          <w:sz w:val="28"/>
          <w:szCs w:val="28"/>
          <w:highlight w:val="white"/>
        </w:rPr>
        <w:lastRenderedPageBreak/>
        <w:t>«Приглашение на приём»</w:t>
      </w:r>
      <w:r>
        <w:rPr>
          <w:sz w:val="28"/>
          <w:szCs w:val="28"/>
          <w:highlight w:val="white"/>
        </w:rPr>
        <w:t xml:space="preserve">. Статус появляется в случае, если окончание оказания муниципальной услуги требует личной явки заявителя. </w:t>
      </w:r>
    </w:p>
    <w:p w14:paraId="6C762F18" w14:textId="77777777" w:rsidR="00805DF7" w:rsidRDefault="00515C7A">
      <w:pPr>
        <w:pStyle w:val="futurismarkdown-paragraph"/>
        <w:shd w:val="clear" w:color="auto" w:fill="FFFFFF"/>
        <w:spacing w:beforeAutospacing="0" w:afterAutospacing="0"/>
        <w:ind w:firstLine="709"/>
        <w:jc w:val="both"/>
        <w:rPr>
          <w:highlight w:val="white"/>
        </w:rPr>
      </w:pPr>
      <w:r>
        <w:rPr>
          <w:rStyle w:val="a9"/>
          <w:b w:val="0"/>
          <w:sz w:val="28"/>
          <w:szCs w:val="28"/>
          <w:highlight w:val="white"/>
        </w:rPr>
        <w:t>«Заявление отменяется»</w:t>
      </w:r>
      <w:r>
        <w:rPr>
          <w:sz w:val="28"/>
          <w:szCs w:val="28"/>
          <w:highlight w:val="white"/>
        </w:rPr>
        <w:t>. Статус появляется в случае, если заявитель отменил запрос.</w:t>
      </w:r>
    </w:p>
    <w:p w14:paraId="0CF9AF85" w14:textId="77777777" w:rsidR="00805DF7" w:rsidRDefault="00515C7A">
      <w:pPr>
        <w:pStyle w:val="futurismarkdown-paragraph"/>
        <w:shd w:val="clear" w:color="auto" w:fill="FFFFFF"/>
        <w:spacing w:beforeAutospacing="0" w:afterAutospacing="0"/>
        <w:ind w:firstLine="709"/>
        <w:jc w:val="both"/>
        <w:rPr>
          <w:highlight w:val="white"/>
        </w:rPr>
      </w:pPr>
      <w:r>
        <w:rPr>
          <w:rStyle w:val="a9"/>
          <w:b w:val="0"/>
          <w:sz w:val="28"/>
          <w:szCs w:val="28"/>
          <w:highlight w:val="white"/>
        </w:rPr>
        <w:t>«Отказано в предоставлении услуги»</w:t>
      </w:r>
      <w:r>
        <w:rPr>
          <w:sz w:val="28"/>
          <w:szCs w:val="28"/>
          <w:highlight w:val="white"/>
        </w:rPr>
        <w:t>.  Статус появляется в случае, если уполномоченный орган отказывает в предоставлении услуги. </w:t>
      </w:r>
    </w:p>
    <w:p w14:paraId="61CF4846" w14:textId="77777777" w:rsidR="00805DF7" w:rsidRDefault="00515C7A">
      <w:pPr>
        <w:pStyle w:val="futurismarkdown-paragraph"/>
        <w:shd w:val="clear" w:color="auto" w:fill="FFFFFF"/>
        <w:spacing w:beforeAutospacing="0" w:afterAutospacing="0"/>
        <w:ind w:firstLine="709"/>
        <w:jc w:val="both"/>
        <w:rPr>
          <w:highlight w:val="white"/>
        </w:rPr>
      </w:pPr>
      <w:r>
        <w:rPr>
          <w:rStyle w:val="a9"/>
          <w:b w:val="0"/>
          <w:sz w:val="28"/>
          <w:szCs w:val="28"/>
          <w:highlight w:val="white"/>
        </w:rPr>
        <w:t>«Услуга оказана»</w:t>
      </w:r>
      <w:r>
        <w:rPr>
          <w:sz w:val="28"/>
          <w:szCs w:val="28"/>
          <w:highlight w:val="white"/>
        </w:rPr>
        <w:t>. Документы рассмотрены и по ним вынесено положительное решение.</w:t>
      </w:r>
    </w:p>
    <w:p w14:paraId="68147FCB" w14:textId="77777777" w:rsidR="00805DF7" w:rsidRDefault="00805DF7">
      <w:pPr>
        <w:pStyle w:val="futurismarkdown-paragraph"/>
        <w:shd w:val="clear" w:color="auto" w:fill="FFFFFF"/>
        <w:spacing w:beforeAutospacing="0" w:afterAutospacing="0"/>
        <w:jc w:val="both"/>
        <w:rPr>
          <w:sz w:val="28"/>
          <w:szCs w:val="28"/>
          <w:highlight w:val="white"/>
        </w:rPr>
      </w:pPr>
    </w:p>
    <w:p w14:paraId="75776AD4" w14:textId="77777777" w:rsidR="00805DF7" w:rsidRDefault="00805DF7">
      <w:pPr>
        <w:pStyle w:val="futurismarkdown-paragraph"/>
        <w:shd w:val="clear" w:color="auto" w:fill="FFFFFF"/>
        <w:spacing w:beforeAutospacing="0" w:afterAutospacing="0"/>
        <w:jc w:val="both"/>
        <w:rPr>
          <w:sz w:val="28"/>
          <w:szCs w:val="28"/>
          <w:highlight w:val="white"/>
        </w:rPr>
      </w:pPr>
    </w:p>
    <w:p w14:paraId="014A504A" w14:textId="77777777" w:rsidR="00805DF7" w:rsidRDefault="00515C7A">
      <w:pPr>
        <w:shd w:val="clear" w:color="auto" w:fill="FFFFFF"/>
        <w:jc w:val="both"/>
        <w:rPr>
          <w:rFonts w:ascii="Times New Roman" w:hAnsi="Times New Roman"/>
          <w:highlight w:val="white"/>
        </w:rPr>
      </w:pPr>
      <w:r>
        <w:rPr>
          <w:rFonts w:ascii="Times New Roman" w:eastAsia="Times New Roman" w:hAnsi="Times New Roman" w:cs="Times New Roman"/>
          <w:color w:val="000000" w:themeColor="text1"/>
          <w:sz w:val="28"/>
          <w:szCs w:val="28"/>
          <w:highlight w:val="white"/>
          <w:lang w:eastAsia="ru-RU"/>
        </w:rPr>
        <w:t xml:space="preserve">Начальник управления </w:t>
      </w:r>
      <w:r>
        <w:rPr>
          <w:rFonts w:ascii="Times New Roman" w:hAnsi="Times New Roman" w:cs="Times New Roman"/>
          <w:sz w:val="28"/>
          <w:szCs w:val="28"/>
          <w:highlight w:val="white"/>
        </w:rPr>
        <w:t>образования</w:t>
      </w:r>
    </w:p>
    <w:p w14:paraId="1AF6D15F" w14:textId="77777777" w:rsidR="00805DF7" w:rsidRDefault="00515C7A">
      <w:pPr>
        <w:shd w:val="clear" w:color="auto" w:fill="FFFFFF"/>
        <w:jc w:val="both"/>
        <w:rPr>
          <w:rFonts w:ascii="Times New Roman" w:hAnsi="Times New Roman"/>
          <w:highlight w:val="white"/>
        </w:rPr>
      </w:pPr>
      <w:r>
        <w:rPr>
          <w:rFonts w:ascii="Times New Roman" w:hAnsi="Times New Roman" w:cs="Times New Roman"/>
          <w:sz w:val="28"/>
          <w:szCs w:val="28"/>
          <w:highlight w:val="white"/>
        </w:rPr>
        <w:t>администрации</w:t>
      </w:r>
      <w:r>
        <w:rPr>
          <w:rFonts w:ascii="Times New Roman" w:hAnsi="Times New Roman" w:cs="Times New Roman"/>
          <w:highlight w:val="white"/>
        </w:rPr>
        <w:t xml:space="preserve"> </w:t>
      </w:r>
      <w:r>
        <w:rPr>
          <w:rFonts w:ascii="Times New Roman" w:hAnsi="Times New Roman" w:cs="Times New Roman"/>
          <w:sz w:val="28"/>
          <w:szCs w:val="28"/>
          <w:highlight w:val="white"/>
        </w:rPr>
        <w:t>муниципального образования</w:t>
      </w:r>
    </w:p>
    <w:p w14:paraId="09CADC9E" w14:textId="77777777" w:rsidR="00805DF7" w:rsidRDefault="00515C7A">
      <w:pPr>
        <w:ind w:right="-1"/>
        <w:jc w:val="both"/>
        <w:rPr>
          <w:rFonts w:ascii="Times New Roman" w:hAnsi="Times New Roman"/>
          <w:highlight w:val="white"/>
        </w:rPr>
      </w:pPr>
      <w:r>
        <w:rPr>
          <w:rFonts w:ascii="Times New Roman" w:hAnsi="Times New Roman" w:cs="Times New Roman"/>
          <w:sz w:val="28"/>
          <w:szCs w:val="28"/>
          <w:highlight w:val="white"/>
        </w:rPr>
        <w:t xml:space="preserve">Ленинградский </w:t>
      </w:r>
      <w:r>
        <w:rPr>
          <w:rFonts w:ascii="Times New Roman" w:eastAsia="Calibri" w:hAnsi="Times New Roman" w:cs="Times New Roman"/>
          <w:color w:val="000000"/>
          <w:sz w:val="28"/>
          <w:szCs w:val="28"/>
          <w:highlight w:val="white"/>
        </w:rPr>
        <w:t>муниципальный округ</w:t>
      </w:r>
    </w:p>
    <w:p w14:paraId="467E53BB" w14:textId="77777777" w:rsidR="00805DF7" w:rsidRDefault="00515C7A">
      <w:pPr>
        <w:tabs>
          <w:tab w:val="left" w:pos="6360"/>
        </w:tabs>
        <w:ind w:right="-1"/>
        <w:jc w:val="both"/>
        <w:rPr>
          <w:rFonts w:ascii="Times New Roman" w:hAnsi="Times New Roman"/>
          <w:highlight w:val="white"/>
        </w:rPr>
      </w:pPr>
      <w:r>
        <w:rPr>
          <w:rFonts w:ascii="Times New Roman" w:eastAsia="Calibri" w:hAnsi="Times New Roman" w:cs="Times New Roman"/>
          <w:color w:val="000000"/>
          <w:sz w:val="28"/>
          <w:szCs w:val="28"/>
          <w:highlight w:val="white"/>
        </w:rPr>
        <w:t>Краснодарского края</w:t>
      </w:r>
      <w:r>
        <w:rPr>
          <w:rFonts w:ascii="Times New Roman" w:eastAsia="Calibri" w:hAnsi="Times New Roman" w:cs="Times New Roman"/>
          <w:color w:val="000000"/>
          <w:sz w:val="28"/>
          <w:szCs w:val="28"/>
          <w:highlight w:val="white"/>
        </w:rPr>
        <w:tab/>
        <w:t xml:space="preserve">              Л.П. Петроченкова</w:t>
      </w:r>
      <w:r>
        <w:rPr>
          <w:rFonts w:ascii="Times New Roman" w:eastAsia="Calibri" w:hAnsi="Times New Roman" w:cs="Times New Roman"/>
          <w:color w:val="000000"/>
          <w:sz w:val="28"/>
          <w:szCs w:val="28"/>
          <w:highlight w:val="white"/>
        </w:rPr>
        <w:tab/>
      </w:r>
      <w:r>
        <w:rPr>
          <w:rFonts w:ascii="Times New Roman" w:eastAsia="Calibri" w:hAnsi="Times New Roman" w:cs="Times New Roman"/>
          <w:color w:val="000000"/>
          <w:sz w:val="28"/>
          <w:szCs w:val="28"/>
          <w:highlight w:val="white"/>
        </w:rPr>
        <w:tab/>
      </w:r>
      <w:r>
        <w:rPr>
          <w:rFonts w:ascii="Times New Roman" w:eastAsia="Calibri" w:hAnsi="Times New Roman" w:cs="Times New Roman"/>
          <w:color w:val="000000"/>
          <w:sz w:val="28"/>
          <w:szCs w:val="28"/>
          <w:highlight w:val="white"/>
        </w:rPr>
        <w:tab/>
      </w:r>
    </w:p>
    <w:p w14:paraId="775F0336" w14:textId="77777777" w:rsidR="00805DF7" w:rsidRDefault="00805DF7">
      <w:pPr>
        <w:tabs>
          <w:tab w:val="left" w:pos="993"/>
        </w:tabs>
        <w:contextualSpacing/>
        <w:jc w:val="both"/>
        <w:rPr>
          <w:rFonts w:ascii="Times New Roman" w:hAnsi="Times New Roman" w:cs="Times New Roman"/>
          <w:b/>
          <w:color w:val="000000" w:themeColor="text1"/>
          <w:sz w:val="28"/>
          <w:szCs w:val="28"/>
          <w:highlight w:val="white"/>
        </w:rPr>
      </w:pPr>
    </w:p>
    <w:sectPr w:rsidR="00805DF7">
      <w:headerReference w:type="default" r:id="rId23"/>
      <w:headerReference w:type="first" r:id="rId24"/>
      <w:footerReference w:type="first" r:id="rId25"/>
      <w:pgSz w:w="11906" w:h="16838"/>
      <w:pgMar w:top="1134" w:right="567" w:bottom="1134" w:left="1701" w:header="567"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12F0A" w14:textId="77777777" w:rsidR="003B2457" w:rsidRDefault="003B2457">
      <w:r>
        <w:separator/>
      </w:r>
    </w:p>
  </w:endnote>
  <w:endnote w:type="continuationSeparator" w:id="0">
    <w:p w14:paraId="6FE8A39E" w14:textId="77777777" w:rsidR="003B2457" w:rsidRDefault="003B24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Courier New">
    <w:panose1 w:val="02070309020205020404"/>
    <w:charset w:val="CC"/>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Lohit Hindi">
    <w:charset w:val="00"/>
    <w:family w:val="auto"/>
    <w:pitch w:val="default"/>
  </w:font>
  <w:font w:name="DejaVu Sans">
    <w:charset w:val="CC"/>
    <w:family w:val="swiss"/>
    <w:pitch w:val="variable"/>
    <w:sig w:usb0="E7002EFF" w:usb1="D200FDFF" w:usb2="0A246029" w:usb3="00000000" w:csb0="000001FF" w:csb1="00000000"/>
  </w:font>
  <w:font w:name="Impact">
    <w:panose1 w:val="020B080603090205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NSimSun">
    <w:panose1 w:val="02010609030101010101"/>
    <w:charset w:val="86"/>
    <w:family w:val="modern"/>
    <w:pitch w:val="fixed"/>
    <w:sig w:usb0="00000283" w:usb1="288F0000" w:usb2="00000016" w:usb3="00000000" w:csb0="00040001" w:csb1="00000000"/>
  </w:font>
  <w:font w:name="PT Astra Serif">
    <w:panose1 w:val="020A0603040505020204"/>
    <w:charset w:val="CC"/>
    <w:family w:val="roman"/>
    <w:pitch w:val="variable"/>
    <w:sig w:usb0="A00002EF" w:usb1="5000204B" w:usb2="00000020" w:usb3="00000000" w:csb0="00000097" w:csb1="00000000"/>
  </w:font>
  <w:font w:name="SimHei">
    <w:altName w:val="黑体"/>
    <w:panose1 w:val="02010600030101010101"/>
    <w:charset w:val="86"/>
    <w:family w:val="modern"/>
    <w:pitch w:val="fixed"/>
    <w:sig w:usb0="800002BF" w:usb1="38CF7CFA" w:usb2="00000016" w:usb3="00000000" w:csb0="00040001" w:csb1="00000000"/>
  </w:font>
  <w:font w:name="Andale Sans UI">
    <w:charset w:val="00"/>
    <w:family w:val="auto"/>
    <w:pitch w:val="default"/>
  </w:font>
  <w:font w:name="Tinos">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24F91" w14:textId="77777777" w:rsidR="00805DF7" w:rsidRDefault="00805DF7">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98FBD" w14:textId="77777777" w:rsidR="003B2457" w:rsidRDefault="003B2457">
      <w:r>
        <w:separator/>
      </w:r>
    </w:p>
  </w:footnote>
  <w:footnote w:type="continuationSeparator" w:id="0">
    <w:p w14:paraId="490DE0C5" w14:textId="77777777" w:rsidR="003B2457" w:rsidRDefault="003B24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61A04" w14:textId="6514991B" w:rsidR="00805DF7" w:rsidRDefault="00515C7A">
    <w:pPr>
      <w:pStyle w:val="af2"/>
    </w:pPr>
    <w:r>
      <w:fldChar w:fldCharType="begin"/>
    </w:r>
    <w:r>
      <w:instrText>PAGE \* MERGEFORMAT</w:instrText>
    </w:r>
    <w:r>
      <w:fldChar w:fldCharType="separate"/>
    </w:r>
    <w:r w:rsidR="00E9126D">
      <w:rPr>
        <w:noProof/>
      </w:rPr>
      <w:t>24</w:t>
    </w:r>
    <w:r>
      <w:fldChar w:fldCharType="end"/>
    </w:r>
  </w:p>
  <w:p w14:paraId="6840FCE4" w14:textId="77777777" w:rsidR="00805DF7" w:rsidRDefault="00805DF7">
    <w:pPr>
      <w:pStyle w:val="af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FFF0F" w14:textId="77777777" w:rsidR="00805DF7" w:rsidRDefault="00805DF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C21279"/>
    <w:multiLevelType w:val="hybridMultilevel"/>
    <w:tmpl w:val="E41ECD94"/>
    <w:lvl w:ilvl="0" w:tplc="4668662C">
      <w:start w:val="1"/>
      <w:numFmt w:val="decimal"/>
      <w:lvlText w:val="%1."/>
      <w:lvlJc w:val="left"/>
      <w:pPr>
        <w:ind w:left="345" w:hanging="360"/>
      </w:pPr>
      <w:rPr>
        <w:rFonts w:hint="default"/>
      </w:rPr>
    </w:lvl>
    <w:lvl w:ilvl="1" w:tplc="33FCAE24">
      <w:start w:val="1"/>
      <w:numFmt w:val="lowerLetter"/>
      <w:lvlText w:val="%2."/>
      <w:lvlJc w:val="left"/>
      <w:pPr>
        <w:ind w:left="1065" w:hanging="360"/>
      </w:pPr>
    </w:lvl>
    <w:lvl w:ilvl="2" w:tplc="2AA43264">
      <w:start w:val="1"/>
      <w:numFmt w:val="lowerRoman"/>
      <w:lvlText w:val="%3."/>
      <w:lvlJc w:val="right"/>
      <w:pPr>
        <w:ind w:left="1785" w:hanging="180"/>
      </w:pPr>
    </w:lvl>
    <w:lvl w:ilvl="3" w:tplc="9F24A58C">
      <w:start w:val="1"/>
      <w:numFmt w:val="decimal"/>
      <w:lvlText w:val="%4."/>
      <w:lvlJc w:val="left"/>
      <w:pPr>
        <w:ind w:left="2505" w:hanging="360"/>
      </w:pPr>
    </w:lvl>
    <w:lvl w:ilvl="4" w:tplc="6D665756">
      <w:start w:val="1"/>
      <w:numFmt w:val="lowerLetter"/>
      <w:lvlText w:val="%5."/>
      <w:lvlJc w:val="left"/>
      <w:pPr>
        <w:ind w:left="3225" w:hanging="360"/>
      </w:pPr>
    </w:lvl>
    <w:lvl w:ilvl="5" w:tplc="FF9473E6">
      <w:start w:val="1"/>
      <w:numFmt w:val="lowerRoman"/>
      <w:lvlText w:val="%6."/>
      <w:lvlJc w:val="right"/>
      <w:pPr>
        <w:ind w:left="3945" w:hanging="180"/>
      </w:pPr>
    </w:lvl>
    <w:lvl w:ilvl="6" w:tplc="A0C89BD2">
      <w:start w:val="1"/>
      <w:numFmt w:val="decimal"/>
      <w:lvlText w:val="%7."/>
      <w:lvlJc w:val="left"/>
      <w:pPr>
        <w:ind w:left="4665" w:hanging="360"/>
      </w:pPr>
    </w:lvl>
    <w:lvl w:ilvl="7" w:tplc="46DCDE8E">
      <w:start w:val="1"/>
      <w:numFmt w:val="lowerLetter"/>
      <w:lvlText w:val="%8."/>
      <w:lvlJc w:val="left"/>
      <w:pPr>
        <w:ind w:left="5385" w:hanging="360"/>
      </w:pPr>
    </w:lvl>
    <w:lvl w:ilvl="8" w:tplc="788C15E4">
      <w:start w:val="1"/>
      <w:numFmt w:val="lowerRoman"/>
      <w:lvlText w:val="%9."/>
      <w:lvlJc w:val="right"/>
      <w:pPr>
        <w:ind w:left="6105" w:hanging="180"/>
      </w:pPr>
    </w:lvl>
  </w:abstractNum>
  <w:abstractNum w:abstractNumId="1" w15:restartNumberingAfterBreak="0">
    <w:nsid w:val="26F01208"/>
    <w:multiLevelType w:val="hybridMultilevel"/>
    <w:tmpl w:val="002CF7E6"/>
    <w:lvl w:ilvl="0" w:tplc="C0ACFE3E">
      <w:start w:val="1"/>
      <w:numFmt w:val="decimal"/>
      <w:lvlText w:val="%1."/>
      <w:lvlJc w:val="left"/>
      <w:pPr>
        <w:ind w:left="720" w:hanging="360"/>
      </w:pPr>
      <w:rPr>
        <w:rFonts w:hint="default"/>
      </w:rPr>
    </w:lvl>
    <w:lvl w:ilvl="1" w:tplc="39D02A62">
      <w:start w:val="1"/>
      <w:numFmt w:val="lowerLetter"/>
      <w:lvlText w:val="%2."/>
      <w:lvlJc w:val="left"/>
      <w:pPr>
        <w:ind w:left="1440" w:hanging="360"/>
      </w:pPr>
    </w:lvl>
    <w:lvl w:ilvl="2" w:tplc="3892AE22">
      <w:start w:val="1"/>
      <w:numFmt w:val="lowerRoman"/>
      <w:lvlText w:val="%3."/>
      <w:lvlJc w:val="right"/>
      <w:pPr>
        <w:ind w:left="2160" w:hanging="180"/>
      </w:pPr>
    </w:lvl>
    <w:lvl w:ilvl="3" w:tplc="EF9CC9D2">
      <w:start w:val="1"/>
      <w:numFmt w:val="decimal"/>
      <w:lvlText w:val="%4."/>
      <w:lvlJc w:val="left"/>
      <w:pPr>
        <w:ind w:left="2880" w:hanging="360"/>
      </w:pPr>
    </w:lvl>
    <w:lvl w:ilvl="4" w:tplc="05E474BC">
      <w:start w:val="1"/>
      <w:numFmt w:val="lowerLetter"/>
      <w:lvlText w:val="%5."/>
      <w:lvlJc w:val="left"/>
      <w:pPr>
        <w:ind w:left="3600" w:hanging="360"/>
      </w:pPr>
    </w:lvl>
    <w:lvl w:ilvl="5" w:tplc="B462A718">
      <w:start w:val="1"/>
      <w:numFmt w:val="lowerRoman"/>
      <w:lvlText w:val="%6."/>
      <w:lvlJc w:val="right"/>
      <w:pPr>
        <w:ind w:left="4320" w:hanging="180"/>
      </w:pPr>
    </w:lvl>
    <w:lvl w:ilvl="6" w:tplc="D188D840">
      <w:start w:val="1"/>
      <w:numFmt w:val="decimal"/>
      <w:lvlText w:val="%7."/>
      <w:lvlJc w:val="left"/>
      <w:pPr>
        <w:ind w:left="5040" w:hanging="360"/>
      </w:pPr>
    </w:lvl>
    <w:lvl w:ilvl="7" w:tplc="C0703D60">
      <w:start w:val="1"/>
      <w:numFmt w:val="lowerLetter"/>
      <w:lvlText w:val="%8."/>
      <w:lvlJc w:val="left"/>
      <w:pPr>
        <w:ind w:left="5760" w:hanging="360"/>
      </w:pPr>
    </w:lvl>
    <w:lvl w:ilvl="8" w:tplc="15223792">
      <w:start w:val="1"/>
      <w:numFmt w:val="lowerRoman"/>
      <w:lvlText w:val="%9."/>
      <w:lvlJc w:val="right"/>
      <w:pPr>
        <w:ind w:left="6480" w:hanging="180"/>
      </w:pPr>
    </w:lvl>
  </w:abstractNum>
  <w:abstractNum w:abstractNumId="2" w15:restartNumberingAfterBreak="0">
    <w:nsid w:val="38735F5E"/>
    <w:multiLevelType w:val="hybridMultilevel"/>
    <w:tmpl w:val="C36CAD4A"/>
    <w:lvl w:ilvl="0" w:tplc="5F8E3A6A">
      <w:start w:val="1"/>
      <w:numFmt w:val="decimal"/>
      <w:lvlText w:val="%1."/>
      <w:lvlJc w:val="left"/>
      <w:pPr>
        <w:ind w:left="720" w:hanging="360"/>
      </w:pPr>
      <w:rPr>
        <w:rFonts w:hint="default"/>
      </w:rPr>
    </w:lvl>
    <w:lvl w:ilvl="1" w:tplc="4D7E633E">
      <w:start w:val="1"/>
      <w:numFmt w:val="lowerLetter"/>
      <w:lvlText w:val="%2."/>
      <w:lvlJc w:val="left"/>
      <w:pPr>
        <w:ind w:left="1440" w:hanging="360"/>
      </w:pPr>
    </w:lvl>
    <w:lvl w:ilvl="2" w:tplc="BFCC86EE">
      <w:start w:val="1"/>
      <w:numFmt w:val="lowerRoman"/>
      <w:lvlText w:val="%3."/>
      <w:lvlJc w:val="right"/>
      <w:pPr>
        <w:ind w:left="2160" w:hanging="180"/>
      </w:pPr>
    </w:lvl>
    <w:lvl w:ilvl="3" w:tplc="F2A8B0F2">
      <w:start w:val="1"/>
      <w:numFmt w:val="decimal"/>
      <w:lvlText w:val="%4."/>
      <w:lvlJc w:val="left"/>
      <w:pPr>
        <w:ind w:left="2880" w:hanging="360"/>
      </w:pPr>
    </w:lvl>
    <w:lvl w:ilvl="4" w:tplc="C36C955A">
      <w:start w:val="1"/>
      <w:numFmt w:val="lowerLetter"/>
      <w:lvlText w:val="%5."/>
      <w:lvlJc w:val="left"/>
      <w:pPr>
        <w:ind w:left="3600" w:hanging="360"/>
      </w:pPr>
    </w:lvl>
    <w:lvl w:ilvl="5" w:tplc="390E4E8C">
      <w:start w:val="1"/>
      <w:numFmt w:val="lowerRoman"/>
      <w:lvlText w:val="%6."/>
      <w:lvlJc w:val="right"/>
      <w:pPr>
        <w:ind w:left="4320" w:hanging="180"/>
      </w:pPr>
    </w:lvl>
    <w:lvl w:ilvl="6" w:tplc="D8A49822">
      <w:start w:val="1"/>
      <w:numFmt w:val="decimal"/>
      <w:lvlText w:val="%7."/>
      <w:lvlJc w:val="left"/>
      <w:pPr>
        <w:ind w:left="5040" w:hanging="360"/>
      </w:pPr>
    </w:lvl>
    <w:lvl w:ilvl="7" w:tplc="CA7EE0F2">
      <w:start w:val="1"/>
      <w:numFmt w:val="lowerLetter"/>
      <w:lvlText w:val="%8."/>
      <w:lvlJc w:val="left"/>
      <w:pPr>
        <w:ind w:left="5760" w:hanging="360"/>
      </w:pPr>
    </w:lvl>
    <w:lvl w:ilvl="8" w:tplc="54D6EBF6">
      <w:start w:val="1"/>
      <w:numFmt w:val="lowerRoman"/>
      <w:lvlText w:val="%9."/>
      <w:lvlJc w:val="right"/>
      <w:pPr>
        <w:ind w:left="6480" w:hanging="180"/>
      </w:pPr>
    </w:lvl>
  </w:abstractNum>
  <w:abstractNum w:abstractNumId="3" w15:restartNumberingAfterBreak="0">
    <w:nsid w:val="6573390D"/>
    <w:multiLevelType w:val="hybridMultilevel"/>
    <w:tmpl w:val="B3E84892"/>
    <w:lvl w:ilvl="0" w:tplc="753E2818">
      <w:start w:val="1"/>
      <w:numFmt w:val="decimal"/>
      <w:lvlText w:val="%1)"/>
      <w:lvlJc w:val="left"/>
      <w:pPr>
        <w:ind w:left="1418" w:hanging="360"/>
      </w:pPr>
    </w:lvl>
    <w:lvl w:ilvl="1" w:tplc="8ED02BA0">
      <w:start w:val="1"/>
      <w:numFmt w:val="lowerLetter"/>
      <w:lvlText w:val="%2."/>
      <w:lvlJc w:val="left"/>
      <w:pPr>
        <w:ind w:left="2138" w:hanging="360"/>
      </w:pPr>
    </w:lvl>
    <w:lvl w:ilvl="2" w:tplc="F47826A4">
      <w:start w:val="1"/>
      <w:numFmt w:val="lowerRoman"/>
      <w:lvlText w:val="%3."/>
      <w:lvlJc w:val="right"/>
      <w:pPr>
        <w:ind w:left="2858" w:hanging="180"/>
      </w:pPr>
    </w:lvl>
    <w:lvl w:ilvl="3" w:tplc="E242A8EE">
      <w:start w:val="1"/>
      <w:numFmt w:val="decimal"/>
      <w:lvlText w:val="%4."/>
      <w:lvlJc w:val="left"/>
      <w:pPr>
        <w:ind w:left="3578" w:hanging="360"/>
      </w:pPr>
    </w:lvl>
    <w:lvl w:ilvl="4" w:tplc="3F7866E4">
      <w:start w:val="1"/>
      <w:numFmt w:val="lowerLetter"/>
      <w:lvlText w:val="%5."/>
      <w:lvlJc w:val="left"/>
      <w:pPr>
        <w:ind w:left="4298" w:hanging="360"/>
      </w:pPr>
    </w:lvl>
    <w:lvl w:ilvl="5" w:tplc="ABAE9C0E">
      <w:start w:val="1"/>
      <w:numFmt w:val="lowerRoman"/>
      <w:lvlText w:val="%6."/>
      <w:lvlJc w:val="right"/>
      <w:pPr>
        <w:ind w:left="5018" w:hanging="180"/>
      </w:pPr>
    </w:lvl>
    <w:lvl w:ilvl="6" w:tplc="3D1AA386">
      <w:start w:val="1"/>
      <w:numFmt w:val="decimal"/>
      <w:lvlText w:val="%7."/>
      <w:lvlJc w:val="left"/>
      <w:pPr>
        <w:ind w:left="5738" w:hanging="360"/>
      </w:pPr>
    </w:lvl>
    <w:lvl w:ilvl="7" w:tplc="BB9AAD0A">
      <w:start w:val="1"/>
      <w:numFmt w:val="lowerLetter"/>
      <w:lvlText w:val="%8."/>
      <w:lvlJc w:val="left"/>
      <w:pPr>
        <w:ind w:left="6458" w:hanging="360"/>
      </w:pPr>
    </w:lvl>
    <w:lvl w:ilvl="8" w:tplc="E7E27C3C">
      <w:start w:val="1"/>
      <w:numFmt w:val="lowerRoman"/>
      <w:lvlText w:val="%9."/>
      <w:lvlJc w:val="right"/>
      <w:pPr>
        <w:ind w:left="7178" w:hanging="180"/>
      </w:pPr>
    </w:lvl>
  </w:abstractNum>
  <w:abstractNum w:abstractNumId="4" w15:restartNumberingAfterBreak="0">
    <w:nsid w:val="69261C57"/>
    <w:multiLevelType w:val="hybridMultilevel"/>
    <w:tmpl w:val="D940FCD2"/>
    <w:lvl w:ilvl="0" w:tplc="C67C00F2">
      <w:start w:val="1"/>
      <w:numFmt w:val="decimal"/>
      <w:lvlText w:val="%1."/>
      <w:lvlJc w:val="left"/>
      <w:pPr>
        <w:ind w:left="720" w:hanging="360"/>
      </w:pPr>
      <w:rPr>
        <w:rFonts w:hint="default"/>
      </w:rPr>
    </w:lvl>
    <w:lvl w:ilvl="1" w:tplc="9C88B1EE">
      <w:start w:val="1"/>
      <w:numFmt w:val="lowerLetter"/>
      <w:lvlText w:val="%2."/>
      <w:lvlJc w:val="left"/>
      <w:pPr>
        <w:ind w:left="1440" w:hanging="360"/>
      </w:pPr>
    </w:lvl>
    <w:lvl w:ilvl="2" w:tplc="6B6EF4A4">
      <w:start w:val="1"/>
      <w:numFmt w:val="lowerRoman"/>
      <w:lvlText w:val="%3."/>
      <w:lvlJc w:val="right"/>
      <w:pPr>
        <w:ind w:left="2160" w:hanging="180"/>
      </w:pPr>
    </w:lvl>
    <w:lvl w:ilvl="3" w:tplc="B7C6993A">
      <w:start w:val="1"/>
      <w:numFmt w:val="decimal"/>
      <w:lvlText w:val="%4."/>
      <w:lvlJc w:val="left"/>
      <w:pPr>
        <w:ind w:left="2880" w:hanging="360"/>
      </w:pPr>
    </w:lvl>
    <w:lvl w:ilvl="4" w:tplc="E90E5D40">
      <w:start w:val="1"/>
      <w:numFmt w:val="lowerLetter"/>
      <w:lvlText w:val="%5."/>
      <w:lvlJc w:val="left"/>
      <w:pPr>
        <w:ind w:left="3600" w:hanging="360"/>
      </w:pPr>
    </w:lvl>
    <w:lvl w:ilvl="5" w:tplc="CA56C8B8">
      <w:start w:val="1"/>
      <w:numFmt w:val="lowerRoman"/>
      <w:lvlText w:val="%6."/>
      <w:lvlJc w:val="right"/>
      <w:pPr>
        <w:ind w:left="4320" w:hanging="180"/>
      </w:pPr>
    </w:lvl>
    <w:lvl w:ilvl="6" w:tplc="D876A220">
      <w:start w:val="1"/>
      <w:numFmt w:val="decimal"/>
      <w:lvlText w:val="%7."/>
      <w:lvlJc w:val="left"/>
      <w:pPr>
        <w:ind w:left="5040" w:hanging="360"/>
      </w:pPr>
    </w:lvl>
    <w:lvl w:ilvl="7" w:tplc="57F00FEA">
      <w:start w:val="1"/>
      <w:numFmt w:val="lowerLetter"/>
      <w:lvlText w:val="%8."/>
      <w:lvlJc w:val="left"/>
      <w:pPr>
        <w:ind w:left="5760" w:hanging="360"/>
      </w:pPr>
    </w:lvl>
    <w:lvl w:ilvl="8" w:tplc="FF4EE9CC">
      <w:start w:val="1"/>
      <w:numFmt w:val="lowerRoman"/>
      <w:lvlText w:val="%9."/>
      <w:lvlJc w:val="right"/>
      <w:pPr>
        <w:ind w:left="6480" w:hanging="180"/>
      </w:pPr>
    </w:lvl>
  </w:abstractNum>
  <w:abstractNum w:abstractNumId="5" w15:restartNumberingAfterBreak="0">
    <w:nsid w:val="6FD76AF5"/>
    <w:multiLevelType w:val="hybridMultilevel"/>
    <w:tmpl w:val="1240A598"/>
    <w:lvl w:ilvl="0" w:tplc="26607AD4">
      <w:start w:val="2"/>
      <w:numFmt w:val="decimal"/>
      <w:lvlText w:val="%1."/>
      <w:lvlJc w:val="right"/>
      <w:pPr>
        <w:ind w:left="1080" w:hanging="360"/>
      </w:pPr>
      <w:rPr>
        <w:rFonts w:hint="default"/>
      </w:rPr>
    </w:lvl>
    <w:lvl w:ilvl="1" w:tplc="75608972">
      <w:start w:val="1"/>
      <w:numFmt w:val="lowerLetter"/>
      <w:lvlText w:val="%2."/>
      <w:lvlJc w:val="left"/>
      <w:pPr>
        <w:ind w:left="1800" w:hanging="360"/>
      </w:pPr>
    </w:lvl>
    <w:lvl w:ilvl="2" w:tplc="6AC230BC">
      <w:start w:val="1"/>
      <w:numFmt w:val="lowerRoman"/>
      <w:lvlText w:val="%3."/>
      <w:lvlJc w:val="right"/>
      <w:pPr>
        <w:ind w:left="2520" w:hanging="180"/>
      </w:pPr>
    </w:lvl>
    <w:lvl w:ilvl="3" w:tplc="E31C355C">
      <w:start w:val="1"/>
      <w:numFmt w:val="decimal"/>
      <w:lvlText w:val="%4."/>
      <w:lvlJc w:val="left"/>
      <w:pPr>
        <w:ind w:left="3240" w:hanging="360"/>
      </w:pPr>
    </w:lvl>
    <w:lvl w:ilvl="4" w:tplc="5F0000D8">
      <w:start w:val="1"/>
      <w:numFmt w:val="lowerLetter"/>
      <w:lvlText w:val="%5."/>
      <w:lvlJc w:val="left"/>
      <w:pPr>
        <w:ind w:left="3960" w:hanging="360"/>
      </w:pPr>
    </w:lvl>
    <w:lvl w:ilvl="5" w:tplc="9F66AFCC">
      <w:start w:val="1"/>
      <w:numFmt w:val="lowerRoman"/>
      <w:lvlText w:val="%6."/>
      <w:lvlJc w:val="right"/>
      <w:pPr>
        <w:ind w:left="4680" w:hanging="180"/>
      </w:pPr>
    </w:lvl>
    <w:lvl w:ilvl="6" w:tplc="A18C00FA">
      <w:start w:val="1"/>
      <w:numFmt w:val="decimal"/>
      <w:lvlText w:val="%7."/>
      <w:lvlJc w:val="left"/>
      <w:pPr>
        <w:ind w:left="5400" w:hanging="360"/>
      </w:pPr>
    </w:lvl>
    <w:lvl w:ilvl="7" w:tplc="BEE875E8">
      <w:start w:val="1"/>
      <w:numFmt w:val="lowerLetter"/>
      <w:lvlText w:val="%8."/>
      <w:lvlJc w:val="left"/>
      <w:pPr>
        <w:ind w:left="6120" w:hanging="360"/>
      </w:pPr>
    </w:lvl>
    <w:lvl w:ilvl="8" w:tplc="CFFC8190">
      <w:start w:val="1"/>
      <w:numFmt w:val="lowerRoman"/>
      <w:lvlText w:val="%9."/>
      <w:lvlJc w:val="right"/>
      <w:pPr>
        <w:ind w:left="6840" w:hanging="180"/>
      </w:pPr>
    </w:lvl>
  </w:abstractNum>
  <w:num w:numId="1" w16cid:durableId="1403529218">
    <w:abstractNumId w:val="1"/>
  </w:num>
  <w:num w:numId="2" w16cid:durableId="1132139753">
    <w:abstractNumId w:val="2"/>
  </w:num>
  <w:num w:numId="3" w16cid:durableId="127088972">
    <w:abstractNumId w:val="5"/>
  </w:num>
  <w:num w:numId="4" w16cid:durableId="932009790">
    <w:abstractNumId w:val="0"/>
  </w:num>
  <w:num w:numId="5" w16cid:durableId="631642764">
    <w:abstractNumId w:val="4"/>
  </w:num>
  <w:num w:numId="6" w16cid:durableId="10124914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DF7"/>
    <w:rsid w:val="003B2457"/>
    <w:rsid w:val="00515C7A"/>
    <w:rsid w:val="007E37FB"/>
    <w:rsid w:val="00805DF7"/>
    <w:rsid w:val="009629A0"/>
    <w:rsid w:val="00A91203"/>
    <w:rsid w:val="00CA35EB"/>
    <w:rsid w:val="00E41F15"/>
    <w:rsid w:val="00E912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35CD5"/>
  <w15:docId w15:val="{171B49FD-CBD3-4E41-90DC-DC8A3FCDA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jc w:val="center"/>
    </w:pPr>
    <w:rPr>
      <w:sz w:val="22"/>
      <w:szCs w:val="22"/>
      <w:lang w:eastAsia="en-US"/>
    </w:rPr>
  </w:style>
  <w:style w:type="paragraph" w:styleId="1">
    <w:name w:val="heading 1"/>
    <w:basedOn w:val="a"/>
    <w:link w:val="10"/>
    <w:uiPriority w:val="9"/>
    <w:qFormat/>
    <w:pPr>
      <w:spacing w:beforeAutospacing="1" w:afterAutospacing="1"/>
      <w:jc w:val="left"/>
      <w:outlineLvl w:val="0"/>
    </w:pPr>
    <w:rPr>
      <w:rFonts w:ascii="Times New Roman" w:eastAsia="Times New Roman" w:hAnsi="Times New Roman" w:cs="Times New Roman"/>
      <w:b/>
      <w:bCs/>
      <w:sz w:val="48"/>
      <w:szCs w:val="48"/>
      <w:lang w:eastAsia="ru-RU"/>
    </w:rPr>
  </w:style>
  <w:style w:type="paragraph" w:styleId="2">
    <w:name w:val="heading 2"/>
    <w:basedOn w:val="a"/>
    <w:next w:val="a"/>
    <w:link w:val="20"/>
    <w:uiPriority w:val="9"/>
    <w:unhideWhenUsed/>
    <w:qFormat/>
    <w:pPr>
      <w:keepNext/>
      <w:keepLines/>
      <w:spacing w:before="200"/>
      <w:jc w:val="left"/>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pPr>
      <w:keepNext/>
      <w:keepLines/>
      <w:spacing w:before="200"/>
      <w:jc w:val="left"/>
      <w:outlineLvl w:val="2"/>
    </w:pPr>
    <w:rPr>
      <w:rFonts w:asciiTheme="majorHAnsi" w:eastAsiaTheme="majorEastAsia" w:hAnsiTheme="majorHAnsi" w:cstheme="majorBidi"/>
      <w:b/>
      <w:bCs/>
      <w:color w:val="4F81BD" w:themeColor="accent1"/>
    </w:rPr>
  </w:style>
  <w:style w:type="paragraph" w:styleId="4">
    <w:name w:val="heading 4"/>
    <w:basedOn w:val="a"/>
    <w:next w:val="a"/>
    <w:link w:val="41"/>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1"/>
    <w:uiPriority w:val="9"/>
    <w:unhideWhenUsed/>
    <w:qFormat/>
    <w:pPr>
      <w:keepNext/>
      <w:keepLines/>
      <w:spacing w:before="320" w:after="200"/>
      <w:outlineLvl w:val="4"/>
    </w:pPr>
    <w:rPr>
      <w:rFonts w:ascii="Liberation Sans" w:eastAsia="Liberation Sans" w:hAnsi="Liberation Sans" w:cs="Liberation Sans"/>
      <w:b/>
      <w:bCs/>
      <w:sz w:val="24"/>
      <w:szCs w:val="24"/>
    </w:rPr>
  </w:style>
  <w:style w:type="paragraph" w:styleId="6">
    <w:name w:val="heading 6"/>
    <w:basedOn w:val="a"/>
    <w:next w:val="a"/>
    <w:link w:val="61"/>
    <w:uiPriority w:val="9"/>
    <w:unhideWhenUsed/>
    <w:qFormat/>
    <w:pPr>
      <w:keepNext/>
      <w:keepLines/>
      <w:spacing w:before="320" w:after="200"/>
      <w:outlineLvl w:val="5"/>
    </w:pPr>
    <w:rPr>
      <w:rFonts w:ascii="Liberation Sans" w:eastAsia="Liberation Sans" w:hAnsi="Liberation Sans" w:cs="Liberation Sans"/>
      <w:b/>
      <w:bCs/>
    </w:rPr>
  </w:style>
  <w:style w:type="paragraph" w:styleId="7">
    <w:name w:val="heading 7"/>
    <w:basedOn w:val="a"/>
    <w:next w:val="a"/>
    <w:link w:val="71"/>
    <w:uiPriority w:val="9"/>
    <w:unhideWhenUsed/>
    <w:qFormat/>
    <w:pPr>
      <w:keepNext/>
      <w:keepLines/>
      <w:spacing w:before="320" w:after="200"/>
      <w:outlineLvl w:val="6"/>
    </w:pPr>
    <w:rPr>
      <w:rFonts w:ascii="Liberation Sans" w:eastAsia="Liberation Sans" w:hAnsi="Liberation Sans" w:cs="Liberation Sans"/>
      <w:b/>
      <w:bCs/>
      <w:i/>
      <w:iCs/>
    </w:rPr>
  </w:style>
  <w:style w:type="paragraph" w:styleId="8">
    <w:name w:val="heading 8"/>
    <w:basedOn w:val="a"/>
    <w:next w:val="a"/>
    <w:link w:val="81"/>
    <w:uiPriority w:val="9"/>
    <w:unhideWhenUsed/>
    <w:qFormat/>
    <w:pPr>
      <w:keepNext/>
      <w:keepLines/>
      <w:spacing w:before="320" w:after="200"/>
      <w:outlineLvl w:val="7"/>
    </w:pPr>
    <w:rPr>
      <w:rFonts w:ascii="Liberation Sans" w:eastAsia="Liberation Sans" w:hAnsi="Liberation Sans" w:cs="Liberation Sans"/>
      <w:i/>
      <w:iCs/>
    </w:rPr>
  </w:style>
  <w:style w:type="paragraph" w:styleId="9">
    <w:name w:val="heading 9"/>
    <w:basedOn w:val="a"/>
    <w:next w:val="a"/>
    <w:link w:val="91"/>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4Char">
    <w:name w:val="Heading 4 Char"/>
    <w:basedOn w:val="a0"/>
    <w:uiPriority w:val="9"/>
    <w:rPr>
      <w:rFonts w:ascii="Liberation Sans" w:eastAsia="Liberation Sans" w:hAnsi="Liberation Sans" w:cs="Liberation Sans"/>
      <w:b/>
      <w:bCs/>
      <w:sz w:val="26"/>
      <w:szCs w:val="26"/>
    </w:rPr>
  </w:style>
  <w:style w:type="character" w:customStyle="1" w:styleId="Heading5Char">
    <w:name w:val="Heading 5 Char"/>
    <w:basedOn w:val="a0"/>
    <w:uiPriority w:val="9"/>
    <w:rPr>
      <w:rFonts w:ascii="Liberation Sans" w:eastAsia="Liberation Sans" w:hAnsi="Liberation Sans" w:cs="Liberation Sans"/>
      <w:b/>
      <w:bCs/>
      <w:sz w:val="24"/>
      <w:szCs w:val="24"/>
    </w:rPr>
  </w:style>
  <w:style w:type="character" w:customStyle="1" w:styleId="Heading6Char">
    <w:name w:val="Heading 6 Char"/>
    <w:basedOn w:val="a0"/>
    <w:uiPriority w:val="9"/>
    <w:rPr>
      <w:rFonts w:ascii="Liberation Sans" w:eastAsia="Liberation Sans" w:hAnsi="Liberation Sans" w:cs="Liberation Sans"/>
      <w:b/>
      <w:bCs/>
      <w:sz w:val="22"/>
      <w:szCs w:val="22"/>
    </w:rPr>
  </w:style>
  <w:style w:type="character" w:customStyle="1" w:styleId="Heading7Char">
    <w:name w:val="Heading 7 Char"/>
    <w:basedOn w:val="a0"/>
    <w:uiPriority w:val="9"/>
    <w:rPr>
      <w:rFonts w:ascii="Liberation Sans" w:eastAsia="Liberation Sans" w:hAnsi="Liberation Sans" w:cs="Liberation Sans"/>
      <w:b/>
      <w:bCs/>
      <w:i/>
      <w:iCs/>
      <w:sz w:val="22"/>
      <w:szCs w:val="22"/>
    </w:rPr>
  </w:style>
  <w:style w:type="character" w:customStyle="1" w:styleId="Heading8Char">
    <w:name w:val="Heading 8 Char"/>
    <w:basedOn w:val="a0"/>
    <w:uiPriority w:val="9"/>
    <w:rPr>
      <w:rFonts w:ascii="Liberation Sans" w:eastAsia="Liberation Sans" w:hAnsi="Liberation Sans" w:cs="Liberation Sans"/>
      <w:i/>
      <w:iCs/>
      <w:sz w:val="22"/>
      <w:szCs w:val="22"/>
    </w:rPr>
  </w:style>
  <w:style w:type="character" w:customStyle="1" w:styleId="Heading9Char">
    <w:name w:val="Heading 9 Char"/>
    <w:basedOn w:val="a0"/>
    <w:uiPriority w:val="9"/>
    <w:rPr>
      <w:rFonts w:ascii="Liberation Sans" w:eastAsia="Liberation Sans" w:hAnsi="Liberation Sans" w:cs="Liberation Sans"/>
      <w:i/>
      <w:iCs/>
      <w:sz w:val="21"/>
      <w:szCs w:val="21"/>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basedOn w:val="a0"/>
    <w:uiPriority w:val="35"/>
    <w:rPr>
      <w:b/>
      <w:bCs/>
      <w:color w:val="4F81BD" w:themeColor="accent1"/>
      <w:sz w:val="18"/>
      <w:szCs w:val="18"/>
    </w:r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0">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0">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a3">
    <w:name w:val="TOC Heading"/>
    <w:uiPriority w:val="39"/>
    <w:unhideWhenUsed/>
  </w:style>
  <w:style w:type="character" w:styleId="a4">
    <w:name w:val="footnote reference"/>
    <w:basedOn w:val="a0"/>
    <w:uiPriority w:val="99"/>
    <w:unhideWhenUsed/>
    <w:rPr>
      <w:vertAlign w:val="superscript"/>
    </w:rPr>
  </w:style>
  <w:style w:type="character" w:styleId="a5">
    <w:name w:val="endnote reference"/>
    <w:basedOn w:val="a0"/>
    <w:uiPriority w:val="99"/>
    <w:semiHidden/>
    <w:unhideWhenUsed/>
    <w:rPr>
      <w:vertAlign w:val="superscript"/>
    </w:rPr>
  </w:style>
  <w:style w:type="character" w:styleId="a6">
    <w:name w:val="Emphasis"/>
    <w:basedOn w:val="a0"/>
    <w:uiPriority w:val="20"/>
    <w:qFormat/>
    <w:rPr>
      <w:i/>
      <w:iCs/>
    </w:rPr>
  </w:style>
  <w:style w:type="character" w:styleId="a7">
    <w:name w:val="Hyperlink"/>
    <w:basedOn w:val="a0"/>
    <w:uiPriority w:val="99"/>
    <w:semiHidden/>
    <w:unhideWhenUsed/>
    <w:rPr>
      <w:color w:val="0000FF"/>
      <w:u w:val="single"/>
    </w:rPr>
  </w:style>
  <w:style w:type="character" w:styleId="a8">
    <w:name w:val="page number"/>
    <w:qFormat/>
  </w:style>
  <w:style w:type="character" w:styleId="a9">
    <w:name w:val="Strong"/>
    <w:basedOn w:val="a0"/>
    <w:uiPriority w:val="22"/>
    <w:qFormat/>
    <w:rPr>
      <w:b/>
      <w:bCs/>
    </w:rPr>
  </w:style>
  <w:style w:type="paragraph" w:styleId="aa">
    <w:name w:val="Balloon Text"/>
    <w:basedOn w:val="a"/>
    <w:link w:val="42"/>
    <w:uiPriority w:val="99"/>
    <w:unhideWhenUsed/>
    <w:qFormat/>
    <w:pPr>
      <w:jc w:val="left"/>
    </w:pPr>
    <w:rPr>
      <w:rFonts w:ascii="Arial" w:hAnsi="Arial" w:cs="Arial"/>
      <w:sz w:val="16"/>
      <w:szCs w:val="16"/>
    </w:rPr>
  </w:style>
  <w:style w:type="paragraph" w:styleId="22">
    <w:name w:val="Body Text 2"/>
    <w:basedOn w:val="a"/>
    <w:link w:val="24"/>
    <w:qFormat/>
    <w:pPr>
      <w:spacing w:line="360" w:lineRule="auto"/>
      <w:ind w:right="43"/>
      <w:jc w:val="both"/>
    </w:pPr>
    <w:rPr>
      <w:rFonts w:ascii="Arial" w:hAnsi="Arial" w:cs="Arial"/>
      <w:b/>
      <w:bCs/>
    </w:rPr>
  </w:style>
  <w:style w:type="paragraph" w:styleId="ab">
    <w:name w:val="Plain Text"/>
    <w:basedOn w:val="a"/>
    <w:link w:val="23"/>
    <w:qFormat/>
    <w:pPr>
      <w:jc w:val="left"/>
    </w:pPr>
    <w:rPr>
      <w:rFonts w:ascii="Courier New" w:hAnsi="Courier New" w:cs="Courier New"/>
    </w:rPr>
  </w:style>
  <w:style w:type="paragraph" w:styleId="ac">
    <w:name w:val="endnote text"/>
    <w:basedOn w:val="a"/>
    <w:link w:val="25"/>
    <w:uiPriority w:val="99"/>
    <w:semiHidden/>
    <w:unhideWhenUsed/>
    <w:rPr>
      <w:sz w:val="20"/>
    </w:rPr>
  </w:style>
  <w:style w:type="paragraph" w:styleId="ad">
    <w:name w:val="caption"/>
    <w:basedOn w:val="a"/>
    <w:link w:val="ae"/>
    <w:qFormat/>
    <w:pPr>
      <w:suppressLineNumbers/>
      <w:spacing w:before="120" w:after="120"/>
    </w:pPr>
    <w:rPr>
      <w:rFonts w:cs="Mangal"/>
      <w:i/>
      <w:iCs/>
      <w:sz w:val="24"/>
      <w:szCs w:val="24"/>
    </w:rPr>
  </w:style>
  <w:style w:type="paragraph" w:styleId="af">
    <w:name w:val="annotation text"/>
    <w:basedOn w:val="a"/>
    <w:link w:val="43"/>
    <w:uiPriority w:val="99"/>
    <w:semiHidden/>
    <w:unhideWhenUsed/>
    <w:qFormat/>
    <w:pPr>
      <w:jc w:val="left"/>
    </w:pPr>
    <w:rPr>
      <w:rFonts w:ascii="Times New Roman" w:eastAsia="Times New Roman" w:hAnsi="Times New Roman" w:cs="Times New Roman"/>
      <w:sz w:val="20"/>
      <w:szCs w:val="20"/>
      <w:lang w:eastAsia="zh-CN"/>
    </w:rPr>
  </w:style>
  <w:style w:type="paragraph" w:styleId="12">
    <w:name w:val="index 1"/>
    <w:basedOn w:val="a"/>
    <w:next w:val="a"/>
    <w:uiPriority w:val="99"/>
    <w:semiHidden/>
    <w:unhideWhenUsed/>
    <w:qFormat/>
    <w:pPr>
      <w:ind w:left="220" w:hanging="220"/>
    </w:pPr>
  </w:style>
  <w:style w:type="paragraph" w:styleId="af0">
    <w:name w:val="annotation subject"/>
    <w:basedOn w:val="13"/>
    <w:next w:val="13"/>
    <w:link w:val="44"/>
    <w:qFormat/>
    <w:rPr>
      <w:rFonts w:ascii="Verdana" w:hAnsi="Verdana" w:cs="Verdana"/>
      <w:lang w:val="en-US"/>
    </w:rPr>
  </w:style>
  <w:style w:type="paragraph" w:customStyle="1" w:styleId="13">
    <w:name w:val="Текст примечания1"/>
    <w:basedOn w:val="a"/>
    <w:qFormat/>
    <w:pPr>
      <w:spacing w:after="200"/>
      <w:jc w:val="left"/>
    </w:pPr>
    <w:rPr>
      <w:rFonts w:ascii="Times New Roman" w:eastAsia="Times New Roman" w:hAnsi="Times New Roman" w:cs="Times New Roman"/>
      <w:sz w:val="20"/>
      <w:szCs w:val="20"/>
      <w:lang w:eastAsia="zh-CN"/>
    </w:rPr>
  </w:style>
  <w:style w:type="paragraph" w:styleId="af1">
    <w:name w:val="footnote text"/>
    <w:basedOn w:val="a"/>
    <w:link w:val="45"/>
    <w:uiPriority w:val="99"/>
    <w:semiHidden/>
    <w:unhideWhenUsed/>
    <w:pPr>
      <w:spacing w:after="40"/>
    </w:pPr>
    <w:rPr>
      <w:sz w:val="18"/>
    </w:rPr>
  </w:style>
  <w:style w:type="paragraph" w:styleId="80">
    <w:name w:val="toc 8"/>
    <w:basedOn w:val="a"/>
    <w:next w:val="a"/>
    <w:uiPriority w:val="39"/>
    <w:unhideWhenUsed/>
    <w:pPr>
      <w:spacing w:after="57"/>
      <w:ind w:left="1984"/>
    </w:pPr>
  </w:style>
  <w:style w:type="paragraph" w:styleId="af2">
    <w:name w:val="header"/>
    <w:basedOn w:val="a"/>
    <w:link w:val="af3"/>
    <w:uiPriority w:val="99"/>
    <w:unhideWhenUsed/>
    <w:pPr>
      <w:tabs>
        <w:tab w:val="center" w:pos="4677"/>
        <w:tab w:val="right" w:pos="9355"/>
      </w:tabs>
    </w:pPr>
  </w:style>
  <w:style w:type="paragraph" w:styleId="90">
    <w:name w:val="toc 9"/>
    <w:basedOn w:val="a"/>
    <w:next w:val="a"/>
    <w:uiPriority w:val="39"/>
    <w:unhideWhenUsed/>
    <w:pPr>
      <w:spacing w:after="57"/>
      <w:ind w:left="2268"/>
    </w:pPr>
  </w:style>
  <w:style w:type="paragraph" w:styleId="70">
    <w:name w:val="toc 7"/>
    <w:basedOn w:val="a"/>
    <w:next w:val="a"/>
    <w:uiPriority w:val="39"/>
    <w:unhideWhenUsed/>
    <w:pPr>
      <w:spacing w:after="57"/>
      <w:ind w:left="1701"/>
    </w:pPr>
  </w:style>
  <w:style w:type="paragraph" w:styleId="af4">
    <w:name w:val="Body Text"/>
    <w:basedOn w:val="a"/>
    <w:qFormat/>
    <w:pPr>
      <w:spacing w:after="140" w:line="276" w:lineRule="auto"/>
    </w:pPr>
  </w:style>
  <w:style w:type="paragraph" w:styleId="af5">
    <w:name w:val="index heading"/>
    <w:basedOn w:val="a"/>
    <w:qFormat/>
    <w:pPr>
      <w:suppressLineNumbers/>
    </w:pPr>
    <w:rPr>
      <w:rFonts w:cs="Arial"/>
    </w:rPr>
  </w:style>
  <w:style w:type="paragraph" w:styleId="14">
    <w:name w:val="toc 1"/>
    <w:basedOn w:val="a"/>
    <w:next w:val="a"/>
    <w:uiPriority w:val="39"/>
    <w:unhideWhenUsed/>
    <w:pPr>
      <w:spacing w:after="57"/>
    </w:pPr>
  </w:style>
  <w:style w:type="paragraph" w:styleId="60">
    <w:name w:val="toc 6"/>
    <w:basedOn w:val="a"/>
    <w:next w:val="a"/>
    <w:uiPriority w:val="39"/>
    <w:unhideWhenUsed/>
    <w:pPr>
      <w:spacing w:after="57"/>
      <w:ind w:left="1417"/>
    </w:pPr>
  </w:style>
  <w:style w:type="paragraph" w:styleId="af6">
    <w:name w:val="table of figures"/>
    <w:basedOn w:val="a"/>
    <w:next w:val="a"/>
    <w:uiPriority w:val="99"/>
    <w:unhideWhenUsed/>
  </w:style>
  <w:style w:type="paragraph" w:styleId="32">
    <w:name w:val="toc 3"/>
    <w:basedOn w:val="a"/>
    <w:next w:val="a"/>
    <w:uiPriority w:val="39"/>
    <w:unhideWhenUsed/>
    <w:pPr>
      <w:spacing w:after="57"/>
      <w:ind w:left="567"/>
    </w:pPr>
  </w:style>
  <w:style w:type="paragraph" w:styleId="26">
    <w:name w:val="toc 2"/>
    <w:basedOn w:val="a"/>
    <w:next w:val="a"/>
    <w:uiPriority w:val="39"/>
    <w:unhideWhenUsed/>
    <w:pPr>
      <w:spacing w:after="57"/>
      <w:ind w:left="283"/>
    </w:pPr>
  </w:style>
  <w:style w:type="paragraph" w:styleId="46">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af7">
    <w:name w:val="Body Text Indent"/>
    <w:basedOn w:val="a"/>
    <w:link w:val="47"/>
    <w:pPr>
      <w:spacing w:after="120" w:line="276" w:lineRule="auto"/>
      <w:ind w:left="283"/>
      <w:jc w:val="left"/>
    </w:pPr>
    <w:rPr>
      <w:rFonts w:ascii="Times New Roman" w:eastAsia="Times New Roman" w:hAnsi="Times New Roman" w:cs="Times New Roman"/>
      <w:sz w:val="20"/>
      <w:szCs w:val="20"/>
      <w:lang w:eastAsia="zh-CN"/>
    </w:rPr>
  </w:style>
  <w:style w:type="paragraph" w:styleId="af8">
    <w:name w:val="Title"/>
    <w:basedOn w:val="a"/>
    <w:next w:val="af9"/>
    <w:link w:val="afa"/>
    <w:qFormat/>
    <w:rPr>
      <w:rFonts w:ascii="Cambria" w:hAnsi="Cambria"/>
      <w:b/>
      <w:bCs/>
      <w:sz w:val="32"/>
      <w:szCs w:val="32"/>
    </w:rPr>
  </w:style>
  <w:style w:type="paragraph" w:styleId="af9">
    <w:name w:val="Subtitle"/>
    <w:basedOn w:val="a"/>
    <w:next w:val="a"/>
    <w:link w:val="27"/>
    <w:qFormat/>
    <w:pPr>
      <w:spacing w:after="200" w:line="276" w:lineRule="auto"/>
      <w:jc w:val="left"/>
    </w:pPr>
    <w:rPr>
      <w:rFonts w:ascii="Arial" w:eastAsia="Times New Roman" w:hAnsi="Arial" w:cs="Arial"/>
      <w:b/>
      <w:bCs/>
      <w:sz w:val="20"/>
      <w:szCs w:val="20"/>
      <w:lang w:eastAsia="zh-CN"/>
    </w:rPr>
  </w:style>
  <w:style w:type="paragraph" w:styleId="afb">
    <w:name w:val="footer"/>
    <w:basedOn w:val="a"/>
    <w:link w:val="afc"/>
    <w:uiPriority w:val="99"/>
    <w:unhideWhenUsed/>
    <w:pPr>
      <w:tabs>
        <w:tab w:val="center" w:pos="4677"/>
        <w:tab w:val="right" w:pos="9355"/>
      </w:tabs>
    </w:pPr>
  </w:style>
  <w:style w:type="paragraph" w:styleId="afd">
    <w:name w:val="List"/>
    <w:basedOn w:val="af4"/>
    <w:rPr>
      <w:rFonts w:cs="Arial"/>
    </w:rPr>
  </w:style>
  <w:style w:type="paragraph" w:styleId="afe">
    <w:name w:val="Normal (Web)"/>
    <w:basedOn w:val="a"/>
    <w:uiPriority w:val="99"/>
    <w:unhideWhenUsed/>
    <w:qFormat/>
    <w:pPr>
      <w:spacing w:beforeAutospacing="1" w:afterAutospacing="1"/>
      <w:ind w:firstLine="709"/>
      <w:jc w:val="left"/>
    </w:pPr>
    <w:rPr>
      <w:rFonts w:ascii="Times New Roman" w:eastAsia="Times New Roman" w:hAnsi="Times New Roman" w:cs="Times New Roman"/>
      <w:sz w:val="24"/>
      <w:szCs w:val="24"/>
      <w:lang w:eastAsia="ru-RU"/>
    </w:rPr>
  </w:style>
  <w:style w:type="paragraph" w:styleId="33">
    <w:name w:val="Body Text 3"/>
    <w:basedOn w:val="a"/>
    <w:link w:val="34"/>
    <w:qFormat/>
    <w:pPr>
      <w:jc w:val="both"/>
    </w:pPr>
    <w:rPr>
      <w:rFonts w:ascii="Arial" w:eastAsia="Times New Roman" w:hAnsi="Arial" w:cs="Arial"/>
      <w:b/>
      <w:bCs/>
      <w:sz w:val="20"/>
      <w:szCs w:val="20"/>
      <w:lang w:eastAsia="zh-CN"/>
    </w:rPr>
  </w:style>
  <w:style w:type="paragraph" w:styleId="28">
    <w:name w:val="Body Text Indent 2"/>
    <w:basedOn w:val="a"/>
    <w:link w:val="240"/>
    <w:qFormat/>
    <w:pPr>
      <w:ind w:firstLine="708"/>
      <w:jc w:val="both"/>
    </w:pPr>
    <w:rPr>
      <w:sz w:val="24"/>
      <w:szCs w:val="24"/>
    </w:rPr>
  </w:style>
  <w:style w:type="paragraph" w:styleId="HTML">
    <w:name w:val="HTML Preformatted"/>
    <w:basedOn w:val="a"/>
    <w:link w:val="HTML1"/>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eastAsia="zh-CN"/>
    </w:rPr>
  </w:style>
  <w:style w:type="table" w:styleId="aff">
    <w:name w:val="Table Grid"/>
    <w:basedOn w:val="a1"/>
    <w:uiPriority w:val="9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basedOn w:val="a0"/>
    <w:uiPriority w:val="9"/>
    <w:qFormat/>
    <w:rPr>
      <w:rFonts w:ascii="Liberation Sans" w:eastAsia="Liberation Sans" w:hAnsi="Liberation Sans" w:cs="Liberation Sans"/>
      <w:sz w:val="40"/>
      <w:szCs w:val="40"/>
    </w:rPr>
  </w:style>
  <w:style w:type="character" w:customStyle="1" w:styleId="Heading2Char">
    <w:name w:val="Heading 2 Char"/>
    <w:basedOn w:val="a0"/>
    <w:uiPriority w:val="9"/>
    <w:qFormat/>
    <w:rPr>
      <w:rFonts w:ascii="Liberation Sans" w:eastAsia="Liberation Sans" w:hAnsi="Liberation Sans" w:cs="Liberation Sans"/>
      <w:sz w:val="34"/>
    </w:rPr>
  </w:style>
  <w:style w:type="character" w:customStyle="1" w:styleId="Heading3Char">
    <w:name w:val="Heading 3 Char"/>
    <w:basedOn w:val="a0"/>
    <w:uiPriority w:val="9"/>
    <w:rPr>
      <w:rFonts w:ascii="Liberation Sans" w:eastAsia="Liberation Sans" w:hAnsi="Liberation Sans" w:cs="Liberation Sans"/>
      <w:sz w:val="30"/>
      <w:szCs w:val="30"/>
    </w:rPr>
  </w:style>
  <w:style w:type="character" w:customStyle="1" w:styleId="41">
    <w:name w:val="Заголовок 4 Знак1"/>
    <w:basedOn w:val="a0"/>
    <w:link w:val="4"/>
    <w:uiPriority w:val="9"/>
    <w:rPr>
      <w:rFonts w:ascii="Liberation Sans" w:eastAsia="Liberation Sans" w:hAnsi="Liberation Sans" w:cs="Liberation Sans"/>
      <w:b/>
      <w:bCs/>
      <w:sz w:val="26"/>
      <w:szCs w:val="26"/>
    </w:rPr>
  </w:style>
  <w:style w:type="character" w:customStyle="1" w:styleId="51">
    <w:name w:val="Заголовок 5 Знак1"/>
    <w:basedOn w:val="a0"/>
    <w:link w:val="5"/>
    <w:uiPriority w:val="9"/>
    <w:qFormat/>
    <w:rPr>
      <w:rFonts w:ascii="Liberation Sans" w:eastAsia="Liberation Sans" w:hAnsi="Liberation Sans" w:cs="Liberation Sans"/>
      <w:b/>
      <w:bCs/>
      <w:sz w:val="24"/>
      <w:szCs w:val="24"/>
    </w:rPr>
  </w:style>
  <w:style w:type="character" w:customStyle="1" w:styleId="61">
    <w:name w:val="Заголовок 6 Знак1"/>
    <w:basedOn w:val="a0"/>
    <w:link w:val="6"/>
    <w:uiPriority w:val="9"/>
    <w:qFormat/>
    <w:rPr>
      <w:rFonts w:ascii="Liberation Sans" w:eastAsia="Liberation Sans" w:hAnsi="Liberation Sans" w:cs="Liberation Sans"/>
      <w:b/>
      <w:bCs/>
      <w:sz w:val="22"/>
      <w:szCs w:val="22"/>
    </w:rPr>
  </w:style>
  <w:style w:type="character" w:customStyle="1" w:styleId="71">
    <w:name w:val="Заголовок 7 Знак1"/>
    <w:basedOn w:val="a0"/>
    <w:link w:val="7"/>
    <w:uiPriority w:val="9"/>
    <w:qFormat/>
    <w:rPr>
      <w:rFonts w:ascii="Liberation Sans" w:eastAsia="Liberation Sans" w:hAnsi="Liberation Sans" w:cs="Liberation Sans"/>
      <w:b/>
      <w:bCs/>
      <w:i/>
      <w:iCs/>
      <w:sz w:val="22"/>
      <w:szCs w:val="22"/>
    </w:rPr>
  </w:style>
  <w:style w:type="character" w:customStyle="1" w:styleId="81">
    <w:name w:val="Заголовок 8 Знак1"/>
    <w:basedOn w:val="a0"/>
    <w:link w:val="8"/>
    <w:uiPriority w:val="9"/>
    <w:qFormat/>
    <w:rPr>
      <w:rFonts w:ascii="Liberation Sans" w:eastAsia="Liberation Sans" w:hAnsi="Liberation Sans" w:cs="Liberation Sans"/>
      <w:i/>
      <w:iCs/>
      <w:sz w:val="22"/>
      <w:szCs w:val="22"/>
    </w:rPr>
  </w:style>
  <w:style w:type="character" w:customStyle="1" w:styleId="91">
    <w:name w:val="Заголовок 9 Знак1"/>
    <w:basedOn w:val="a0"/>
    <w:link w:val="9"/>
    <w:uiPriority w:val="9"/>
    <w:qFormat/>
    <w:rPr>
      <w:rFonts w:ascii="Liberation Sans" w:eastAsia="Liberation Sans" w:hAnsi="Liberation Sans" w:cs="Liberation Sans"/>
      <w:i/>
      <w:iCs/>
      <w:sz w:val="21"/>
      <w:szCs w:val="21"/>
    </w:rPr>
  </w:style>
  <w:style w:type="character" w:customStyle="1" w:styleId="TitleChar">
    <w:name w:val="Title Char"/>
    <w:basedOn w:val="a0"/>
    <w:uiPriority w:val="10"/>
    <w:qFormat/>
    <w:rPr>
      <w:sz w:val="48"/>
      <w:szCs w:val="48"/>
    </w:rPr>
  </w:style>
  <w:style w:type="character" w:customStyle="1" w:styleId="SubtitleChar">
    <w:name w:val="Subtitle Char"/>
    <w:basedOn w:val="a0"/>
    <w:uiPriority w:val="11"/>
    <w:qFormat/>
    <w:rPr>
      <w:sz w:val="24"/>
      <w:szCs w:val="24"/>
    </w:rPr>
  </w:style>
  <w:style w:type="paragraph" w:styleId="29">
    <w:name w:val="Quote"/>
    <w:basedOn w:val="a"/>
    <w:next w:val="a"/>
    <w:link w:val="2a"/>
    <w:uiPriority w:val="29"/>
    <w:qFormat/>
    <w:pPr>
      <w:ind w:left="720" w:right="720"/>
    </w:pPr>
    <w:rPr>
      <w:i/>
    </w:rPr>
  </w:style>
  <w:style w:type="character" w:customStyle="1" w:styleId="2a">
    <w:name w:val="Цитата 2 Знак"/>
    <w:link w:val="29"/>
    <w:uiPriority w:val="29"/>
    <w:rPr>
      <w:i/>
    </w:rPr>
  </w:style>
  <w:style w:type="paragraph" w:styleId="aff0">
    <w:name w:val="Intense Quote"/>
    <w:basedOn w:val="a"/>
    <w:next w:val="a"/>
    <w:link w:val="aff1"/>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1">
    <w:name w:val="Выделенная цитата Знак"/>
    <w:link w:val="aff0"/>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ae">
    <w:name w:val="Название объекта Знак"/>
    <w:basedOn w:val="a0"/>
    <w:link w:val="ad"/>
    <w:uiPriority w:val="35"/>
    <w:rPr>
      <w:b/>
      <w:bCs/>
      <w:color w:val="4F81BD" w:themeColor="accent1"/>
      <w:sz w:val="18"/>
      <w:szCs w:val="18"/>
    </w:r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sz w:val="22"/>
      </w:rPr>
    </w:tblStylePr>
  </w:style>
  <w:style w:type="table" w:customStyle="1" w:styleId="GridTable6Colorful-Accent1">
    <w:name w:val="Grid Table 6 Colorful - Accent 1"/>
    <w:basedOn w:val="a1"/>
    <w:uiPriority w:val="99"/>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rPr>
      <w:tblPr/>
      <w:tcPr>
        <w:tcBorders>
          <w:bottom w:val="single" w:sz="12" w:space="0" w:color="A6BFDD" w:themeColor="accent1" w:themeTint="80"/>
        </w:tcBorders>
      </w:tcPr>
    </w:tblStylePr>
    <w:tblStylePr w:type="lastRow">
      <w:rPr>
        <w:b/>
        <w:color w:val="A6BFDD" w:themeColor="accent1" w:themeTint="80"/>
      </w:rPr>
    </w:tblStylePr>
    <w:tblStylePr w:type="firstCol">
      <w:rPr>
        <w:b/>
        <w:color w:val="A6BFDD" w:themeColor="accent1" w:themeTint="80"/>
      </w:rPr>
    </w:tblStylePr>
    <w:tblStylePr w:type="lastCol">
      <w:rPr>
        <w:b/>
        <w:color w:val="A6BFDD" w:themeColor="accent1" w:themeTint="80"/>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sz w:val="22"/>
      </w:rPr>
    </w:tblStylePr>
  </w:style>
  <w:style w:type="table" w:customStyle="1" w:styleId="GridTable6Colorful-Accent2">
    <w:name w:val="Grid Table 6 Colorful - Accent 2"/>
    <w:basedOn w:val="a1"/>
    <w:uiPriority w:val="99"/>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A9796" w:themeColor="accent2" w:themeTint="96"/>
      </w:rPr>
      <w:tblPr/>
      <w:tcPr>
        <w:tcBorders>
          <w:bottom w:val="single" w:sz="12" w:space="0" w:color="D99695" w:themeColor="accent2" w:themeTint="97"/>
        </w:tcBorders>
      </w:tcPr>
    </w:tblStylePr>
    <w:tblStylePr w:type="lastRow">
      <w:rPr>
        <w:b/>
        <w:color w:val="DA9796" w:themeColor="accent2" w:themeTint="96"/>
      </w:rPr>
    </w:tblStylePr>
    <w:tblStylePr w:type="firstCol">
      <w:rPr>
        <w:b/>
        <w:color w:val="DA9796" w:themeColor="accent2" w:themeTint="96"/>
      </w:rPr>
    </w:tblStylePr>
    <w:tblStylePr w:type="lastCol">
      <w:rPr>
        <w:b/>
        <w:color w:val="DA9796" w:themeColor="accent2" w:themeTint="96"/>
      </w:rPr>
    </w:tblStylePr>
    <w:tblStylePr w:type="band1Vert">
      <w:tblPr/>
      <w:tcPr>
        <w:shd w:val="clear" w:color="F2DCDC" w:themeColor="accent2" w:themeTint="32" w:fill="F2DCDC" w:themeFill="accent2" w:themeFillTint="32"/>
      </w:tcPr>
    </w:tblStylePr>
    <w:tblStylePr w:type="band1Horz">
      <w:rPr>
        <w:rFonts w:ascii="Liberation Sans" w:hAnsi="Liberation Sans"/>
        <w:color w:val="DA9796" w:themeColor="accent2" w:themeTint="96"/>
        <w:sz w:val="22"/>
      </w:rPr>
      <w:tblPr/>
      <w:tcPr>
        <w:shd w:val="clear" w:color="F2DCDC" w:themeColor="accent2" w:themeTint="32" w:fill="F2DCDC" w:themeFill="accent2" w:themeFillTint="32"/>
      </w:tcPr>
    </w:tblStylePr>
    <w:tblStylePr w:type="band2Horz">
      <w:rPr>
        <w:rFonts w:ascii="Liberation Sans" w:hAnsi="Liberation Sans"/>
        <w:color w:val="DA9796" w:themeColor="accent2" w:themeTint="96"/>
        <w:sz w:val="22"/>
      </w:rPr>
    </w:tblStylePr>
  </w:style>
  <w:style w:type="table" w:customStyle="1" w:styleId="GridTable6Colorful-Accent3">
    <w:name w:val="Grid Table 6 Colorful - Accent 3"/>
    <w:basedOn w:val="a1"/>
    <w:uiPriority w:val="99"/>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BBB59" w:themeColor="accent3"/>
      </w:rPr>
      <w:tblPr/>
      <w:tcPr>
        <w:tcBorders>
          <w:bottom w:val="single" w:sz="12" w:space="0" w:color="9ABB59" w:themeColor="accent3" w:themeTint="FE"/>
        </w:tcBorders>
      </w:tcPr>
    </w:tblStylePr>
    <w:tblStylePr w:type="lastRow">
      <w:rPr>
        <w:b/>
        <w:color w:val="9BBB59" w:themeColor="accent3"/>
      </w:rPr>
    </w:tblStylePr>
    <w:tblStylePr w:type="firstCol">
      <w:rPr>
        <w:b/>
        <w:color w:val="9BBB59" w:themeColor="accent3"/>
      </w:rPr>
    </w:tblStylePr>
    <w:tblStylePr w:type="lastCol">
      <w:rPr>
        <w:b/>
        <w:color w:val="9BBB59" w:themeColor="accent3"/>
      </w:rPr>
    </w:tblStylePr>
    <w:tblStylePr w:type="band1Vert">
      <w:tblPr/>
      <w:tcPr>
        <w:shd w:val="clear" w:color="EAF1DC" w:themeColor="accent3" w:themeTint="34" w:fill="EAF1DC" w:themeFill="accent3" w:themeFillTint="34"/>
      </w:tcPr>
    </w:tblStylePr>
    <w:tblStylePr w:type="band1Horz">
      <w:rPr>
        <w:rFonts w:ascii="Liberation Sans" w:hAnsi="Liberation Sans"/>
        <w:color w:val="9BBB59" w:themeColor="accent3"/>
        <w:sz w:val="22"/>
      </w:rPr>
      <w:tblPr/>
      <w:tcPr>
        <w:shd w:val="clear" w:color="EAF1DC" w:themeColor="accent3" w:themeTint="34" w:fill="EAF1DC" w:themeFill="accent3" w:themeFillTint="34"/>
      </w:tcPr>
    </w:tblStylePr>
    <w:tblStylePr w:type="band2Horz">
      <w:rPr>
        <w:rFonts w:ascii="Liberation Sans" w:hAnsi="Liberation Sans"/>
        <w:color w:val="9BBB59" w:themeColor="accent3"/>
        <w:sz w:val="22"/>
      </w:rPr>
    </w:tblStylePr>
  </w:style>
  <w:style w:type="table" w:customStyle="1" w:styleId="GridTable6Colorful-Accent4">
    <w:name w:val="Grid Table 6 Colorful - Accent 4"/>
    <w:basedOn w:val="a1"/>
    <w:uiPriority w:val="99"/>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7" w:themeColor="accent4" w:themeTint="99"/>
      </w:rPr>
      <w:tblPr/>
      <w:tcPr>
        <w:tcBorders>
          <w:bottom w:val="single" w:sz="12" w:space="0" w:color="B2A1C6" w:themeColor="accent4" w:themeTint="9A"/>
        </w:tcBorders>
      </w:tcPr>
    </w:tblStylePr>
    <w:tblStylePr w:type="lastRow">
      <w:rPr>
        <w:b/>
        <w:color w:val="B2A1C7" w:themeColor="accent4" w:themeTint="99"/>
      </w:rPr>
    </w:tblStylePr>
    <w:tblStylePr w:type="firstCol">
      <w:rPr>
        <w:b/>
        <w:color w:val="B2A1C7" w:themeColor="accent4" w:themeTint="99"/>
      </w:rPr>
    </w:tblStylePr>
    <w:tblStylePr w:type="lastCol">
      <w:rPr>
        <w:b/>
        <w:color w:val="B2A1C7" w:themeColor="accent4" w:themeTint="99"/>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7" w:themeColor="accent4" w:themeTint="99"/>
        <w:sz w:val="22"/>
      </w:rPr>
      <w:tblPr/>
      <w:tcPr>
        <w:shd w:val="clear" w:color="E5DFEC" w:themeColor="accent4" w:themeTint="34" w:fill="E5DFEC" w:themeFill="accent4" w:themeFillTint="34"/>
      </w:tcPr>
    </w:tblStylePr>
    <w:tblStylePr w:type="band2Horz">
      <w:rPr>
        <w:rFonts w:ascii="Liberation Sans" w:hAnsi="Liberation Sans"/>
        <w:color w:val="B2A1C7" w:themeColor="accent4" w:themeTint="99"/>
        <w:sz w:val="22"/>
      </w:rPr>
    </w:tblStylePr>
  </w:style>
  <w:style w:type="table" w:customStyle="1" w:styleId="GridTable6Colorful-Accent5">
    <w:name w:val="Grid Table 6 Colorful - Accent 5"/>
    <w:basedOn w:val="a1"/>
    <w:uiPriority w:val="99"/>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678" w:themeColor="accent5" w:themeShade="94"/>
      </w:rPr>
      <w:tblPr/>
      <w:tcPr>
        <w:tcBorders>
          <w:bottom w:val="single" w:sz="12" w:space="0" w:color="4BACC6" w:themeColor="accent5"/>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678" w:themeColor="accent5" w:themeShade="94"/>
        <w:sz w:val="22"/>
      </w:rPr>
      <w:tblPr/>
      <w:tcPr>
        <w:shd w:val="clear" w:color="DAEEF3" w:themeColor="accent5" w:themeTint="34" w:fill="DAEEF3" w:themeFill="accent5" w:themeFillTint="34"/>
      </w:tcPr>
    </w:tblStylePr>
    <w:tblStylePr w:type="band2Horz">
      <w:rPr>
        <w:rFonts w:ascii="Liberation Sans" w:hAnsi="Liberation Sans"/>
        <w:color w:val="266678" w:themeColor="accent5" w:themeShade="94"/>
        <w:sz w:val="22"/>
      </w:rPr>
    </w:tblStylePr>
  </w:style>
  <w:style w:type="table" w:customStyle="1" w:styleId="GridTable6Colorful-Accent6">
    <w:name w:val="Grid Table 6 Colorful - Accent 6"/>
    <w:basedOn w:val="a1"/>
    <w:uiPriority w:val="99"/>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678" w:themeColor="accent5" w:themeShade="94"/>
      </w:rPr>
      <w:tblPr/>
      <w:tcPr>
        <w:tcBorders>
          <w:bottom w:val="single" w:sz="12" w:space="0" w:color="F79646" w:themeColor="accent6"/>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678" w:themeColor="accent5" w:themeShade="94"/>
        <w:sz w:val="22"/>
      </w:rPr>
      <w:tblPr/>
      <w:tcPr>
        <w:shd w:val="clear" w:color="FDE9D8" w:themeColor="accent6" w:themeTint="34" w:fill="FDE9D8" w:themeFill="accent6" w:themeFillTint="34"/>
      </w:tcPr>
    </w:tblStylePr>
    <w:tblStylePr w:type="band2Horz">
      <w:rPr>
        <w:rFonts w:ascii="Liberation Sans" w:hAnsi="Liberation Sans"/>
        <w:color w:val="266678" w:themeColor="accent5" w:themeShade="94"/>
        <w:sz w:val="22"/>
      </w:rPr>
    </w:tblStylePr>
  </w:style>
  <w:style w:type="table" w:customStyle="1" w:styleId="-71">
    <w:name w:val="Таблица-сетка 7 цветная1"/>
    <w:basedOn w:val="a1"/>
    <w:uiPriority w:val="99"/>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b/>
        <w:color w:val="7F7F7F" w:themeColor="text1" w:themeTint="80"/>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sz w:val="22"/>
      </w:rPr>
    </w:tblStylePr>
  </w:style>
  <w:style w:type="table" w:customStyle="1" w:styleId="GridTable7Colorful-Accent1">
    <w:name w:val="Grid Table 7 Colorful - Accent 1"/>
    <w:basedOn w:val="a1"/>
    <w:uiPriority w:val="99"/>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Liberation Sans" w:hAnsi="Liberation Sans"/>
        <w:b/>
        <w:color w:val="A6BFDD" w:themeColor="accent1" w:themeTint="80"/>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Liberation Sans" w:hAnsi="Liberation Sans"/>
        <w:b/>
        <w:color w:val="A6BFDD" w:themeColor="accent1" w:themeTint="80"/>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6BFDD" w:themeColor="accent1" w:themeTint="80"/>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sz w:val="22"/>
      </w:rPr>
    </w:tblStylePr>
  </w:style>
  <w:style w:type="table" w:customStyle="1" w:styleId="GridTable7Colorful-Accent2">
    <w:name w:val="Grid Table 7 Colorful - Accent 2"/>
    <w:basedOn w:val="a1"/>
    <w:uiPriority w:val="99"/>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Liberation Sans" w:hAnsi="Liberation Sans"/>
        <w:b/>
        <w:color w:val="DA9796" w:themeColor="accent2" w:themeTint="96"/>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Liberation Sans" w:hAnsi="Liberation Sans"/>
        <w:b/>
        <w:color w:val="DA9796" w:themeColor="accent2" w:themeTint="96"/>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DA9796" w:themeColor="accent2" w:themeTint="96"/>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Liberation Sans" w:hAnsi="Liberation Sans"/>
        <w:i/>
        <w:color w:val="DA9796" w:themeColor="accent2" w:themeTint="96"/>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A9796" w:themeColor="accent2" w:themeTint="96"/>
        <w:sz w:val="22"/>
      </w:rPr>
      <w:tblPr/>
      <w:tcPr>
        <w:shd w:val="clear" w:color="F2DCDC" w:themeColor="accent2" w:themeTint="32" w:fill="F2DCDC" w:themeFill="accent2" w:themeFillTint="32"/>
      </w:tcPr>
    </w:tblStylePr>
    <w:tblStylePr w:type="band2Horz">
      <w:rPr>
        <w:rFonts w:ascii="Liberation Sans" w:hAnsi="Liberation Sans"/>
        <w:color w:val="DA9796" w:themeColor="accent2" w:themeTint="96"/>
        <w:sz w:val="22"/>
      </w:rPr>
    </w:tblStylePr>
  </w:style>
  <w:style w:type="table" w:customStyle="1" w:styleId="GridTable7Colorful-Accent3">
    <w:name w:val="Grid Table 7 Colorful - Accent 3"/>
    <w:basedOn w:val="a1"/>
    <w:uiPriority w:val="99"/>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Liberation Sans" w:hAnsi="Liberation Sans"/>
        <w:b/>
        <w:color w:val="9BBB59" w:themeColor="accent3"/>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Liberation Sans" w:hAnsi="Liberation Sans"/>
        <w:b/>
        <w:color w:val="9BBB59" w:themeColor="accent3"/>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BBB59" w:themeColor="accent3"/>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Liberation Sans" w:hAnsi="Liberation Sans"/>
        <w:i/>
        <w:color w:val="9BBB59" w:themeColor="accent3"/>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BBB59" w:themeColor="accent3"/>
        <w:sz w:val="22"/>
      </w:rPr>
      <w:tblPr/>
      <w:tcPr>
        <w:shd w:val="clear" w:color="EAF1DC" w:themeColor="accent3" w:themeTint="34" w:fill="EAF1DC" w:themeFill="accent3" w:themeFillTint="34"/>
      </w:tcPr>
    </w:tblStylePr>
    <w:tblStylePr w:type="band2Horz">
      <w:rPr>
        <w:rFonts w:ascii="Liberation Sans" w:hAnsi="Liberation Sans"/>
        <w:color w:val="9BBB59" w:themeColor="accent3"/>
        <w:sz w:val="22"/>
      </w:rPr>
    </w:tblStylePr>
  </w:style>
  <w:style w:type="table" w:customStyle="1" w:styleId="GridTable7Colorful-Accent4">
    <w:name w:val="Grid Table 7 Colorful - Accent 4"/>
    <w:basedOn w:val="a1"/>
    <w:uiPriority w:val="99"/>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Liberation Sans" w:hAnsi="Liberation Sans"/>
        <w:b/>
        <w:color w:val="B2A1C7" w:themeColor="accent4" w:themeTint="99"/>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Liberation Sans" w:hAnsi="Liberation Sans"/>
        <w:b/>
        <w:color w:val="B2A1C7" w:themeColor="accent4" w:themeTint="99"/>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2A1C7" w:themeColor="accent4" w:themeTint="99"/>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Liberation Sans" w:hAnsi="Liberation Sans"/>
        <w:i/>
        <w:color w:val="B2A1C7" w:themeColor="accent4" w:themeTint="99"/>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7" w:themeColor="accent4" w:themeTint="99"/>
        <w:sz w:val="22"/>
      </w:rPr>
      <w:tblPr/>
      <w:tcPr>
        <w:shd w:val="clear" w:color="E5DFEC" w:themeColor="accent4" w:themeTint="34" w:fill="E5DFEC" w:themeFill="accent4" w:themeFillTint="34"/>
      </w:tcPr>
    </w:tblStylePr>
    <w:tblStylePr w:type="band2Horz">
      <w:rPr>
        <w:rFonts w:ascii="Liberation Sans" w:hAnsi="Liberation Sans"/>
        <w:color w:val="B2A1C7" w:themeColor="accent4" w:themeTint="99"/>
        <w:sz w:val="22"/>
      </w:rPr>
    </w:tblStylePr>
  </w:style>
  <w:style w:type="table" w:customStyle="1" w:styleId="GridTable7Colorful-Accent5">
    <w:name w:val="Grid Table 7 Colorful - Accent 5"/>
    <w:basedOn w:val="a1"/>
    <w:uiPriority w:val="99"/>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266678" w:themeColor="accent5" w:themeShade="94"/>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Liberation Sans" w:hAnsi="Liberation Sans"/>
        <w:b/>
        <w:color w:val="266678" w:themeColor="accent5" w:themeShade="94"/>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66678" w:themeColor="accent5" w:themeShade="94"/>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Liberation Sans" w:hAnsi="Liberation Sans"/>
        <w:i/>
        <w:color w:val="266678" w:themeColor="accent5" w:themeShade="94"/>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678" w:themeColor="accent5" w:themeShade="94"/>
        <w:sz w:val="22"/>
      </w:rPr>
      <w:tblPr/>
      <w:tcPr>
        <w:shd w:val="clear" w:color="DAEEF3" w:themeColor="accent5" w:themeTint="34" w:fill="DAEEF3" w:themeFill="accent5" w:themeFillTint="34"/>
      </w:tcPr>
    </w:tblStylePr>
    <w:tblStylePr w:type="band2Horz">
      <w:rPr>
        <w:rFonts w:ascii="Liberation Sans" w:hAnsi="Liberation Sans"/>
        <w:color w:val="266678" w:themeColor="accent5" w:themeShade="94"/>
        <w:sz w:val="22"/>
      </w:rPr>
    </w:tblStylePr>
  </w:style>
  <w:style w:type="table" w:customStyle="1" w:styleId="GridTable7Colorful-Accent6">
    <w:name w:val="Grid Table 7 Colorful - Accent 6"/>
    <w:basedOn w:val="a1"/>
    <w:uiPriority w:val="99"/>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B05307" w:themeColor="accent6" w:themeShade="94"/>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Liberation Sans" w:hAnsi="Liberation Sans"/>
        <w:b/>
        <w:color w:val="B05307" w:themeColor="accent6" w:themeShade="94"/>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05307" w:themeColor="accent6" w:themeShade="94"/>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Liberation Sans" w:hAnsi="Liberation Sans"/>
        <w:i/>
        <w:color w:val="B05307" w:themeColor="accent6" w:themeShade="94"/>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05307" w:themeColor="accent6" w:themeShade="94"/>
        <w:sz w:val="22"/>
      </w:rPr>
      <w:tblPr/>
      <w:tcPr>
        <w:shd w:val="clear" w:color="FDE9D8" w:themeColor="accent6" w:themeTint="34" w:fill="FDE9D8" w:themeFill="accent6" w:themeFillTint="34"/>
      </w:tcPr>
    </w:tblStylePr>
    <w:tblStylePr w:type="band2Horz">
      <w:rPr>
        <w:rFonts w:ascii="Liberation Sans" w:hAnsi="Liberation Sans"/>
        <w:color w:val="B05307" w:themeColor="accent6" w:themeShade="94"/>
        <w:sz w:val="22"/>
      </w:rPr>
    </w:tblStylePr>
  </w:style>
  <w:style w:type="table" w:customStyle="1" w:styleId="-110">
    <w:name w:val="Список-таблица 1 светлая1"/>
    <w:basedOn w:val="a1"/>
    <w:uiPriority w:val="99"/>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link w:val="53"/>
    <w:uiPriority w:val="99"/>
    <w:tblPr>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tblPr>
      <w:tblBorders>
        <w:top w:val="single" w:sz="4" w:space="0" w:color="4F81BD" w:themeColor="accent1"/>
        <w:bottom w:val="single" w:sz="4" w:space="0" w:color="4F81BD" w:themeColor="accent1"/>
      </w:tblBorders>
    </w:tblPr>
    <w:tblStylePr w:type="firstRow">
      <w:rPr>
        <w:b/>
        <w:color w:val="2A4A70" w:themeColor="accent1" w:themeShade="94"/>
      </w:rPr>
      <w:tblPr/>
      <w:tcPr>
        <w:tcBorders>
          <w:bottom w:val="single" w:sz="4" w:space="0" w:color="4F81BD" w:themeColor="accent1"/>
        </w:tcBorders>
      </w:tcPr>
    </w:tblStylePr>
    <w:tblStylePr w:type="lastRow">
      <w:rPr>
        <w:b/>
        <w:color w:val="2A4A70" w:themeColor="accent1" w:themeShade="94"/>
      </w:rPr>
      <w:tblPr/>
      <w:tcPr>
        <w:tcBorders>
          <w:top w:val="single" w:sz="4" w:space="0" w:color="4F81BD" w:themeColor="accent1"/>
        </w:tcBorders>
      </w:tcPr>
    </w:tblStylePr>
    <w:tblStylePr w:type="firstCol">
      <w:rPr>
        <w:b/>
        <w:color w:val="2A4A70" w:themeColor="accent1" w:themeShade="94"/>
      </w:rPr>
    </w:tblStylePr>
    <w:tblStylePr w:type="lastCol">
      <w:rPr>
        <w:b/>
        <w:color w:val="2A4A70" w:themeColor="accent1" w:themeShade="94"/>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0" w:themeColor="accent1" w:themeShade="94"/>
        <w:sz w:val="22"/>
      </w:rPr>
      <w:tblPr/>
      <w:tcPr>
        <w:shd w:val="clear" w:color="D2DFEE" w:themeColor="accent1" w:themeTint="40" w:fill="D2DFEE" w:themeFill="accent1" w:themeFillTint="40"/>
      </w:tcPr>
    </w:tblStylePr>
    <w:tblStylePr w:type="band2Horz">
      <w:rPr>
        <w:rFonts w:ascii="Liberation Sans" w:hAnsi="Liberation Sans"/>
        <w:color w:val="2A4A70" w:themeColor="accent1" w:themeShade="94"/>
        <w:sz w:val="22"/>
      </w:rPr>
    </w:tblStylePr>
  </w:style>
  <w:style w:type="table" w:customStyle="1" w:styleId="ListTable6Colorful-Accent2">
    <w:name w:val="List Table 6 Colorful - Accent 2"/>
    <w:basedOn w:val="a1"/>
    <w:uiPriority w:val="99"/>
    <w:tblPr>
      <w:tblBorders>
        <w:top w:val="single" w:sz="4" w:space="0" w:color="D99695" w:themeColor="accent2" w:themeTint="97"/>
        <w:bottom w:val="single" w:sz="4" w:space="0" w:color="D99695" w:themeColor="accent2" w:themeTint="97"/>
      </w:tblBorders>
    </w:tblPr>
    <w:tblStylePr w:type="firstRow">
      <w:rPr>
        <w:b/>
        <w:color w:val="DA9796" w:themeColor="accent2" w:themeTint="96"/>
      </w:rPr>
      <w:tblPr/>
      <w:tcPr>
        <w:tcBorders>
          <w:bottom w:val="single" w:sz="4" w:space="0" w:color="D99695" w:themeColor="accent2" w:themeTint="97"/>
        </w:tcBorders>
      </w:tcPr>
    </w:tblStylePr>
    <w:tblStylePr w:type="lastRow">
      <w:rPr>
        <w:b/>
        <w:color w:val="DA9796" w:themeColor="accent2" w:themeTint="96"/>
      </w:rPr>
      <w:tblPr/>
      <w:tcPr>
        <w:tcBorders>
          <w:top w:val="single" w:sz="4" w:space="0" w:color="D99695" w:themeColor="accent2" w:themeTint="97"/>
        </w:tcBorders>
      </w:tcPr>
    </w:tblStylePr>
    <w:tblStylePr w:type="firstCol">
      <w:rPr>
        <w:b/>
        <w:color w:val="DA9796" w:themeColor="accent2" w:themeTint="96"/>
      </w:rPr>
    </w:tblStylePr>
    <w:tblStylePr w:type="lastCol">
      <w:rPr>
        <w:b/>
        <w:color w:val="DA9796" w:themeColor="accent2" w:themeTint="96"/>
      </w:rPr>
    </w:tblStylePr>
    <w:tblStylePr w:type="band1Vert">
      <w:tblPr/>
      <w:tcPr>
        <w:shd w:val="clear" w:color="EFD2D2" w:themeColor="accent2" w:themeTint="40" w:fill="EFD2D2" w:themeFill="accent2" w:themeFillTint="40"/>
      </w:tcPr>
    </w:tblStylePr>
    <w:tblStylePr w:type="band1Horz">
      <w:rPr>
        <w:rFonts w:ascii="Liberation Sans" w:hAnsi="Liberation Sans"/>
        <w:color w:val="DA9796" w:themeColor="accent2" w:themeTint="96"/>
        <w:sz w:val="22"/>
      </w:rPr>
      <w:tblPr/>
      <w:tcPr>
        <w:shd w:val="clear" w:color="EFD2D2" w:themeColor="accent2" w:themeTint="40" w:fill="EFD2D2" w:themeFill="accent2" w:themeFillTint="40"/>
      </w:tcPr>
    </w:tblStylePr>
    <w:tblStylePr w:type="band2Horz">
      <w:rPr>
        <w:rFonts w:ascii="Liberation Sans" w:hAnsi="Liberation Sans"/>
        <w:color w:val="DA9796" w:themeColor="accent2" w:themeTint="96"/>
        <w:sz w:val="22"/>
      </w:rPr>
    </w:tblStylePr>
  </w:style>
  <w:style w:type="table" w:customStyle="1" w:styleId="ListTable6Colorful-Accent3">
    <w:name w:val="List Table 6 Colorful - Accent 3"/>
    <w:basedOn w:val="a1"/>
    <w:uiPriority w:val="99"/>
    <w:tblPr>
      <w:tblBorders>
        <w:top w:val="single" w:sz="4" w:space="0" w:color="C3D69B" w:themeColor="accent3" w:themeTint="98"/>
        <w:bottom w:val="single" w:sz="4" w:space="0" w:color="C3D69B" w:themeColor="accent3" w:themeTint="98"/>
      </w:tblBorders>
    </w:tblPr>
    <w:tblStylePr w:type="firstRow">
      <w:rPr>
        <w:b/>
        <w:color w:val="C2D69B" w:themeColor="accent3" w:themeTint="99"/>
      </w:rPr>
      <w:tblPr/>
      <w:tcPr>
        <w:tcBorders>
          <w:bottom w:val="single" w:sz="4" w:space="0" w:color="C3D69B" w:themeColor="accent3" w:themeTint="98"/>
        </w:tcBorders>
      </w:tcPr>
    </w:tblStylePr>
    <w:tblStylePr w:type="lastRow">
      <w:rPr>
        <w:b/>
        <w:color w:val="C2D69B" w:themeColor="accent3" w:themeTint="99"/>
      </w:rPr>
      <w:tblPr/>
      <w:tcPr>
        <w:tcBorders>
          <w:top w:val="single" w:sz="4" w:space="0" w:color="C3D69B" w:themeColor="accent3" w:themeTint="98"/>
        </w:tcBorders>
      </w:tcPr>
    </w:tblStylePr>
    <w:tblStylePr w:type="firstCol">
      <w:rPr>
        <w:b/>
        <w:color w:val="C2D69B" w:themeColor="accent3" w:themeTint="99"/>
      </w:rPr>
    </w:tblStylePr>
    <w:tblStylePr w:type="lastCol">
      <w:rPr>
        <w:b/>
        <w:color w:val="C2D69B" w:themeColor="accent3" w:themeTint="99"/>
      </w:rPr>
    </w:tblStylePr>
    <w:tblStylePr w:type="band1Vert">
      <w:tblPr/>
      <w:tcPr>
        <w:shd w:val="clear" w:color="E5EED5" w:themeColor="accent3" w:themeTint="40" w:fill="E5EED5" w:themeFill="accent3" w:themeFillTint="40"/>
      </w:tcPr>
    </w:tblStylePr>
    <w:tblStylePr w:type="band1Horz">
      <w:rPr>
        <w:rFonts w:ascii="Liberation Sans" w:hAnsi="Liberation Sans"/>
        <w:color w:val="C2D69B" w:themeColor="accent3" w:themeTint="99"/>
        <w:sz w:val="22"/>
      </w:rPr>
      <w:tblPr/>
      <w:tcPr>
        <w:shd w:val="clear" w:color="E5EED5" w:themeColor="accent3" w:themeTint="40" w:fill="E5EED5" w:themeFill="accent3" w:themeFillTint="40"/>
      </w:tcPr>
    </w:tblStylePr>
    <w:tblStylePr w:type="band2Horz">
      <w:rPr>
        <w:rFonts w:ascii="Liberation Sans" w:hAnsi="Liberation Sans"/>
        <w:color w:val="C2D69B" w:themeColor="accent3" w:themeTint="99"/>
        <w:sz w:val="22"/>
      </w:rPr>
    </w:tblStylePr>
  </w:style>
  <w:style w:type="table" w:customStyle="1" w:styleId="ListTable6Colorful-Accent4">
    <w:name w:val="List Table 6 Colorful - Accent 4"/>
    <w:basedOn w:val="a1"/>
    <w:uiPriority w:val="99"/>
    <w:tblPr>
      <w:tblBorders>
        <w:top w:val="single" w:sz="4" w:space="0" w:color="B2A1C6" w:themeColor="accent4" w:themeTint="9A"/>
        <w:bottom w:val="single" w:sz="4" w:space="0" w:color="B2A1C6" w:themeColor="accent4" w:themeTint="9A"/>
      </w:tblBorders>
    </w:tblPr>
    <w:tblStylePr w:type="firstRow">
      <w:rPr>
        <w:b/>
        <w:color w:val="B2A1C7" w:themeColor="accent4" w:themeTint="99"/>
      </w:rPr>
      <w:tblPr/>
      <w:tcPr>
        <w:tcBorders>
          <w:bottom w:val="single" w:sz="4" w:space="0" w:color="B2A1C6" w:themeColor="accent4" w:themeTint="9A"/>
        </w:tcBorders>
      </w:tcPr>
    </w:tblStylePr>
    <w:tblStylePr w:type="lastRow">
      <w:rPr>
        <w:b/>
        <w:color w:val="B2A1C7" w:themeColor="accent4" w:themeTint="99"/>
      </w:rPr>
      <w:tblPr/>
      <w:tcPr>
        <w:tcBorders>
          <w:top w:val="single" w:sz="4" w:space="0" w:color="B2A1C6" w:themeColor="accent4" w:themeTint="9A"/>
        </w:tcBorders>
      </w:tcPr>
    </w:tblStylePr>
    <w:tblStylePr w:type="firstCol">
      <w:rPr>
        <w:b/>
        <w:color w:val="B2A1C7" w:themeColor="accent4" w:themeTint="99"/>
      </w:rPr>
    </w:tblStylePr>
    <w:tblStylePr w:type="lastCol">
      <w:rPr>
        <w:b/>
        <w:color w:val="B2A1C7" w:themeColor="accent4" w:themeTint="99"/>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7" w:themeColor="accent4" w:themeTint="99"/>
        <w:sz w:val="22"/>
      </w:rPr>
      <w:tblPr/>
      <w:tcPr>
        <w:shd w:val="clear" w:color="DFD8E7" w:themeColor="accent4" w:themeTint="40" w:fill="DFD8E7" w:themeFill="accent4" w:themeFillTint="40"/>
      </w:tcPr>
    </w:tblStylePr>
    <w:tblStylePr w:type="band2Horz">
      <w:rPr>
        <w:rFonts w:ascii="Liberation Sans" w:hAnsi="Liberation Sans"/>
        <w:color w:val="B2A1C7" w:themeColor="accent4" w:themeTint="99"/>
        <w:sz w:val="22"/>
      </w:rPr>
    </w:tblStylePr>
  </w:style>
  <w:style w:type="table" w:customStyle="1" w:styleId="ListTable6Colorful-Accent5">
    <w:name w:val="List Table 6 Colorful - Accent 5"/>
    <w:basedOn w:val="a1"/>
    <w:uiPriority w:val="99"/>
    <w:tblPr>
      <w:tblBorders>
        <w:top w:val="single" w:sz="4" w:space="0" w:color="92CCDC" w:themeColor="accent5" w:themeTint="9A"/>
        <w:bottom w:val="single" w:sz="4" w:space="0" w:color="92CCDC" w:themeColor="accent5" w:themeTint="9A"/>
      </w:tblBorders>
    </w:tblPr>
    <w:tblStylePr w:type="firstRow">
      <w:rPr>
        <w:b/>
        <w:color w:val="92CDDC" w:themeColor="accent5" w:themeTint="99"/>
      </w:rPr>
      <w:tblPr/>
      <w:tcPr>
        <w:tcBorders>
          <w:bottom w:val="single" w:sz="4" w:space="0" w:color="92CCDC" w:themeColor="accent5" w:themeTint="9A"/>
        </w:tcBorders>
      </w:tcPr>
    </w:tblStylePr>
    <w:tblStylePr w:type="lastRow">
      <w:rPr>
        <w:b/>
        <w:color w:val="92CDDC" w:themeColor="accent5" w:themeTint="99"/>
      </w:rPr>
      <w:tblPr/>
      <w:tcPr>
        <w:tcBorders>
          <w:top w:val="single" w:sz="4" w:space="0" w:color="92CCDC" w:themeColor="accent5" w:themeTint="9A"/>
        </w:tcBorders>
      </w:tcPr>
    </w:tblStylePr>
    <w:tblStylePr w:type="firstCol">
      <w:rPr>
        <w:b/>
        <w:color w:val="92CDDC" w:themeColor="accent5" w:themeTint="99"/>
      </w:rPr>
    </w:tblStylePr>
    <w:tblStylePr w:type="lastCol">
      <w:rPr>
        <w:b/>
        <w:color w:val="92CDDC" w:themeColor="accent5" w:themeTint="99"/>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DDC" w:themeColor="accent5" w:themeTint="99"/>
        <w:sz w:val="22"/>
      </w:rPr>
      <w:tblPr/>
      <w:tcPr>
        <w:shd w:val="clear" w:color="D1EAF0" w:themeColor="accent5" w:themeTint="40" w:fill="D1EAF0" w:themeFill="accent5" w:themeFillTint="40"/>
      </w:tcPr>
    </w:tblStylePr>
    <w:tblStylePr w:type="band2Horz">
      <w:rPr>
        <w:rFonts w:ascii="Liberation Sans" w:hAnsi="Liberation Sans"/>
        <w:color w:val="92CDDC" w:themeColor="accent5" w:themeTint="99"/>
        <w:sz w:val="22"/>
      </w:rPr>
    </w:tblStylePr>
  </w:style>
  <w:style w:type="table" w:customStyle="1" w:styleId="ListTable6Colorful-Accent6">
    <w:name w:val="List Table 6 Colorful - Accent 6"/>
    <w:basedOn w:val="a1"/>
    <w:uiPriority w:val="99"/>
    <w:tblPr>
      <w:tblBorders>
        <w:top w:val="single" w:sz="4" w:space="0" w:color="FAC090" w:themeColor="accent6" w:themeTint="98"/>
        <w:bottom w:val="single" w:sz="4" w:space="0" w:color="FAC090" w:themeColor="accent6" w:themeTint="98"/>
      </w:tblBorders>
    </w:tblPr>
    <w:tblStylePr w:type="firstRow">
      <w:rPr>
        <w:b/>
        <w:color w:val="FABF8F" w:themeColor="accent6" w:themeTint="99"/>
      </w:rPr>
      <w:tblPr/>
      <w:tcPr>
        <w:tcBorders>
          <w:bottom w:val="single" w:sz="4" w:space="0" w:color="FAC090" w:themeColor="accent6" w:themeTint="98"/>
        </w:tcBorders>
      </w:tcPr>
    </w:tblStylePr>
    <w:tblStylePr w:type="lastRow">
      <w:rPr>
        <w:b/>
        <w:color w:val="FABF8F" w:themeColor="accent6" w:themeTint="99"/>
      </w:rPr>
      <w:tblPr/>
      <w:tcPr>
        <w:tcBorders>
          <w:top w:val="single" w:sz="4" w:space="0" w:color="FAC090" w:themeColor="accent6" w:themeTint="98"/>
        </w:tcBorders>
      </w:tcPr>
    </w:tblStylePr>
    <w:tblStylePr w:type="firstCol">
      <w:rPr>
        <w:b/>
        <w:color w:val="FABF8F" w:themeColor="accent6" w:themeTint="99"/>
      </w:rPr>
    </w:tblStylePr>
    <w:tblStylePr w:type="lastCol">
      <w:rPr>
        <w:b/>
        <w:color w:val="FABF8F" w:themeColor="accent6" w:themeTint="99"/>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BF8F" w:themeColor="accent6" w:themeTint="99"/>
        <w:sz w:val="22"/>
      </w:rPr>
      <w:tblPr/>
      <w:tcPr>
        <w:shd w:val="clear" w:color="FDE4D0" w:themeColor="accent6" w:themeTint="40" w:fill="FDE4D0" w:themeFill="accent6" w:themeFillTint="40"/>
      </w:tcPr>
    </w:tblStylePr>
    <w:tblStylePr w:type="band2Horz">
      <w:rPr>
        <w:rFonts w:ascii="Liberation Sans" w:hAnsi="Liberation Sans"/>
        <w:color w:val="FABF8F" w:themeColor="accent6" w:themeTint="99"/>
        <w:sz w:val="22"/>
      </w:rPr>
    </w:tblStylePr>
  </w:style>
  <w:style w:type="table" w:customStyle="1" w:styleId="-710">
    <w:name w:val="Список-таблица 7 цветная1"/>
    <w:basedOn w:val="a1"/>
    <w:uiPriority w:val="99"/>
    <w:tblPr>
      <w:tblBorders>
        <w:right w:val="single" w:sz="4" w:space="0" w:color="7F7F7F" w:themeColor="text1" w:themeTint="80"/>
      </w:tblBorders>
    </w:tblPr>
    <w:tblStylePr w:type="firstRow">
      <w:rPr>
        <w:rFonts w:ascii="Liberation Sans" w:hAnsi="Liberation Sans"/>
        <w:i/>
        <w:color w:val="7F7F7F" w:themeColor="text1" w:themeTint="80"/>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i/>
        <w:color w:val="7F7F7F" w:themeColor="text1" w:themeTint="80"/>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sz w:val="22"/>
      </w:rPr>
    </w:tblStylePr>
  </w:style>
  <w:style w:type="table" w:customStyle="1" w:styleId="ListTable7Colorful-Accent1">
    <w:name w:val="List Table 7 Colorful - Accent 1"/>
    <w:basedOn w:val="a1"/>
    <w:uiPriority w:val="99"/>
    <w:tblPr>
      <w:tblBorders>
        <w:right w:val="single" w:sz="4" w:space="0" w:color="4F81BD" w:themeColor="accent1"/>
      </w:tblBorders>
    </w:tblPr>
    <w:tblStylePr w:type="firstRow">
      <w:rPr>
        <w:rFonts w:ascii="Liberation Sans" w:hAnsi="Liberation Sans"/>
        <w:i/>
        <w:color w:val="2A4A70" w:themeColor="accent1" w:themeShade="94"/>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Liberation Sans" w:hAnsi="Liberation Sans"/>
        <w:i/>
        <w:color w:val="2A4A70" w:themeColor="accent1" w:themeShade="94"/>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A4A70" w:themeColor="accent1" w:themeShade="94"/>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Liberation Sans" w:hAnsi="Liberation Sans"/>
        <w:i/>
        <w:color w:val="2A4A70" w:themeColor="accent1" w:themeShade="94"/>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0" w:themeColor="accent1" w:themeShade="94"/>
        <w:sz w:val="22"/>
      </w:rPr>
      <w:tblPr/>
      <w:tcPr>
        <w:shd w:val="clear" w:color="D2DFEE" w:themeColor="accent1" w:themeTint="40" w:fill="D2DFEE" w:themeFill="accent1" w:themeFillTint="40"/>
      </w:tcPr>
    </w:tblStylePr>
    <w:tblStylePr w:type="band2Horz">
      <w:rPr>
        <w:rFonts w:ascii="Liberation Sans" w:hAnsi="Liberation Sans"/>
        <w:color w:val="2A4A70" w:themeColor="accent1" w:themeShade="94"/>
        <w:sz w:val="22"/>
      </w:rPr>
    </w:tblStylePr>
  </w:style>
  <w:style w:type="table" w:customStyle="1" w:styleId="ListTable7Colorful-Accent2">
    <w:name w:val="List Table 7 Colorful - Accent 2"/>
    <w:basedOn w:val="a1"/>
    <w:uiPriority w:val="99"/>
    <w:tblPr>
      <w:tblBorders>
        <w:right w:val="single" w:sz="4" w:space="0" w:color="D99695" w:themeColor="accent2" w:themeTint="97"/>
      </w:tblBorders>
    </w:tblPr>
    <w:tblStylePr w:type="firstRow">
      <w:rPr>
        <w:rFonts w:ascii="Liberation Sans" w:hAnsi="Liberation Sans"/>
        <w:i/>
        <w:color w:val="DA9796" w:themeColor="accent2" w:themeTint="96"/>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Liberation Sans" w:hAnsi="Liberation Sans"/>
        <w:i/>
        <w:color w:val="DA9796" w:themeColor="accent2" w:themeTint="96"/>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DA9796" w:themeColor="accent2" w:themeTint="96"/>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Liberation Sans" w:hAnsi="Liberation Sans"/>
        <w:i/>
        <w:color w:val="DA9796" w:themeColor="accent2" w:themeTint="96"/>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A9796" w:themeColor="accent2" w:themeTint="96"/>
        <w:sz w:val="22"/>
      </w:rPr>
      <w:tblPr/>
      <w:tcPr>
        <w:shd w:val="clear" w:color="EFD2D2" w:themeColor="accent2" w:themeTint="40" w:fill="EFD2D2" w:themeFill="accent2" w:themeFillTint="40"/>
      </w:tcPr>
    </w:tblStylePr>
    <w:tblStylePr w:type="band2Horz">
      <w:rPr>
        <w:rFonts w:ascii="Liberation Sans" w:hAnsi="Liberation Sans"/>
        <w:color w:val="DA9796" w:themeColor="accent2" w:themeTint="96"/>
        <w:sz w:val="22"/>
      </w:rPr>
    </w:tblStylePr>
  </w:style>
  <w:style w:type="table" w:customStyle="1" w:styleId="ListTable7Colorful-Accent3">
    <w:name w:val="List Table 7 Colorful - Accent 3"/>
    <w:basedOn w:val="a1"/>
    <w:uiPriority w:val="99"/>
    <w:tblPr>
      <w:tblBorders>
        <w:right w:val="single" w:sz="4" w:space="0" w:color="C3D69B" w:themeColor="accent3" w:themeTint="98"/>
      </w:tblBorders>
    </w:tblPr>
    <w:tblStylePr w:type="firstRow">
      <w:rPr>
        <w:rFonts w:ascii="Liberation Sans" w:hAnsi="Liberation Sans"/>
        <w:i/>
        <w:color w:val="C2D69B" w:themeColor="accent3" w:themeTint="99"/>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Liberation Sans" w:hAnsi="Liberation Sans"/>
        <w:i/>
        <w:color w:val="C2D69B" w:themeColor="accent3" w:themeTint="99"/>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C2D69B" w:themeColor="accent3" w:themeTint="99"/>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Liberation Sans" w:hAnsi="Liberation Sans"/>
        <w:i/>
        <w:color w:val="C2D69B" w:themeColor="accent3" w:themeTint="99"/>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2D69B" w:themeColor="accent3" w:themeTint="99"/>
        <w:sz w:val="22"/>
      </w:rPr>
      <w:tblPr/>
      <w:tcPr>
        <w:shd w:val="clear" w:color="E5EED5" w:themeColor="accent3" w:themeTint="40" w:fill="E5EED5" w:themeFill="accent3" w:themeFillTint="40"/>
      </w:tcPr>
    </w:tblStylePr>
    <w:tblStylePr w:type="band2Horz">
      <w:rPr>
        <w:rFonts w:ascii="Liberation Sans" w:hAnsi="Liberation Sans"/>
        <w:color w:val="C2D69B" w:themeColor="accent3" w:themeTint="99"/>
        <w:sz w:val="22"/>
      </w:rPr>
    </w:tblStylePr>
  </w:style>
  <w:style w:type="table" w:customStyle="1" w:styleId="ListTable7Colorful-Accent4">
    <w:name w:val="List Table 7 Colorful - Accent 4"/>
    <w:basedOn w:val="a1"/>
    <w:uiPriority w:val="99"/>
    <w:tblPr>
      <w:tblBorders>
        <w:right w:val="single" w:sz="4" w:space="0" w:color="B2A1C6" w:themeColor="accent4" w:themeTint="9A"/>
      </w:tblBorders>
    </w:tblPr>
    <w:tblStylePr w:type="firstRow">
      <w:rPr>
        <w:rFonts w:ascii="Liberation Sans" w:hAnsi="Liberation Sans"/>
        <w:i/>
        <w:color w:val="B2A1C7" w:themeColor="accent4" w:themeTint="99"/>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Liberation Sans" w:hAnsi="Liberation Sans"/>
        <w:i/>
        <w:color w:val="B2A1C7" w:themeColor="accent4" w:themeTint="99"/>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2A1C7" w:themeColor="accent4" w:themeTint="99"/>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Liberation Sans" w:hAnsi="Liberation Sans"/>
        <w:i/>
        <w:color w:val="B2A1C7" w:themeColor="accent4" w:themeTint="99"/>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7" w:themeColor="accent4" w:themeTint="99"/>
        <w:sz w:val="22"/>
      </w:rPr>
      <w:tblPr/>
      <w:tcPr>
        <w:shd w:val="clear" w:color="DFD8E7" w:themeColor="accent4" w:themeTint="40" w:fill="DFD8E7" w:themeFill="accent4" w:themeFillTint="40"/>
      </w:tcPr>
    </w:tblStylePr>
    <w:tblStylePr w:type="band2Horz">
      <w:rPr>
        <w:rFonts w:ascii="Liberation Sans" w:hAnsi="Liberation Sans"/>
        <w:color w:val="B2A1C7" w:themeColor="accent4" w:themeTint="99"/>
        <w:sz w:val="22"/>
      </w:rPr>
    </w:tblStylePr>
  </w:style>
  <w:style w:type="table" w:customStyle="1" w:styleId="ListTable7Colorful-Accent5">
    <w:name w:val="List Table 7 Colorful - Accent 5"/>
    <w:basedOn w:val="a1"/>
    <w:uiPriority w:val="99"/>
    <w:tblPr>
      <w:tblBorders>
        <w:right w:val="single" w:sz="4" w:space="0" w:color="92CCDC" w:themeColor="accent5" w:themeTint="9A"/>
      </w:tblBorders>
    </w:tblPr>
    <w:tblStylePr w:type="firstRow">
      <w:rPr>
        <w:rFonts w:ascii="Liberation Sans" w:hAnsi="Liberation Sans"/>
        <w:i/>
        <w:color w:val="92CDDC" w:themeColor="accent5" w:themeTint="99"/>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Liberation Sans" w:hAnsi="Liberation Sans"/>
        <w:i/>
        <w:color w:val="92CDDC" w:themeColor="accent5" w:themeTint="99"/>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2CDDC" w:themeColor="accent5" w:themeTint="99"/>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Liberation Sans" w:hAnsi="Liberation Sans"/>
        <w:i/>
        <w:color w:val="92CDDC" w:themeColor="accent5" w:themeTint="99"/>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DDC" w:themeColor="accent5" w:themeTint="99"/>
        <w:sz w:val="22"/>
      </w:rPr>
      <w:tblPr/>
      <w:tcPr>
        <w:shd w:val="clear" w:color="D1EAF0" w:themeColor="accent5" w:themeTint="40" w:fill="D1EAF0" w:themeFill="accent5" w:themeFillTint="40"/>
      </w:tcPr>
    </w:tblStylePr>
    <w:tblStylePr w:type="band2Horz">
      <w:rPr>
        <w:rFonts w:ascii="Liberation Sans" w:hAnsi="Liberation Sans"/>
        <w:color w:val="92CDDC" w:themeColor="accent5" w:themeTint="99"/>
        <w:sz w:val="22"/>
      </w:rPr>
    </w:tblStylePr>
  </w:style>
  <w:style w:type="table" w:customStyle="1" w:styleId="ListTable7Colorful-Accent6">
    <w:name w:val="List Table 7 Colorful - Accent 6"/>
    <w:basedOn w:val="a1"/>
    <w:uiPriority w:val="99"/>
    <w:tblPr>
      <w:tblBorders>
        <w:right w:val="single" w:sz="4" w:space="0" w:color="FAC090" w:themeColor="accent6" w:themeTint="98"/>
      </w:tblBorders>
    </w:tblPr>
    <w:tblStylePr w:type="firstRow">
      <w:rPr>
        <w:rFonts w:ascii="Liberation Sans" w:hAnsi="Liberation Sans"/>
        <w:i/>
        <w:color w:val="FABF8F" w:themeColor="accent6" w:themeTint="99"/>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Liberation Sans" w:hAnsi="Liberation Sans"/>
        <w:i/>
        <w:color w:val="FABF8F" w:themeColor="accent6" w:themeTint="99"/>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ABF8F" w:themeColor="accent6" w:themeTint="99"/>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Liberation Sans" w:hAnsi="Liberation Sans"/>
        <w:i/>
        <w:color w:val="FABF8F" w:themeColor="accent6" w:themeTint="99"/>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BF8F" w:themeColor="accent6" w:themeTint="99"/>
        <w:sz w:val="22"/>
      </w:rPr>
      <w:tblPr/>
      <w:tcPr>
        <w:shd w:val="clear" w:color="FDE4D0" w:themeColor="accent6" w:themeTint="40" w:fill="FDE4D0" w:themeFill="accent6" w:themeFillTint="40"/>
      </w:tcPr>
    </w:tblStylePr>
    <w:tblStylePr w:type="band2Horz">
      <w:rPr>
        <w:rFonts w:ascii="Liberation Sans" w:hAnsi="Liberation Sans"/>
        <w:color w:val="FABF8F" w:themeColor="accent6" w:themeTint="99"/>
        <w:sz w:val="22"/>
      </w:rPr>
    </w:tblStylePr>
  </w:style>
  <w:style w:type="table" w:customStyle="1" w:styleId="Lined-Accent">
    <w:name w:val="Lined - Accent"/>
    <w:basedOn w:val="a1"/>
    <w:uiPriority w:val="99"/>
    <w:rPr>
      <w:color w:val="404040"/>
    </w:rP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45">
    <w:name w:val="Текст сноски Знак4"/>
    <w:link w:val="af1"/>
    <w:uiPriority w:val="99"/>
    <w:rPr>
      <w:sz w:val="18"/>
    </w:rPr>
  </w:style>
  <w:style w:type="character" w:customStyle="1" w:styleId="25">
    <w:name w:val="Текст концевой сноски Знак2"/>
    <w:link w:val="ac"/>
    <w:uiPriority w:val="99"/>
    <w:rPr>
      <w:sz w:val="20"/>
    </w:rPr>
  </w:style>
  <w:style w:type="paragraph" w:customStyle="1" w:styleId="15">
    <w:name w:val="Заголовок оглавления1"/>
    <w:uiPriority w:val="39"/>
    <w:unhideWhenUsed/>
    <w:rPr>
      <w:sz w:val="22"/>
      <w:szCs w:val="22"/>
      <w:lang w:eastAsia="en-US"/>
    </w:rPr>
  </w:style>
  <w:style w:type="character" w:customStyle="1" w:styleId="s10">
    <w:name w:val="s_10"/>
    <w:basedOn w:val="a0"/>
    <w:qFormat/>
  </w:style>
  <w:style w:type="character" w:customStyle="1" w:styleId="16">
    <w:name w:val="Гиперссылка1"/>
    <w:rPr>
      <w:color w:val="000080"/>
      <w:u w:val="single"/>
    </w:rPr>
  </w:style>
  <w:style w:type="character" w:customStyle="1" w:styleId="aff2">
    <w:name w:val="Гипертекстовая ссылка"/>
    <w:basedOn w:val="a0"/>
    <w:uiPriority w:val="99"/>
    <w:qFormat/>
    <w:rPr>
      <w:color w:val="106BBE"/>
    </w:rPr>
  </w:style>
  <w:style w:type="character" w:customStyle="1" w:styleId="highlightsearch">
    <w:name w:val="highlightsearch"/>
    <w:basedOn w:val="a0"/>
    <w:qFormat/>
  </w:style>
  <w:style w:type="character" w:customStyle="1" w:styleId="FontStyle58">
    <w:name w:val="Font Style58"/>
    <w:basedOn w:val="a0"/>
    <w:uiPriority w:val="99"/>
    <w:qFormat/>
    <w:rPr>
      <w:rFonts w:ascii="Times New Roman" w:hAnsi="Times New Roman" w:cs="Times New Roman"/>
      <w:sz w:val="22"/>
      <w:szCs w:val="22"/>
    </w:rPr>
  </w:style>
  <w:style w:type="character" w:customStyle="1" w:styleId="aff3">
    <w:name w:val="Не вступил в силу"/>
    <w:basedOn w:val="a0"/>
    <w:uiPriority w:val="99"/>
    <w:qFormat/>
    <w:rPr>
      <w:rFonts w:cs="Times New Roman"/>
      <w:color w:val="000000"/>
    </w:rPr>
  </w:style>
  <w:style w:type="character" w:customStyle="1" w:styleId="FontStyle63">
    <w:name w:val="Font Style63"/>
    <w:basedOn w:val="a0"/>
    <w:uiPriority w:val="99"/>
    <w:qFormat/>
    <w:rPr>
      <w:rFonts w:ascii="Times New Roman" w:hAnsi="Times New Roman" w:cs="Times New Roman"/>
      <w:sz w:val="26"/>
      <w:szCs w:val="26"/>
    </w:rPr>
  </w:style>
  <w:style w:type="character" w:customStyle="1" w:styleId="FontStyle83">
    <w:name w:val="Font Style83"/>
    <w:basedOn w:val="a0"/>
    <w:qFormat/>
    <w:rPr>
      <w:rFonts w:ascii="Times New Roman" w:hAnsi="Times New Roman" w:cs="Times New Roman"/>
      <w:sz w:val="26"/>
      <w:szCs w:val="26"/>
    </w:rPr>
  </w:style>
  <w:style w:type="character" w:customStyle="1" w:styleId="FontStyle134">
    <w:name w:val="Font Style134"/>
    <w:basedOn w:val="a0"/>
    <w:uiPriority w:val="99"/>
    <w:qFormat/>
    <w:rPr>
      <w:rFonts w:ascii="Times New Roman" w:hAnsi="Times New Roman" w:cs="Times New Roman"/>
      <w:sz w:val="26"/>
      <w:szCs w:val="26"/>
    </w:rPr>
  </w:style>
  <w:style w:type="character" w:customStyle="1" w:styleId="FontStyle91">
    <w:name w:val="Font Style91"/>
    <w:basedOn w:val="a0"/>
    <w:uiPriority w:val="99"/>
    <w:qFormat/>
    <w:rPr>
      <w:rFonts w:ascii="Times New Roman" w:hAnsi="Times New Roman" w:cs="Times New Roman"/>
      <w:sz w:val="26"/>
      <w:szCs w:val="26"/>
    </w:rPr>
  </w:style>
  <w:style w:type="character" w:customStyle="1" w:styleId="FontStyle113">
    <w:name w:val="Font Style113"/>
    <w:basedOn w:val="a0"/>
    <w:uiPriority w:val="99"/>
    <w:qFormat/>
    <w:rPr>
      <w:rFonts w:ascii="Times New Roman" w:hAnsi="Times New Roman" w:cs="Times New Roman"/>
      <w:sz w:val="26"/>
      <w:szCs w:val="26"/>
    </w:rPr>
  </w:style>
  <w:style w:type="character" w:customStyle="1" w:styleId="FontStyle24">
    <w:name w:val="Font Style24"/>
    <w:basedOn w:val="a0"/>
    <w:qFormat/>
    <w:rPr>
      <w:rFonts w:ascii="Times New Roman" w:eastAsia="Times New Roman" w:hAnsi="Times New Roman" w:cs="Times New Roman"/>
      <w:b/>
      <w:bCs/>
      <w:sz w:val="26"/>
      <w:szCs w:val="26"/>
    </w:rPr>
  </w:style>
  <w:style w:type="character" w:customStyle="1" w:styleId="FontStyle44">
    <w:name w:val="Font Style44"/>
    <w:basedOn w:val="a0"/>
    <w:uiPriority w:val="99"/>
    <w:qFormat/>
    <w:rPr>
      <w:rFonts w:ascii="Arial" w:hAnsi="Arial" w:cs="Arial"/>
      <w:sz w:val="18"/>
      <w:szCs w:val="18"/>
    </w:rPr>
  </w:style>
  <w:style w:type="character" w:customStyle="1" w:styleId="aff4">
    <w:name w:val="Цветовое выделение для Текст"/>
    <w:qFormat/>
    <w:rPr>
      <w:rFonts w:ascii="Times New Roman CYR" w:hAnsi="Times New Roman CYR"/>
    </w:rPr>
  </w:style>
  <w:style w:type="character" w:customStyle="1" w:styleId="FontStyle57">
    <w:name w:val="Font Style57"/>
    <w:basedOn w:val="a0"/>
    <w:qFormat/>
    <w:rPr>
      <w:rFonts w:ascii="Times New Roman" w:hAnsi="Times New Roman" w:cs="Times New Roman"/>
      <w:b/>
      <w:bCs/>
      <w:sz w:val="22"/>
      <w:szCs w:val="22"/>
    </w:rPr>
  </w:style>
  <w:style w:type="character" w:customStyle="1" w:styleId="ConsPlusNormal">
    <w:name w:val="ConsPlusNormal Знак"/>
    <w:basedOn w:val="a0"/>
    <w:link w:val="ConsPlusNormal0"/>
    <w:qFormat/>
    <w:rPr>
      <w:rFonts w:ascii="Times New Roman" w:eastAsiaTheme="minorEastAsia" w:hAnsi="Times New Roman" w:cs="Times New Roman"/>
      <w:sz w:val="28"/>
      <w:szCs w:val="28"/>
      <w:lang w:eastAsia="ru-RU"/>
    </w:rPr>
  </w:style>
  <w:style w:type="paragraph" w:customStyle="1" w:styleId="ConsPlusNormal0">
    <w:name w:val="ConsPlusNormal"/>
    <w:link w:val="ConsPlusNormal"/>
    <w:qFormat/>
    <w:pPr>
      <w:ind w:firstLine="709"/>
    </w:pPr>
    <w:rPr>
      <w:rFonts w:ascii="Times New Roman" w:eastAsiaTheme="minorEastAsia" w:hAnsi="Times New Roman" w:cs="Times New Roman"/>
      <w:sz w:val="28"/>
      <w:szCs w:val="28"/>
    </w:rPr>
  </w:style>
  <w:style w:type="character" w:customStyle="1" w:styleId="17">
    <w:name w:val="Просмотренная гиперссылка1"/>
    <w:rPr>
      <w:color w:val="800080"/>
      <w:u w:val="single"/>
    </w:rPr>
  </w:style>
  <w:style w:type="character" w:customStyle="1" w:styleId="FontStyle36">
    <w:name w:val="Font Style36"/>
    <w:qFormat/>
    <w:rPr>
      <w:rFonts w:ascii="Times New Roman" w:eastAsia="Times New Roman" w:hAnsi="Times New Roman" w:cs="Times New Roman"/>
      <w:b/>
      <w:bCs/>
    </w:rPr>
  </w:style>
  <w:style w:type="character" w:customStyle="1" w:styleId="FontStyle95">
    <w:name w:val="Font Style95"/>
    <w:basedOn w:val="a0"/>
    <w:uiPriority w:val="99"/>
    <w:qFormat/>
    <w:rPr>
      <w:rFonts w:ascii="Times New Roman" w:hAnsi="Times New Roman" w:cs="Times New Roman"/>
      <w:sz w:val="22"/>
      <w:szCs w:val="22"/>
    </w:rPr>
  </w:style>
  <w:style w:type="character" w:customStyle="1" w:styleId="10">
    <w:name w:val="Заголовок 1 Знак"/>
    <w:basedOn w:val="a0"/>
    <w:link w:val="1"/>
    <w:uiPriority w:val="9"/>
    <w:qFormat/>
    <w:rPr>
      <w:rFonts w:ascii="Times New Roman" w:eastAsia="Times New Roman" w:hAnsi="Times New Roman" w:cs="Times New Roman"/>
      <w:b/>
      <w:bCs/>
      <w:sz w:val="48"/>
      <w:szCs w:val="48"/>
      <w:lang w:eastAsia="ru-RU"/>
    </w:rPr>
  </w:style>
  <w:style w:type="character" w:customStyle="1" w:styleId="FontStyle93">
    <w:name w:val="Font Style93"/>
    <w:basedOn w:val="a0"/>
    <w:qFormat/>
    <w:rPr>
      <w:rFonts w:ascii="Times New Roman" w:hAnsi="Times New Roman" w:cs="Times New Roman"/>
      <w:sz w:val="26"/>
      <w:szCs w:val="26"/>
    </w:rPr>
  </w:style>
  <w:style w:type="character" w:customStyle="1" w:styleId="48">
    <w:name w:val="Основной шрифт абзаца4"/>
    <w:qFormat/>
  </w:style>
  <w:style w:type="character" w:customStyle="1" w:styleId="FontStyle16">
    <w:name w:val="Font Style16"/>
    <w:basedOn w:val="a0"/>
    <w:uiPriority w:val="99"/>
    <w:qFormat/>
    <w:rPr>
      <w:rFonts w:ascii="Times New Roman" w:hAnsi="Times New Roman" w:cs="Times New Roman"/>
      <w:sz w:val="26"/>
      <w:szCs w:val="26"/>
    </w:rPr>
  </w:style>
  <w:style w:type="character" w:customStyle="1" w:styleId="FontStyle12">
    <w:name w:val="Font Style12"/>
    <w:basedOn w:val="a0"/>
    <w:uiPriority w:val="99"/>
    <w:qFormat/>
    <w:rPr>
      <w:rFonts w:ascii="Times New Roman" w:hAnsi="Times New Roman" w:cs="Times New Roman"/>
      <w:b/>
      <w:bCs/>
      <w:spacing w:val="190"/>
      <w:sz w:val="42"/>
      <w:szCs w:val="42"/>
    </w:rPr>
  </w:style>
  <w:style w:type="character" w:customStyle="1" w:styleId="FontStyle13">
    <w:name w:val="Font Style13"/>
    <w:basedOn w:val="a0"/>
    <w:uiPriority w:val="99"/>
    <w:qFormat/>
    <w:rPr>
      <w:rFonts w:ascii="Times New Roman" w:hAnsi="Times New Roman" w:cs="Times New Roman"/>
      <w:sz w:val="32"/>
      <w:szCs w:val="32"/>
    </w:rPr>
  </w:style>
  <w:style w:type="character" w:customStyle="1" w:styleId="FontStyle14">
    <w:name w:val="Font Style14"/>
    <w:basedOn w:val="a0"/>
    <w:uiPriority w:val="99"/>
    <w:qFormat/>
    <w:rPr>
      <w:rFonts w:ascii="Times New Roman" w:hAnsi="Times New Roman" w:cs="Times New Roman"/>
      <w:b/>
      <w:bCs/>
      <w:sz w:val="30"/>
      <w:szCs w:val="30"/>
    </w:rPr>
  </w:style>
  <w:style w:type="character" w:customStyle="1" w:styleId="cmd">
    <w:name w:val="cmd"/>
    <w:basedOn w:val="a0"/>
    <w:qFormat/>
  </w:style>
  <w:style w:type="character" w:customStyle="1" w:styleId="FontStyle30">
    <w:name w:val="Font Style30"/>
    <w:basedOn w:val="a0"/>
    <w:uiPriority w:val="99"/>
    <w:qFormat/>
    <w:rPr>
      <w:rFonts w:ascii="Times New Roman" w:hAnsi="Times New Roman" w:cs="Times New Roman"/>
      <w:sz w:val="22"/>
      <w:szCs w:val="22"/>
    </w:rPr>
  </w:style>
  <w:style w:type="character" w:customStyle="1" w:styleId="FontStyle45">
    <w:name w:val="Font Style45"/>
    <w:basedOn w:val="a0"/>
    <w:uiPriority w:val="99"/>
    <w:qFormat/>
    <w:rPr>
      <w:rFonts w:ascii="Times New Roman" w:hAnsi="Times New Roman" w:cs="Times New Roman"/>
      <w:sz w:val="26"/>
      <w:szCs w:val="26"/>
    </w:rPr>
  </w:style>
  <w:style w:type="character" w:customStyle="1" w:styleId="FontStyle115">
    <w:name w:val="Font Style115"/>
    <w:basedOn w:val="a0"/>
    <w:uiPriority w:val="99"/>
    <w:qFormat/>
    <w:rPr>
      <w:rFonts w:ascii="Times New Roman" w:hAnsi="Times New Roman" w:cs="Times New Roman"/>
      <w:sz w:val="22"/>
      <w:szCs w:val="22"/>
    </w:rPr>
  </w:style>
  <w:style w:type="character" w:customStyle="1" w:styleId="aff5">
    <w:name w:val="Цветовое выделение"/>
    <w:uiPriority w:val="99"/>
    <w:qFormat/>
    <w:rPr>
      <w:b/>
      <w:bCs/>
      <w:color w:val="26282F"/>
    </w:rPr>
  </w:style>
  <w:style w:type="character" w:customStyle="1" w:styleId="FontStyle120">
    <w:name w:val="Font Style120"/>
    <w:basedOn w:val="a0"/>
    <w:uiPriority w:val="99"/>
    <w:qFormat/>
    <w:rPr>
      <w:rFonts w:ascii="Times New Roman" w:hAnsi="Times New Roman" w:cs="Times New Roman"/>
      <w:sz w:val="22"/>
      <w:szCs w:val="22"/>
    </w:rPr>
  </w:style>
  <w:style w:type="character" w:customStyle="1" w:styleId="FontStyle39">
    <w:name w:val="Font Style39"/>
    <w:basedOn w:val="a0"/>
    <w:qFormat/>
    <w:rPr>
      <w:rFonts w:ascii="Times New Roman" w:hAnsi="Times New Roman" w:cs="Times New Roman"/>
      <w:sz w:val="26"/>
      <w:szCs w:val="26"/>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rPr>
  </w:style>
  <w:style w:type="character" w:customStyle="1" w:styleId="af3">
    <w:name w:val="Верхний колонтитул Знак"/>
    <w:basedOn w:val="a0"/>
    <w:link w:val="af2"/>
    <w:uiPriority w:val="99"/>
    <w:qFormat/>
  </w:style>
  <w:style w:type="character" w:customStyle="1" w:styleId="afc">
    <w:name w:val="Нижний колонтитул Знак"/>
    <w:basedOn w:val="a0"/>
    <w:link w:val="afb"/>
    <w:uiPriority w:val="99"/>
    <w:qFormat/>
  </w:style>
  <w:style w:type="character" w:customStyle="1" w:styleId="aff6">
    <w:name w:val="Абзац списка Знак"/>
    <w:link w:val="aff7"/>
    <w:uiPriority w:val="34"/>
    <w:qFormat/>
  </w:style>
  <w:style w:type="paragraph" w:styleId="aff7">
    <w:name w:val="List Paragraph"/>
    <w:basedOn w:val="a"/>
    <w:link w:val="aff6"/>
    <w:uiPriority w:val="34"/>
    <w:qFormat/>
    <w:pPr>
      <w:ind w:left="720"/>
      <w:contextualSpacing/>
      <w:jc w:val="left"/>
    </w:pPr>
  </w:style>
  <w:style w:type="character" w:customStyle="1" w:styleId="30">
    <w:name w:val="Заголовок 3 Знак"/>
    <w:basedOn w:val="a0"/>
    <w:link w:val="3"/>
    <w:uiPriority w:val="9"/>
    <w:qFormat/>
    <w:rPr>
      <w:rFonts w:asciiTheme="majorHAnsi" w:eastAsiaTheme="majorEastAsia" w:hAnsiTheme="majorHAnsi" w:cstheme="majorBidi"/>
      <w:b/>
      <w:bCs/>
      <w:color w:val="4F81BD" w:themeColor="accent1"/>
    </w:rPr>
  </w:style>
  <w:style w:type="character" w:customStyle="1" w:styleId="49">
    <w:name w:val="Заголовок 4 Знак"/>
    <w:basedOn w:val="a0"/>
    <w:link w:val="411"/>
    <w:qFormat/>
    <w:rPr>
      <w:rFonts w:ascii="Calibri" w:eastAsia="Times New Roman" w:hAnsi="Calibri" w:cs="Calibri"/>
      <w:b/>
      <w:bCs/>
      <w:sz w:val="28"/>
      <w:szCs w:val="28"/>
      <w:lang w:eastAsia="zh-CN"/>
    </w:rPr>
  </w:style>
  <w:style w:type="paragraph" w:customStyle="1" w:styleId="411">
    <w:name w:val="Заголовок 41"/>
    <w:basedOn w:val="a"/>
    <w:next w:val="a"/>
    <w:link w:val="49"/>
    <w:qFormat/>
    <w:pPr>
      <w:keepNext/>
      <w:spacing w:before="240" w:after="60"/>
      <w:jc w:val="left"/>
      <w:outlineLvl w:val="3"/>
    </w:pPr>
    <w:rPr>
      <w:rFonts w:ascii="Calibri" w:eastAsia="Times New Roman" w:hAnsi="Calibri" w:cs="Calibri"/>
      <w:b/>
      <w:bCs/>
      <w:sz w:val="28"/>
      <w:szCs w:val="28"/>
      <w:lang w:eastAsia="zh-CN"/>
    </w:rPr>
  </w:style>
  <w:style w:type="character" w:customStyle="1" w:styleId="54">
    <w:name w:val="Заголовок 5 Знак"/>
    <w:basedOn w:val="a0"/>
    <w:link w:val="511"/>
    <w:qFormat/>
    <w:rPr>
      <w:rFonts w:ascii="Calibri" w:eastAsia="Times New Roman" w:hAnsi="Calibri" w:cs="Calibri"/>
      <w:b/>
      <w:bCs/>
      <w:i/>
      <w:iCs/>
      <w:sz w:val="26"/>
      <w:szCs w:val="26"/>
      <w:lang w:eastAsia="zh-CN"/>
    </w:rPr>
  </w:style>
  <w:style w:type="paragraph" w:customStyle="1" w:styleId="511">
    <w:name w:val="Заголовок 51"/>
    <w:basedOn w:val="a"/>
    <w:next w:val="a"/>
    <w:link w:val="54"/>
    <w:qFormat/>
    <w:pPr>
      <w:keepNext/>
      <w:outlineLvl w:val="4"/>
    </w:pPr>
    <w:rPr>
      <w:rFonts w:ascii="Calibri" w:eastAsia="Times New Roman" w:hAnsi="Calibri" w:cs="Calibri"/>
      <w:b/>
      <w:bCs/>
      <w:i/>
      <w:iCs/>
      <w:sz w:val="26"/>
      <w:szCs w:val="26"/>
      <w:lang w:eastAsia="zh-CN"/>
    </w:rPr>
  </w:style>
  <w:style w:type="character" w:customStyle="1" w:styleId="62">
    <w:name w:val="Заголовок 6 Знак"/>
    <w:basedOn w:val="a0"/>
    <w:link w:val="610"/>
    <w:qFormat/>
    <w:rPr>
      <w:rFonts w:ascii="Cambria" w:eastAsia="Times New Roman" w:hAnsi="Cambria" w:cs="Cambria"/>
      <w:i/>
      <w:iCs/>
      <w:color w:val="243F60"/>
      <w:lang w:eastAsia="zh-CN"/>
    </w:rPr>
  </w:style>
  <w:style w:type="paragraph" w:customStyle="1" w:styleId="610">
    <w:name w:val="Заголовок 61"/>
    <w:basedOn w:val="a"/>
    <w:next w:val="a"/>
    <w:link w:val="62"/>
    <w:qFormat/>
    <w:pPr>
      <w:keepNext/>
      <w:keepLines/>
      <w:spacing w:before="200" w:line="276" w:lineRule="auto"/>
      <w:jc w:val="left"/>
      <w:outlineLvl w:val="5"/>
    </w:pPr>
    <w:rPr>
      <w:rFonts w:ascii="Cambria" w:eastAsia="Times New Roman" w:hAnsi="Cambria" w:cs="Cambria"/>
      <w:i/>
      <w:iCs/>
      <w:color w:val="243F60"/>
      <w:lang w:eastAsia="zh-CN"/>
    </w:rPr>
  </w:style>
  <w:style w:type="character" w:customStyle="1" w:styleId="72">
    <w:name w:val="Заголовок 7 Знак"/>
    <w:basedOn w:val="a0"/>
    <w:link w:val="710"/>
    <w:qFormat/>
    <w:rPr>
      <w:rFonts w:ascii="Calibri" w:eastAsia="Times New Roman" w:hAnsi="Calibri" w:cs="Calibri"/>
      <w:sz w:val="24"/>
      <w:szCs w:val="24"/>
      <w:lang w:eastAsia="zh-CN"/>
    </w:rPr>
  </w:style>
  <w:style w:type="paragraph" w:customStyle="1" w:styleId="710">
    <w:name w:val="Заголовок 71"/>
    <w:basedOn w:val="a"/>
    <w:next w:val="a"/>
    <w:link w:val="72"/>
    <w:qFormat/>
    <w:pPr>
      <w:spacing w:before="240" w:after="60"/>
      <w:jc w:val="left"/>
      <w:outlineLvl w:val="6"/>
    </w:pPr>
    <w:rPr>
      <w:rFonts w:ascii="Calibri" w:eastAsia="Times New Roman" w:hAnsi="Calibri" w:cs="Calibri"/>
      <w:sz w:val="24"/>
      <w:szCs w:val="24"/>
      <w:lang w:eastAsia="zh-CN"/>
    </w:rPr>
  </w:style>
  <w:style w:type="character" w:customStyle="1" w:styleId="82">
    <w:name w:val="Заголовок 8 Знак"/>
    <w:basedOn w:val="a0"/>
    <w:link w:val="810"/>
    <w:qFormat/>
    <w:rPr>
      <w:rFonts w:ascii="Calibri" w:eastAsia="Times New Roman" w:hAnsi="Calibri" w:cs="Calibri"/>
      <w:i/>
      <w:iCs/>
      <w:sz w:val="24"/>
      <w:szCs w:val="24"/>
      <w:lang w:eastAsia="zh-CN"/>
    </w:rPr>
  </w:style>
  <w:style w:type="paragraph" w:customStyle="1" w:styleId="810">
    <w:name w:val="Заголовок 81"/>
    <w:basedOn w:val="a"/>
    <w:next w:val="a"/>
    <w:link w:val="82"/>
    <w:qFormat/>
    <w:pPr>
      <w:spacing w:before="240" w:after="60"/>
      <w:jc w:val="left"/>
      <w:outlineLvl w:val="7"/>
    </w:pPr>
    <w:rPr>
      <w:rFonts w:ascii="Calibri" w:eastAsia="Times New Roman" w:hAnsi="Calibri" w:cs="Calibri"/>
      <w:i/>
      <w:iCs/>
      <w:sz w:val="24"/>
      <w:szCs w:val="24"/>
      <w:lang w:eastAsia="zh-CN"/>
    </w:rPr>
  </w:style>
  <w:style w:type="character" w:customStyle="1" w:styleId="92">
    <w:name w:val="Заголовок 9 Знак"/>
    <w:basedOn w:val="a0"/>
    <w:link w:val="910"/>
    <w:qFormat/>
    <w:rPr>
      <w:rFonts w:ascii="Cambria" w:eastAsia="Times New Roman" w:hAnsi="Cambria" w:cs="Cambria"/>
      <w:lang w:eastAsia="zh-CN"/>
    </w:rPr>
  </w:style>
  <w:style w:type="paragraph" w:customStyle="1" w:styleId="910">
    <w:name w:val="Заголовок 91"/>
    <w:basedOn w:val="a"/>
    <w:next w:val="a"/>
    <w:link w:val="92"/>
    <w:qFormat/>
    <w:pPr>
      <w:spacing w:before="240" w:after="60"/>
      <w:jc w:val="left"/>
      <w:outlineLvl w:val="8"/>
    </w:pPr>
    <w:rPr>
      <w:rFonts w:ascii="Cambria" w:eastAsia="Times New Roman" w:hAnsi="Cambria" w:cs="Cambria"/>
      <w:lang w:eastAsia="zh-CN"/>
    </w:rPr>
  </w:style>
  <w:style w:type="character" w:customStyle="1" w:styleId="markedcontent">
    <w:name w:val="markedcontent"/>
    <w:basedOn w:val="a0"/>
    <w:qFormat/>
  </w:style>
  <w:style w:type="character" w:customStyle="1" w:styleId="FontStyle61">
    <w:name w:val="Font Style61"/>
    <w:basedOn w:val="a0"/>
    <w:uiPriority w:val="99"/>
    <w:qFormat/>
    <w:rPr>
      <w:rFonts w:ascii="Times New Roman" w:hAnsi="Times New Roman" w:cs="Times New Roman"/>
      <w:b/>
      <w:bCs/>
      <w:sz w:val="26"/>
      <w:szCs w:val="26"/>
    </w:rPr>
  </w:style>
  <w:style w:type="character" w:customStyle="1" w:styleId="aff8">
    <w:name w:val="Сравнение редакций. Добавленный фрагмент"/>
    <w:uiPriority w:val="99"/>
    <w:qFormat/>
    <w:rPr>
      <w:color w:val="000000"/>
      <w:shd w:val="clear" w:color="auto" w:fill="C1D7FF"/>
    </w:rPr>
  </w:style>
  <w:style w:type="character" w:customStyle="1" w:styleId="aff9">
    <w:name w:val="Без интервала Знак"/>
    <w:uiPriority w:val="1"/>
    <w:qFormat/>
    <w:rPr>
      <w:rFonts w:ascii="Times New Roman" w:eastAsia="Times New Roman" w:hAnsi="Times New Roman" w:cs="Times New Roman"/>
      <w:color w:val="000000"/>
      <w:sz w:val="20"/>
      <w:szCs w:val="20"/>
      <w:lang w:eastAsia="ru-RU"/>
    </w:rPr>
  </w:style>
  <w:style w:type="character" w:customStyle="1" w:styleId="affa">
    <w:name w:val="Основной текст с отступом Знак"/>
    <w:qFormat/>
    <w:rPr>
      <w:sz w:val="28"/>
    </w:rPr>
  </w:style>
  <w:style w:type="character" w:customStyle="1" w:styleId="d6e2e5f2eee2eee5e2fbe4e5ebe5ede8e5e4ebffd2e5eaf1f2">
    <w:name w:val="Цd6вe2еe5тf2оeeвe2оeeеe5 вe2ыfbдe4еe5лebеe5нedиe8еe5 дe4лebяff Тd2еe5кeaсf1тf2"/>
    <w:uiPriority w:val="99"/>
    <w:qFormat/>
  </w:style>
  <w:style w:type="character" w:customStyle="1" w:styleId="affb">
    <w:name w:val="Текст выноски Знак"/>
    <w:basedOn w:val="a0"/>
    <w:uiPriority w:val="99"/>
    <w:qFormat/>
    <w:rPr>
      <w:rFonts w:ascii="Arial" w:hAnsi="Arial" w:cs="Arial"/>
      <w:sz w:val="16"/>
      <w:szCs w:val="16"/>
    </w:rPr>
  </w:style>
  <w:style w:type="character" w:customStyle="1" w:styleId="55">
    <w:name w:val="Основной шрифт абзаца5"/>
    <w:qFormat/>
  </w:style>
  <w:style w:type="character" w:customStyle="1" w:styleId="affc">
    <w:name w:val="Основной текст Знак"/>
    <w:basedOn w:val="a0"/>
    <w:qFormat/>
    <w:rPr>
      <w:rFonts w:ascii="Times New Roman" w:eastAsia="Times New Roman" w:hAnsi="Times New Roman" w:cs="Times New Roman"/>
      <w:sz w:val="28"/>
      <w:szCs w:val="20"/>
    </w:rPr>
  </w:style>
  <w:style w:type="character" w:customStyle="1" w:styleId="34">
    <w:name w:val="Основной текст 3 Знак4"/>
    <w:basedOn w:val="a0"/>
    <w:link w:val="33"/>
    <w:qFormat/>
    <w:rPr>
      <w:rFonts w:ascii="Arial" w:eastAsia="Times New Roman" w:hAnsi="Arial" w:cs="Arial"/>
      <w:b/>
      <w:bCs/>
      <w:sz w:val="20"/>
      <w:szCs w:val="20"/>
      <w:lang w:eastAsia="zh-CN"/>
    </w:rPr>
  </w:style>
  <w:style w:type="character" w:customStyle="1" w:styleId="35">
    <w:name w:val="Основной текст 3 Знак"/>
    <w:basedOn w:val="a0"/>
    <w:qFormat/>
    <w:rPr>
      <w:sz w:val="16"/>
      <w:szCs w:val="16"/>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rPr>
      <w:rFonts w:ascii="Symbol" w:hAnsi="Symbol" w:cs="Symbol"/>
    </w:rPr>
  </w:style>
  <w:style w:type="character" w:customStyle="1" w:styleId="WW8Num4z1">
    <w:name w:val="WW8Num4z1"/>
    <w:qFormat/>
    <w:rPr>
      <w:rFonts w:cs="Times New Roman"/>
    </w:rPr>
  </w:style>
  <w:style w:type="character" w:customStyle="1" w:styleId="WW8Num5z0">
    <w:name w:val="WW8Num5z0"/>
    <w:qFormat/>
    <w:rPr>
      <w:rFonts w:ascii="Wingdings" w:hAnsi="Wingdings" w:cs="Wingdings"/>
      <w:sz w:val="48"/>
      <w:szCs w:val="48"/>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WW8Num6z0">
    <w:name w:val="WW8Num6z0"/>
    <w:qFormat/>
    <w:rPr>
      <w:rFonts w:ascii="Wingdings" w:hAnsi="Wingdings" w:cs="Wingdings"/>
      <w:sz w:val="48"/>
      <w:szCs w:val="48"/>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cs="Times New Roman"/>
    </w:rPr>
  </w:style>
  <w:style w:type="character" w:customStyle="1" w:styleId="WW8Num8z0">
    <w:name w:val="WW8Num8z0"/>
    <w:qFormat/>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rPr>
      <w:rFonts w:ascii="Symbol" w:hAnsi="Symbol" w:cs="Symbol"/>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10z0">
    <w:name w:val="WW8Num10z0"/>
    <w:qFormat/>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link w:val="2b"/>
    <w:qFormat/>
  </w:style>
  <w:style w:type="character" w:customStyle="1" w:styleId="WW8Num10z8">
    <w:name w:val="WW8Num10z8"/>
    <w:qFormat/>
  </w:style>
  <w:style w:type="character" w:customStyle="1" w:styleId="WW8Num11z0">
    <w:name w:val="WW8Num11z0"/>
    <w:qFormat/>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0">
    <w:name w:val="WW8Num12z0"/>
    <w:qFormat/>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style>
  <w:style w:type="character" w:customStyle="1" w:styleId="WW8Num13z1">
    <w:name w:val="WW8Num13z1"/>
    <w:qFormat/>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cs="Times New Roman"/>
    </w:rPr>
  </w:style>
  <w:style w:type="character" w:customStyle="1" w:styleId="WW8Num17z1">
    <w:name w:val="WW8Num17z1"/>
    <w:qFormat/>
    <w:rPr>
      <w:rFonts w:ascii="Symbol" w:hAnsi="Symbol" w:cs="Symbol"/>
    </w:rPr>
  </w:style>
  <w:style w:type="character" w:customStyle="1" w:styleId="WW8Num18z0">
    <w:name w:val="WW8Num18z0"/>
    <w:qFormat/>
    <w:rPr>
      <w:rFonts w:ascii="Symbol" w:hAnsi="Symbol" w:cs="Symbol"/>
      <w:color w:val="auto"/>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rPr>
      <w:rFonts w:ascii="Wingdings" w:hAnsi="Wingdings" w:cs="Wingdings"/>
      <w:sz w:val="48"/>
      <w:szCs w:val="48"/>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WW8Num21z0">
    <w:name w:val="WW8Num21z0"/>
    <w:qFormat/>
    <w:rPr>
      <w:rFonts w:ascii="Symbol" w:hAnsi="Symbol" w:cs="Symbol"/>
    </w:rPr>
  </w:style>
  <w:style w:type="character" w:customStyle="1" w:styleId="WW8Num21z1">
    <w:name w:val="WW8Num21z1"/>
    <w:qFormat/>
  </w:style>
  <w:style w:type="character" w:customStyle="1" w:styleId="WW8Num21z2">
    <w:name w:val="WW8Num21z2"/>
    <w:qFormat/>
  </w:style>
  <w:style w:type="character" w:customStyle="1" w:styleId="WW8Num21z3">
    <w:name w:val="WW8Num21z3"/>
    <w:qFormat/>
  </w:style>
  <w:style w:type="character" w:customStyle="1" w:styleId="WW8Num21z4">
    <w:name w:val="WW8Num21z4"/>
    <w:qFormat/>
  </w:style>
  <w:style w:type="character" w:customStyle="1" w:styleId="WW8Num21z5">
    <w:name w:val="WW8Num21z5"/>
    <w:qFormat/>
  </w:style>
  <w:style w:type="character" w:customStyle="1" w:styleId="WW8Num21z6">
    <w:name w:val="WW8Num21z6"/>
    <w:qFormat/>
  </w:style>
  <w:style w:type="character" w:customStyle="1" w:styleId="WW8Num21z7">
    <w:name w:val="WW8Num21z7"/>
    <w:qFormat/>
  </w:style>
  <w:style w:type="character" w:customStyle="1" w:styleId="WW8Num21z8">
    <w:name w:val="WW8Num21z8"/>
    <w:qFormat/>
  </w:style>
  <w:style w:type="character" w:customStyle="1" w:styleId="WW8Num22z0">
    <w:name w:val="WW8Num22z0"/>
    <w:qFormat/>
    <w:rPr>
      <w:rFonts w:cs="Times New Roman"/>
    </w:rPr>
  </w:style>
  <w:style w:type="character" w:customStyle="1" w:styleId="WW8Num23z0">
    <w:name w:val="WW8Num23z0"/>
    <w:qFormat/>
    <w:rPr>
      <w:rFonts w:ascii="Symbol" w:hAnsi="Symbol" w:cs="Symbol"/>
      <w:sz w:val="24"/>
    </w:rPr>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cs="Times New Roman"/>
    </w:rPr>
  </w:style>
  <w:style w:type="character" w:customStyle="1" w:styleId="WW8Num25z0">
    <w:name w:val="WW8Num25z0"/>
    <w:qFormat/>
    <w:rPr>
      <w:rFonts w:cs="Times New Roman"/>
    </w:rPr>
  </w:style>
  <w:style w:type="character" w:customStyle="1" w:styleId="WW8Num25z1">
    <w:name w:val="WW8Num25z1"/>
    <w:qFormat/>
    <w:rPr>
      <w:rFonts w:cs="Times New Roman"/>
    </w:rPr>
  </w:style>
  <w:style w:type="character" w:customStyle="1" w:styleId="WW8Num26z0">
    <w:name w:val="WW8Num26z0"/>
    <w:qFormat/>
    <w:rPr>
      <w:rFonts w:ascii="Wingdings" w:hAnsi="Wingdings" w:cs="Wingdings"/>
      <w:sz w:val="48"/>
      <w:szCs w:val="48"/>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6z3">
    <w:name w:val="WW8Num26z3"/>
    <w:qFormat/>
    <w:rPr>
      <w:rFonts w:ascii="Symbol" w:hAnsi="Symbol" w:cs="Symbol"/>
    </w:rPr>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style>
  <w:style w:type="character" w:customStyle="1" w:styleId="WW8Num29z1">
    <w:name w:val="WW8Num29z1"/>
    <w:qFormat/>
  </w:style>
  <w:style w:type="character" w:customStyle="1" w:styleId="WW8Num29z2">
    <w:name w:val="WW8Num29z2"/>
    <w:qFormat/>
  </w:style>
  <w:style w:type="character" w:customStyle="1" w:styleId="WW8Num29z3">
    <w:name w:val="WW8Num29z3"/>
    <w:qFormat/>
  </w:style>
  <w:style w:type="character" w:customStyle="1" w:styleId="WW8Num29z4">
    <w:name w:val="WW8Num29z4"/>
    <w:qFormat/>
  </w:style>
  <w:style w:type="character" w:customStyle="1" w:styleId="WW8Num29z5">
    <w:name w:val="WW8Num29z5"/>
    <w:qFormat/>
  </w:style>
  <w:style w:type="character" w:customStyle="1" w:styleId="WW8Num29z6">
    <w:name w:val="WW8Num29z6"/>
    <w:qFormat/>
  </w:style>
  <w:style w:type="character" w:customStyle="1" w:styleId="WW8Num29z7">
    <w:name w:val="WW8Num29z7"/>
    <w:qFormat/>
  </w:style>
  <w:style w:type="character" w:customStyle="1" w:styleId="WW8Num29z8">
    <w:name w:val="WW8Num29z8"/>
    <w:qFormat/>
  </w:style>
  <w:style w:type="character" w:customStyle="1" w:styleId="WW8Num30z0">
    <w:name w:val="WW8Num30z0"/>
    <w:qFormat/>
    <w:rPr>
      <w:color w:val="auto"/>
      <w:sz w:val="28"/>
      <w:szCs w:val="28"/>
    </w:rPr>
  </w:style>
  <w:style w:type="character" w:customStyle="1" w:styleId="WW8Num30z1">
    <w:name w:val="WW8Num30z1"/>
    <w:qFormat/>
  </w:style>
  <w:style w:type="character" w:customStyle="1" w:styleId="WW8Num30z2">
    <w:name w:val="WW8Num30z2"/>
    <w:qFormat/>
  </w:style>
  <w:style w:type="character" w:customStyle="1" w:styleId="WW8Num30z3">
    <w:name w:val="WW8Num30z3"/>
    <w:qFormat/>
  </w:style>
  <w:style w:type="character" w:customStyle="1" w:styleId="WW8Num30z4">
    <w:name w:val="WW8Num30z4"/>
    <w:qFormat/>
  </w:style>
  <w:style w:type="character" w:customStyle="1" w:styleId="WW8Num30z5">
    <w:name w:val="WW8Num30z5"/>
    <w:qFormat/>
  </w:style>
  <w:style w:type="character" w:customStyle="1" w:styleId="WW8Num30z6">
    <w:name w:val="WW8Num30z6"/>
    <w:qFormat/>
  </w:style>
  <w:style w:type="character" w:customStyle="1" w:styleId="WW8Num30z7">
    <w:name w:val="WW8Num30z7"/>
    <w:qFormat/>
  </w:style>
  <w:style w:type="character" w:customStyle="1" w:styleId="WW8Num30z8">
    <w:name w:val="WW8Num30z8"/>
    <w:qFormat/>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style>
  <w:style w:type="character" w:customStyle="1" w:styleId="WW8Num32z1">
    <w:name w:val="WW8Num32z1"/>
    <w:qFormat/>
  </w:style>
  <w:style w:type="character" w:customStyle="1" w:styleId="WW8Num32z2">
    <w:name w:val="WW8Num32z2"/>
    <w:qFormat/>
  </w:style>
  <w:style w:type="character" w:customStyle="1" w:styleId="WW8Num32z3">
    <w:name w:val="WW8Num32z3"/>
    <w:qFormat/>
  </w:style>
  <w:style w:type="character" w:customStyle="1" w:styleId="WW8Num32z4">
    <w:name w:val="WW8Num32z4"/>
    <w:qFormat/>
  </w:style>
  <w:style w:type="character" w:customStyle="1" w:styleId="WW8Num32z5">
    <w:name w:val="WW8Num32z5"/>
    <w:qFormat/>
  </w:style>
  <w:style w:type="character" w:customStyle="1" w:styleId="WW8Num32z6">
    <w:name w:val="WW8Num32z6"/>
    <w:qFormat/>
  </w:style>
  <w:style w:type="character" w:customStyle="1" w:styleId="WW8Num32z7">
    <w:name w:val="WW8Num32z7"/>
    <w:qFormat/>
  </w:style>
  <w:style w:type="character" w:customStyle="1" w:styleId="WW8Num32z8">
    <w:name w:val="WW8Num32z8"/>
    <w:qFormat/>
  </w:style>
  <w:style w:type="character" w:customStyle="1" w:styleId="WW8Num33z0">
    <w:name w:val="WW8Num33z0"/>
    <w:qFormat/>
  </w:style>
  <w:style w:type="character" w:customStyle="1" w:styleId="WW8Num33z1">
    <w:name w:val="WW8Num33z1"/>
    <w:qFormat/>
    <w:rPr>
      <w:u w:val="none"/>
    </w:rPr>
  </w:style>
  <w:style w:type="character" w:customStyle="1" w:styleId="WW8Num33z2">
    <w:name w:val="WW8Num33z2"/>
    <w:qFormat/>
  </w:style>
  <w:style w:type="character" w:customStyle="1" w:styleId="WW8Num33z3">
    <w:name w:val="WW8Num33z3"/>
    <w:qFormat/>
  </w:style>
  <w:style w:type="character" w:customStyle="1" w:styleId="WW8Num33z4">
    <w:name w:val="WW8Num33z4"/>
    <w:qFormat/>
  </w:style>
  <w:style w:type="character" w:customStyle="1" w:styleId="WW8Num33z5">
    <w:name w:val="WW8Num33z5"/>
    <w:qFormat/>
  </w:style>
  <w:style w:type="character" w:customStyle="1" w:styleId="WW8Num33z6">
    <w:name w:val="WW8Num33z6"/>
    <w:qFormat/>
  </w:style>
  <w:style w:type="character" w:customStyle="1" w:styleId="WW8Num33z7">
    <w:name w:val="WW8Num33z7"/>
    <w:qFormat/>
  </w:style>
  <w:style w:type="character" w:customStyle="1" w:styleId="WW8Num33z8">
    <w:name w:val="WW8Num33z8"/>
    <w:qFormat/>
  </w:style>
  <w:style w:type="character" w:customStyle="1" w:styleId="WW8Num34z0">
    <w:name w:val="WW8Num34z0"/>
    <w:qFormat/>
  </w:style>
  <w:style w:type="character" w:customStyle="1" w:styleId="WW8Num34z1">
    <w:name w:val="WW8Num34z1"/>
    <w:qFormat/>
  </w:style>
  <w:style w:type="character" w:customStyle="1" w:styleId="WW8Num34z2">
    <w:name w:val="WW8Num34z2"/>
    <w:qFormat/>
  </w:style>
  <w:style w:type="character" w:customStyle="1" w:styleId="WW8Num34z3">
    <w:name w:val="WW8Num34z3"/>
    <w:qFormat/>
  </w:style>
  <w:style w:type="character" w:customStyle="1" w:styleId="WW8Num34z4">
    <w:name w:val="WW8Num34z4"/>
    <w:qFormat/>
  </w:style>
  <w:style w:type="character" w:customStyle="1" w:styleId="WW8Num34z5">
    <w:name w:val="WW8Num34z5"/>
    <w:qFormat/>
  </w:style>
  <w:style w:type="character" w:customStyle="1" w:styleId="WW8Num34z6">
    <w:name w:val="WW8Num34z6"/>
    <w:qFormat/>
  </w:style>
  <w:style w:type="character" w:customStyle="1" w:styleId="WW8Num34z7">
    <w:name w:val="WW8Num34z7"/>
    <w:qFormat/>
  </w:style>
  <w:style w:type="character" w:customStyle="1" w:styleId="WW8Num34z8">
    <w:name w:val="WW8Num34z8"/>
    <w:qFormat/>
  </w:style>
  <w:style w:type="character" w:customStyle="1" w:styleId="WW8Num35z0">
    <w:name w:val="WW8Num35z0"/>
    <w:qFormat/>
    <w:rPr>
      <w:rFonts w:cs="Times New Roman"/>
    </w:rPr>
  </w:style>
  <w:style w:type="character" w:customStyle="1" w:styleId="WW8Num35z3">
    <w:name w:val="WW8Num35z3"/>
    <w:qFormat/>
    <w:rPr>
      <w:rFonts w:cs="Times New Roman"/>
    </w:rPr>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affd">
    <w:name w:val="Обычный (веб) Знак"/>
    <w:qFormat/>
    <w:rPr>
      <w:color w:val="000000"/>
      <w:sz w:val="24"/>
      <w:szCs w:val="24"/>
    </w:rPr>
  </w:style>
  <w:style w:type="character" w:customStyle="1" w:styleId="2c">
    <w:name w:val="Текст сноски Знак2"/>
    <w:qFormat/>
  </w:style>
  <w:style w:type="character" w:customStyle="1" w:styleId="affe">
    <w:name w:val="Текст сноски Знак"/>
    <w:qFormat/>
  </w:style>
  <w:style w:type="character" w:customStyle="1" w:styleId="18">
    <w:name w:val="Текст сноски Знак1"/>
    <w:qFormat/>
    <w:rPr>
      <w:rFonts w:eastAsia="Times New Roman"/>
      <w:sz w:val="20"/>
      <w:szCs w:val="20"/>
    </w:rPr>
  </w:style>
  <w:style w:type="character" w:customStyle="1" w:styleId="2d">
    <w:name w:val="Текст примечания Знак2"/>
    <w:qFormat/>
  </w:style>
  <w:style w:type="character" w:customStyle="1" w:styleId="afff">
    <w:name w:val="Текст примечания Знак"/>
    <w:qFormat/>
  </w:style>
  <w:style w:type="character" w:customStyle="1" w:styleId="19">
    <w:name w:val="Текст примечания Знак1"/>
    <w:qFormat/>
    <w:rPr>
      <w:rFonts w:eastAsia="Times New Roman"/>
      <w:sz w:val="20"/>
      <w:szCs w:val="20"/>
    </w:rPr>
  </w:style>
  <w:style w:type="character" w:customStyle="1" w:styleId="2e">
    <w:name w:val="Верхний колонтитул Знак2"/>
    <w:qFormat/>
    <w:rPr>
      <w:sz w:val="20"/>
      <w:szCs w:val="20"/>
    </w:rPr>
  </w:style>
  <w:style w:type="character" w:customStyle="1" w:styleId="1a">
    <w:name w:val="Верхний колонтитул Знак1"/>
    <w:qFormat/>
    <w:rPr>
      <w:rFonts w:eastAsia="Times New Roman"/>
    </w:rPr>
  </w:style>
  <w:style w:type="character" w:customStyle="1" w:styleId="2f">
    <w:name w:val="Нижний колонтитул Знак2"/>
    <w:qFormat/>
    <w:rPr>
      <w:sz w:val="20"/>
      <w:szCs w:val="20"/>
    </w:rPr>
  </w:style>
  <w:style w:type="character" w:customStyle="1" w:styleId="1b">
    <w:name w:val="Нижний колонтитул Знак1"/>
    <w:qFormat/>
    <w:rPr>
      <w:rFonts w:eastAsia="Times New Roman"/>
    </w:rPr>
  </w:style>
  <w:style w:type="character" w:customStyle="1" w:styleId="2f0">
    <w:name w:val="Название Знак2"/>
    <w:qFormat/>
    <w:rPr>
      <w:b/>
      <w:bCs/>
    </w:rPr>
  </w:style>
  <w:style w:type="character" w:customStyle="1" w:styleId="afff0">
    <w:name w:val="Название Знак"/>
    <w:qFormat/>
    <w:rPr>
      <w:rFonts w:ascii="Cambria" w:hAnsi="Cambria"/>
      <w:b/>
      <w:bCs/>
      <w:sz w:val="32"/>
      <w:szCs w:val="32"/>
    </w:rPr>
  </w:style>
  <w:style w:type="character" w:customStyle="1" w:styleId="1c">
    <w:name w:val="Название Знак1"/>
    <w:qFormat/>
    <w:rPr>
      <w:rFonts w:ascii="Cambria" w:hAnsi="Cambria" w:cs="Cambria"/>
      <w:color w:val="auto"/>
      <w:spacing w:val="5"/>
      <w:sz w:val="52"/>
      <w:szCs w:val="52"/>
    </w:rPr>
  </w:style>
  <w:style w:type="character" w:customStyle="1" w:styleId="2f1">
    <w:name w:val="Основной текст Знак2"/>
    <w:qFormat/>
  </w:style>
  <w:style w:type="character" w:customStyle="1" w:styleId="1d">
    <w:name w:val="Основной текст Знак1"/>
    <w:qFormat/>
    <w:rPr>
      <w:rFonts w:eastAsia="Times New Roman"/>
    </w:rPr>
  </w:style>
  <w:style w:type="character" w:customStyle="1" w:styleId="2f2">
    <w:name w:val="Основной текст с отступом Знак2"/>
    <w:qFormat/>
  </w:style>
  <w:style w:type="character" w:customStyle="1" w:styleId="1e">
    <w:name w:val="Основной текст с отступом Знак1"/>
    <w:qFormat/>
    <w:rPr>
      <w:rFonts w:eastAsia="Times New Roman"/>
    </w:rPr>
  </w:style>
  <w:style w:type="character" w:customStyle="1" w:styleId="24">
    <w:name w:val="Основной текст 2 Знак4"/>
    <w:link w:val="22"/>
    <w:qFormat/>
    <w:rPr>
      <w:rFonts w:ascii="Arial" w:hAnsi="Arial" w:cs="Arial"/>
      <w:b/>
      <w:bCs/>
    </w:rPr>
  </w:style>
  <w:style w:type="character" w:customStyle="1" w:styleId="2f3">
    <w:name w:val="Основной текст 2 Знак"/>
    <w:basedOn w:val="a0"/>
    <w:qFormat/>
  </w:style>
  <w:style w:type="character" w:customStyle="1" w:styleId="afff1">
    <w:name w:val="Подзаголовок Знак"/>
    <w:qFormat/>
    <w:rPr>
      <w:rFonts w:ascii="Cambria" w:eastAsia="Times New Roman" w:hAnsi="Cambria" w:cs="Times New Roman"/>
      <w:sz w:val="24"/>
      <w:szCs w:val="24"/>
    </w:rPr>
  </w:style>
  <w:style w:type="character" w:customStyle="1" w:styleId="1f">
    <w:name w:val="Подзаголовок Знак1"/>
    <w:qFormat/>
    <w:rPr>
      <w:rFonts w:ascii="Cambria" w:hAnsi="Cambria" w:cs="Cambria"/>
      <w:i/>
      <w:iCs/>
      <w:color w:val="4F81BD"/>
      <w:spacing w:val="15"/>
      <w:sz w:val="24"/>
      <w:szCs w:val="24"/>
    </w:rPr>
  </w:style>
  <w:style w:type="character" w:customStyle="1" w:styleId="220">
    <w:name w:val="Основной текст 2 Знак2"/>
    <w:qFormat/>
    <w:rPr>
      <w:rFonts w:ascii="Times New Roman CYR" w:hAnsi="Times New Roman CYR" w:cs="Times New Roman CYR"/>
    </w:rPr>
  </w:style>
  <w:style w:type="character" w:customStyle="1" w:styleId="211">
    <w:name w:val="Основной текст 2 Знак1"/>
    <w:qFormat/>
    <w:rPr>
      <w:rFonts w:eastAsia="Times New Roman"/>
    </w:rPr>
  </w:style>
  <w:style w:type="character" w:customStyle="1" w:styleId="320">
    <w:name w:val="Основной текст 3 Знак2"/>
    <w:qFormat/>
    <w:rPr>
      <w:sz w:val="28"/>
      <w:szCs w:val="28"/>
    </w:rPr>
  </w:style>
  <w:style w:type="character" w:customStyle="1" w:styleId="311">
    <w:name w:val="Основной текст 3 Знак1"/>
    <w:qFormat/>
    <w:rPr>
      <w:rFonts w:eastAsia="Times New Roman"/>
      <w:sz w:val="16"/>
      <w:szCs w:val="16"/>
    </w:rPr>
  </w:style>
  <w:style w:type="character" w:customStyle="1" w:styleId="221">
    <w:name w:val="Основной текст с отступом 2 Знак2"/>
    <w:qFormat/>
    <w:rPr>
      <w:sz w:val="24"/>
      <w:szCs w:val="24"/>
    </w:rPr>
  </w:style>
  <w:style w:type="character" w:customStyle="1" w:styleId="2f4">
    <w:name w:val="Основной текст с отступом 2 Знак"/>
    <w:qFormat/>
    <w:rPr>
      <w:sz w:val="24"/>
      <w:szCs w:val="24"/>
    </w:rPr>
  </w:style>
  <w:style w:type="character" w:customStyle="1" w:styleId="212">
    <w:name w:val="Основной текст с отступом 2 Знак1"/>
    <w:qFormat/>
    <w:rPr>
      <w:rFonts w:eastAsia="Times New Roman"/>
    </w:rPr>
  </w:style>
  <w:style w:type="character" w:customStyle="1" w:styleId="321">
    <w:name w:val="Основной текст с отступом 3 Знак2"/>
    <w:qFormat/>
    <w:rPr>
      <w:sz w:val="16"/>
      <w:szCs w:val="16"/>
    </w:rPr>
  </w:style>
  <w:style w:type="character" w:customStyle="1" w:styleId="36">
    <w:name w:val="Основной текст с отступом 3 Знак"/>
    <w:qFormat/>
    <w:rPr>
      <w:sz w:val="16"/>
      <w:szCs w:val="16"/>
    </w:rPr>
  </w:style>
  <w:style w:type="character" w:customStyle="1" w:styleId="312">
    <w:name w:val="Основной текст с отступом 3 Знак1"/>
    <w:qFormat/>
    <w:rPr>
      <w:rFonts w:eastAsia="Times New Roman"/>
      <w:sz w:val="16"/>
      <w:szCs w:val="16"/>
    </w:rPr>
  </w:style>
  <w:style w:type="character" w:customStyle="1" w:styleId="2f5">
    <w:name w:val="Тема примечания Знак2"/>
    <w:qFormat/>
    <w:rPr>
      <w:rFonts w:ascii="Verdana" w:hAnsi="Verdana" w:cs="Verdana"/>
      <w:lang w:val="en-US"/>
    </w:rPr>
  </w:style>
  <w:style w:type="character" w:customStyle="1" w:styleId="afff2">
    <w:name w:val="Тема примечания Знак"/>
    <w:qFormat/>
    <w:rPr>
      <w:b/>
      <w:bCs/>
    </w:rPr>
  </w:style>
  <w:style w:type="character" w:customStyle="1" w:styleId="1f0">
    <w:name w:val="Тема примечания Знак1"/>
    <w:qFormat/>
    <w:rPr>
      <w:rFonts w:eastAsia="Times New Roman"/>
      <w:b/>
      <w:bCs/>
      <w:sz w:val="20"/>
      <w:szCs w:val="20"/>
    </w:rPr>
  </w:style>
  <w:style w:type="character" w:customStyle="1" w:styleId="2f6">
    <w:name w:val="Текст выноски Знак2"/>
    <w:qFormat/>
    <w:rPr>
      <w:rFonts w:ascii="Tahoma" w:hAnsi="Tahoma" w:cs="Tahoma"/>
      <w:sz w:val="16"/>
      <w:szCs w:val="16"/>
    </w:rPr>
  </w:style>
  <w:style w:type="character" w:customStyle="1" w:styleId="1f1">
    <w:name w:val="Текст выноски Знак1"/>
    <w:qFormat/>
    <w:rPr>
      <w:rFonts w:ascii="Tahoma" w:hAnsi="Tahoma" w:cs="Tahoma"/>
      <w:sz w:val="16"/>
      <w:szCs w:val="16"/>
    </w:rPr>
  </w:style>
  <w:style w:type="character" w:customStyle="1" w:styleId="grame">
    <w:name w:val="grame"/>
    <w:qFormat/>
    <w:rPr>
      <w:rFonts w:ascii="Times New Roman" w:hAnsi="Times New Roman" w:cs="Times New Roman"/>
    </w:rPr>
  </w:style>
  <w:style w:type="character" w:customStyle="1" w:styleId="1f2">
    <w:name w:val="Знак примечания1"/>
    <w:qFormat/>
    <w:rPr>
      <w:sz w:val="16"/>
      <w:szCs w:val="16"/>
    </w:rPr>
  </w:style>
  <w:style w:type="character" w:customStyle="1" w:styleId="afff3">
    <w:name w:val="Символ сноски"/>
    <w:qFormat/>
    <w:rPr>
      <w:rFonts w:cs="Times New Roman"/>
      <w:vertAlign w:val="superscript"/>
    </w:rPr>
  </w:style>
  <w:style w:type="character" w:customStyle="1" w:styleId="afff4">
    <w:name w:val="Текст концевой сноски Знак"/>
    <w:qFormat/>
    <w:rPr>
      <w:rFonts w:ascii="Calibri" w:hAnsi="Calibri" w:cs="Calibri"/>
    </w:rPr>
  </w:style>
  <w:style w:type="character" w:customStyle="1" w:styleId="afff5">
    <w:name w:val="Текст Знак"/>
    <w:qFormat/>
    <w:rPr>
      <w:rFonts w:ascii="Courier New" w:hAnsi="Courier New" w:cs="Courier New"/>
    </w:rPr>
  </w:style>
  <w:style w:type="character" w:customStyle="1" w:styleId="afff6">
    <w:name w:val="Основной шрифт"/>
    <w:qFormat/>
  </w:style>
  <w:style w:type="character" w:customStyle="1" w:styleId="b-mail-personemailtext">
    <w:name w:val="b-mail-person__email__text"/>
    <w:qFormat/>
    <w:rPr>
      <w:rFonts w:cs="Times New Roman"/>
    </w:rPr>
  </w:style>
  <w:style w:type="character" w:customStyle="1" w:styleId="HTML0">
    <w:name w:val="Стандартный HTML Знак"/>
    <w:qFormat/>
    <w:rPr>
      <w:rFonts w:ascii="Courier New" w:hAnsi="Courier New" w:cs="Courier New"/>
    </w:rPr>
  </w:style>
  <w:style w:type="character" w:customStyle="1" w:styleId="37">
    <w:name w:val="Основной текст (3)_"/>
    <w:qFormat/>
    <w:rPr>
      <w:b/>
      <w:bCs/>
      <w:spacing w:val="1"/>
      <w:sz w:val="21"/>
      <w:szCs w:val="21"/>
      <w:shd w:val="clear" w:color="auto" w:fill="FFFFFF"/>
    </w:rPr>
  </w:style>
  <w:style w:type="character" w:customStyle="1" w:styleId="4a">
    <w:name w:val="Основной текст (4)_"/>
    <w:qFormat/>
    <w:rPr>
      <w:b/>
      <w:bCs/>
      <w:spacing w:val="1"/>
      <w:shd w:val="clear" w:color="auto" w:fill="FFFFFF"/>
    </w:rPr>
  </w:style>
  <w:style w:type="character" w:customStyle="1" w:styleId="afff7">
    <w:name w:val="Основной текст + Полужирный"/>
    <w:qFormat/>
    <w:rPr>
      <w:rFonts w:ascii="Times New Roman" w:hAnsi="Times New Roman" w:cs="Times New Roman"/>
      <w:b/>
      <w:bCs/>
      <w:spacing w:val="1"/>
      <w:sz w:val="21"/>
      <w:szCs w:val="21"/>
      <w:u w:val="none"/>
    </w:rPr>
  </w:style>
  <w:style w:type="character" w:customStyle="1" w:styleId="apple-converted-space">
    <w:name w:val="apple-converted-space"/>
    <w:qFormat/>
  </w:style>
  <w:style w:type="character" w:customStyle="1" w:styleId="verifyasterisk">
    <w:name w:val="verifyasterisk"/>
    <w:qFormat/>
  </w:style>
  <w:style w:type="character" w:customStyle="1" w:styleId="38">
    <w:name w:val="Основной текст Знак3"/>
    <w:basedOn w:val="a0"/>
    <w:qFormat/>
    <w:rPr>
      <w:lang w:eastAsia="zh-CN"/>
    </w:rPr>
  </w:style>
  <w:style w:type="character" w:customStyle="1" w:styleId="39">
    <w:name w:val="Верхний колонтитул Знак3"/>
    <w:basedOn w:val="a0"/>
    <w:qFormat/>
    <w:rPr>
      <w:sz w:val="24"/>
      <w:szCs w:val="24"/>
      <w:lang w:eastAsia="zh-CN"/>
    </w:rPr>
  </w:style>
  <w:style w:type="character" w:customStyle="1" w:styleId="3a">
    <w:name w:val="Нижний колонтитул Знак3"/>
    <w:basedOn w:val="a0"/>
    <w:qFormat/>
    <w:rPr>
      <w:sz w:val="24"/>
      <w:szCs w:val="24"/>
      <w:lang w:eastAsia="zh-CN"/>
    </w:rPr>
  </w:style>
  <w:style w:type="character" w:customStyle="1" w:styleId="3b">
    <w:name w:val="Текст выноски Знак3"/>
    <w:basedOn w:val="a0"/>
    <w:qFormat/>
    <w:rPr>
      <w:rFonts w:ascii="Tahoma" w:hAnsi="Tahoma" w:cs="Tahoma"/>
      <w:sz w:val="16"/>
      <w:szCs w:val="16"/>
      <w:lang w:eastAsia="zh-CN"/>
    </w:rPr>
  </w:style>
  <w:style w:type="character" w:customStyle="1" w:styleId="3c">
    <w:name w:val="Текст сноски Знак3"/>
    <w:basedOn w:val="a0"/>
    <w:qFormat/>
    <w:rPr>
      <w:rFonts w:ascii="Times New Roman" w:eastAsia="Times New Roman" w:hAnsi="Times New Roman" w:cs="Times New Roman"/>
      <w:sz w:val="20"/>
      <w:szCs w:val="20"/>
      <w:lang w:eastAsia="zh-CN"/>
    </w:rPr>
  </w:style>
  <w:style w:type="character" w:customStyle="1" w:styleId="3d">
    <w:name w:val="Основной текст с отступом Знак3"/>
    <w:basedOn w:val="a0"/>
    <w:qFormat/>
    <w:rPr>
      <w:rFonts w:ascii="Times New Roman" w:eastAsia="Times New Roman" w:hAnsi="Times New Roman" w:cs="Times New Roman"/>
      <w:sz w:val="20"/>
      <w:szCs w:val="20"/>
      <w:lang w:eastAsia="zh-CN"/>
    </w:rPr>
  </w:style>
  <w:style w:type="character" w:customStyle="1" w:styleId="3e">
    <w:name w:val="Подзаголовок Знак3"/>
    <w:basedOn w:val="a0"/>
    <w:qFormat/>
    <w:rPr>
      <w:rFonts w:ascii="Arial" w:eastAsia="Times New Roman" w:hAnsi="Arial" w:cs="Arial"/>
      <w:b/>
      <w:bCs/>
      <w:sz w:val="20"/>
      <w:szCs w:val="20"/>
      <w:lang w:eastAsia="zh-CN"/>
    </w:rPr>
  </w:style>
  <w:style w:type="character" w:customStyle="1" w:styleId="3f">
    <w:name w:val="Текст примечания Знак3"/>
    <w:basedOn w:val="a0"/>
    <w:uiPriority w:val="99"/>
    <w:semiHidden/>
    <w:qFormat/>
    <w:rPr>
      <w:rFonts w:ascii="Times New Roman" w:eastAsia="Times New Roman" w:hAnsi="Times New Roman" w:cs="Times New Roman"/>
      <w:sz w:val="20"/>
      <w:szCs w:val="20"/>
      <w:lang w:eastAsia="zh-CN"/>
    </w:rPr>
  </w:style>
  <w:style w:type="character" w:customStyle="1" w:styleId="3f0">
    <w:name w:val="Тема примечания Знак3"/>
    <w:basedOn w:val="3f"/>
    <w:qFormat/>
    <w:rPr>
      <w:rFonts w:ascii="Verdana" w:eastAsia="Times New Roman" w:hAnsi="Verdana" w:cs="Verdana"/>
      <w:sz w:val="20"/>
      <w:szCs w:val="20"/>
      <w:lang w:val="en-US" w:eastAsia="zh-CN"/>
    </w:rPr>
  </w:style>
  <w:style w:type="character" w:customStyle="1" w:styleId="1f3">
    <w:name w:val="Текст концевой сноски Знак1"/>
    <w:basedOn w:val="a0"/>
    <w:qFormat/>
    <w:rPr>
      <w:rFonts w:ascii="Calibri" w:eastAsia="Times New Roman" w:hAnsi="Calibri" w:cs="Calibri"/>
      <w:sz w:val="20"/>
      <w:szCs w:val="20"/>
      <w:lang w:eastAsia="zh-CN"/>
    </w:rPr>
  </w:style>
  <w:style w:type="character" w:customStyle="1" w:styleId="HTML1">
    <w:name w:val="Стандартный HTML Знак1"/>
    <w:basedOn w:val="a0"/>
    <w:link w:val="HTML"/>
    <w:qFormat/>
    <w:rPr>
      <w:rFonts w:ascii="Courier New" w:eastAsia="Times New Roman" w:hAnsi="Courier New" w:cs="Courier New"/>
      <w:sz w:val="20"/>
      <w:szCs w:val="20"/>
      <w:lang w:eastAsia="zh-CN"/>
    </w:rPr>
  </w:style>
  <w:style w:type="character" w:customStyle="1" w:styleId="HTML2">
    <w:name w:val="Стандартный HTML Знак2"/>
    <w:basedOn w:val="a0"/>
    <w:uiPriority w:val="99"/>
    <w:semiHidden/>
    <w:qFormat/>
    <w:rPr>
      <w:rFonts w:ascii="Consolas" w:hAnsi="Consolas"/>
      <w:sz w:val="20"/>
      <w:szCs w:val="20"/>
    </w:rPr>
  </w:style>
  <w:style w:type="character" w:customStyle="1" w:styleId="WW--1">
    <w:name w:val="WW-Интернет-ссылка1"/>
    <w:qFormat/>
    <w:rPr>
      <w:color w:val="000080"/>
      <w:u w:val="single"/>
    </w:rPr>
  </w:style>
  <w:style w:type="character" w:customStyle="1" w:styleId="1f4">
    <w:name w:val="Текст Знак1"/>
    <w:basedOn w:val="a0"/>
    <w:uiPriority w:val="99"/>
    <w:semiHidden/>
    <w:qFormat/>
    <w:rPr>
      <w:rFonts w:ascii="Consolas" w:hAnsi="Consolas"/>
      <w:sz w:val="21"/>
      <w:szCs w:val="21"/>
    </w:rPr>
  </w:style>
  <w:style w:type="character" w:customStyle="1" w:styleId="230">
    <w:name w:val="Основной текст 2 Знак3"/>
    <w:basedOn w:val="a0"/>
    <w:uiPriority w:val="99"/>
    <w:semiHidden/>
    <w:qFormat/>
  </w:style>
  <w:style w:type="character" w:customStyle="1" w:styleId="330">
    <w:name w:val="Основной текст 3 Знак3"/>
    <w:basedOn w:val="a0"/>
    <w:uiPriority w:val="99"/>
    <w:semiHidden/>
    <w:qFormat/>
    <w:rPr>
      <w:sz w:val="16"/>
      <w:szCs w:val="16"/>
    </w:rPr>
  </w:style>
  <w:style w:type="character" w:customStyle="1" w:styleId="231">
    <w:name w:val="Основной текст с отступом 2 Знак3"/>
    <w:basedOn w:val="a0"/>
    <w:uiPriority w:val="99"/>
    <w:semiHidden/>
    <w:qFormat/>
  </w:style>
  <w:style w:type="character" w:customStyle="1" w:styleId="3f1">
    <w:name w:val="Название Знак3"/>
    <w:basedOn w:val="a0"/>
    <w:uiPriority w:val="10"/>
    <w:qFormat/>
    <w:rPr>
      <w:rFonts w:asciiTheme="majorHAnsi" w:eastAsiaTheme="majorEastAsia" w:hAnsiTheme="majorHAnsi" w:cstheme="majorBidi"/>
      <w:color w:val="17365D" w:themeColor="text2" w:themeShade="BF"/>
      <w:spacing w:val="5"/>
      <w:sz w:val="52"/>
      <w:szCs w:val="52"/>
    </w:rPr>
  </w:style>
  <w:style w:type="character" w:customStyle="1" w:styleId="42">
    <w:name w:val="Текст выноски Знак4"/>
    <w:basedOn w:val="a0"/>
    <w:link w:val="aa"/>
    <w:uiPriority w:val="99"/>
    <w:qFormat/>
    <w:rPr>
      <w:rFonts w:ascii="Arial" w:hAnsi="Arial" w:cs="Arial"/>
      <w:sz w:val="16"/>
      <w:szCs w:val="16"/>
    </w:rPr>
  </w:style>
  <w:style w:type="character" w:customStyle="1" w:styleId="47">
    <w:name w:val="Основной текст с отступом Знак4"/>
    <w:basedOn w:val="a0"/>
    <w:link w:val="af7"/>
    <w:qFormat/>
    <w:rPr>
      <w:rFonts w:ascii="Times New Roman" w:eastAsia="Times New Roman" w:hAnsi="Times New Roman" w:cs="Times New Roman"/>
      <w:sz w:val="20"/>
      <w:szCs w:val="20"/>
      <w:lang w:eastAsia="zh-CN"/>
    </w:rPr>
  </w:style>
  <w:style w:type="character" w:customStyle="1" w:styleId="27">
    <w:name w:val="Подзаголовок Знак2"/>
    <w:basedOn w:val="a0"/>
    <w:link w:val="af9"/>
    <w:qFormat/>
    <w:rPr>
      <w:rFonts w:ascii="Arial" w:eastAsia="Times New Roman" w:hAnsi="Arial" w:cs="Arial"/>
      <w:b/>
      <w:bCs/>
      <w:sz w:val="20"/>
      <w:szCs w:val="20"/>
      <w:lang w:eastAsia="zh-CN"/>
    </w:rPr>
  </w:style>
  <w:style w:type="character" w:customStyle="1" w:styleId="43">
    <w:name w:val="Текст примечания Знак4"/>
    <w:basedOn w:val="a0"/>
    <w:link w:val="af"/>
    <w:uiPriority w:val="99"/>
    <w:semiHidden/>
    <w:qFormat/>
    <w:rPr>
      <w:rFonts w:ascii="Times New Roman" w:eastAsia="Times New Roman" w:hAnsi="Times New Roman" w:cs="Times New Roman"/>
      <w:sz w:val="20"/>
      <w:szCs w:val="20"/>
      <w:lang w:eastAsia="zh-CN"/>
    </w:rPr>
  </w:style>
  <w:style w:type="character" w:customStyle="1" w:styleId="44">
    <w:name w:val="Тема примечания Знак4"/>
    <w:basedOn w:val="43"/>
    <w:link w:val="af0"/>
    <w:qFormat/>
    <w:rPr>
      <w:rFonts w:ascii="Verdana" w:eastAsia="Times New Roman" w:hAnsi="Verdana" w:cs="Verdana"/>
      <w:sz w:val="20"/>
      <w:szCs w:val="20"/>
      <w:lang w:val="en-US" w:eastAsia="zh-CN"/>
    </w:rPr>
  </w:style>
  <w:style w:type="character" w:customStyle="1" w:styleId="23">
    <w:name w:val="Текст Знак2"/>
    <w:basedOn w:val="a0"/>
    <w:link w:val="ab"/>
    <w:qFormat/>
    <w:rPr>
      <w:rFonts w:ascii="Courier New" w:hAnsi="Courier New" w:cs="Courier New"/>
    </w:rPr>
  </w:style>
  <w:style w:type="character" w:customStyle="1" w:styleId="240">
    <w:name w:val="Основной текст с отступом 2 Знак4"/>
    <w:basedOn w:val="a0"/>
    <w:link w:val="28"/>
    <w:qFormat/>
    <w:rPr>
      <w:sz w:val="24"/>
      <w:szCs w:val="24"/>
    </w:rPr>
  </w:style>
  <w:style w:type="character" w:customStyle="1" w:styleId="afa">
    <w:name w:val="Заголовок Знак"/>
    <w:basedOn w:val="a0"/>
    <w:link w:val="af8"/>
    <w:qFormat/>
    <w:rPr>
      <w:rFonts w:ascii="Cambria" w:hAnsi="Cambria"/>
      <w:b/>
      <w:bCs/>
      <w:sz w:val="32"/>
      <w:szCs w:val="32"/>
    </w:rPr>
  </w:style>
  <w:style w:type="character" w:customStyle="1" w:styleId="111">
    <w:name w:val="Заголовок 1 Знак1"/>
    <w:basedOn w:val="a0"/>
    <w:qFormat/>
    <w:rPr>
      <w:rFonts w:asciiTheme="majorHAnsi" w:eastAsiaTheme="majorEastAsia" w:hAnsiTheme="majorHAnsi" w:cstheme="majorBidi"/>
      <w:b/>
      <w:bCs/>
      <w:color w:val="365F91" w:themeColor="accent1" w:themeShade="BF"/>
      <w:sz w:val="28"/>
      <w:szCs w:val="28"/>
    </w:rPr>
  </w:style>
  <w:style w:type="character" w:customStyle="1" w:styleId="213">
    <w:name w:val="Заголовок 2 Знак1"/>
    <w:basedOn w:val="a0"/>
    <w:semiHidden/>
    <w:qFormat/>
    <w:rPr>
      <w:rFonts w:asciiTheme="majorHAnsi" w:eastAsiaTheme="majorEastAsia" w:hAnsiTheme="majorHAnsi" w:cstheme="majorBidi"/>
      <w:b/>
      <w:bCs/>
      <w:color w:val="4F81BD" w:themeColor="accent1"/>
      <w:sz w:val="26"/>
      <w:szCs w:val="26"/>
    </w:rPr>
  </w:style>
  <w:style w:type="character" w:customStyle="1" w:styleId="FontStyle19">
    <w:name w:val="Font Style19"/>
    <w:qFormat/>
    <w:rPr>
      <w:rFonts w:ascii="Times New Roman" w:hAnsi="Times New Roman" w:cs="Times New Roman"/>
      <w:sz w:val="26"/>
      <w:szCs w:val="26"/>
    </w:rPr>
  </w:style>
  <w:style w:type="character" w:customStyle="1" w:styleId="organictitlecontentspan">
    <w:name w:val="organictitlecontentspan"/>
    <w:basedOn w:val="a0"/>
    <w:qFormat/>
  </w:style>
  <w:style w:type="character" w:customStyle="1" w:styleId="4b">
    <w:name w:val="Верхний колонтитул Знак4"/>
    <w:basedOn w:val="a0"/>
    <w:semiHidden/>
    <w:qFormat/>
  </w:style>
  <w:style w:type="character" w:customStyle="1" w:styleId="4c">
    <w:name w:val="Нижний колонтитул Знак4"/>
    <w:basedOn w:val="a0"/>
    <w:semiHidden/>
    <w:qFormat/>
  </w:style>
  <w:style w:type="character" w:customStyle="1" w:styleId="fill">
    <w:name w:val="fill"/>
    <w:basedOn w:val="a0"/>
    <w:qFormat/>
  </w:style>
  <w:style w:type="character" w:customStyle="1" w:styleId="dt-r">
    <w:name w:val="dt-r"/>
    <w:qFormat/>
  </w:style>
  <w:style w:type="paragraph" w:customStyle="1" w:styleId="1f5">
    <w:name w:val="Заголовок1"/>
    <w:basedOn w:val="a"/>
    <w:next w:val="af4"/>
    <w:qFormat/>
    <w:pPr>
      <w:keepNext/>
      <w:spacing w:before="240" w:after="120"/>
    </w:pPr>
    <w:rPr>
      <w:rFonts w:ascii="Liberation Sans" w:eastAsia="Microsoft YaHei" w:hAnsi="Liberation Sans" w:cs="Arial"/>
      <w:sz w:val="28"/>
      <w:szCs w:val="28"/>
    </w:rPr>
  </w:style>
  <w:style w:type="paragraph" w:customStyle="1" w:styleId="caption1">
    <w:name w:val="caption1"/>
    <w:basedOn w:val="a"/>
    <w:qFormat/>
    <w:pPr>
      <w:suppressLineNumbers/>
      <w:spacing w:before="120" w:after="120"/>
    </w:pPr>
    <w:rPr>
      <w:rFonts w:cs="Arial"/>
      <w:i/>
      <w:iCs/>
      <w:sz w:val="24"/>
      <w:szCs w:val="24"/>
    </w:rPr>
  </w:style>
  <w:style w:type="paragraph" w:customStyle="1" w:styleId="s15">
    <w:name w:val="s_15"/>
    <w:basedOn w:val="a"/>
    <w:qFormat/>
    <w:pPr>
      <w:spacing w:beforeAutospacing="1" w:afterAutospacing="1"/>
      <w:jc w:val="left"/>
    </w:pPr>
    <w:rPr>
      <w:rFonts w:ascii="Times New Roman" w:eastAsia="Times New Roman" w:hAnsi="Times New Roman" w:cs="Times New Roman"/>
      <w:sz w:val="24"/>
      <w:szCs w:val="24"/>
      <w:lang w:eastAsia="ru-RU"/>
    </w:rPr>
  </w:style>
  <w:style w:type="paragraph" w:customStyle="1" w:styleId="s9">
    <w:name w:val="s_9"/>
    <w:basedOn w:val="a"/>
    <w:qFormat/>
    <w:pPr>
      <w:spacing w:beforeAutospacing="1" w:afterAutospacing="1"/>
      <w:jc w:val="left"/>
    </w:pPr>
    <w:rPr>
      <w:rFonts w:ascii="Times New Roman" w:eastAsia="Times New Roman" w:hAnsi="Times New Roman" w:cs="Times New Roman"/>
      <w:sz w:val="24"/>
      <w:szCs w:val="24"/>
      <w:lang w:eastAsia="ru-RU"/>
    </w:rPr>
  </w:style>
  <w:style w:type="paragraph" w:customStyle="1" w:styleId="s22">
    <w:name w:val="s_22"/>
    <w:basedOn w:val="a"/>
    <w:qFormat/>
    <w:pPr>
      <w:spacing w:beforeAutospacing="1" w:afterAutospacing="1"/>
      <w:jc w:val="left"/>
    </w:pPr>
    <w:rPr>
      <w:rFonts w:ascii="Times New Roman" w:eastAsia="Times New Roman" w:hAnsi="Times New Roman" w:cs="Times New Roman"/>
      <w:sz w:val="24"/>
      <w:szCs w:val="24"/>
      <w:lang w:eastAsia="ru-RU"/>
    </w:rPr>
  </w:style>
  <w:style w:type="paragraph" w:customStyle="1" w:styleId="s1">
    <w:name w:val="s_1"/>
    <w:basedOn w:val="a"/>
    <w:qFormat/>
    <w:pPr>
      <w:spacing w:beforeAutospacing="1" w:afterAutospacing="1"/>
      <w:jc w:val="left"/>
    </w:pPr>
    <w:rPr>
      <w:rFonts w:ascii="Times New Roman" w:eastAsia="Times New Roman" w:hAnsi="Times New Roman" w:cs="Times New Roman"/>
      <w:sz w:val="24"/>
      <w:szCs w:val="24"/>
      <w:lang w:eastAsia="ru-RU"/>
    </w:rPr>
  </w:style>
  <w:style w:type="paragraph" w:customStyle="1" w:styleId="afff8">
    <w:name w:val="Комментарий"/>
    <w:basedOn w:val="a"/>
    <w:next w:val="a"/>
    <w:uiPriority w:val="99"/>
    <w:qFormat/>
    <w:pPr>
      <w:widowControl w:val="0"/>
      <w:spacing w:before="75"/>
      <w:ind w:left="170"/>
      <w:jc w:val="both"/>
    </w:pPr>
    <w:rPr>
      <w:rFonts w:ascii="Times New Roman CYR" w:eastAsiaTheme="minorEastAsia" w:hAnsi="Times New Roman CYR" w:cs="Times New Roman CYR"/>
      <w:color w:val="353842"/>
      <w:sz w:val="24"/>
      <w:szCs w:val="24"/>
      <w:lang w:eastAsia="ru-RU"/>
    </w:rPr>
  </w:style>
  <w:style w:type="paragraph" w:customStyle="1" w:styleId="afff9">
    <w:name w:val="Информация о версии"/>
    <w:basedOn w:val="afff8"/>
    <w:next w:val="a"/>
    <w:uiPriority w:val="99"/>
    <w:qFormat/>
    <w:rPr>
      <w:i/>
      <w:iCs/>
    </w:rPr>
  </w:style>
  <w:style w:type="paragraph" w:customStyle="1" w:styleId="Style9">
    <w:name w:val="Style9"/>
    <w:basedOn w:val="a"/>
    <w:uiPriority w:val="99"/>
    <w:qFormat/>
    <w:pPr>
      <w:widowControl w:val="0"/>
      <w:spacing w:line="370" w:lineRule="exact"/>
      <w:ind w:firstLine="701"/>
      <w:jc w:val="both"/>
    </w:pPr>
    <w:rPr>
      <w:rFonts w:ascii="Times New Roman" w:eastAsiaTheme="minorEastAsia" w:hAnsi="Times New Roman" w:cs="Times New Roman"/>
      <w:sz w:val="24"/>
      <w:szCs w:val="24"/>
      <w:lang w:eastAsia="ru-RU"/>
    </w:rPr>
  </w:style>
  <w:style w:type="paragraph" w:customStyle="1" w:styleId="1f6">
    <w:name w:val="Обычный1"/>
    <w:qFormat/>
    <w:pPr>
      <w:widowControl w:val="0"/>
      <w:ind w:firstLine="709"/>
    </w:pPr>
    <w:rPr>
      <w:rFonts w:ascii="Times New Roman" w:eastAsia="Lohit Hindi" w:hAnsi="Times New Roman" w:cs="Times New Roman"/>
      <w:color w:val="00000A"/>
      <w:sz w:val="24"/>
      <w:szCs w:val="24"/>
      <w:lang w:eastAsia="zh-CN" w:bidi="hi-IN"/>
    </w:rPr>
  </w:style>
  <w:style w:type="paragraph" w:customStyle="1" w:styleId="pboth">
    <w:name w:val="pboth"/>
    <w:basedOn w:val="a"/>
    <w:qFormat/>
    <w:pPr>
      <w:spacing w:beforeAutospacing="1" w:afterAutospacing="1"/>
      <w:jc w:val="left"/>
    </w:pPr>
    <w:rPr>
      <w:rFonts w:ascii="Times New Roman" w:eastAsia="Times New Roman" w:hAnsi="Times New Roman" w:cs="Times New Roman"/>
      <w:sz w:val="24"/>
      <w:szCs w:val="24"/>
      <w:lang w:eastAsia="ru-RU"/>
    </w:rPr>
  </w:style>
  <w:style w:type="paragraph" w:customStyle="1" w:styleId="formattext">
    <w:name w:val="formattext"/>
    <w:basedOn w:val="a"/>
    <w:qFormat/>
    <w:pPr>
      <w:spacing w:beforeAutospacing="1" w:afterAutospacing="1"/>
      <w:ind w:firstLine="709"/>
      <w:jc w:val="left"/>
    </w:pPr>
    <w:rPr>
      <w:rFonts w:ascii="Times New Roman" w:eastAsia="Times New Roman" w:hAnsi="Times New Roman" w:cs="Times New Roman"/>
      <w:sz w:val="24"/>
      <w:szCs w:val="24"/>
      <w:lang w:eastAsia="ru-RU"/>
    </w:rPr>
  </w:style>
  <w:style w:type="paragraph" w:customStyle="1" w:styleId="afffa">
    <w:name w:val="Нормальный"/>
    <w:basedOn w:val="a"/>
    <w:qFormat/>
    <w:pPr>
      <w:ind w:firstLine="720"/>
      <w:jc w:val="both"/>
    </w:pPr>
    <w:rPr>
      <w:rFonts w:ascii="Times New Roman" w:eastAsia="Times New Roman" w:hAnsi="Times New Roman" w:cs="Times New Roman"/>
      <w:sz w:val="24"/>
      <w:lang w:eastAsia="ru-RU"/>
    </w:rPr>
  </w:style>
  <w:style w:type="paragraph" w:customStyle="1" w:styleId="Standard">
    <w:name w:val="Standard"/>
    <w:qFormat/>
    <w:pPr>
      <w:widowControl w:val="0"/>
      <w:ind w:firstLine="709"/>
    </w:pPr>
    <w:rPr>
      <w:rFonts w:ascii="Times New Roman" w:eastAsiaTheme="minorEastAsia" w:hAnsi="Times New Roman" w:cs="DejaVu Sans"/>
      <w:sz w:val="24"/>
      <w:szCs w:val="24"/>
      <w:lang w:eastAsia="zh-CN" w:bidi="hi-IN"/>
    </w:rPr>
  </w:style>
  <w:style w:type="paragraph" w:customStyle="1" w:styleId="Style10">
    <w:name w:val="Style10"/>
    <w:basedOn w:val="a"/>
    <w:uiPriority w:val="99"/>
    <w:qFormat/>
    <w:pPr>
      <w:widowControl w:val="0"/>
      <w:spacing w:line="482" w:lineRule="exact"/>
      <w:ind w:firstLine="706"/>
      <w:jc w:val="both"/>
    </w:pPr>
    <w:rPr>
      <w:rFonts w:ascii="Times New Roman" w:eastAsiaTheme="minorEastAsia" w:hAnsi="Times New Roman" w:cs="Times New Roman"/>
      <w:sz w:val="24"/>
      <w:szCs w:val="24"/>
      <w:lang w:eastAsia="ru-RU"/>
    </w:rPr>
  </w:style>
  <w:style w:type="paragraph" w:customStyle="1" w:styleId="Style7">
    <w:name w:val="Style7"/>
    <w:basedOn w:val="a"/>
    <w:uiPriority w:val="99"/>
    <w:qFormat/>
    <w:pPr>
      <w:widowControl w:val="0"/>
      <w:spacing w:line="442" w:lineRule="exact"/>
      <w:ind w:firstLine="691"/>
      <w:jc w:val="both"/>
    </w:pPr>
    <w:rPr>
      <w:rFonts w:ascii="Times New Roman" w:eastAsiaTheme="minorEastAsia" w:hAnsi="Times New Roman" w:cs="Times New Roman"/>
      <w:sz w:val="24"/>
      <w:szCs w:val="24"/>
      <w:lang w:eastAsia="ru-RU"/>
    </w:rPr>
  </w:style>
  <w:style w:type="paragraph" w:customStyle="1" w:styleId="ConsPlusTitle">
    <w:name w:val="ConsPlusTitle"/>
    <w:qFormat/>
    <w:pPr>
      <w:widowControl w:val="0"/>
      <w:ind w:firstLine="709"/>
    </w:pPr>
    <w:rPr>
      <w:rFonts w:ascii="Arial" w:eastAsia="Times New Roman" w:hAnsi="Arial" w:cs="Times New Roman"/>
      <w:b/>
      <w:color w:val="000000"/>
    </w:rPr>
  </w:style>
  <w:style w:type="paragraph" w:customStyle="1" w:styleId="Style16">
    <w:name w:val="Style16"/>
    <w:basedOn w:val="a"/>
    <w:uiPriority w:val="99"/>
    <w:qFormat/>
    <w:pPr>
      <w:widowControl w:val="0"/>
      <w:spacing w:line="274" w:lineRule="exact"/>
      <w:ind w:firstLine="709"/>
      <w:jc w:val="both"/>
    </w:pPr>
    <w:rPr>
      <w:rFonts w:ascii="Times New Roman" w:eastAsiaTheme="minorEastAsia" w:hAnsi="Times New Roman" w:cs="Times New Roman"/>
      <w:sz w:val="24"/>
      <w:szCs w:val="24"/>
      <w:lang w:eastAsia="ru-RU"/>
    </w:rPr>
  </w:style>
  <w:style w:type="paragraph" w:customStyle="1" w:styleId="futurismarkdown-paragraph">
    <w:name w:val="futurismarkdown-paragraph"/>
    <w:basedOn w:val="a"/>
    <w:qFormat/>
    <w:pPr>
      <w:spacing w:beforeAutospacing="1" w:afterAutospacing="1"/>
      <w:jc w:val="left"/>
    </w:pPr>
    <w:rPr>
      <w:rFonts w:ascii="Times New Roman" w:eastAsia="Times New Roman" w:hAnsi="Times New Roman" w:cs="Times New Roman"/>
      <w:sz w:val="24"/>
      <w:szCs w:val="24"/>
      <w:lang w:eastAsia="ru-RU"/>
    </w:rPr>
  </w:style>
  <w:style w:type="paragraph" w:customStyle="1" w:styleId="Style13">
    <w:name w:val="Style13"/>
    <w:basedOn w:val="a"/>
    <w:uiPriority w:val="99"/>
    <w:qFormat/>
    <w:pPr>
      <w:widowControl w:val="0"/>
      <w:spacing w:line="278" w:lineRule="exact"/>
      <w:ind w:firstLine="709"/>
      <w:jc w:val="left"/>
    </w:pPr>
    <w:rPr>
      <w:rFonts w:ascii="Times New Roman" w:eastAsiaTheme="minorEastAsia" w:hAnsi="Times New Roman" w:cs="Times New Roman"/>
      <w:sz w:val="24"/>
      <w:szCs w:val="24"/>
      <w:lang w:eastAsia="ru-RU"/>
    </w:rPr>
  </w:style>
  <w:style w:type="paragraph" w:customStyle="1" w:styleId="Style19">
    <w:name w:val="Style19"/>
    <w:basedOn w:val="a"/>
    <w:uiPriority w:val="99"/>
    <w:qFormat/>
    <w:pPr>
      <w:widowControl w:val="0"/>
      <w:ind w:firstLine="709"/>
      <w:jc w:val="left"/>
    </w:pPr>
    <w:rPr>
      <w:rFonts w:ascii="Times New Roman" w:eastAsiaTheme="minorEastAsia" w:hAnsi="Times New Roman" w:cs="Times New Roman"/>
      <w:sz w:val="24"/>
      <w:szCs w:val="24"/>
      <w:lang w:eastAsia="ru-RU"/>
    </w:rPr>
  </w:style>
  <w:style w:type="paragraph" w:customStyle="1" w:styleId="afffb">
    <w:name w:val="Прижатый влево"/>
    <w:basedOn w:val="a"/>
    <w:next w:val="a"/>
    <w:uiPriority w:val="99"/>
    <w:qFormat/>
    <w:pPr>
      <w:widowControl w:val="0"/>
      <w:ind w:firstLine="709"/>
      <w:jc w:val="left"/>
    </w:pPr>
    <w:rPr>
      <w:rFonts w:ascii="Arial" w:eastAsia="Times New Roman" w:hAnsi="Arial" w:cs="Arial"/>
      <w:sz w:val="26"/>
      <w:szCs w:val="26"/>
      <w:lang w:eastAsia="ru-RU"/>
    </w:rPr>
  </w:style>
  <w:style w:type="paragraph" w:customStyle="1" w:styleId="afffc">
    <w:name w:val="Нормальный (таблица)"/>
    <w:basedOn w:val="a"/>
    <w:uiPriority w:val="99"/>
    <w:qFormat/>
    <w:pPr>
      <w:widowControl w:val="0"/>
      <w:ind w:firstLine="709"/>
      <w:jc w:val="both"/>
    </w:pPr>
    <w:rPr>
      <w:rFonts w:ascii="Arial" w:eastAsia="Arial" w:hAnsi="Arial" w:cs="Arial"/>
      <w:color w:val="00000A"/>
      <w:sz w:val="20"/>
      <w:szCs w:val="20"/>
      <w:lang w:eastAsia="zh-CN"/>
    </w:rPr>
  </w:style>
  <w:style w:type="paragraph" w:customStyle="1" w:styleId="afffd">
    <w:name w:val="Таблицы (моноширинный)"/>
    <w:basedOn w:val="a"/>
    <w:next w:val="a"/>
    <w:uiPriority w:val="99"/>
    <w:qFormat/>
    <w:pPr>
      <w:widowControl w:val="0"/>
      <w:ind w:firstLine="709"/>
      <w:jc w:val="left"/>
    </w:pPr>
    <w:rPr>
      <w:rFonts w:ascii="Courier New" w:eastAsia="Times New Roman" w:hAnsi="Courier New" w:cs="Courier New"/>
      <w:sz w:val="26"/>
      <w:szCs w:val="26"/>
      <w:lang w:eastAsia="ru-RU"/>
    </w:rPr>
  </w:style>
  <w:style w:type="paragraph" w:customStyle="1" w:styleId="Style2">
    <w:name w:val="Style2"/>
    <w:basedOn w:val="a"/>
    <w:uiPriority w:val="99"/>
    <w:qFormat/>
    <w:pPr>
      <w:widowControl w:val="0"/>
      <w:jc w:val="both"/>
    </w:pPr>
    <w:rPr>
      <w:rFonts w:ascii="Times New Roman" w:eastAsiaTheme="minorEastAsia" w:hAnsi="Times New Roman" w:cs="Times New Roman"/>
      <w:sz w:val="24"/>
      <w:szCs w:val="24"/>
      <w:lang w:eastAsia="ru-RU"/>
    </w:rPr>
  </w:style>
  <w:style w:type="paragraph" w:customStyle="1" w:styleId="pc">
    <w:name w:val="pc"/>
    <w:basedOn w:val="a"/>
    <w:qFormat/>
    <w:pPr>
      <w:spacing w:beforeAutospacing="1" w:afterAutospacing="1"/>
      <w:jc w:val="left"/>
    </w:pPr>
    <w:rPr>
      <w:rFonts w:ascii="Times New Roman" w:eastAsia="Times New Roman" w:hAnsi="Times New Roman" w:cs="Times New Roman"/>
      <w:sz w:val="24"/>
      <w:szCs w:val="24"/>
      <w:lang w:eastAsia="ru-RU"/>
    </w:rPr>
  </w:style>
  <w:style w:type="paragraph" w:customStyle="1" w:styleId="afffe">
    <w:name w:val="Колонтитул"/>
    <w:basedOn w:val="a"/>
    <w:qFormat/>
  </w:style>
  <w:style w:type="paragraph" w:customStyle="1" w:styleId="112">
    <w:name w:val="Заголовок 11"/>
    <w:basedOn w:val="a"/>
    <w:qFormat/>
    <w:pPr>
      <w:widowControl w:val="0"/>
      <w:ind w:left="1010" w:right="354"/>
      <w:jc w:val="left"/>
      <w:outlineLvl w:val="1"/>
    </w:pPr>
    <w:rPr>
      <w:rFonts w:ascii="Times New Roman" w:eastAsia="Times New Roman" w:hAnsi="Times New Roman" w:cs="Times New Roman"/>
      <w:b/>
      <w:bCs/>
      <w:sz w:val="28"/>
      <w:szCs w:val="28"/>
    </w:rPr>
  </w:style>
  <w:style w:type="paragraph" w:customStyle="1" w:styleId="214">
    <w:name w:val="Заголовок 21"/>
    <w:basedOn w:val="a"/>
    <w:next w:val="a"/>
    <w:unhideWhenUsed/>
    <w:qFormat/>
    <w:pPr>
      <w:keepNext/>
      <w:keepLines/>
      <w:spacing w:before="40"/>
      <w:jc w:val="left"/>
      <w:outlineLvl w:val="1"/>
    </w:pPr>
    <w:rPr>
      <w:rFonts w:asciiTheme="majorHAnsi" w:eastAsiaTheme="majorEastAsia" w:hAnsiTheme="majorHAnsi" w:cstheme="majorBidi"/>
      <w:color w:val="365F91" w:themeColor="accent1" w:themeShade="BF"/>
      <w:sz w:val="26"/>
      <w:szCs w:val="26"/>
    </w:rPr>
  </w:style>
  <w:style w:type="paragraph" w:customStyle="1" w:styleId="313">
    <w:name w:val="Заголовок 31"/>
    <w:basedOn w:val="a"/>
    <w:next w:val="a"/>
    <w:qFormat/>
    <w:pPr>
      <w:keepNext/>
      <w:outlineLvl w:val="2"/>
    </w:pPr>
    <w:rPr>
      <w:rFonts w:ascii="Arial" w:eastAsia="Times New Roman" w:hAnsi="Arial" w:cs="Arial"/>
      <w:b/>
      <w:bCs/>
      <w:sz w:val="20"/>
      <w:szCs w:val="20"/>
      <w:lang w:eastAsia="zh-CN"/>
    </w:rPr>
  </w:style>
  <w:style w:type="paragraph" w:customStyle="1" w:styleId="1f7">
    <w:name w:val="Название объекта1"/>
    <w:basedOn w:val="a"/>
    <w:qFormat/>
    <w:pPr>
      <w:suppressLineNumbers/>
      <w:spacing w:before="120" w:after="120"/>
      <w:jc w:val="left"/>
    </w:pPr>
    <w:rPr>
      <w:rFonts w:cs="Mangal"/>
      <w:i/>
      <w:iCs/>
      <w:sz w:val="24"/>
      <w:szCs w:val="24"/>
    </w:rPr>
  </w:style>
  <w:style w:type="paragraph" w:customStyle="1" w:styleId="pcenter">
    <w:name w:val="pcenter"/>
    <w:basedOn w:val="a"/>
    <w:qFormat/>
    <w:pPr>
      <w:spacing w:beforeAutospacing="1" w:afterAutospacing="1"/>
      <w:jc w:val="left"/>
    </w:pPr>
    <w:rPr>
      <w:rFonts w:ascii="Times New Roman" w:eastAsia="Times New Roman" w:hAnsi="Times New Roman" w:cs="Times New Roman"/>
      <w:sz w:val="24"/>
      <w:szCs w:val="24"/>
      <w:lang w:eastAsia="ru-RU"/>
    </w:rPr>
  </w:style>
  <w:style w:type="paragraph" w:customStyle="1" w:styleId="font-semibold">
    <w:name w:val="font-semibold"/>
    <w:basedOn w:val="a"/>
    <w:qFormat/>
    <w:pPr>
      <w:spacing w:beforeAutospacing="1" w:afterAutospacing="1"/>
      <w:jc w:val="left"/>
    </w:pPr>
    <w:rPr>
      <w:rFonts w:ascii="Times New Roman" w:eastAsia="Times New Roman" w:hAnsi="Times New Roman" w:cs="Times New Roman"/>
      <w:sz w:val="24"/>
      <w:szCs w:val="24"/>
      <w:lang w:eastAsia="ru-RU"/>
    </w:rPr>
  </w:style>
  <w:style w:type="paragraph" w:customStyle="1" w:styleId="text-justify">
    <w:name w:val="text-justify"/>
    <w:basedOn w:val="a"/>
    <w:qFormat/>
    <w:pPr>
      <w:spacing w:beforeAutospacing="1" w:afterAutospacing="1"/>
      <w:jc w:val="left"/>
    </w:pPr>
    <w:rPr>
      <w:rFonts w:ascii="Times New Roman" w:eastAsia="Times New Roman" w:hAnsi="Times New Roman" w:cs="Times New Roman"/>
      <w:sz w:val="24"/>
      <w:szCs w:val="24"/>
      <w:lang w:eastAsia="ru-RU"/>
    </w:rPr>
  </w:style>
  <w:style w:type="paragraph" w:customStyle="1" w:styleId="text-center">
    <w:name w:val="text-center"/>
    <w:basedOn w:val="a"/>
    <w:qFormat/>
    <w:pPr>
      <w:spacing w:beforeAutospacing="1" w:afterAutospacing="1"/>
      <w:jc w:val="left"/>
    </w:pPr>
    <w:rPr>
      <w:rFonts w:ascii="Times New Roman" w:eastAsia="Times New Roman" w:hAnsi="Times New Roman" w:cs="Times New Roman"/>
      <w:sz w:val="24"/>
      <w:szCs w:val="24"/>
      <w:lang w:eastAsia="ru-RU"/>
    </w:rPr>
  </w:style>
  <w:style w:type="paragraph" w:customStyle="1" w:styleId="consplustitle1">
    <w:name w:val="consplustitle1"/>
    <w:basedOn w:val="a"/>
    <w:qFormat/>
    <w:pPr>
      <w:spacing w:beforeAutospacing="1" w:afterAutospacing="1"/>
      <w:jc w:val="left"/>
    </w:pPr>
    <w:rPr>
      <w:rFonts w:ascii="Times New Roman" w:eastAsia="Times New Roman" w:hAnsi="Times New Roman" w:cs="Times New Roman"/>
      <w:sz w:val="24"/>
      <w:szCs w:val="24"/>
      <w:lang w:eastAsia="ru-RU"/>
    </w:rPr>
  </w:style>
  <w:style w:type="paragraph" w:customStyle="1" w:styleId="consplusnormal1">
    <w:name w:val="consplusnormal1"/>
    <w:basedOn w:val="a"/>
    <w:qFormat/>
    <w:pPr>
      <w:spacing w:beforeAutospacing="1" w:afterAutospacing="1"/>
      <w:jc w:val="left"/>
    </w:pPr>
    <w:rPr>
      <w:rFonts w:ascii="Times New Roman" w:eastAsia="Times New Roman" w:hAnsi="Times New Roman" w:cs="Times New Roman"/>
      <w:sz w:val="24"/>
      <w:szCs w:val="24"/>
      <w:lang w:eastAsia="ru-RU"/>
    </w:rPr>
  </w:style>
  <w:style w:type="paragraph" w:customStyle="1" w:styleId="FORMATTEXT0">
    <w:name w:val=".FORMATTEXT"/>
    <w:uiPriority w:val="99"/>
    <w:qFormat/>
    <w:pPr>
      <w:widowControl w:val="0"/>
      <w:ind w:firstLine="709"/>
    </w:pPr>
    <w:rPr>
      <w:rFonts w:ascii="Arial" w:eastAsiaTheme="minorEastAsia" w:hAnsi="Arial" w:cs="Arial"/>
    </w:rPr>
  </w:style>
  <w:style w:type="paragraph" w:customStyle="1" w:styleId="Style26">
    <w:name w:val="Style26"/>
    <w:basedOn w:val="a"/>
    <w:uiPriority w:val="99"/>
    <w:qFormat/>
    <w:pPr>
      <w:spacing w:line="370" w:lineRule="exact"/>
      <w:ind w:firstLine="528"/>
      <w:jc w:val="both"/>
    </w:pPr>
    <w:rPr>
      <w:rFonts w:ascii="Calibri" w:eastAsiaTheme="minorEastAsia" w:hAnsi="Calibri"/>
      <w:sz w:val="24"/>
      <w:szCs w:val="24"/>
      <w:lang w:eastAsia="ru-RU"/>
    </w:rPr>
  </w:style>
  <w:style w:type="paragraph" w:customStyle="1" w:styleId="Style15">
    <w:name w:val="Style15"/>
    <w:basedOn w:val="a"/>
    <w:uiPriority w:val="99"/>
    <w:qFormat/>
    <w:pPr>
      <w:spacing w:line="276" w:lineRule="exact"/>
      <w:ind w:firstLine="883"/>
      <w:jc w:val="both"/>
    </w:pPr>
    <w:rPr>
      <w:rFonts w:ascii="Times New Roman" w:eastAsiaTheme="minorEastAsia" w:hAnsi="Times New Roman" w:cs="Times New Roman"/>
      <w:sz w:val="24"/>
      <w:szCs w:val="24"/>
      <w:lang w:eastAsia="ru-RU"/>
    </w:rPr>
  </w:style>
  <w:style w:type="paragraph" w:customStyle="1" w:styleId="Style25">
    <w:name w:val="Style25"/>
    <w:basedOn w:val="a"/>
    <w:uiPriority w:val="99"/>
    <w:qFormat/>
    <w:pPr>
      <w:widowControl w:val="0"/>
      <w:spacing w:line="322" w:lineRule="exact"/>
      <w:ind w:firstLine="739"/>
      <w:jc w:val="both"/>
    </w:pPr>
    <w:rPr>
      <w:rFonts w:ascii="Times New Roman" w:eastAsiaTheme="minorEastAsia" w:hAnsi="Times New Roman" w:cs="Times New Roman"/>
      <w:sz w:val="24"/>
      <w:szCs w:val="24"/>
      <w:lang w:eastAsia="ru-RU"/>
    </w:rPr>
  </w:style>
  <w:style w:type="paragraph" w:customStyle="1" w:styleId="Style18">
    <w:name w:val="Style18"/>
    <w:basedOn w:val="a"/>
    <w:uiPriority w:val="99"/>
    <w:qFormat/>
    <w:pPr>
      <w:widowControl w:val="0"/>
      <w:spacing w:line="322" w:lineRule="exact"/>
      <w:ind w:firstLine="739"/>
      <w:jc w:val="both"/>
    </w:pPr>
    <w:rPr>
      <w:rFonts w:ascii="Times New Roman" w:eastAsiaTheme="minorEastAsia" w:hAnsi="Times New Roman" w:cs="Times New Roman"/>
      <w:sz w:val="24"/>
      <w:szCs w:val="24"/>
      <w:lang w:eastAsia="ru-RU"/>
    </w:rPr>
  </w:style>
  <w:style w:type="paragraph" w:customStyle="1" w:styleId="1f8">
    <w:name w:val="Основной шрифт абзаца1"/>
    <w:qFormat/>
    <w:pPr>
      <w:spacing w:after="160" w:line="264" w:lineRule="auto"/>
    </w:pPr>
    <w:rPr>
      <w:rFonts w:ascii="Calibri" w:eastAsia="Times New Roman" w:hAnsi="Calibri" w:cs="Times New Roman"/>
      <w:color w:val="000000"/>
      <w:sz w:val="22"/>
    </w:rPr>
  </w:style>
  <w:style w:type="paragraph" w:customStyle="1" w:styleId="Style14">
    <w:name w:val="Style14"/>
    <w:basedOn w:val="a"/>
    <w:uiPriority w:val="99"/>
    <w:qFormat/>
    <w:pPr>
      <w:widowControl w:val="0"/>
      <w:spacing w:line="323" w:lineRule="exact"/>
    </w:pPr>
    <w:rPr>
      <w:rFonts w:ascii="Times New Roman" w:eastAsiaTheme="minorEastAsia" w:hAnsi="Times New Roman" w:cs="Times New Roman"/>
      <w:sz w:val="24"/>
      <w:szCs w:val="24"/>
      <w:lang w:eastAsia="ru-RU"/>
    </w:rPr>
  </w:style>
  <w:style w:type="paragraph" w:customStyle="1" w:styleId="Style36">
    <w:name w:val="Style36"/>
    <w:basedOn w:val="a"/>
    <w:uiPriority w:val="99"/>
    <w:qFormat/>
    <w:pPr>
      <w:widowControl w:val="0"/>
      <w:spacing w:line="322" w:lineRule="exact"/>
      <w:ind w:firstLine="566"/>
      <w:jc w:val="both"/>
    </w:pPr>
    <w:rPr>
      <w:rFonts w:ascii="Times New Roman" w:eastAsiaTheme="minorEastAsia" w:hAnsi="Times New Roman" w:cs="Times New Roman"/>
      <w:sz w:val="24"/>
      <w:szCs w:val="24"/>
      <w:lang w:eastAsia="ru-RU"/>
    </w:rPr>
  </w:style>
  <w:style w:type="paragraph" w:styleId="affff">
    <w:name w:val="No Spacing"/>
    <w:qFormat/>
    <w:rPr>
      <w:rFonts w:ascii="Times New Roman" w:eastAsia="Times New Roman" w:hAnsi="Times New Roman" w:cs="Times New Roman"/>
      <w:color w:val="000000"/>
    </w:rPr>
  </w:style>
  <w:style w:type="paragraph" w:customStyle="1" w:styleId="p6">
    <w:name w:val="p6"/>
    <w:basedOn w:val="a"/>
    <w:qFormat/>
    <w:pPr>
      <w:spacing w:after="280"/>
      <w:jc w:val="left"/>
    </w:pPr>
    <w:rPr>
      <w:rFonts w:ascii="Times New Roman" w:eastAsia="Times New Roman" w:hAnsi="Times New Roman" w:cs="Times New Roman"/>
      <w:color w:val="00000A"/>
      <w:sz w:val="24"/>
      <w:szCs w:val="24"/>
      <w:lang w:eastAsia="ru-RU"/>
    </w:rPr>
  </w:style>
  <w:style w:type="paragraph" w:customStyle="1" w:styleId="Style1">
    <w:name w:val="Style1"/>
    <w:basedOn w:val="a"/>
    <w:uiPriority w:val="99"/>
    <w:qFormat/>
    <w:pPr>
      <w:widowControl w:val="0"/>
      <w:jc w:val="left"/>
    </w:pPr>
    <w:rPr>
      <w:rFonts w:ascii="Times New Roman" w:eastAsiaTheme="minorEastAsia" w:hAnsi="Times New Roman" w:cs="Times New Roman"/>
      <w:sz w:val="24"/>
      <w:szCs w:val="24"/>
      <w:lang w:eastAsia="ru-RU"/>
    </w:rPr>
  </w:style>
  <w:style w:type="paragraph" w:customStyle="1" w:styleId="Style3">
    <w:name w:val="Style3"/>
    <w:basedOn w:val="a"/>
    <w:uiPriority w:val="99"/>
    <w:qFormat/>
    <w:pPr>
      <w:widowControl w:val="0"/>
      <w:spacing w:line="514" w:lineRule="exact"/>
    </w:pPr>
    <w:rPr>
      <w:rFonts w:ascii="Times New Roman" w:eastAsiaTheme="minorEastAsia" w:hAnsi="Times New Roman" w:cs="Times New Roman"/>
      <w:sz w:val="24"/>
      <w:szCs w:val="24"/>
      <w:lang w:eastAsia="ru-RU"/>
    </w:rPr>
  </w:style>
  <w:style w:type="paragraph" w:customStyle="1" w:styleId="affff0">
    <w:name w:val="Верхний и нижний колонтитулы"/>
    <w:basedOn w:val="a"/>
    <w:qFormat/>
    <w:pPr>
      <w:jc w:val="left"/>
    </w:pPr>
  </w:style>
  <w:style w:type="paragraph" w:customStyle="1" w:styleId="1f9">
    <w:name w:val="Верхний колонтитул1"/>
    <w:basedOn w:val="a"/>
    <w:unhideWhenUsed/>
    <w:qFormat/>
    <w:pPr>
      <w:tabs>
        <w:tab w:val="center" w:pos="4677"/>
        <w:tab w:val="right" w:pos="9355"/>
      </w:tabs>
      <w:jc w:val="left"/>
    </w:pPr>
  </w:style>
  <w:style w:type="paragraph" w:customStyle="1" w:styleId="1fa">
    <w:name w:val="Нижний колонтитул1"/>
    <w:basedOn w:val="a"/>
    <w:unhideWhenUsed/>
    <w:qFormat/>
    <w:pPr>
      <w:tabs>
        <w:tab w:val="center" w:pos="4677"/>
        <w:tab w:val="right" w:pos="9355"/>
      </w:tabs>
      <w:jc w:val="left"/>
    </w:pPr>
  </w:style>
  <w:style w:type="paragraph" w:customStyle="1" w:styleId="affff1">
    <w:name w:val="Знак Знак Знак Знак"/>
    <w:basedOn w:val="a"/>
    <w:qFormat/>
    <w:pPr>
      <w:spacing w:after="160" w:line="240" w:lineRule="exact"/>
      <w:jc w:val="left"/>
    </w:pPr>
    <w:rPr>
      <w:rFonts w:ascii="Verdana" w:eastAsia="Times New Roman" w:hAnsi="Verdana" w:cs="Times New Roman"/>
      <w:sz w:val="24"/>
      <w:szCs w:val="24"/>
      <w:lang w:val="en-US"/>
    </w:rPr>
  </w:style>
  <w:style w:type="paragraph" w:customStyle="1" w:styleId="1fb">
    <w:name w:val="Обычный (веб)1"/>
    <w:basedOn w:val="a"/>
    <w:qFormat/>
    <w:pPr>
      <w:widowControl w:val="0"/>
      <w:spacing w:after="119"/>
      <w:ind w:firstLine="720"/>
      <w:jc w:val="left"/>
    </w:pPr>
    <w:rPr>
      <w:rFonts w:ascii="Times New Roman" w:eastAsia="Times New Roman" w:hAnsi="Times New Roman" w:cs="Times New Roman"/>
      <w:sz w:val="24"/>
      <w:szCs w:val="24"/>
      <w:lang w:eastAsia="zh-CN"/>
    </w:rPr>
  </w:style>
  <w:style w:type="paragraph" w:customStyle="1" w:styleId="Style29">
    <w:name w:val="Style29"/>
    <w:basedOn w:val="a"/>
    <w:uiPriority w:val="99"/>
    <w:qFormat/>
    <w:pPr>
      <w:widowControl w:val="0"/>
      <w:spacing w:line="370" w:lineRule="exact"/>
      <w:ind w:firstLine="571"/>
      <w:jc w:val="both"/>
    </w:pPr>
    <w:rPr>
      <w:rFonts w:ascii="Impact" w:eastAsiaTheme="minorEastAsia" w:hAnsi="Impact"/>
      <w:sz w:val="24"/>
      <w:szCs w:val="24"/>
      <w:lang w:eastAsia="ru-RU"/>
    </w:rPr>
  </w:style>
  <w:style w:type="paragraph" w:customStyle="1" w:styleId="2-">
    <w:name w:val="Рег. Заголовок 2-го уровня регламента"/>
    <w:basedOn w:val="ConsPlusNormal0"/>
    <w:qFormat/>
    <w:pPr>
      <w:spacing w:before="360" w:after="240"/>
      <w:jc w:val="center"/>
      <w:outlineLvl w:val="1"/>
    </w:pPr>
    <w:rPr>
      <w:rFonts w:eastAsia="Calibri"/>
      <w:b/>
      <w:i/>
      <w:lang w:eastAsia="en-US"/>
    </w:rPr>
  </w:style>
  <w:style w:type="paragraph" w:customStyle="1" w:styleId="1110">
    <w:name w:val="Рег. 1.1.1"/>
    <w:basedOn w:val="a"/>
    <w:qFormat/>
    <w:pPr>
      <w:tabs>
        <w:tab w:val="left" w:pos="0"/>
      </w:tabs>
      <w:spacing w:line="276" w:lineRule="auto"/>
      <w:ind w:left="1495" w:hanging="360"/>
      <w:jc w:val="both"/>
    </w:pPr>
    <w:rPr>
      <w:rFonts w:ascii="Times New Roman" w:eastAsia="Calibri" w:hAnsi="Times New Roman" w:cs="Times New Roman"/>
      <w:sz w:val="28"/>
      <w:szCs w:val="28"/>
    </w:rPr>
  </w:style>
  <w:style w:type="paragraph" w:customStyle="1" w:styleId="113">
    <w:name w:val="Рег. Основной текст уровнеь 1.1 (базовый)"/>
    <w:basedOn w:val="ConsPlusNormal0"/>
    <w:qFormat/>
    <w:pPr>
      <w:tabs>
        <w:tab w:val="left" w:pos="0"/>
      </w:tabs>
      <w:spacing w:line="276" w:lineRule="auto"/>
      <w:ind w:left="1495" w:hanging="360"/>
      <w:jc w:val="both"/>
    </w:pPr>
    <w:rPr>
      <w:rFonts w:eastAsia="Calibri"/>
      <w:lang w:eastAsia="en-US"/>
    </w:rPr>
  </w:style>
  <w:style w:type="paragraph" w:customStyle="1" w:styleId="affff2">
    <w:name w:val="Заголовок статьи"/>
    <w:basedOn w:val="a"/>
    <w:next w:val="a"/>
    <w:qFormat/>
    <w:pPr>
      <w:ind w:left="1612" w:hanging="892"/>
      <w:jc w:val="both"/>
    </w:pPr>
    <w:rPr>
      <w:rFonts w:ascii="Arial" w:eastAsia="Times New Roman" w:hAnsi="Arial" w:cs="Arial"/>
      <w:sz w:val="28"/>
      <w:szCs w:val="28"/>
      <w:lang w:eastAsia="ru-RU"/>
    </w:rPr>
  </w:style>
  <w:style w:type="paragraph" w:customStyle="1" w:styleId="114">
    <w:name w:val="Заголовок11"/>
    <w:basedOn w:val="a"/>
    <w:next w:val="a"/>
    <w:qFormat/>
    <w:pPr>
      <w:pBdr>
        <w:bottom w:val="single" w:sz="8" w:space="4" w:color="808080"/>
      </w:pBdr>
      <w:spacing w:after="300"/>
      <w:jc w:val="left"/>
    </w:pPr>
    <w:rPr>
      <w:rFonts w:ascii="Times New Roman" w:eastAsia="Times New Roman" w:hAnsi="Times New Roman" w:cs="Times New Roman"/>
      <w:b/>
      <w:bCs/>
      <w:sz w:val="20"/>
      <w:szCs w:val="20"/>
      <w:lang w:eastAsia="zh-CN"/>
    </w:rPr>
  </w:style>
  <w:style w:type="paragraph" w:customStyle="1" w:styleId="1fc">
    <w:name w:val="Указатель1"/>
    <w:basedOn w:val="a"/>
    <w:qFormat/>
    <w:pPr>
      <w:suppressLineNumbers/>
      <w:jc w:val="left"/>
    </w:pPr>
    <w:rPr>
      <w:rFonts w:ascii="Times New Roman" w:eastAsia="Times New Roman" w:hAnsi="Times New Roman" w:cs="Mangal"/>
      <w:sz w:val="24"/>
      <w:szCs w:val="24"/>
      <w:lang w:eastAsia="zh-CN"/>
    </w:rPr>
  </w:style>
  <w:style w:type="paragraph" w:customStyle="1" w:styleId="ConsPlusNonformat">
    <w:name w:val="ConsPlusNonformat"/>
    <w:qFormat/>
    <w:pPr>
      <w:widowControl w:val="0"/>
    </w:pPr>
    <w:rPr>
      <w:rFonts w:ascii="Courier New" w:eastAsia="Times New Roman" w:hAnsi="Courier New" w:cs="Courier New"/>
      <w:lang w:eastAsia="zh-CN"/>
    </w:rPr>
  </w:style>
  <w:style w:type="paragraph" w:customStyle="1" w:styleId="text">
    <w:name w:val="text"/>
    <w:basedOn w:val="a"/>
    <w:qFormat/>
    <w:pPr>
      <w:spacing w:before="280" w:after="280"/>
      <w:jc w:val="left"/>
    </w:pPr>
    <w:rPr>
      <w:rFonts w:ascii="Times New Roman" w:eastAsia="MS Mincho" w:hAnsi="Times New Roman" w:cs="Times New Roman"/>
      <w:sz w:val="24"/>
      <w:szCs w:val="24"/>
      <w:lang w:eastAsia="zh-CN"/>
    </w:rPr>
  </w:style>
  <w:style w:type="paragraph" w:customStyle="1" w:styleId="1fd">
    <w:name w:val="Текст сноски1"/>
    <w:basedOn w:val="a"/>
    <w:qFormat/>
    <w:pPr>
      <w:jc w:val="left"/>
    </w:pPr>
    <w:rPr>
      <w:rFonts w:ascii="Times New Roman" w:eastAsia="Times New Roman" w:hAnsi="Times New Roman" w:cs="Times New Roman"/>
      <w:sz w:val="20"/>
      <w:szCs w:val="20"/>
      <w:lang w:eastAsia="zh-CN"/>
    </w:rPr>
  </w:style>
  <w:style w:type="paragraph" w:customStyle="1" w:styleId="215">
    <w:name w:val="Основной текст 21"/>
    <w:basedOn w:val="a"/>
    <w:qFormat/>
    <w:pPr>
      <w:spacing w:after="120" w:line="480" w:lineRule="auto"/>
      <w:jc w:val="left"/>
    </w:pPr>
    <w:rPr>
      <w:rFonts w:ascii="Times New Roman CYR" w:eastAsia="Times New Roman" w:hAnsi="Times New Roman CYR" w:cs="Times New Roman CYR"/>
      <w:sz w:val="20"/>
      <w:szCs w:val="20"/>
      <w:lang w:eastAsia="zh-CN"/>
    </w:rPr>
  </w:style>
  <w:style w:type="paragraph" w:customStyle="1" w:styleId="314">
    <w:name w:val="Основной текст 31"/>
    <w:basedOn w:val="a"/>
    <w:qFormat/>
    <w:pPr>
      <w:spacing w:after="120" w:line="276" w:lineRule="auto"/>
      <w:jc w:val="left"/>
    </w:pPr>
    <w:rPr>
      <w:rFonts w:ascii="Times New Roman" w:eastAsia="Times New Roman" w:hAnsi="Times New Roman" w:cs="Times New Roman"/>
      <w:sz w:val="28"/>
      <w:szCs w:val="28"/>
      <w:lang w:eastAsia="zh-CN"/>
    </w:rPr>
  </w:style>
  <w:style w:type="paragraph" w:customStyle="1" w:styleId="216">
    <w:name w:val="Основной текст с отступом 21"/>
    <w:basedOn w:val="a"/>
    <w:qFormat/>
    <w:pPr>
      <w:spacing w:after="120" w:line="480" w:lineRule="auto"/>
      <w:ind w:left="283"/>
      <w:jc w:val="left"/>
    </w:pPr>
    <w:rPr>
      <w:rFonts w:ascii="Times New Roman" w:eastAsia="Times New Roman" w:hAnsi="Times New Roman" w:cs="Times New Roman"/>
      <w:sz w:val="24"/>
      <w:szCs w:val="24"/>
      <w:lang w:eastAsia="zh-CN"/>
    </w:rPr>
  </w:style>
  <w:style w:type="paragraph" w:customStyle="1" w:styleId="315">
    <w:name w:val="Основной текст с отступом 31"/>
    <w:basedOn w:val="a"/>
    <w:qFormat/>
    <w:pPr>
      <w:spacing w:after="120" w:line="276" w:lineRule="auto"/>
      <w:ind w:left="283"/>
      <w:jc w:val="left"/>
    </w:pPr>
    <w:rPr>
      <w:rFonts w:ascii="Times New Roman" w:eastAsia="Times New Roman" w:hAnsi="Times New Roman" w:cs="Times New Roman"/>
      <w:sz w:val="16"/>
      <w:szCs w:val="16"/>
      <w:lang w:eastAsia="zh-CN"/>
    </w:rPr>
  </w:style>
  <w:style w:type="paragraph" w:customStyle="1" w:styleId="1fe">
    <w:name w:val="Абзац списка1"/>
    <w:basedOn w:val="a"/>
    <w:qFormat/>
    <w:pPr>
      <w:spacing w:after="200" w:line="276" w:lineRule="auto"/>
      <w:ind w:left="720"/>
      <w:jc w:val="left"/>
    </w:pPr>
    <w:rPr>
      <w:rFonts w:ascii="Calibri" w:eastAsia="Times New Roman" w:hAnsi="Calibri" w:cs="Calibri"/>
      <w:lang w:eastAsia="zh-CN"/>
    </w:rPr>
  </w:style>
  <w:style w:type="paragraph" w:customStyle="1" w:styleId="1ff">
    <w:name w:val="Без интервала1"/>
    <w:qFormat/>
    <w:rPr>
      <w:rFonts w:eastAsia="Times New Roman" w:cs="Calibri"/>
      <w:sz w:val="22"/>
      <w:szCs w:val="22"/>
      <w:lang w:eastAsia="zh-CN"/>
    </w:rPr>
  </w:style>
  <w:style w:type="paragraph" w:customStyle="1" w:styleId="115">
    <w:name w:val="Абзац списка11"/>
    <w:basedOn w:val="a"/>
    <w:qFormat/>
    <w:pPr>
      <w:ind w:left="720"/>
      <w:jc w:val="left"/>
    </w:pPr>
    <w:rPr>
      <w:rFonts w:ascii="Times New Roman" w:eastAsia="Times New Roman" w:hAnsi="Times New Roman" w:cs="Times New Roman"/>
      <w:sz w:val="24"/>
      <w:szCs w:val="24"/>
      <w:lang w:eastAsia="zh-CN"/>
    </w:rPr>
  </w:style>
  <w:style w:type="paragraph" w:customStyle="1" w:styleId="NoSpacing1">
    <w:name w:val="No Spacing1"/>
    <w:qFormat/>
    <w:rPr>
      <w:rFonts w:eastAsia="Times New Roman" w:cs="Calibri"/>
      <w:sz w:val="22"/>
      <w:szCs w:val="22"/>
      <w:lang w:eastAsia="zh-CN"/>
    </w:rPr>
  </w:style>
  <w:style w:type="paragraph" w:customStyle="1" w:styleId="ListParagraph1">
    <w:name w:val="List Paragraph1"/>
    <w:basedOn w:val="a"/>
    <w:qFormat/>
    <w:pPr>
      <w:spacing w:after="200" w:line="276" w:lineRule="auto"/>
      <w:ind w:left="720"/>
      <w:jc w:val="left"/>
    </w:pPr>
    <w:rPr>
      <w:rFonts w:ascii="Calibri" w:eastAsia="Times New Roman" w:hAnsi="Calibri" w:cs="Calibri"/>
      <w:lang w:eastAsia="zh-CN"/>
    </w:rPr>
  </w:style>
  <w:style w:type="paragraph" w:customStyle="1" w:styleId="affff3">
    <w:name w:val="Содержимое таблицы"/>
    <w:basedOn w:val="a"/>
    <w:qFormat/>
    <w:pPr>
      <w:widowControl w:val="0"/>
      <w:suppressLineNumbers/>
      <w:jc w:val="left"/>
    </w:pPr>
    <w:rPr>
      <w:rFonts w:ascii="DejaVu Sans" w:eastAsia="Times New Roman" w:hAnsi="DejaVu Sans" w:cs="DejaVu Sans"/>
      <w:sz w:val="24"/>
      <w:szCs w:val="24"/>
      <w:lang w:eastAsia="zh-CN"/>
    </w:rPr>
  </w:style>
  <w:style w:type="paragraph" w:customStyle="1" w:styleId="1ff0">
    <w:name w:val="1"/>
    <w:basedOn w:val="a"/>
    <w:qFormat/>
    <w:pPr>
      <w:jc w:val="left"/>
    </w:pPr>
    <w:rPr>
      <w:rFonts w:ascii="Verdana" w:eastAsia="Times New Roman" w:hAnsi="Verdana" w:cs="Verdana"/>
      <w:sz w:val="20"/>
      <w:szCs w:val="20"/>
      <w:lang w:val="en-US" w:eastAsia="zh-CN"/>
    </w:rPr>
  </w:style>
  <w:style w:type="paragraph" w:customStyle="1" w:styleId="1ff1">
    <w:name w:val="заголовок 1"/>
    <w:basedOn w:val="a"/>
    <w:next w:val="a"/>
    <w:qFormat/>
    <w:pPr>
      <w:keepNext/>
      <w:ind w:firstLine="709"/>
      <w:jc w:val="both"/>
    </w:pPr>
    <w:rPr>
      <w:rFonts w:ascii="Times New Roman" w:eastAsia="Times New Roman" w:hAnsi="Times New Roman" w:cs="Times New Roman"/>
      <w:sz w:val="28"/>
      <w:szCs w:val="28"/>
      <w:lang w:eastAsia="zh-CN"/>
    </w:rPr>
  </w:style>
  <w:style w:type="paragraph" w:customStyle="1" w:styleId="BodyText21">
    <w:name w:val="Body Text 21"/>
    <w:basedOn w:val="a"/>
    <w:qFormat/>
    <w:pPr>
      <w:jc w:val="both"/>
    </w:pPr>
    <w:rPr>
      <w:rFonts w:ascii="Times New Roman" w:eastAsia="Times New Roman" w:hAnsi="Times New Roman" w:cs="Times New Roman"/>
      <w:sz w:val="28"/>
      <w:szCs w:val="28"/>
      <w:lang w:eastAsia="zh-CN"/>
    </w:rPr>
  </w:style>
  <w:style w:type="paragraph" w:customStyle="1" w:styleId="ConsTitle">
    <w:name w:val="ConsTitle"/>
    <w:qFormat/>
    <w:pPr>
      <w:ind w:right="19772"/>
    </w:pPr>
    <w:rPr>
      <w:rFonts w:ascii="Arial" w:eastAsia="Times New Roman" w:hAnsi="Arial" w:cs="Arial"/>
      <w:b/>
      <w:bCs/>
      <w:lang w:eastAsia="zh-CN"/>
    </w:rPr>
  </w:style>
  <w:style w:type="paragraph" w:customStyle="1" w:styleId="1ff2">
    <w:name w:val="Текст концевой сноски1"/>
    <w:basedOn w:val="a"/>
    <w:qFormat/>
    <w:pPr>
      <w:spacing w:after="200" w:line="276" w:lineRule="auto"/>
      <w:jc w:val="left"/>
    </w:pPr>
    <w:rPr>
      <w:rFonts w:ascii="Calibri" w:eastAsia="Times New Roman" w:hAnsi="Calibri" w:cs="Calibri"/>
      <w:sz w:val="20"/>
      <w:szCs w:val="20"/>
      <w:lang w:eastAsia="zh-CN"/>
    </w:rPr>
  </w:style>
  <w:style w:type="paragraph" w:customStyle="1" w:styleId="1ff3">
    <w:name w:val="Текст1"/>
    <w:basedOn w:val="a"/>
    <w:qFormat/>
    <w:pPr>
      <w:jc w:val="left"/>
    </w:pPr>
    <w:rPr>
      <w:rFonts w:ascii="Courier New" w:eastAsia="Times New Roman" w:hAnsi="Courier New" w:cs="Courier New"/>
      <w:sz w:val="20"/>
      <w:szCs w:val="20"/>
      <w:lang w:eastAsia="zh-CN"/>
    </w:rPr>
  </w:style>
  <w:style w:type="paragraph" w:customStyle="1" w:styleId="affff4">
    <w:name w:val="диссер"/>
    <w:basedOn w:val="af4"/>
    <w:qFormat/>
    <w:pPr>
      <w:spacing w:after="120"/>
      <w:jc w:val="left"/>
    </w:pPr>
    <w:rPr>
      <w:rFonts w:ascii="Calibri" w:eastAsia="Times New Roman" w:hAnsi="Calibri" w:cs="Times New Roman"/>
      <w:lang w:eastAsia="zh-CN"/>
    </w:rPr>
  </w:style>
  <w:style w:type="paragraph" w:customStyle="1" w:styleId="acxspmiddle">
    <w:name w:val="acxspmiddle"/>
    <w:basedOn w:val="a"/>
    <w:qFormat/>
    <w:pPr>
      <w:spacing w:before="280" w:after="280"/>
      <w:jc w:val="left"/>
    </w:pPr>
    <w:rPr>
      <w:rFonts w:ascii="Times New Roman" w:eastAsia="Times New Roman" w:hAnsi="Times New Roman" w:cs="Times New Roman"/>
      <w:sz w:val="24"/>
      <w:szCs w:val="24"/>
      <w:lang w:eastAsia="zh-CN"/>
    </w:rPr>
  </w:style>
  <w:style w:type="paragraph" w:customStyle="1" w:styleId="ConsPlusCell">
    <w:name w:val="ConsPlusCell"/>
    <w:qFormat/>
    <w:pPr>
      <w:widowControl w:val="0"/>
    </w:pPr>
    <w:rPr>
      <w:rFonts w:ascii="Arial" w:eastAsia="Times New Roman" w:hAnsi="Arial" w:cs="Arial"/>
      <w:lang w:eastAsia="zh-CN"/>
    </w:rPr>
  </w:style>
  <w:style w:type="paragraph" w:customStyle="1" w:styleId="2f7">
    <w:name w:val="Без интервала2"/>
    <w:qFormat/>
    <w:rPr>
      <w:rFonts w:ascii="Times New Roman" w:eastAsia="Times New Roman" w:hAnsi="Times New Roman" w:cs="Times New Roman"/>
      <w:sz w:val="24"/>
      <w:szCs w:val="24"/>
      <w:lang w:eastAsia="zh-CN"/>
    </w:rPr>
  </w:style>
  <w:style w:type="paragraph" w:customStyle="1" w:styleId="2f8">
    <w:name w:val="Абзац списка2"/>
    <w:basedOn w:val="a"/>
    <w:qFormat/>
    <w:pPr>
      <w:spacing w:line="276" w:lineRule="auto"/>
      <w:ind w:left="720"/>
      <w:contextualSpacing/>
      <w:jc w:val="left"/>
    </w:pPr>
    <w:rPr>
      <w:rFonts w:ascii="Times New Roman" w:eastAsia="Times New Roman" w:hAnsi="Times New Roman" w:cs="Times New Roman"/>
      <w:sz w:val="28"/>
      <w:szCs w:val="28"/>
      <w:lang w:eastAsia="zh-CN"/>
    </w:rPr>
  </w:style>
  <w:style w:type="paragraph" w:customStyle="1" w:styleId="3f2">
    <w:name w:val="Без интервала3"/>
    <w:qFormat/>
    <w:rPr>
      <w:rFonts w:eastAsia="Times New Roman" w:cs="Calibri"/>
      <w:sz w:val="22"/>
      <w:szCs w:val="22"/>
      <w:lang w:eastAsia="zh-CN"/>
    </w:rPr>
  </w:style>
  <w:style w:type="paragraph" w:customStyle="1" w:styleId="affff5">
    <w:name w:val="Информация об изменениях документа"/>
    <w:basedOn w:val="afff8"/>
    <w:next w:val="a"/>
    <w:qFormat/>
    <w:pPr>
      <w:widowControl/>
    </w:pPr>
    <w:rPr>
      <w:rFonts w:ascii="Arial" w:eastAsia="Times New Roman" w:hAnsi="Arial" w:cs="Arial"/>
      <w:i/>
      <w:iCs/>
      <w:shd w:val="clear" w:color="auto" w:fill="F0F0F0"/>
      <w:lang w:eastAsia="zh-CN"/>
    </w:rPr>
  </w:style>
  <w:style w:type="paragraph" w:customStyle="1" w:styleId="4d">
    <w:name w:val="Без интервала4"/>
    <w:qFormat/>
    <w:rPr>
      <w:rFonts w:eastAsia="Times New Roman" w:cs="Calibri"/>
      <w:sz w:val="22"/>
      <w:szCs w:val="22"/>
      <w:lang w:eastAsia="zh-CN"/>
    </w:rPr>
  </w:style>
  <w:style w:type="paragraph" w:customStyle="1" w:styleId="3f3">
    <w:name w:val="Абзац списка3"/>
    <w:basedOn w:val="a"/>
    <w:qFormat/>
    <w:pPr>
      <w:spacing w:after="200" w:line="276" w:lineRule="auto"/>
      <w:ind w:left="720"/>
      <w:contextualSpacing/>
      <w:jc w:val="left"/>
    </w:pPr>
    <w:rPr>
      <w:rFonts w:ascii="Calibri" w:eastAsia="Times New Roman" w:hAnsi="Calibri" w:cs="Calibri"/>
      <w:lang w:eastAsia="zh-CN"/>
    </w:rPr>
  </w:style>
  <w:style w:type="paragraph" w:customStyle="1" w:styleId="1ff4">
    <w:name w:val="Рецензия1"/>
    <w:qFormat/>
    <w:rPr>
      <w:rFonts w:eastAsia="Times New Roman" w:cs="Calibri"/>
      <w:sz w:val="22"/>
      <w:szCs w:val="22"/>
      <w:lang w:eastAsia="zh-CN"/>
    </w:rPr>
  </w:style>
  <w:style w:type="paragraph" w:customStyle="1" w:styleId="Default">
    <w:name w:val="Default"/>
    <w:qFormat/>
    <w:rPr>
      <w:rFonts w:ascii="Times New Roman" w:eastAsia="Calibri" w:hAnsi="Times New Roman" w:cs="Times New Roman"/>
      <w:color w:val="000000"/>
      <w:sz w:val="24"/>
      <w:szCs w:val="24"/>
      <w:lang w:eastAsia="zh-CN"/>
    </w:rPr>
  </w:style>
  <w:style w:type="paragraph" w:customStyle="1" w:styleId="affff6">
    <w:name w:val="Знак"/>
    <w:basedOn w:val="a"/>
    <w:qFormat/>
    <w:pPr>
      <w:spacing w:after="160" w:line="240" w:lineRule="exact"/>
      <w:jc w:val="left"/>
    </w:pPr>
    <w:rPr>
      <w:rFonts w:ascii="Verdana" w:eastAsia="Times New Roman" w:hAnsi="Verdana" w:cs="Verdana"/>
      <w:sz w:val="20"/>
      <w:szCs w:val="20"/>
      <w:lang w:val="en-US" w:eastAsia="zh-CN"/>
    </w:rPr>
  </w:style>
  <w:style w:type="paragraph" w:customStyle="1" w:styleId="3f4">
    <w:name w:val="Основной текст (3)"/>
    <w:basedOn w:val="a"/>
    <w:qFormat/>
    <w:pPr>
      <w:widowControl w:val="0"/>
      <w:shd w:val="clear" w:color="auto" w:fill="FFFFFF"/>
      <w:spacing w:before="240" w:line="274" w:lineRule="exact"/>
      <w:ind w:hanging="480"/>
      <w:jc w:val="left"/>
    </w:pPr>
    <w:rPr>
      <w:rFonts w:ascii="Times New Roman" w:eastAsia="Times New Roman" w:hAnsi="Times New Roman" w:cs="Times New Roman"/>
      <w:b/>
      <w:bCs/>
      <w:spacing w:val="1"/>
      <w:sz w:val="21"/>
      <w:szCs w:val="21"/>
      <w:lang w:eastAsia="zh-CN"/>
    </w:rPr>
  </w:style>
  <w:style w:type="paragraph" w:customStyle="1" w:styleId="412">
    <w:name w:val="Основной текст (4)1"/>
    <w:basedOn w:val="a"/>
    <w:qFormat/>
    <w:pPr>
      <w:widowControl w:val="0"/>
      <w:shd w:val="clear" w:color="auto" w:fill="FFFFFF"/>
      <w:spacing w:after="60" w:line="240" w:lineRule="atLeast"/>
      <w:jc w:val="both"/>
    </w:pPr>
    <w:rPr>
      <w:rFonts w:ascii="Times New Roman" w:eastAsia="Times New Roman" w:hAnsi="Times New Roman" w:cs="Times New Roman"/>
      <w:b/>
      <w:bCs/>
      <w:spacing w:val="1"/>
      <w:sz w:val="20"/>
      <w:szCs w:val="20"/>
      <w:lang w:eastAsia="zh-CN"/>
    </w:rPr>
  </w:style>
  <w:style w:type="paragraph" w:customStyle="1" w:styleId="WW-">
    <w:name w:val="WW-Базовый"/>
    <w:qFormat/>
    <w:pPr>
      <w:spacing w:after="200" w:line="276" w:lineRule="atLeast"/>
    </w:pPr>
    <w:rPr>
      <w:rFonts w:ascii="Calibri" w:eastAsia="SimSun" w:hAnsi="Calibri" w:cs="Mangal"/>
      <w:color w:val="00000A"/>
      <w:sz w:val="22"/>
      <w:szCs w:val="22"/>
      <w:lang w:eastAsia="zh-CN"/>
    </w:rPr>
  </w:style>
  <w:style w:type="paragraph" w:customStyle="1" w:styleId="affff7">
    <w:name w:val="Заголовок таблицы"/>
    <w:basedOn w:val="affff3"/>
    <w:qFormat/>
    <w:pPr>
      <w:jc w:val="center"/>
    </w:pPr>
    <w:rPr>
      <w:b/>
      <w:bCs/>
    </w:rPr>
  </w:style>
  <w:style w:type="paragraph" w:customStyle="1" w:styleId="affff8">
    <w:name w:val="Содержимое врезки"/>
    <w:basedOn w:val="a"/>
    <w:qFormat/>
    <w:pPr>
      <w:jc w:val="left"/>
    </w:pPr>
    <w:rPr>
      <w:rFonts w:ascii="Times New Roman" w:eastAsia="Times New Roman" w:hAnsi="Times New Roman" w:cs="Times New Roman"/>
      <w:sz w:val="24"/>
      <w:szCs w:val="24"/>
      <w:lang w:eastAsia="zh-CN"/>
    </w:rPr>
  </w:style>
  <w:style w:type="paragraph" w:customStyle="1" w:styleId="2f9">
    <w:name w:val="Обычный (веб)2"/>
    <w:basedOn w:val="a"/>
    <w:qFormat/>
    <w:pPr>
      <w:widowControl w:val="0"/>
      <w:spacing w:after="119"/>
      <w:ind w:firstLine="720"/>
      <w:jc w:val="both"/>
    </w:pPr>
    <w:rPr>
      <w:rFonts w:ascii="Times New Roman" w:eastAsia="Times New Roman" w:hAnsi="Times New Roman" w:cs="Times New Roman"/>
      <w:sz w:val="24"/>
      <w:szCs w:val="24"/>
      <w:lang w:eastAsia="zh-CN"/>
    </w:rPr>
  </w:style>
  <w:style w:type="paragraph" w:customStyle="1" w:styleId="ConsNormal">
    <w:name w:val="ConsNormal"/>
    <w:qFormat/>
    <w:pPr>
      <w:ind w:right="19772" w:firstLine="720"/>
    </w:pPr>
    <w:rPr>
      <w:rFonts w:ascii="Arial" w:eastAsia="Times New Roman" w:hAnsi="Arial" w:cs="Arial"/>
      <w:lang w:eastAsia="ar-SA"/>
    </w:rPr>
  </w:style>
  <w:style w:type="paragraph" w:customStyle="1" w:styleId="4e">
    <w:name w:val="Абзац списка4"/>
    <w:basedOn w:val="a"/>
    <w:qFormat/>
    <w:pPr>
      <w:spacing w:after="200" w:line="276" w:lineRule="auto"/>
      <w:ind w:left="720"/>
      <w:jc w:val="left"/>
    </w:pPr>
    <w:rPr>
      <w:rFonts w:ascii="Calibri" w:eastAsia="Times New Roman" w:hAnsi="Calibri" w:cs="Calibri"/>
    </w:rPr>
  </w:style>
  <w:style w:type="paragraph" w:customStyle="1" w:styleId="1ff5">
    <w:name w:val="Знак1 Знак Знак Знак"/>
    <w:basedOn w:val="a"/>
    <w:qFormat/>
    <w:pPr>
      <w:jc w:val="left"/>
    </w:pPr>
    <w:rPr>
      <w:rFonts w:ascii="Verdana" w:eastAsia="Times New Roman" w:hAnsi="Verdana" w:cs="Verdana"/>
      <w:sz w:val="20"/>
      <w:szCs w:val="20"/>
      <w:lang w:val="en-US"/>
    </w:rPr>
  </w:style>
  <w:style w:type="paragraph" w:customStyle="1" w:styleId="56">
    <w:name w:val="Без интервала5"/>
    <w:qFormat/>
    <w:rPr>
      <w:rFonts w:eastAsia="Times New Roman" w:cs="Calibri"/>
      <w:sz w:val="22"/>
      <w:szCs w:val="22"/>
      <w:lang w:val="en-US" w:eastAsia="en-US"/>
    </w:rPr>
  </w:style>
  <w:style w:type="paragraph" w:customStyle="1" w:styleId="1ff6">
    <w:name w:val="нум список 1"/>
    <w:basedOn w:val="a"/>
    <w:qFormat/>
    <w:pPr>
      <w:tabs>
        <w:tab w:val="left" w:pos="360"/>
      </w:tabs>
      <w:spacing w:before="120" w:after="120"/>
      <w:jc w:val="both"/>
    </w:pPr>
    <w:rPr>
      <w:rFonts w:ascii="Times New Roman" w:eastAsia="Times New Roman" w:hAnsi="Times New Roman" w:cs="Times New Roman"/>
      <w:sz w:val="24"/>
      <w:szCs w:val="24"/>
      <w:lang w:eastAsia="ar-SA"/>
    </w:rPr>
  </w:style>
  <w:style w:type="paragraph" w:customStyle="1" w:styleId="120">
    <w:name w:val="Заголовок 12"/>
    <w:basedOn w:val="a"/>
    <w:uiPriority w:val="1"/>
    <w:qFormat/>
    <w:pPr>
      <w:widowControl w:val="0"/>
      <w:ind w:left="1010" w:right="354"/>
      <w:jc w:val="left"/>
      <w:outlineLvl w:val="1"/>
    </w:pPr>
    <w:rPr>
      <w:rFonts w:ascii="Times New Roman" w:eastAsia="Times New Roman" w:hAnsi="Times New Roman" w:cs="Times New Roman"/>
      <w:b/>
      <w:bCs/>
      <w:sz w:val="28"/>
      <w:szCs w:val="28"/>
    </w:rPr>
  </w:style>
  <w:style w:type="paragraph" w:customStyle="1" w:styleId="Standard1">
    <w:name w:val="Standard1"/>
    <w:qFormat/>
    <w:pPr>
      <w:widowControl w:val="0"/>
      <w:ind w:firstLine="709"/>
    </w:pPr>
    <w:rPr>
      <w:rFonts w:ascii="Times New Roman" w:eastAsia="NSimSun" w:hAnsi="Times New Roman" w:cs="DejaVu Sans"/>
      <w:sz w:val="24"/>
      <w:szCs w:val="24"/>
      <w:lang w:eastAsia="zh-CN" w:bidi="hi-IN"/>
    </w:rPr>
  </w:style>
  <w:style w:type="paragraph" w:customStyle="1" w:styleId="affff9">
    <w:name w:val="Верхний колонтитул слева"/>
    <w:basedOn w:val="af2"/>
    <w:qFormat/>
    <w:pPr>
      <w:suppressLineNumbers/>
      <w:tabs>
        <w:tab w:val="clear" w:pos="4677"/>
        <w:tab w:val="clear" w:pos="9355"/>
        <w:tab w:val="center" w:pos="4819"/>
        <w:tab w:val="right" w:pos="9638"/>
      </w:tabs>
    </w:pPr>
  </w:style>
  <w:style w:type="table" w:customStyle="1" w:styleId="1ff7">
    <w:name w:val="Сетка таблицы1"/>
    <w:basedOn w:val="a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a">
    <w:name w:val="Сетка таблицы2"/>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Contents">
    <w:name w:val="Table Contents"/>
    <w:basedOn w:val="Standard"/>
    <w:pPr>
      <w:ind w:firstLine="0"/>
      <w:jc w:val="center"/>
    </w:pPr>
    <w:rPr>
      <w:rFonts w:ascii="PT Astra Serif" w:eastAsia="Times New Roman" w:hAnsi="PT Astra Serif" w:cs="Times New Roman"/>
      <w:lang w:eastAsia="ru-RU" w:bidi="ar-SA"/>
    </w:rPr>
  </w:style>
  <w:style w:type="paragraph" w:customStyle="1" w:styleId="ListParagraph2">
    <w:name w:val="List Paragraph2"/>
    <w:basedOn w:val="a"/>
    <w:pPr>
      <w:spacing w:before="100" w:beforeAutospacing="1" w:after="100" w:afterAutospacing="1"/>
      <w:contextualSpacing/>
      <w:jc w:val="left"/>
    </w:pPr>
    <w:rPr>
      <w:rFonts w:ascii="Calibri" w:eastAsia="Times New Roman" w:hAnsi="Calibri" w:cs="SimHei"/>
      <w:sz w:val="24"/>
      <w:szCs w:val="24"/>
      <w:lang w:eastAsia="ru-RU"/>
    </w:rPr>
  </w:style>
  <w:style w:type="character" w:customStyle="1" w:styleId="150">
    <w:name w:val="15"/>
    <w:basedOn w:val="a0"/>
    <w:rPr>
      <w:rFonts w:ascii="Calibri" w:hAnsi="Calibri" w:cs="Times New Roman" w:hint="default"/>
      <w:color w:val="000000"/>
    </w:rPr>
  </w:style>
  <w:style w:type="character" w:customStyle="1" w:styleId="160">
    <w:name w:val="16"/>
    <w:basedOn w:val="a0"/>
    <w:rPr>
      <w:rFonts w:ascii="Times New Roman" w:hAnsi="Times New Roman" w:cs="Times New Roman" w:hint="default"/>
    </w:rPr>
  </w:style>
  <w:style w:type="character" w:customStyle="1" w:styleId="170">
    <w:name w:val="17"/>
    <w:basedOn w:val="a0"/>
    <w:rPr>
      <w:rFonts w:ascii="Times New Roman" w:hAnsi="Times New Roman" w:cs="Times New Roman" w:hint="default"/>
    </w:rPr>
  </w:style>
  <w:style w:type="character" w:customStyle="1" w:styleId="180">
    <w:name w:val="18"/>
    <w:basedOn w:val="a0"/>
    <w:rPr>
      <w:rFonts w:ascii="Calibri" w:hAnsi="Calibri" w:cs="Calibri" w:hint="default"/>
    </w:rPr>
  </w:style>
  <w:style w:type="character" w:customStyle="1" w:styleId="190">
    <w:name w:val="19"/>
    <w:basedOn w:val="a0"/>
    <w:rPr>
      <w:rFonts w:ascii="Times New Roman" w:hAnsi="Times New Roman" w:cs="Times New Roman" w:hint="default"/>
    </w:rPr>
  </w:style>
  <w:style w:type="character" w:customStyle="1" w:styleId="200">
    <w:name w:val="20"/>
    <w:basedOn w:val="a0"/>
    <w:rPr>
      <w:rFonts w:ascii="Times New Roman" w:hAnsi="Times New Roman" w:cs="Times New Roman" w:hint="default"/>
    </w:rPr>
  </w:style>
  <w:style w:type="table" w:customStyle="1" w:styleId="3f5">
    <w:name w:val="Сетка таблицы3"/>
    <w:basedOn w:val="a1"/>
    <w:uiPriority w:val="99"/>
    <w:unhideWhenUsed/>
    <w:rPr>
      <w:rFonts w:ascii="Times New Roman" w:eastAsia="Times New Roman" w:hAnsi="Times New Roman" w:cs="Times New Roman"/>
    </w:rPr>
    <w:tblPr>
      <w:tblCellMar>
        <w:left w:w="0" w:type="dxa"/>
        <w:right w:w="0" w:type="dxa"/>
      </w:tblCellMar>
    </w:tblPr>
  </w:style>
  <w:style w:type="table" w:customStyle="1" w:styleId="4f">
    <w:name w:val="Сетка таблицы4"/>
    <w:basedOn w:val="a1"/>
    <w:next w:val="aff"/>
    <w:uiPriority w:val="99"/>
    <w:unhideWhenUsed/>
    <w:rPr>
      <w:rFonts w:ascii="Times New Roman" w:eastAsia="Times New Roman" w:hAnsi="Times New Roman" w:cs="Times New Roman"/>
    </w:rPr>
    <w:tblPr>
      <w:tblCellMar>
        <w:left w:w="0" w:type="dxa"/>
        <w:right w:w="0" w:type="dxa"/>
      </w:tblCellMar>
    </w:tblPr>
  </w:style>
  <w:style w:type="paragraph" w:customStyle="1" w:styleId="53">
    <w:name w:val="Абзац списка5"/>
    <w:link w:val="ListTable2-Accent6"/>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eastAsia="Calibri" w:hAnsi="Calibri" w:cs="Calibri"/>
      <w:sz w:val="22"/>
      <w:szCs w:val="22"/>
      <w:lang w:eastAsia="zh-CN"/>
    </w:rPr>
  </w:style>
  <w:style w:type="character" w:customStyle="1" w:styleId="2b">
    <w:name w:val="Гиперссылка2"/>
    <w:link w:val="WW8Num10z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gosuslugi.ru/" TargetMode="External"/><Relationship Id="rId18" Type="http://schemas.openxmlformats.org/officeDocument/2006/relationships/hyperlink" Target="file:///C:\Users\ADAMAG\Downloads\1725-1%20(2).docx" TargetMode="Externa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file:///C:\Users\ADAMAG\Downloads\1725-1%20(2).docx" TargetMode="External"/><Relationship Id="rId7" Type="http://schemas.openxmlformats.org/officeDocument/2006/relationships/footnotes" Target="footnotes.xml"/><Relationship Id="rId12" Type="http://schemas.openxmlformats.org/officeDocument/2006/relationships/hyperlink" Target="https://internet.garant.ru/document/redirect/10164504/3" TargetMode="External"/><Relationship Id="rId17" Type="http://schemas.openxmlformats.org/officeDocument/2006/relationships/hyperlink" Target="https://internet.garant.ru/document/redirect/12184522/21"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internet.garant.ru/document/redirect/990941/2770" TargetMode="External"/><Relationship Id="rId20" Type="http://schemas.openxmlformats.org/officeDocument/2006/relationships/hyperlink" Target="file:///C:\Users\ADAMAG\Downloads\1725-1%20(2).doc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 TargetMode="External"/><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pgu.krasnodar.ru/" TargetMode="External"/><Relationship Id="rId23" Type="http://schemas.openxmlformats.org/officeDocument/2006/relationships/header" Target="header1.xml"/><Relationship Id="rId10" Type="http://schemas.openxmlformats.org/officeDocument/2006/relationships/hyperlink" Target="https://internet.garant.ru/" TargetMode="External"/><Relationship Id="rId19" Type="http://schemas.openxmlformats.org/officeDocument/2006/relationships/hyperlink" Target="file:///C:\Users\ADAMAG\Downloads\1725-1%20(2).docx" TargetMode="External"/><Relationship Id="rId4" Type="http://schemas.openxmlformats.org/officeDocument/2006/relationships/styles" Target="styles.xml"/><Relationship Id="rId9" Type="http://schemas.openxmlformats.org/officeDocument/2006/relationships/hyperlink" Target="https://internet.garant.ru/document/redirect/990941/2770" TargetMode="External"/><Relationship Id="rId14" Type="http://schemas.openxmlformats.org/officeDocument/2006/relationships/hyperlink" Target="http://gosuslugi.ru/" TargetMode="External"/><Relationship Id="rId22" Type="http://schemas.openxmlformats.org/officeDocument/2006/relationships/hyperlink" Target="http://pravo.gov.ru/proxy/ips/?docbody=&amp;prevDoc=602256908&amp;backlink=1&amp;&amp;nd=102141235"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gradFill>
        <a:gradFill>
          <a:gsLst>
            <a:gs pos="0">
              <a:schemeClr val="phClr">
                <a:shade val="51000"/>
              </a:schemeClr>
            </a:gs>
            <a:gs pos="80000">
              <a:schemeClr val="phClr">
                <a:shade val="93000"/>
              </a:schemeClr>
            </a:gs>
            <a:gs pos="100000">
              <a:schemeClr val="phClr">
                <a:shade val="94000"/>
              </a:schemeClr>
            </a:gs>
          </a:gsLst>
          <a:lin ang="16200000" scaled="0"/>
        </a:gradFill>
      </a:fillStyleLst>
      <a:lnStyleLst>
        <a:ln w="9525" cap="flat" cmpd="sng" algn="ctr">
          <a:prstDash val="solid"/>
        </a:ln>
        <a:ln w="25400" cap="flat" cmpd="sng" algn="ctr">
          <a:prstDash val="solid"/>
        </a:ln>
        <a:ln w="38100" cap="flat" cmpd="sng" algn="ctr">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gradFill>
        <a:gradFill>
          <a:gsLst>
            <a:gs pos="0">
              <a:schemeClr val="phClr">
                <a:tint val="80000"/>
              </a:schemeClr>
            </a:gs>
            <a:gs pos="100000">
              <a:schemeClr val="phClr">
                <a:shade val="3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36BF67C6-F97A-4621-83F8-81AAE82E5DC3}">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25</Pages>
  <Words>9296</Words>
  <Characters>52990</Characters>
  <Application>Microsoft Office Word</Application>
  <DocSecurity>0</DocSecurity>
  <Lines>441</Lines>
  <Paragraphs>124</Paragraphs>
  <ScaleCrop>false</ScaleCrop>
  <Company>Microsoft</Company>
  <LinksUpToDate>false</LinksUpToDate>
  <CharactersWithSpaces>62162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Финько</cp:lastModifiedBy>
  <cp:revision>32</cp:revision>
  <dcterms:created xsi:type="dcterms:W3CDTF">2026-05-27T17:33:00Z</dcterms:created>
  <dcterms:modified xsi:type="dcterms:W3CDTF">2026-10-26T10:12:00Z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1049-12.1.0.25862</vt:lpwstr>
  </property>
  <property fmtid="{D5CDD505-2E9C-101B-9397-08002B2CF9AE}" pid="3" name="ICV">
    <vt:lpwstr>186889F91B654585BAAA6CDB24587F48_13</vt:lpwstr>
  </property>
</Properties>
</file>