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ind w:left="0" w:right="0" w:firstLine="0"/>
        <w:jc w:val="left"/>
        <w:rPr>
          <w:rFonts w:ascii="FreeSerif" w:hAnsi="FreeSerif" w:cs="FreeSerif"/>
          <w:bCs/>
        </w:rPr>
        <w:outlineLvl w:val="0"/>
      </w:pPr>
      <w:r>
        <w:rPr>
          <w:bCs/>
        </w:rPr>
        <w:t xml:space="preserve">                                                                         </w:t>
      </w:r>
      <w:r>
        <w:rPr>
          <w:rFonts w:ascii="FreeSerif" w:hAnsi="FreeSerif" w:eastAsia="FreeSerif" w:cs="FreeSerif"/>
          <w:bCs/>
        </w:rPr>
        <w:t xml:space="preserve">Приложение</w:t>
      </w:r>
      <w:r>
        <w:rPr>
          <w:rFonts w:ascii="FreeSerif" w:hAnsi="FreeSerif" w:eastAsia="FreeSerif" w:cs="FreeSerif"/>
          <w:bCs/>
        </w:rPr>
        <w:t xml:space="preserve"> </w:t>
      </w:r>
      <w:r>
        <w:rPr>
          <w:rFonts w:ascii="FreeSerif" w:hAnsi="FreeSerif" w:cs="FreeSerif"/>
          <w:bCs/>
        </w:rPr>
        <w:t xml:space="preserve">2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УТВЕРЖДЕН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решением Совета 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муниципального образования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</w:rPr>
        <w:outlineLvl w:val="0"/>
      </w:pPr>
      <w:r>
        <w:rPr>
          <w:rFonts w:ascii="FreeSerif" w:hAnsi="FreeSerif" w:eastAsia="FreeSerif" w:cs="FreeSerif"/>
          <w:bCs/>
        </w:rPr>
        <w:t xml:space="preserve">Ленинградский </w:t>
      </w:r>
      <w:r>
        <w:rPr>
          <w:rFonts w:ascii="FreeSerif" w:hAnsi="FreeSerif" w:eastAsia="FreeSerif" w:cs="FreeSerif"/>
          <w:bCs/>
        </w:rPr>
        <w:t xml:space="preserve">му</w:t>
      </w:r>
      <w:r>
        <w:rPr>
          <w:rFonts w:ascii="FreeSerif" w:hAnsi="FreeSerif" w:eastAsia="FreeSerif" w:cs="FreeSerif"/>
          <w:bCs/>
        </w:rPr>
        <w:t xml:space="preserve">ни</w:t>
      </w:r>
      <w:r>
        <w:rPr>
          <w:rFonts w:ascii="FreeSerif" w:hAnsi="FreeSerif" w:eastAsia="FreeSerif" w:cs="FreeSerif"/>
          <w:bCs/>
        </w:rPr>
        <w:t xml:space="preserve">ципал</w:t>
      </w:r>
      <w:r>
        <w:rPr>
          <w:rFonts w:ascii="FreeSerif" w:hAnsi="FreeSerif" w:eastAsia="FreeSerif" w:cs="FreeSerif"/>
          <w:bCs/>
        </w:rPr>
        <w:t xml:space="preserve">ь</w:t>
      </w:r>
      <w:r>
        <w:rPr>
          <w:rFonts w:ascii="FreeSerif" w:hAnsi="FreeSerif" w:eastAsia="FreeSerif" w:cs="FreeSerif"/>
          <w:bCs/>
        </w:rPr>
        <w:t xml:space="preserve">ный </w:t>
      </w:r>
      <w:r>
        <w:rPr>
          <w:rFonts w:ascii="FreeSerif" w:hAnsi="FreeSerif" w:eastAsia="FreeSerif" w:cs="FreeSerif"/>
          <w:bCs/>
        </w:rPr>
        <w:t xml:space="preserve">                </w:t>
        <w:tab/>
        <w:t xml:space="preserve">                                                               округ </w:t>
      </w:r>
      <w:r>
        <w:rPr>
          <w:rFonts w:ascii="FreeSerif" w:hAnsi="FreeSerif" w:eastAsia="FreeSerif" w:cs="FreeSerif"/>
          <w:bCs/>
        </w:rPr>
        <w:t xml:space="preserve">Кра</w:t>
      </w:r>
      <w:r>
        <w:rPr>
          <w:rFonts w:ascii="FreeSerif" w:hAnsi="FreeSerif" w:eastAsia="FreeSerif" w:cs="FreeSerif"/>
          <w:bCs/>
        </w:rPr>
        <w:t xml:space="preserve">снодарского края</w:t>
      </w:r>
      <w:r>
        <w:rPr>
          <w:rFonts w:ascii="FreeSerif" w:hAnsi="FreeSerif" w:cs="FreeSerif"/>
          <w:bCs/>
        </w:rPr>
      </w:r>
      <w:r>
        <w:rPr>
          <w:rFonts w:ascii="FreeSerif" w:hAnsi="FreeSerif" w:cs="FreeSerif"/>
          <w:bCs/>
        </w:rPr>
      </w:r>
    </w:p>
    <w:p>
      <w:pPr>
        <w:pStyle w:val="846"/>
        <w:ind w:left="0" w:right="0" w:firstLine="5102"/>
        <w:jc w:val="left"/>
        <w:rPr>
          <w:rFonts w:ascii="FreeSerif" w:hAnsi="FreeSerif" w:cs="FreeSerif"/>
          <w:bCs/>
          <w:sz w:val="30"/>
        </w:rPr>
        <w:outlineLvl w:val="0"/>
      </w:pPr>
      <w:r>
        <w:rPr>
          <w:rFonts w:ascii="FreeSerif" w:hAnsi="FreeSerif" w:eastAsia="FreeSerif" w:cs="FreeSerif"/>
          <w:bCs/>
        </w:rPr>
        <w:t xml:space="preserve">от </w:t>
      </w:r>
      <w:r>
        <w:rPr>
          <w:rFonts w:ascii="FreeSerif" w:hAnsi="FreeSerif" w:eastAsia="FreeSerif" w:cs="FreeSerif"/>
          <w:bCs/>
        </w:rPr>
        <w:t xml:space="preserve">28.04.2026 г. </w:t>
      </w:r>
      <w:r>
        <w:rPr>
          <w:rFonts w:ascii="FreeSerif" w:hAnsi="FreeSerif" w:eastAsia="FreeSerif" w:cs="FreeSerif"/>
          <w:bCs/>
        </w:rPr>
        <w:t xml:space="preserve">№ 46</w:t>
      </w:r>
      <w:r>
        <w:rPr>
          <w:rFonts w:ascii="FreeSerif" w:hAnsi="FreeSerif" w:cs="FreeSerif"/>
          <w:bCs/>
          <w:sz w:val="30"/>
        </w:rPr>
      </w:r>
      <w:r>
        <w:rPr>
          <w:rFonts w:ascii="FreeSerif" w:hAnsi="FreeSerif" w:cs="FreeSerif"/>
          <w:bCs/>
          <w:sz w:val="30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36"/>
          <w:szCs w:val="36"/>
        </w:rPr>
      </w:pPr>
      <w:r>
        <w:rPr>
          <w:rFonts w:ascii="FreeSerif" w:hAnsi="FreeSerif" w:eastAsia="FreeSerif" w:cs="FreeSerif"/>
          <w:b/>
          <w:bCs/>
          <w:sz w:val="36"/>
          <w:szCs w:val="36"/>
          <w:highlight w:val="none"/>
        </w:rPr>
      </w:r>
      <w:r>
        <w:rPr>
          <w:rFonts w:ascii="FreeSerif" w:hAnsi="FreeSerif" w:cs="FreeSerif"/>
          <w:b/>
          <w:bCs/>
          <w:sz w:val="36"/>
          <w:szCs w:val="36"/>
        </w:rPr>
      </w:r>
      <w:r>
        <w:rPr>
          <w:rFonts w:ascii="FreeSerif" w:hAnsi="FreeSerif" w:cs="FreeSerif"/>
          <w:b/>
          <w:bCs/>
          <w:sz w:val="36"/>
          <w:szCs w:val="36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ГРАФИК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eastAsia="FreeSerif" w:cs="FreeSerif"/>
          <w:b w:val="0"/>
          <w:bCs w:val="0"/>
          <w:sz w:val="28"/>
          <w:szCs w:val="28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приема граждан депутатами 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  <w:r>
        <w:rPr>
          <w:rFonts w:ascii="FreeSerif" w:hAnsi="FreeSerif" w:eastAsia="FreeSerif" w:cs="FreeSerif"/>
          <w:b w:val="0"/>
          <w:bCs w:val="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 w:val="0"/>
          <w:bCs w:val="0"/>
          <w:sz w:val="28"/>
          <w:szCs w:val="28"/>
          <w:highlight w:val="none"/>
        </w:rPr>
      </w:pPr>
      <w:r>
        <w:rPr>
          <w:rFonts w:ascii="FreeSerif" w:hAnsi="FreeSerif" w:eastAsia="FreeSerif" w:cs="FreeSerif"/>
          <w:b w:val="0"/>
          <w:bCs w:val="0"/>
          <w:sz w:val="28"/>
          <w:szCs w:val="28"/>
        </w:rPr>
        <w:t xml:space="preserve">на июнь 2026 года</w:t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  <w:r>
        <w:rPr>
          <w:rFonts w:ascii="FreeSerif" w:hAnsi="FreeSerif" w:cs="FreeSerif"/>
          <w:b w:val="0"/>
          <w:bCs w:val="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b/>
          <w:bCs/>
          <w:color w:val="231f20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прием граждан осуществляется по предварительной записи по</w:t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  <w:r>
        <w:rPr>
          <w:rFonts w:ascii="FreeSerif" w:hAnsi="FreeSerif" w:cs="FreeSerif"/>
          <w:b/>
          <w:bCs/>
          <w:color w:val="231f20"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color w:val="231f20"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color w:val="231f20"/>
          <w:sz w:val="28"/>
          <w:szCs w:val="28"/>
        </w:rPr>
        <w:t xml:space="preserve"> телефону 8(86145)7-33-02</w:t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color w:val="231f20"/>
          <w:sz w:val="28"/>
          <w:szCs w:val="28"/>
          <w:highlight w:val="none"/>
        </w:rPr>
      </w:r>
    </w:p>
    <w:p>
      <w:pPr>
        <w:contextualSpacing/>
        <w:jc w:val="center"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231f20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Style w:val="696"/>
        <w:tblW w:w="0" w:type="auto"/>
        <w:tblLayout w:type="fixed"/>
        <w:tblLook w:val="04A0" w:firstRow="1" w:lastRow="0" w:firstColumn="1" w:lastColumn="0" w:noHBand="0" w:noVBand="1"/>
      </w:tblPr>
      <w:tblGrid>
        <w:gridCol w:w="1984"/>
        <w:gridCol w:w="2551"/>
        <w:gridCol w:w="2126"/>
        <w:gridCol w:w="2694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b/>
                <w:bCs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bCs/>
                <w:sz w:val="22"/>
                <w:szCs w:val="22"/>
              </w:rPr>
              <w:t xml:space="preserve">Округ</w:t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  <w:r>
              <w:rPr>
                <w:rFonts w:ascii="FreeSerif" w:hAnsi="FreeSerif" w:cs="FreeSerif"/>
                <w:b/>
                <w:bCs/>
                <w:sz w:val="22"/>
                <w:szCs w:val="22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Ф.И.О. депутата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300" w:lineRule="atLeast"/>
              <w:rPr>
                <w:rFonts w:ascii="FreeSerif" w:hAnsi="FreeSerif" w:cs="FreeSerif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Дни и </w:t>
            </w: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время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b/>
                <w:color w:val="231f20"/>
                <w:sz w:val="22"/>
                <w:szCs w:val="22"/>
              </w:rPr>
              <w:t xml:space="preserve">Место проведения приема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22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Безлюдский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Алексей Леонидович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Куликовский,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161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Горелко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Игорь Анатольевич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Белый,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Горького, 218/3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24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Масленкова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Лилия Владимировна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cyan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ул. Красная, 245</w:t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  <w:r>
              <w:rPr>
                <w:rFonts w:ascii="FreeSerif" w:hAnsi="FreeSerif" w:cs="FreeSerif"/>
                <w:sz w:val="22"/>
                <w:szCs w:val="22"/>
                <w:highlight w:val="cyan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АО Ленинградское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69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2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Комаров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Виталий Валентинович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Образцовый,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Октябрьская, 12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Колесник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Татьяна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Школьная, 70-б,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Кировский ДК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87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Назаров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Юрий Геннадиевич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Бичевый,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Красная, 1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678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округ № 3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Сычев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Олег Михайлович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Новоплатнировская,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Советов, 42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840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  <w:t xml:space="preserve">Пономарев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Игорь Николаевич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eastAsia="FreeSerif" w:cs="FreeSerif"/>
                <w:highlight w:val="white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хут. Андрющенко,  </w:t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eastAsia="FreeSerif" w:cs="FreeSerif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highlight w:val="white"/>
              </w:rPr>
              <w:t xml:space="preserve">ул. Коминтерна, 25</w:t>
            </w: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</w:tr>
      <w:tr>
        <w:tblPrEx/>
        <w:trPr>
          <w:trHeight w:val="709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4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Панасенко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Геннадий Степанович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Крыловская,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Ленина,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23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Владимиров Сергей Олегович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Коржи,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Победы,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982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Стоякин Сергей Юрьевич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Первомайский, ул.Комарова,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1124"/>
        </w:trPr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5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Мищенко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Борис Лукич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х. Западный,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Светлая, 155 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896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Стефанчук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Александровна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302 Дивизии, 18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з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дание Управления соц. защиты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69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Валерий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пос. Октябрьский,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пер. Пионерский, 9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6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Акимович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ул.Чернышевского, 181, здание УСХ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069"/>
        </w:trPr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Высоцкая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Ольга Викторовна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121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b w:val="0"/>
                <w:bCs w:val="0"/>
                <w:color w:val="333333"/>
                <w:sz w:val="22"/>
                <w:szCs w:val="22"/>
                <w:highlight w:val="white"/>
              </w:rPr>
              <w:t xml:space="preserve">МБУК «Центр творчества и искусства»</w:t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b w:val="0"/>
                <w:bCs w:val="0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Карпов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Иван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Михайлович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ул.Красная, 98-а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ЦНК Казачье подворье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Ленинградский трехмандатный избирательный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округ № 7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Баева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Наталья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Николаевна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Кооперации, 127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здание </w:t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non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  <w:t xml:space="preserve">ОАО Имени Ильича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Бауэр Герман Владимирович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  <w:r>
              <w:rPr>
                <w:rFonts w:ascii="FreeSerif" w:hAnsi="FreeSerif" w:eastAsia="FreeSerif" w:cs="FreeSerif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Калашников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Александр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Алексеевич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2</w:t>
            </w: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-й четверг месяца c 16-00 до 17-00</w:t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4"/>
                <w:szCs w:val="24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  <w:r>
              <w:rPr>
                <w:rFonts w:ascii="FreeSerif" w:hAnsi="FreeSerif" w:cs="FreeSerif"/>
                <w:sz w:val="24"/>
                <w:szCs w:val="24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  <w:r>
              <w:rPr>
                <w:rFonts w:ascii="FreeSerif" w:hAnsi="FreeSerif" w:cs="FreeSerif"/>
                <w:sz w:val="22"/>
                <w:szCs w:val="22"/>
              </w:rPr>
            </w:r>
          </w:p>
        </w:tc>
        <w:tc>
          <w:tcPr>
            <w:tcW w:w="2694" w:type="dxa"/>
            <w:vMerge w:val="restart"/>
            <w:textDirection w:val="lrTb"/>
            <w:noWrap w:val="false"/>
          </w:tcPr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ст. Ленинградская, 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ул. Энергетиков, 1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  <w:p>
            <w:pPr>
              <w:rPr>
                <w:rFonts w:ascii="FreeSerif" w:hAnsi="FreeSerif" w:cs="FreeSerif"/>
                <w:sz w:val="22"/>
                <w:szCs w:val="22"/>
                <w:highlight w:val="white"/>
              </w:rPr>
            </w:pPr>
            <w:r>
              <w:rPr>
                <w:rFonts w:ascii="FreeSerif" w:hAnsi="FreeSerif" w:eastAsia="FreeSerif" w:cs="FreeSerif"/>
                <w:sz w:val="22"/>
                <w:szCs w:val="22"/>
                <w:highlight w:val="white"/>
              </w:rPr>
              <w:t xml:space="preserve">АО Ленинградское Агропромэнерго</w:t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  <w:r>
              <w:rPr>
                <w:rFonts w:ascii="FreeSerif" w:hAnsi="FreeSerif" w:cs="FreeSerif"/>
                <w:sz w:val="22"/>
                <w:szCs w:val="22"/>
                <w:highlight w:val="white"/>
              </w:rPr>
            </w:r>
          </w:p>
        </w:tc>
      </w:tr>
    </w:tbl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spacing w:line="240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И.А.Горелко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  <w:style w:type="paragraph" w:styleId="846" w:customStyle="1">
    <w:name w:val="Название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12</cp:revision>
  <dcterms:modified xsi:type="dcterms:W3CDTF">2026-05-13T10:50:06Z</dcterms:modified>
</cp:coreProperties>
</file>