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3"/>
        <w:widowControl w:val="1"/>
        <w:tabs>
          <w:tab w:leader="none" w:pos="0" w:val="left"/>
          <w:tab w:leader="none" w:pos="4320" w:val="left"/>
        </w:tabs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drawing>
          <wp:inline>
            <wp:extent cx="466344" cy="57058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466344" cy="57058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pStyle w:val="Style_3"/>
        <w:widowControl w:val="1"/>
        <w:tabs>
          <w:tab w:leader="none" w:pos="0" w:val="left"/>
          <w:tab w:leader="none" w:pos="4320" w:val="left"/>
        </w:tabs>
        <w:spacing w:line="240" w:lineRule="atLeast"/>
        <w:ind/>
        <w:jc w:val="right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ПРОЕКТ </w:t>
      </w:r>
    </w:p>
    <w:p w14:paraId="0F000000">
      <w:pPr>
        <w:widowControl w:val="1"/>
        <w:tabs>
          <w:tab w:leader="none" w:pos="0" w:val="left"/>
          <w:tab w:leader="none" w:pos="4320" w:val="left"/>
        </w:tabs>
        <w:spacing w:line="240" w:lineRule="atLeast"/>
        <w:ind/>
        <w:jc w:val="right"/>
        <w:rPr>
          <w:rFonts w:ascii="XO Thames" w:hAnsi="XO Thames"/>
          <w:b w:val="1"/>
          <w:sz w:val="28"/>
        </w:rPr>
      </w:pPr>
    </w:p>
    <w:p w14:paraId="10000000">
      <w:pPr>
        <w:pStyle w:val="Style_3"/>
        <w:widowControl w:val="1"/>
        <w:tabs>
          <w:tab w:leader="none" w:pos="0" w:val="left"/>
          <w:tab w:leader="none" w:pos="4320" w:val="left"/>
        </w:tabs>
        <w:spacing w:line="240" w:lineRule="atLeast"/>
        <w:ind/>
        <w:jc w:val="right"/>
        <w:rPr>
          <w:rFonts w:ascii="XO Thames" w:hAnsi="XO Thames"/>
          <w:b w:val="1"/>
          <w:sz w:val="28"/>
        </w:rPr>
      </w:pPr>
    </w:p>
    <w:p w14:paraId="11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АДМИНИСТРАЦИЯ МУНИЦИПАЛЬНОГО ОБРАЗОВАНИЯ </w:t>
      </w:r>
    </w:p>
    <w:p w14:paraId="12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ЛЕНИНГРАДСКИЙ МУНИЦИПАЛЬНЫЙ ОКРУГ</w:t>
      </w:r>
    </w:p>
    <w:p w14:paraId="13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14000000">
      <w:pPr>
        <w:pStyle w:val="Style_3"/>
        <w:widowControl w:val="1"/>
        <w:spacing w:line="240" w:lineRule="atLeast"/>
        <w:ind/>
        <w:jc w:val="center"/>
        <w:rPr>
          <w:rFonts w:ascii="XO Thames" w:hAnsi="XO Thames"/>
          <w:b w:val="1"/>
          <w:sz w:val="28"/>
        </w:rPr>
      </w:pPr>
    </w:p>
    <w:p w14:paraId="15000000">
      <w:pPr>
        <w:pStyle w:val="Style_3"/>
        <w:widowControl w:val="1"/>
        <w:spacing w:line="240" w:lineRule="atLeast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ПОСТАНОВЛЕНИЕ</w:t>
      </w:r>
    </w:p>
    <w:p w14:paraId="16000000">
      <w:pPr>
        <w:pStyle w:val="Style_3"/>
        <w:widowControl w:val="1"/>
        <w:ind/>
        <w:jc w:val="both"/>
        <w:rPr>
          <w:rFonts w:ascii="XO Thames" w:hAnsi="XO Thames"/>
          <w:b w:val="0"/>
          <w:sz w:val="28"/>
          <w:highlight w:val="yellow"/>
          <w:u w:val="none"/>
        </w:rPr>
      </w:pPr>
      <w:r>
        <w:rPr>
          <w:rFonts w:ascii="XO Thames" w:hAnsi="XO Thames"/>
          <w:sz w:val="28"/>
          <w:u w:val="none"/>
        </w:rPr>
        <w:t>от</w:t>
      </w:r>
      <w:r>
        <w:rPr>
          <w:rFonts w:ascii="XO Thames" w:hAnsi="XO Thames"/>
          <w:b w:val="0"/>
          <w:sz w:val="28"/>
          <w:u w:val="none"/>
        </w:rPr>
        <w:t>___________</w:t>
      </w:r>
      <w:r>
        <w:rPr>
          <w:rFonts w:ascii="XO Thames" w:hAnsi="XO Thames"/>
          <w:b w:val="0"/>
          <w:sz w:val="28"/>
          <w:u w:val="none"/>
        </w:rPr>
        <w:t xml:space="preserve">  </w:t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ab/>
      </w:r>
      <w:r>
        <w:rPr>
          <w:rFonts w:ascii="XO Thames" w:hAnsi="XO Thames"/>
          <w:b w:val="0"/>
          <w:sz w:val="28"/>
        </w:rPr>
        <w:t xml:space="preserve">                                      </w:t>
      </w:r>
      <w:r>
        <w:rPr>
          <w:rFonts w:ascii="XO Thames" w:hAnsi="XO Thames"/>
          <w:b w:val="0"/>
          <w:sz w:val="28"/>
          <w:u w:val="none"/>
        </w:rPr>
        <w:tab/>
      </w:r>
      <w:r>
        <w:rPr>
          <w:rFonts w:ascii="XO Thames" w:hAnsi="XO Thames"/>
          <w:b w:val="0"/>
          <w:sz w:val="28"/>
          <w:u w:val="none"/>
        </w:rPr>
        <w:t>№</w:t>
      </w:r>
      <w:r>
        <w:rPr>
          <w:rFonts w:ascii="XO Thames" w:hAnsi="XO Thames"/>
          <w:b w:val="0"/>
          <w:sz w:val="28"/>
          <w:u w:val="none"/>
        </w:rPr>
        <w:t xml:space="preserve"> </w:t>
      </w:r>
      <w:r>
        <w:rPr>
          <w:rFonts w:ascii="XO Thames" w:hAnsi="XO Thames"/>
          <w:b w:val="0"/>
          <w:sz w:val="28"/>
          <w:u w:val="none"/>
        </w:rPr>
        <w:t>_</w:t>
      </w:r>
      <w:r>
        <w:rPr>
          <w:rFonts w:ascii="XO Thames" w:hAnsi="XO Thames"/>
          <w:b w:val="0"/>
          <w:sz w:val="28"/>
          <w:u w:val="none"/>
        </w:rPr>
        <w:t>________</w:t>
      </w:r>
    </w:p>
    <w:p w14:paraId="17000000">
      <w:pPr>
        <w:pStyle w:val="Style_3"/>
        <w:rPr>
          <w:rFonts w:ascii="XO Thames" w:hAnsi="XO Thames"/>
          <w:b w:val="0"/>
          <w:sz w:val="28"/>
        </w:rPr>
      </w:pPr>
    </w:p>
    <w:p w14:paraId="18000000">
      <w:pPr>
        <w:pStyle w:val="Style_3"/>
        <w:widowControl w:val="1"/>
        <w:tabs>
          <w:tab w:leader="none" w:pos="0" w:val="left"/>
        </w:tabs>
        <w:spacing w:line="240" w:lineRule="atLeast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2803525</wp:posOffset>
                </wp:positionH>
                <wp:positionV relativeFrom="paragraph">
                  <wp:posOffset>-399414</wp:posOffset>
                </wp:positionV>
                <wp:extent cx="323850" cy="3619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color w:val="000000"/>
          <w:sz w:val="28"/>
        </w:rPr>
        <w:t>станица Ленинградская</w:t>
      </w:r>
    </w:p>
    <w:p w14:paraId="19000000">
      <w:pPr>
        <w:pStyle w:val="Style_3"/>
        <w:widowControl w:val="1"/>
        <w:tabs>
          <w:tab w:leader="none" w:pos="0" w:val="left"/>
        </w:tabs>
        <w:spacing w:line="240" w:lineRule="atLeast"/>
        <w:ind/>
        <w:jc w:val="center"/>
        <w:rPr>
          <w:rFonts w:ascii="XO Thames" w:hAnsi="XO Thames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0" w:val="left"/>
        </w:tabs>
        <w:spacing w:line="240" w:lineRule="atLeast"/>
        <w:ind/>
        <w:rPr>
          <w:rFonts w:ascii="XO Thames" w:hAnsi="XO Thames"/>
          <w:color w:val="000000"/>
          <w:sz w:val="28"/>
        </w:rPr>
      </w:pPr>
    </w:p>
    <w:p w14:paraId="1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утверждении перечня организаций, </w:t>
      </w:r>
    </w:p>
    <w:p w14:paraId="1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расположенных на территории муниципального образования Ленинградский муниципальный округ Краснодарского края, </w:t>
      </w:r>
    </w:p>
    <w:p w14:paraId="1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для которых вводятся квоты на 2026 год</w:t>
      </w:r>
    </w:p>
    <w:p w14:paraId="1E000000">
      <w:pPr>
        <w:rPr>
          <w:rFonts w:ascii="XO Thames" w:hAnsi="XO Thames"/>
          <w:sz w:val="28"/>
        </w:rPr>
      </w:pPr>
    </w:p>
    <w:p w14:paraId="1F000000">
      <w:pPr>
        <w:pStyle w:val="Style_4"/>
        <w:widowControl w:val="1"/>
        <w:ind w:firstLine="0"/>
        <w:jc w:val="both"/>
        <w:rPr>
          <w:rFonts w:ascii="XO Thames" w:hAnsi="XO Thames"/>
          <w:color w:val="000000"/>
          <w:sz w:val="28"/>
          <w:highlight w:val="white"/>
        </w:rPr>
      </w:pPr>
    </w:p>
    <w:p w14:paraId="20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>о исполнение Конституции Российской Федерации, Трудового кодекса Российской Федерации, Федерального закона  от 12 декабря 2023 г. № 565-ФЗ «О занятости населения в Российской Федерации», Закона Краснодарского края от 8 февраля 2000 г. № 231- КЗ «О квотиров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ии рабочих мест в Краснодарском крае» (с изменениями и дополнениями), Постановления Правительства Российской Федерации от 30 мая 2024 г. № 709 «О порядке выполнения работодателями квоты для приема на работу инвалидов»,                 п о с т а н о в л я ю</w:t>
      </w:r>
      <w:r>
        <w:rPr>
          <w:rFonts w:ascii="XO Thames" w:hAnsi="XO Thames"/>
          <w:sz w:val="28"/>
          <w:highlight w:val="white"/>
        </w:rPr>
        <w:t>:</w:t>
      </w:r>
    </w:p>
    <w:p w14:paraId="21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1</w:t>
      </w:r>
      <w:r>
        <w:rPr>
          <w:rFonts w:ascii="XO Thames" w:hAnsi="XO Thames"/>
          <w:sz w:val="28"/>
          <w:highlight w:val="white"/>
        </w:rPr>
        <w:t>.</w:t>
      </w:r>
      <w:r>
        <w:rPr>
          <w:rFonts w:ascii="XO Thames" w:hAnsi="XO Thames"/>
          <w:sz w:val="28"/>
          <w:highlight w:val="white"/>
        </w:rPr>
        <w:tab/>
      </w:r>
      <w:r>
        <w:rPr>
          <w:rFonts w:ascii="XO Thames" w:hAnsi="XO Thames"/>
          <w:sz w:val="28"/>
          <w:highlight w:val="white"/>
        </w:rPr>
        <w:t>Утвердить перечень организаций</w:t>
      </w:r>
      <w:r>
        <w:rPr>
          <w:rFonts w:ascii="XO Thames" w:hAnsi="XO Thames"/>
          <w:sz w:val="28"/>
          <w:highlight w:val="white"/>
        </w:rPr>
        <w:t xml:space="preserve">, расположенных на территории </w:t>
      </w:r>
      <w:r>
        <w:rPr>
          <w:rFonts w:ascii="XO Thames" w:hAnsi="XO Thames"/>
          <w:sz w:val="28"/>
          <w:highlight w:val="white"/>
        </w:rPr>
        <w:t>муниципального образования  Ленинградский муниципальный округ Краснодарского края,</w:t>
      </w:r>
      <w:r>
        <w:rPr>
          <w:rFonts w:ascii="XO Thames" w:hAnsi="XO Thames"/>
          <w:sz w:val="28"/>
          <w:highlight w:val="white"/>
        </w:rPr>
        <w:t xml:space="preserve"> численность работников которых превышает 35 человек, для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которых вводятся  квоты  для приема на работу инвалидов в 2026 году</w:t>
      </w:r>
      <w:r>
        <w:rPr>
          <w:rFonts w:ascii="XO Thames" w:hAnsi="XO Thames"/>
          <w:sz w:val="28"/>
          <w:highlight w:val="white"/>
        </w:rPr>
        <w:t xml:space="preserve"> (приложение 1).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2</w:t>
      </w:r>
      <w:r>
        <w:rPr>
          <w:rFonts w:ascii="XO Thames" w:hAnsi="XO Thames"/>
          <w:sz w:val="28"/>
          <w:highlight w:val="white"/>
        </w:rPr>
        <w:t>.</w:t>
      </w:r>
      <w:r>
        <w:rPr>
          <w:rFonts w:ascii="XO Thames" w:hAnsi="XO Thames"/>
          <w:sz w:val="28"/>
          <w:highlight w:val="white"/>
        </w:rPr>
        <w:tab/>
      </w:r>
      <w:r>
        <w:rPr>
          <w:rFonts w:ascii="XO Thames" w:hAnsi="XO Thames"/>
          <w:sz w:val="28"/>
          <w:highlight w:val="white"/>
        </w:rPr>
        <w:t xml:space="preserve">Утвердить перечень </w:t>
      </w:r>
      <w:r>
        <w:rPr>
          <w:rFonts w:ascii="XO Thames" w:hAnsi="XO Thames"/>
          <w:sz w:val="28"/>
          <w:highlight w:val="white"/>
        </w:rPr>
        <w:t xml:space="preserve">организаций, расположенных на территории </w:t>
      </w:r>
      <w:r>
        <w:rPr>
          <w:rFonts w:ascii="XO Thames" w:hAnsi="XO Thames"/>
          <w:sz w:val="28"/>
          <w:highlight w:val="white"/>
        </w:rPr>
        <w:t>муниципального образования  Ленинградский муниципальный округ Краснодарского края,  численность работников которых превышает  100 человек,</w:t>
      </w:r>
      <w:r>
        <w:rPr>
          <w:rFonts w:ascii="XO Thames" w:hAnsi="XO Thames"/>
          <w:sz w:val="28"/>
          <w:highlight w:val="white"/>
        </w:rPr>
        <w:t xml:space="preserve"> для которых вводятся квоты для приема  на работу граждан Российской Федерации, особо нуждающихся в социальной защите, из числа граждан, испытывающих трудности в поиске работы (за исключением инвалидов)  в 2026 году </w:t>
      </w:r>
      <w:r>
        <w:rPr>
          <w:rFonts w:ascii="XO Thames" w:hAnsi="XO Thames"/>
          <w:sz w:val="28"/>
          <w:highlight w:val="white"/>
        </w:rPr>
        <w:t>(приложение 2).</w:t>
      </w:r>
    </w:p>
    <w:p w14:paraId="23000000">
      <w:pPr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3.</w:t>
      </w:r>
      <w:r>
        <w:rPr>
          <w:rFonts w:ascii="XO Thames" w:hAnsi="XO Thames"/>
          <w:sz w:val="28"/>
          <w:highlight w:val="white"/>
        </w:rPr>
        <w:tab/>
      </w:r>
      <w:r>
        <w:rPr>
          <w:rFonts w:ascii="XO Thames" w:hAnsi="XO Thames"/>
          <w:sz w:val="28"/>
          <w:highlight w:val="white"/>
        </w:rPr>
        <w:t xml:space="preserve">Рекомендовать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филиалу государственного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казенного учреждения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«Центр занятости населения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края» </w:t>
      </w:r>
      <w:r>
        <w:rPr>
          <w:rFonts w:ascii="XO Thames" w:hAnsi="XO Thames"/>
          <w:color w:themeColor="text1" w:val="000000"/>
          <w:sz w:val="28"/>
          <w:highlight w:val="white"/>
        </w:rPr>
        <w:t>в Ленинградском муниципальном округе</w:t>
      </w:r>
      <w:r>
        <w:rPr>
          <w:rFonts w:ascii="XO Thames" w:hAnsi="XO Thames"/>
          <w:sz w:val="28"/>
          <w:highlight w:val="white"/>
        </w:rPr>
        <w:t xml:space="preserve"> (Гром А.Л.) оказывать </w:t>
      </w:r>
      <w:r>
        <w:rPr>
          <w:rFonts w:ascii="XO Thames" w:hAnsi="XO Thames"/>
          <w:sz w:val="28"/>
          <w:highlight w:val="white"/>
        </w:rPr>
        <w:t>помощь в трудоустройстве гражданам, испытывающим трудности в поиске работы, в счет установленных квот.</w:t>
      </w:r>
    </w:p>
    <w:p w14:paraId="24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4.</w:t>
      </w:r>
      <w:r>
        <w:rPr>
          <w:rFonts w:ascii="XO Thames" w:hAnsi="XO Thames"/>
          <w:sz w:val="28"/>
          <w:highlight w:val="white"/>
        </w:rPr>
        <w:tab/>
      </w:r>
      <w:r>
        <w:rPr>
          <w:rFonts w:ascii="XO Thames" w:hAnsi="XO Thames"/>
          <w:sz w:val="28"/>
          <w:highlight w:val="white"/>
        </w:rPr>
        <w:t>Рекомендовать работодателям:</w:t>
      </w:r>
    </w:p>
    <w:p w14:paraId="25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заменять свободные, длительно незаполняемые (более 3 месяцев) вакансии, выделенные в счет установленной квоты для инвалидов, на вакансии по другим профессиям (специальностям), не требующих специальных квалификационных требований;</w:t>
      </w:r>
    </w:p>
    <w:p w14:paraId="26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ежемесячно, не позднее 10 числа месяца, следующего за отчетным, предоставлять  в </w:t>
      </w:r>
      <w:r>
        <w:rPr>
          <w:rFonts w:ascii="XO Thames" w:hAnsi="XO Thames"/>
          <w:sz w:val="28"/>
        </w:rPr>
        <w:t xml:space="preserve">филиал государственного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казенного учреждения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«Центр занятости населения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края» </w:t>
      </w:r>
      <w:r>
        <w:rPr>
          <w:rFonts w:ascii="XO Thames" w:hAnsi="XO Thames"/>
          <w:color w:themeColor="text1" w:val="000000"/>
          <w:sz w:val="28"/>
          <w:highlight w:val="white"/>
        </w:rPr>
        <w:t>в Ленинградском муниципальном округе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  в администрацию муниципального </w:t>
      </w:r>
      <w:r>
        <w:rPr>
          <w:rFonts w:ascii="XO Thames" w:hAnsi="XO Thames"/>
          <w:sz w:val="28"/>
          <w:highlight w:val="white"/>
        </w:rPr>
        <w:t>образования Ленинградский муниципальный округ Кра</w:t>
      </w:r>
      <w:r>
        <w:rPr>
          <w:rFonts w:ascii="XO Thames" w:hAnsi="XO Thames"/>
          <w:sz w:val="28"/>
          <w:highlight w:val="white"/>
        </w:rPr>
        <w:t>с</w:t>
      </w:r>
      <w:r>
        <w:rPr>
          <w:rFonts w:ascii="XO Thames" w:hAnsi="XO Thames"/>
          <w:sz w:val="28"/>
          <w:highlight w:val="white"/>
        </w:rPr>
        <w:t xml:space="preserve">нодарского края информацию о созданных или выделенных рабочих местах для трудоустройства граждан Российской Федерации, </w:t>
      </w:r>
      <w:r>
        <w:rPr>
          <w:rFonts w:ascii="XO Thames" w:hAnsi="XO Thames"/>
          <w:sz w:val="28"/>
          <w:highlight w:val="white"/>
        </w:rPr>
        <w:t xml:space="preserve"> особо нуждающихся в социальной защите, из числа граждан, испытывающих трудности в поиске работы, указанных в статье 2 Закона Краснодарского края от 8 </w:t>
      </w:r>
      <w:r>
        <w:rPr>
          <w:rFonts w:ascii="XO Thames" w:hAnsi="XO Thames"/>
          <w:sz w:val="28"/>
          <w:highlight w:val="white"/>
        </w:rPr>
        <w:t>февраля 2000 г. № 231 –КЗ «О квотировании рабочих мест в Краснодарском крае»,  в соответствии с установленной квотой для приема их на работу, включая информацию о локальных нормативных актах, содержащих сведения о данных рабочих местах и выполнения квоты;</w:t>
      </w:r>
    </w:p>
    <w:p w14:paraId="27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3</w:t>
      </w:r>
      <w:r>
        <w:rPr>
          <w:rFonts w:ascii="XO Thames" w:hAnsi="XO Thames"/>
          <w:sz w:val="28"/>
          <w:highlight w:val="white"/>
        </w:rPr>
        <w:t>)</w:t>
      </w:r>
      <w:r>
        <w:rPr>
          <w:rFonts w:ascii="XO Thames" w:hAnsi="XO Thames"/>
          <w:sz w:val="28"/>
          <w:highlight w:val="white"/>
        </w:rPr>
        <w:tab/>
      </w:r>
      <w:r>
        <w:rPr>
          <w:rFonts w:ascii="XO Thames" w:hAnsi="XO Thames"/>
          <w:sz w:val="28"/>
          <w:highlight w:val="white"/>
        </w:rPr>
        <w:t>ежемесячно, не позднее 10 числа  месяца,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</w:rPr>
        <w:t>следующего за отчетным,</w:t>
      </w:r>
      <w:r>
        <w:rPr>
          <w:rFonts w:ascii="XO Thames" w:hAnsi="XO Thames"/>
          <w:sz w:val="28"/>
          <w:highlight w:val="white"/>
        </w:rPr>
        <w:t xml:space="preserve"> предоставлять  в </w:t>
      </w:r>
      <w:r>
        <w:rPr>
          <w:rFonts w:ascii="XO Thames" w:hAnsi="XO Thames"/>
          <w:sz w:val="28"/>
          <w:highlight w:val="white"/>
        </w:rPr>
        <w:t xml:space="preserve">филиал государственного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казенного учреждения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«Центр занятости населения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Краснодарского края» </w:t>
      </w:r>
      <w:r>
        <w:rPr>
          <w:rFonts w:ascii="XO Thames" w:hAnsi="XO Thames"/>
          <w:color w:themeColor="text1" w:val="000000"/>
          <w:sz w:val="28"/>
          <w:highlight w:val="white"/>
        </w:rPr>
        <w:t>в Ленинградском муниципальном округе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  информацию  о выполнении квоты для приема на работу инвалидов </w:t>
      </w: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п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р</w:t>
      </w:r>
      <w:r>
        <w:rPr>
          <w:rFonts w:ascii="XO Thames" w:hAnsi="XO Thames"/>
          <w:sz w:val="28"/>
          <w:highlight w:val="white"/>
        </w:rPr>
        <w:t>я</w:t>
      </w:r>
      <w:r>
        <w:rPr>
          <w:rFonts w:ascii="XO Thames" w:hAnsi="XO Thames"/>
          <w:sz w:val="28"/>
          <w:highlight w:val="white"/>
        </w:rPr>
        <w:t>д</w:t>
      </w:r>
      <w:r>
        <w:rPr>
          <w:rFonts w:ascii="XO Thames" w:hAnsi="XO Thames"/>
          <w:sz w:val="28"/>
          <w:highlight w:val="white"/>
        </w:rPr>
        <w:t>к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у</w:t>
      </w:r>
      <w:r>
        <w:rPr>
          <w:rFonts w:ascii="XO Thames" w:hAnsi="XO Thames"/>
          <w:sz w:val="28"/>
          <w:highlight w:val="white"/>
        </w:rPr>
        <w:t>с</w:t>
      </w:r>
      <w:r>
        <w:rPr>
          <w:rFonts w:ascii="XO Thames" w:hAnsi="XO Thames"/>
          <w:sz w:val="28"/>
          <w:highlight w:val="white"/>
        </w:rPr>
        <w:t>т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м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ф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д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р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ь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ы</w:t>
      </w:r>
      <w:r>
        <w:rPr>
          <w:rFonts w:ascii="XO Thames" w:hAnsi="XO Thames"/>
          <w:sz w:val="28"/>
          <w:highlight w:val="white"/>
        </w:rPr>
        <w:t>м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з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к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н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д</w:t>
      </w:r>
      <w:r>
        <w:rPr>
          <w:rFonts w:ascii="XO Thames" w:hAnsi="XO Thames"/>
          <w:sz w:val="28"/>
          <w:highlight w:val="white"/>
        </w:rPr>
        <w:t>а</w:t>
      </w:r>
      <w:r>
        <w:rPr>
          <w:rFonts w:ascii="XO Thames" w:hAnsi="XO Thames"/>
          <w:sz w:val="28"/>
          <w:highlight w:val="white"/>
        </w:rPr>
        <w:t>т</w:t>
      </w:r>
      <w:r>
        <w:rPr>
          <w:rFonts w:ascii="XO Thames" w:hAnsi="XO Thames"/>
          <w:sz w:val="28"/>
          <w:highlight w:val="white"/>
        </w:rPr>
        <w:t>е</w:t>
      </w:r>
      <w:r>
        <w:rPr>
          <w:rFonts w:ascii="XO Thames" w:hAnsi="XO Thames"/>
          <w:sz w:val="28"/>
          <w:highlight w:val="white"/>
        </w:rPr>
        <w:t>л</w:t>
      </w:r>
      <w:r>
        <w:rPr>
          <w:rFonts w:ascii="XO Thames" w:hAnsi="XO Thames"/>
          <w:sz w:val="28"/>
          <w:highlight w:val="white"/>
        </w:rPr>
        <w:t>ь</w:t>
      </w:r>
      <w:r>
        <w:rPr>
          <w:rFonts w:ascii="XO Thames" w:hAnsi="XO Thames"/>
          <w:sz w:val="28"/>
          <w:highlight w:val="white"/>
        </w:rPr>
        <w:t>с</w:t>
      </w:r>
      <w:r>
        <w:rPr>
          <w:rFonts w:ascii="XO Thames" w:hAnsi="XO Thames"/>
          <w:sz w:val="28"/>
          <w:highlight w:val="white"/>
        </w:rPr>
        <w:t>т</w:t>
      </w:r>
      <w:r>
        <w:rPr>
          <w:rFonts w:ascii="XO Thames" w:hAnsi="XO Thames"/>
          <w:sz w:val="28"/>
          <w:highlight w:val="white"/>
        </w:rPr>
        <w:t>в</w:t>
      </w:r>
      <w:r>
        <w:rPr>
          <w:rFonts w:ascii="XO Thames" w:hAnsi="XO Thames"/>
          <w:sz w:val="28"/>
          <w:highlight w:val="white"/>
        </w:rPr>
        <w:t>о</w:t>
      </w:r>
      <w:r>
        <w:rPr>
          <w:rFonts w:ascii="XO Thames" w:hAnsi="XO Thames"/>
          <w:sz w:val="28"/>
          <w:highlight w:val="white"/>
        </w:rPr>
        <w:t>м</w:t>
      </w:r>
      <w:r>
        <w:rPr>
          <w:rFonts w:ascii="XO Thames" w:hAnsi="XO Thames"/>
          <w:sz w:val="28"/>
          <w:highlight w:val="white"/>
        </w:rPr>
        <w:t>.</w:t>
      </w:r>
    </w:p>
    <w:p w14:paraId="28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Руководителям отраслевых (функциональных) органов администрации муниципального образования Ленинградский муниципальный округ Краснодарского края по направлениям деятельности осуществить меры по разработке и принятию правовых актов по установлению критери</w:t>
      </w:r>
      <w:r>
        <w:rPr>
          <w:rFonts w:ascii="XO Thames" w:hAnsi="XO Thames"/>
          <w:sz w:val="28"/>
        </w:rPr>
        <w:t>ев оценки эффективности и результативности работы руководителей муниципальных учреждений для установления стимулирующих выплат, в том числе по стопроцентному заполнению квотируемых рабочих мест для инвалидов.</w:t>
      </w:r>
    </w:p>
    <w:p w14:paraId="29000000">
      <w:pPr>
        <w:pStyle w:val="Style_3"/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Признать утратившими силу: </w:t>
      </w:r>
    </w:p>
    <w:p w14:paraId="2A000000">
      <w:pPr>
        <w:widowControl w:val="1"/>
        <w:ind w:firstLine="709" w:left="0"/>
        <w:jc w:val="both"/>
        <w:rPr>
          <w:rFonts w:ascii="XO Thames" w:hAnsi="XO Thames"/>
          <w:color w:themeColor="text1" w:val="000000"/>
          <w:sz w:val="28"/>
          <w:highlight w:val="white"/>
        </w:rPr>
      </w:pPr>
      <w:r>
        <w:rPr>
          <w:rFonts w:ascii="XO Thames" w:hAnsi="XO Thames"/>
          <w:sz w:val="28"/>
        </w:rPr>
        <w:t>1) п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остановление администрации муниципального образования Ленинградский район </w:t>
      </w:r>
      <w:r>
        <w:rPr>
          <w:rFonts w:ascii="XO Thames" w:hAnsi="XO Thames"/>
          <w:color w:themeColor="text1" w:val="000000"/>
          <w:sz w:val="28"/>
          <w:highlight w:val="white"/>
        </w:rPr>
        <w:t>от 25 ноября  2024 г. № 1184 «Об утверждении перечня о</w:t>
      </w:r>
      <w:r>
        <w:rPr>
          <w:rFonts w:ascii="XO Thames" w:hAnsi="XO Thames"/>
          <w:color w:themeColor="text1" w:val="000000"/>
          <w:sz w:val="28"/>
          <w:highlight w:val="white"/>
        </w:rPr>
        <w:t>рганизаций, для которых вводятся квоты на 2025 год»;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 </w:t>
      </w:r>
    </w:p>
    <w:p w14:paraId="2B000000">
      <w:pPr>
        <w:widowControl w:val="1"/>
        <w:ind w:firstLine="709" w:left="0"/>
        <w:jc w:val="both"/>
        <w:rPr>
          <w:rFonts w:ascii="XO Thames" w:hAnsi="XO Thames"/>
          <w:color w:themeColor="text1" w:val="000000"/>
          <w:sz w:val="28"/>
          <w:highlight w:val="white"/>
        </w:rPr>
      </w:pPr>
      <w:r>
        <w:rPr>
          <w:rFonts w:ascii="XO Thames" w:hAnsi="XO Thames"/>
          <w:color w:themeColor="text1" w:val="000000"/>
          <w:sz w:val="28"/>
          <w:highlight w:val="white"/>
        </w:rPr>
        <w:t xml:space="preserve">2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постановление администрации муниципального образования Ленинградский муниципальный округ 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>от 6 марта  2025 г. № 210 «О внесении изменений в постановление администрации муниципального образования Ленинградский район от 25 ноября  2024 г. № 1184 «Об утверждении перечня о</w:t>
      </w:r>
      <w:r>
        <w:rPr>
          <w:rFonts w:ascii="XO Thames" w:hAnsi="XO Thames"/>
          <w:color w:themeColor="text1" w:val="000000"/>
          <w:sz w:val="28"/>
          <w:highlight w:val="white"/>
        </w:rPr>
        <w:t>рганизаций, для которых вводятся квоты на 2025 год»;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 </w:t>
      </w:r>
    </w:p>
    <w:p w14:paraId="2C000000">
      <w:pPr>
        <w:widowControl w:val="1"/>
        <w:ind w:firstLine="709" w:left="0"/>
        <w:jc w:val="both"/>
        <w:rPr>
          <w:rFonts w:ascii="XO Thames" w:hAnsi="XO Thames"/>
          <w:color w:themeColor="text1" w:val="000000"/>
          <w:sz w:val="28"/>
          <w:highlight w:val="white"/>
        </w:rPr>
      </w:pPr>
      <w:r>
        <w:rPr>
          <w:rFonts w:ascii="XO Thames" w:hAnsi="XO Thames"/>
          <w:color w:themeColor="text1" w:val="000000"/>
          <w:sz w:val="28"/>
          <w:highlight w:val="white"/>
        </w:rPr>
        <w:t xml:space="preserve">3)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постановление администрации муниципального образования Ленинградский муниципальный округ 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>от 21 июля 2025 г. № 907 «О внесении изменений в постановление администрации муниципального образования Ленинградский район от 25 ноября  2024 г. № 1184 «Об утверждении перечня о</w:t>
      </w:r>
      <w:r>
        <w:rPr>
          <w:rFonts w:ascii="XO Thames" w:hAnsi="XO Thames"/>
          <w:color w:themeColor="text1" w:val="000000"/>
          <w:sz w:val="28"/>
          <w:highlight w:val="white"/>
        </w:rPr>
        <w:t>рганизаций, для которых вводятся квоты на 2025 год»;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 </w:t>
      </w:r>
    </w:p>
    <w:p w14:paraId="2D000000">
      <w:pPr>
        <w:widowControl w:val="1"/>
        <w:ind w:firstLine="709" w:left="0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color w:themeColor="text1" w:val="000000"/>
          <w:sz w:val="28"/>
          <w:highlight w:val="white"/>
        </w:rPr>
        <w:t xml:space="preserve">4) </w:t>
      </w:r>
      <w:r>
        <w:rPr>
          <w:rFonts w:ascii="XO Thames" w:hAnsi="XO Thames"/>
          <w:color w:themeColor="text1" w:val="000000"/>
          <w:sz w:val="28"/>
          <w:highlight w:val="white"/>
        </w:rPr>
        <w:t xml:space="preserve">постановление администрации муниципального образования Ленинградский муниципальный округ Краснодарского края </w:t>
      </w:r>
      <w:r>
        <w:rPr>
          <w:rFonts w:ascii="XO Thames" w:hAnsi="XO Thames"/>
          <w:color w:themeColor="text1" w:val="000000"/>
          <w:sz w:val="28"/>
          <w:highlight w:val="white"/>
        </w:rPr>
        <w:t>от 14 августа  2025 г. № 1090 «О внесении изменений в постановление администрации муниципального образования Ленинградский район от 25 ноября  2024 г. № 1184 «Об утверждении перечня о</w:t>
      </w:r>
      <w:r>
        <w:rPr>
          <w:rFonts w:ascii="XO Thames" w:hAnsi="XO Thames"/>
          <w:color w:themeColor="text1" w:val="000000"/>
          <w:sz w:val="28"/>
          <w:highlight w:val="white"/>
        </w:rPr>
        <w:t>рганизаций, для которых вводятся квоты на 2025 год»</w:t>
      </w:r>
      <w:r>
        <w:rPr>
          <w:rFonts w:ascii="XO Thames" w:hAnsi="XO Thames"/>
          <w:color w:themeColor="text1" w:val="000000"/>
          <w:sz w:val="28"/>
          <w:highlight w:val="white"/>
        </w:rPr>
        <w:t>.</w:t>
      </w:r>
    </w:p>
    <w:p w14:paraId="2E000000">
      <w:pPr>
        <w:widowControl w:val="1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 Мазурову Ю.И.</w:t>
      </w:r>
    </w:p>
    <w:p w14:paraId="2F000000">
      <w:pPr>
        <w:pStyle w:val="Style_3"/>
        <w:widowControl w:val="1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Постановление вступает в силу со дня его официального опубликования, но не ранее 1 января 2026 года.</w:t>
      </w:r>
    </w:p>
    <w:p w14:paraId="30000000">
      <w:pPr>
        <w:pStyle w:val="Style_3"/>
        <w:widowControl w:val="1"/>
        <w:ind w:firstLine="0" w:left="0"/>
        <w:jc w:val="both"/>
        <w:rPr>
          <w:rFonts w:ascii="XO Thames" w:hAnsi="XO Thames"/>
          <w:sz w:val="28"/>
        </w:rPr>
      </w:pPr>
    </w:p>
    <w:p w14:paraId="31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32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лав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Ленинградского</w:t>
      </w:r>
      <w:r>
        <w:rPr>
          <w:rFonts w:ascii="XO Thames" w:hAnsi="XO Thames"/>
          <w:sz w:val="28"/>
        </w:rPr>
        <w:t xml:space="preserve"> </w:t>
      </w:r>
    </w:p>
    <w:p w14:paraId="33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Ю.Ю. Шулико</w:t>
      </w:r>
    </w:p>
    <w:p w14:paraId="34000000">
      <w:pPr>
        <w:pStyle w:val="Style_3"/>
        <w:rPr>
          <w:rFonts w:ascii="XO Thames" w:hAnsi="XO Thames"/>
          <w:b w:val="1"/>
          <w:sz w:val="28"/>
        </w:rPr>
      </w:pPr>
    </w:p>
    <w:p w14:paraId="35000000">
      <w:pPr>
        <w:pStyle w:val="Style_3"/>
        <w:rPr>
          <w:rFonts w:ascii="XO Thames" w:hAnsi="XO Thames"/>
          <w:b w:val="1"/>
          <w:sz w:val="28"/>
        </w:rPr>
      </w:pPr>
    </w:p>
    <w:p w14:paraId="36000000">
      <w:pPr>
        <w:pStyle w:val="Style_3"/>
        <w:rPr>
          <w:rFonts w:ascii="XO Thames" w:hAnsi="XO Thames"/>
          <w:sz w:val="28"/>
        </w:rPr>
      </w:pPr>
    </w:p>
    <w:p w14:paraId="37000000">
      <w:pPr>
        <w:sectPr>
          <w:headerReference r:id="rId1" w:type="default"/>
          <w:headerReference r:id="rId8" w:type="first"/>
          <w:footerReference r:id="rId9" w:type="first"/>
          <w:type w:val="nextPage"/>
          <w:pgSz w:h="16838" w:orient="portrait" w:w="11906"/>
          <w:pgMar w:bottom="794" w:footer="709" w:gutter="0" w:header="709" w:left="1701" w:right="680" w:top="57"/>
          <w:titlePg/>
        </w:sectPr>
      </w:pPr>
    </w:p>
    <w:p w14:paraId="38000000">
      <w:pPr>
        <w:widowControl w:val="1"/>
        <w:spacing w:after="0"/>
        <w:ind w:firstLine="708" w:left="9782"/>
        <w:rPr>
          <w:rFonts w:ascii="XO Thames" w:hAnsi="XO Thames"/>
          <w:b w:val="1"/>
        </w:rPr>
      </w:pPr>
      <w:r>
        <w:rPr>
          <w:rFonts w:ascii="XO Thames" w:hAnsi="XO Thames"/>
          <w:sz w:val="28"/>
        </w:rPr>
        <w:t xml:space="preserve">  Приложение  1</w:t>
      </w:r>
    </w:p>
    <w:p w14:paraId="39000000">
      <w:pPr>
        <w:widowControl w:val="1"/>
        <w:spacing w:after="0"/>
        <w:ind w:firstLine="708" w:left="9782"/>
        <w:rPr>
          <w:rFonts w:ascii="XO Thames" w:hAnsi="XO Thames"/>
          <w:sz w:val="28"/>
        </w:rPr>
      </w:pPr>
    </w:p>
    <w:p w14:paraId="3A000000">
      <w:pPr>
        <w:widowControl w:val="1"/>
        <w:spacing w:after="0"/>
        <w:ind w:left="10632"/>
        <w:rPr>
          <w:rFonts w:ascii="XO Thames" w:hAnsi="XO Thames"/>
          <w:b w:val="1"/>
        </w:rPr>
      </w:pPr>
      <w:r>
        <w:rPr>
          <w:rFonts w:ascii="XO Thames" w:hAnsi="XO Thames"/>
          <w:sz w:val="28"/>
        </w:rPr>
        <w:t>УТВЕРЖДЕН</w:t>
      </w:r>
    </w:p>
    <w:p w14:paraId="3B000000">
      <w:pPr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3C000000">
      <w:pPr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</w:t>
      </w:r>
    </w:p>
    <w:p w14:paraId="3D000000">
      <w:pPr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</w:t>
      </w:r>
      <w:r>
        <w:rPr>
          <w:rFonts w:ascii="XO Thames" w:hAnsi="XO Thames"/>
          <w:sz w:val="28"/>
        </w:rPr>
        <w:t>адский муниципальный округ Краснодарского края</w:t>
      </w:r>
    </w:p>
    <w:p w14:paraId="3E000000">
      <w:pPr>
        <w:widowControl w:val="1"/>
        <w:spacing w:after="0" w:line="240" w:lineRule="auto"/>
        <w:ind w:firstLine="0" w:left="10632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_____________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</w:rPr>
        <w:t xml:space="preserve">  ______  </w:t>
      </w:r>
    </w:p>
    <w:p w14:paraId="3F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2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3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</w:t>
      </w:r>
    </w:p>
    <w:p w14:paraId="44000000">
      <w:pPr>
        <w:widowControl w:val="1"/>
        <w:spacing w:after="0" w:line="240" w:lineRule="auto"/>
        <w:ind/>
        <w:jc w:val="center"/>
        <w:rPr>
          <w:rFonts w:ascii="XO Thames" w:hAnsi="XO Thames"/>
          <w:color w:val="FF0000"/>
          <w:sz w:val="28"/>
        </w:rPr>
      </w:pPr>
      <w:r>
        <w:rPr>
          <w:rFonts w:ascii="XO Thames" w:hAnsi="XO Thames"/>
          <w:sz w:val="28"/>
        </w:rPr>
        <w:t>организаций</w:t>
      </w:r>
      <w:r>
        <w:rPr>
          <w:rFonts w:ascii="XO Thames" w:hAnsi="XO Thames"/>
          <w:sz w:val="28"/>
        </w:rPr>
        <w:t>, расположенн</w:t>
      </w:r>
      <w:r>
        <w:rPr>
          <w:rFonts w:ascii="XO Thames" w:hAnsi="XO Thames"/>
          <w:sz w:val="28"/>
        </w:rPr>
        <w:t xml:space="preserve">ых на территории </w:t>
      </w:r>
      <w:r>
        <w:rPr>
          <w:rFonts w:ascii="XO Thames" w:hAnsi="XO Thames"/>
          <w:sz w:val="28"/>
        </w:rPr>
        <w:t xml:space="preserve">муниципального образования </w:t>
      </w:r>
      <w:r>
        <w:rPr>
          <w:rFonts w:ascii="XO Thames" w:hAnsi="XO Thames"/>
          <w:sz w:val="28"/>
        </w:rPr>
        <w:t>Ленинградск</w:t>
      </w:r>
      <w:r>
        <w:rPr>
          <w:rFonts w:ascii="XO Thames" w:hAnsi="XO Thames"/>
          <w:sz w:val="28"/>
        </w:rPr>
        <w:t>ий</w:t>
      </w:r>
      <w:r>
        <w:rPr>
          <w:rFonts w:ascii="XO Thames" w:hAnsi="XO Thames"/>
          <w:sz w:val="28"/>
        </w:rPr>
        <w:t xml:space="preserve"> муниципальн</w:t>
      </w:r>
      <w:r>
        <w:rPr>
          <w:rFonts w:ascii="XO Thames" w:hAnsi="XO Thames"/>
          <w:sz w:val="28"/>
        </w:rPr>
        <w:t>ый округ,  численность</w:t>
      </w:r>
      <w:r>
        <w:rPr>
          <w:rFonts w:ascii="XO Thames" w:hAnsi="XO Thames"/>
          <w:sz w:val="28"/>
        </w:rPr>
        <w:t xml:space="preserve"> работников </w:t>
      </w:r>
      <w:r>
        <w:rPr>
          <w:rFonts w:ascii="XO Thames" w:hAnsi="XO Thames"/>
          <w:sz w:val="28"/>
        </w:rPr>
        <w:t>которых превышает</w:t>
      </w:r>
      <w:r>
        <w:rPr>
          <w:rFonts w:ascii="XO Thames" w:hAnsi="XO Thames"/>
          <w:sz w:val="28"/>
        </w:rPr>
        <w:t xml:space="preserve"> 35 человек,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для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которы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вводятся</w:t>
      </w:r>
      <w:r>
        <w:rPr>
          <w:rFonts w:ascii="XO Thames" w:hAnsi="XO Thames"/>
          <w:sz w:val="28"/>
        </w:rPr>
        <w:t xml:space="preserve">  квот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 xml:space="preserve"> на рабочие места для приема на работу инвалидов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год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*</w:t>
      </w:r>
    </w:p>
    <w:p w14:paraId="45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46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4"/>
        <w:gridCol w:w="14136"/>
      </w:tblGrid>
      <w:tr>
        <w:trPr>
          <w:trHeight w:hRule="atLeast" w:val="44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 работодателя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Акционерное общество 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(Ленинградское Агропромэнерго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Администрация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Акционерное общество «Белое»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00000">
            <w:pPr>
              <w:widowControl w:val="1"/>
              <w:tabs>
                <w:tab w:leader="none" w:pos="966" w:val="left"/>
              </w:tabs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Акционерное общество «Ленинградское»</w:t>
            </w:r>
          </w:p>
        </w:tc>
      </w:tr>
      <w:tr>
        <w:trPr>
          <w:trHeight w:hRule="atLeast" w:val="38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Акционерное общество «Трудовое»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Государственное автономное профессиональное образовательное учреждение Краснодарского края «Ленинградский социально-педагогический колледж»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Государственное бюджетное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профессиональное образовательное учреждение Краснодарского края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«Ленинградский технический колледж»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Государственное бюджетное учреждение здравоохранения «Ленинградская центральная районная больница»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министерства здравоохранения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Государственное бюджетное учреждение социального обслуживания Краснодарского края «Ленинградский дом-интернат для престарелых и инвалидов»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Государственное бюджетное учреждение социального обслуживания Краснодарского края «Ленинградский комплексный центр социального обслуживания населения»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Государственное казенное учреждение социального обслуживания Краснодарского края «Ленинградский социальный реабилитационный центр для несовершеннолетних»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Государственное казенное общеобразовательное учреждение Краснодарского края специальная (коррекционная) школа-интернат станицы Ленинградской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З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акрытое акционерное общество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«Сыродельный комбинат «Ленинградский»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Индивидуальный предприниматель Сгибнев Олег Александрович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Муниципальное казенное учреждение «Центр обеспечения органов местного самоуправления Ленинградского муниципального округа Краснодарского края»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бюджетное учреждение культуры «Центр творчества и искусства» 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Краснодарского края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автономного дошкольное образовательное учреждение детский сад комбинированного вида № 1 станицы Ленинградской 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Краснодарского края  </w:t>
            </w:r>
          </w:p>
        </w:tc>
      </w:tr>
      <w:tr>
        <w:trPr>
          <w:trHeight w:hRule="atLeast" w:val="33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автономного дошкольное образовательное учреждение детский сад комбинированного вида № 5 станицы Ленинградской 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Краснодарского края 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автономное дошкольное образовательное учреждение детский сад компенсирующего вида    № 34 станицы Ленинградской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муниципального образования Ленинградский район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автономное дошкольное образовательное учреждение детский сад  общеразвивающего вида    № 12 станицы Ленинградской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муниципального образования Ленинградский район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автономное дошкольное образовательное учреждение центр развития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ребёнка детский сад № 31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Ленинградской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11 имени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С.П.Медведева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Новоплатнировской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00000">
            <w:pPr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автономное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№ 6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имени 302 Тернопольской Краснознаменной ордена Кутузова стрелковой дивизии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Ленинградской муниципального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автономное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общеобразовательное  учреждение 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№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1 им.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З.Я. Лавровского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Ленинградской 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автономное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2 имени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А.Д. Кардаша</w:t>
            </w:r>
            <w:r>
              <w:rPr>
                <w:rFonts w:ascii="XO Thames" w:hAnsi="XO Thames"/>
                <w:b w:val="1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станицы Ленинградской 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Ленинградский муниципальный округ Краснодарского края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автономное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автономное учреждение дополнительного образования спортивная школа "Акватика" 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униципальное автономное учреждение дополнительного образования спортивная школа "Лидер"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бюджетное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2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имени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С.Н.Кравцова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станицы Ленинградской муниципального образования Ленинградский муниципальный округ Краснодарского края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бюджетное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3 имени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П.А.Любченко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Крыловской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муниципального образования Ленинградский муниципальный округ Краснодарского края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бюджетное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4 имени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Г.М.Дуба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Крыловской 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Ленинградский муниципальный округ Краснодарского края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Муниципальное  бюджетное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дошкольное образовательное учреждение детский сад комбинированного вида  </w:t>
            </w:r>
          </w:p>
          <w:p w14:paraId="87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№ 4 станицы Ленинградской муниципального образования Ленинградский район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Муниципальное бюджетное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учреждение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дополнительного образования «Детско-юношеский центр»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станицы Ленинградской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бюджетно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учреждени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дополнительного образования детская музыкальная школа станицы Ленинградской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бюджетное общеобразовательное учреждение средняя общеобразовательная школа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№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13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имени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Д.К.Павлоградского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станицы Ленинградской муниципального образования Ленинградский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муниципальный округ Краснодарского края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униципально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бюджетно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учреждени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культуры «Ленинградская библиотека» 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казенное учреждение «Центр комплексного содержания территорий»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муниципального образования Ленинградский муниципальный округ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Краснодарского края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униципальное казенное учреждение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«Центр обеспечения деятельности учреждений культуры»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Ленинградский муниципальный округ Краснодарского края 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  <w:t>М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униципальное казенное учреждение</w:t>
            </w:r>
            <w:r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  <w:t xml:space="preserve"> «Централизованная бухгалтерия </w:t>
            </w:r>
            <w:r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  <w:t>учреждений образования»</w:t>
            </w:r>
            <w:r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муниципального образования</w:t>
            </w:r>
            <w:r>
              <w:rPr>
                <w:rFonts w:ascii="XO Thames" w:hAnsi="XO Thames"/>
                <w:color w:themeColor="text1" w:val="000000"/>
                <w:spacing w:val="-3"/>
                <w:sz w:val="28"/>
                <w:highlight w:val="white"/>
              </w:rPr>
              <w:t xml:space="preserve"> Ленинградский муниципальный округ Краснодарского края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жилищно-коммунального хозяйства 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Водоканал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»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Ленинградский муниципальный округ Краснодарского края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Непубличное акционерное общество 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Ленинградское дорожное ремонтно-строительное управление»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Обособленное подразделение акционерного общества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БТК групп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»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в станице Ленинградская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«Агро-Продукт» Ленинградский комбикормовый завод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«Агрофирма Соревнование»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«Альянс–ДеКар»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«Век»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«Вторая пятилетка»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«Крыловское»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«Лазурит»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«Первомайская инкубаторно-птицеводческая станция»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«Ренард»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«Флора»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«ЭРКАФАРМ КРАСНОДАР»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2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«Юг Агротехника»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«Южное ААА»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частная охранная организация 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Уманский пластун»</w:t>
            </w:r>
          </w:p>
        </w:tc>
      </w:tr>
      <w:tr>
        <w:trPr>
          <w:trHeight w:hRule="atLeast" w:val="241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Открытое акционерное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Имени Ильича»</w:t>
            </w:r>
          </w:p>
        </w:tc>
      </w:tr>
      <w:t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Открытое акционерное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общество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«Сахарный завод «Ленинградский»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Северо-Кубанская сельскохозяйственная опытная станция-филиал федерального государственного бюджетного научного учреждения «Национальный центр зерна имени П.П.Лукьяненко»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Филиал № 15 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акционерного общества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«Газпром газораспределение Краснодар»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 xml:space="preserve">Северо-Кубанский филиал 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Федерального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 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государственного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 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бюджетного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 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>учреждения</w:t>
            </w:r>
            <w:r>
              <w:rPr>
                <w:rFonts w:ascii="XO Thames" w:hAnsi="XO Thames"/>
                <w:b w:val="0"/>
                <w:color w:themeColor="text1" w:val="000000"/>
                <w:sz w:val="28"/>
                <w:highlight w:val="white"/>
              </w:rPr>
              <w:t xml:space="preserve"> «Агрохимическая служба России»   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«Ленмедснаб-Доктор»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Общество с ограниченной ответственностью «Умань-хлеб»</w:t>
            </w:r>
          </w:p>
        </w:tc>
      </w:tr>
      <w:tr>
        <w:trPr>
          <w:trHeight w:hRule="atLeast" w:val="322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widowControl w:val="1"/>
              <w:spacing w:after="0" w:line="240" w:lineRule="auto"/>
              <w:ind w:firstLine="0" w:left="0"/>
              <w:contextualSpacing w:val="1"/>
              <w:jc w:val="righ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</w:p>
        </w:tc>
        <w:tc>
          <w:tcPr>
            <w:tcW w:type="dxa" w:w="14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themeColor="text1" w:val="000000"/>
                <w:sz w:val="28"/>
                <w:highlight w:val="white"/>
              </w:rPr>
            </w:pP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Филиал «Ленинградски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>е</w:t>
            </w:r>
            <w:r>
              <w:rPr>
                <w:rFonts w:ascii="XO Thames" w:hAnsi="XO Thames"/>
                <w:color w:themeColor="text1" w:val="000000"/>
                <w:sz w:val="28"/>
                <w:highlight w:val="white"/>
              </w:rPr>
              <w:t xml:space="preserve"> теплосети» общества с ограниченной ответственностью «СПКК»</w:t>
            </w:r>
          </w:p>
        </w:tc>
      </w:tr>
    </w:tbl>
    <w:p w14:paraId="C8000000">
      <w:pPr>
        <w:widowControl w:val="1"/>
        <w:spacing w:after="0" w:line="240" w:lineRule="auto"/>
        <w:ind w:firstLine="0" w:left="0"/>
        <w:contextualSpacing w:val="1"/>
        <w:rPr>
          <w:rFonts w:ascii="XO Thames" w:hAnsi="XO Thames"/>
          <w:color w:themeColor="text1" w:val="000000"/>
          <w:sz w:val="28"/>
          <w:highlight w:val="white"/>
        </w:rPr>
      </w:pPr>
    </w:p>
    <w:p w14:paraId="C9000000">
      <w:pPr>
        <w:widowControl w:val="1"/>
        <w:spacing w:after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*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Квота рабочих мест для приема на работу инвалидов рассчитывается работодателем самостоятельно, ежеквартально, до 10-го чи</w:t>
      </w:r>
      <w:r>
        <w:rPr>
          <w:rFonts w:ascii="XO Thames" w:hAnsi="XO Thames"/>
          <w:sz w:val="24"/>
        </w:rPr>
        <w:t>сла месяца, следующего за отчетным кварталом,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Федерации, а также численности р</w:t>
      </w:r>
      <w:r>
        <w:rPr>
          <w:rFonts w:ascii="XO Thames" w:hAnsi="XO Thames"/>
          <w:sz w:val="24"/>
        </w:rPr>
        <w:t>аботников, условия труда на рабочих местах которых отнесены к вредным и (или) опасным условиям труда по результатам специальной оценки условий труда. Размер квот для работодателей, численность работников которых превышает 35 человек, составляет 3 процента.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4"/>
        </w:rPr>
      </w:pPr>
    </w:p>
    <w:p w14:paraId="CB000000">
      <w:pPr>
        <w:widowControl w:val="1"/>
        <w:spacing w:after="0" w:line="240" w:lineRule="auto"/>
        <w:ind w:firstLine="709"/>
        <w:rPr>
          <w:rFonts w:ascii="XO Thames" w:hAnsi="XO Thames"/>
          <w:sz w:val="28"/>
        </w:rPr>
      </w:pPr>
    </w:p>
    <w:p w14:paraId="CC00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Заместитель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главы </w:t>
      </w:r>
    </w:p>
    <w:p w14:paraId="CD00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Ленинградского муниципального округа                                                                                              </w:t>
      </w:r>
      <w:r>
        <w:rPr>
          <w:rFonts w:ascii="XO Thames" w:hAnsi="XO Thames"/>
          <w:color w:val="000000"/>
          <w:sz w:val="28"/>
        </w:rPr>
        <w:t xml:space="preserve">                  </w:t>
      </w:r>
      <w:r>
        <w:rPr>
          <w:rFonts w:ascii="XO Thames" w:hAnsi="XO Thames"/>
          <w:color w:val="000000"/>
          <w:sz w:val="28"/>
        </w:rPr>
        <w:t>Ю.И. Мазурова</w:t>
      </w:r>
    </w:p>
    <w:p w14:paraId="CE00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</w:p>
    <w:p w14:paraId="CF00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</w:p>
    <w:p w14:paraId="D000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</w:p>
    <w:p w14:paraId="D1000000">
      <w:pPr>
        <w:sectPr>
          <w:headerReference r:id="rId2" w:type="default"/>
          <w:headerReference r:id="rId5" w:type="first"/>
          <w:footerReference r:id="rId6" w:type="first"/>
          <w:type w:val="nextPage"/>
          <w:pgSz w:h="11908" w:orient="landscape" w:w="16848"/>
          <w:pgMar w:bottom="794" w:footer="709" w:gutter="0" w:header="709" w:left="1701" w:right="680" w:top="57"/>
          <w:titlePg/>
        </w:sectPr>
      </w:pPr>
    </w:p>
    <w:p w14:paraId="D2000000">
      <w:pPr>
        <w:pStyle w:val="Style_5"/>
        <w:widowControl w:val="1"/>
        <w:spacing w:after="0"/>
        <w:ind w:firstLine="10630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 2</w:t>
      </w:r>
    </w:p>
    <w:p w14:paraId="D3000000">
      <w:pPr>
        <w:pStyle w:val="Style_5"/>
        <w:widowControl w:val="1"/>
        <w:spacing w:after="0"/>
        <w:ind w:firstLine="708" w:left="9782"/>
        <w:rPr>
          <w:rFonts w:ascii="XO Thames" w:hAnsi="XO Thames"/>
          <w:sz w:val="28"/>
        </w:rPr>
      </w:pPr>
    </w:p>
    <w:p w14:paraId="D4000000">
      <w:pPr>
        <w:pStyle w:val="Style_5"/>
        <w:widowControl w:val="1"/>
        <w:spacing w:after="0"/>
        <w:ind w:left="10632"/>
        <w:rPr>
          <w:rFonts w:ascii="XO Thames" w:hAnsi="XO Thames"/>
          <w:b w:val="1"/>
        </w:rPr>
      </w:pPr>
      <w:r>
        <w:rPr>
          <w:rFonts w:ascii="XO Thames" w:hAnsi="XO Thames"/>
          <w:sz w:val="28"/>
        </w:rPr>
        <w:t>УТВЕРЖДЕН</w:t>
      </w:r>
    </w:p>
    <w:p w14:paraId="D5000000">
      <w:pPr>
        <w:pStyle w:val="Style_5"/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D6000000">
      <w:pPr>
        <w:pStyle w:val="Style_5"/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</w:t>
      </w:r>
    </w:p>
    <w:p w14:paraId="D7000000">
      <w:pPr>
        <w:pStyle w:val="Style_5"/>
        <w:widowControl w:val="1"/>
        <w:spacing w:after="0" w:line="240" w:lineRule="auto"/>
        <w:ind w:left="1063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Ленинградский муниципальный округ Краснодарского края</w:t>
      </w:r>
    </w:p>
    <w:p w14:paraId="D8000000">
      <w:pPr>
        <w:keepNext w:val="0"/>
        <w:keepLines w:val="0"/>
        <w:pageBreakBefore w:val="0"/>
        <w:widowControl w:val="1"/>
        <w:pBdr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between w:space="0" w:val="nil"/>
        </w:pBdr>
        <w:spacing w:after="0" w:before="0" w:line="240" w:lineRule="auto"/>
        <w:ind w:firstLine="0" w:left="10632" w:right="0"/>
        <w:contextualSpacing w:val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от _____________  № _______</w:t>
      </w:r>
    </w:p>
    <w:p w14:paraId="D9000000">
      <w:pPr>
        <w:pStyle w:val="Style_6"/>
        <w:widowControl w:val="1"/>
        <w:ind w:firstLine="0" w:left="10632"/>
        <w:jc w:val="both"/>
        <w:rPr>
          <w:rFonts w:ascii="XO Thames" w:hAnsi="XO Thames"/>
          <w:b w:val="0"/>
        </w:rPr>
      </w:pPr>
    </w:p>
    <w:p w14:paraId="DA000000">
      <w:pPr>
        <w:pStyle w:val="Style_6"/>
        <w:widowControl w:val="1"/>
        <w:ind w:firstLine="0" w:left="10632"/>
        <w:jc w:val="both"/>
        <w:rPr>
          <w:rFonts w:ascii="XO Thames" w:hAnsi="XO Thames"/>
          <w:b w:val="0"/>
          <w:sz w:val="28"/>
        </w:rPr>
      </w:pPr>
    </w:p>
    <w:p w14:paraId="DB000000">
      <w:pPr>
        <w:pStyle w:val="Style_6"/>
        <w:widowControl w:val="1"/>
        <w:ind w:firstLine="0" w:left="10632"/>
        <w:jc w:val="both"/>
        <w:rPr>
          <w:rFonts w:ascii="XO Thames" w:hAnsi="XO Thames"/>
          <w:b w:val="0"/>
          <w:sz w:val="28"/>
        </w:rPr>
      </w:pPr>
    </w:p>
    <w:p w14:paraId="DC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ПЕРЕЧЕНЬ</w:t>
      </w:r>
    </w:p>
    <w:p w14:paraId="DD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 xml:space="preserve">организаций, расположенных на территории </w:t>
      </w:r>
      <w:r>
        <w:rPr>
          <w:rFonts w:ascii="XO Thames" w:hAnsi="XO Thames"/>
          <w:sz w:val="28"/>
          <w:highlight w:val="white"/>
        </w:rPr>
        <w:t>муниципального образования  Ленинградский муниципальный округ Краснодарского края,  численность работников которых превышает  100 человек,</w:t>
      </w:r>
      <w:r>
        <w:rPr>
          <w:rFonts w:ascii="XO Thames" w:hAnsi="XO Thames"/>
          <w:sz w:val="28"/>
          <w:highlight w:val="white"/>
        </w:rPr>
        <w:t xml:space="preserve"> для которых вводятся квоты для приема  на работу граждан Российской Федерации, особо нуждающихся в социальной защите, из числа граждан, испытывающих трудности в поиске работы (за исключением инвалидов) в 2026 году</w:t>
      </w:r>
    </w:p>
    <w:p w14:paraId="DE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  <w:highlight w:val="white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8079"/>
        <w:gridCol w:w="993"/>
        <w:gridCol w:w="4578"/>
      </w:tblGrid>
      <w:tr>
        <w:trPr>
          <w:trHeight w:hRule="atLeast" w:val="191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/</w:t>
            </w:r>
            <w:r>
              <w:rPr>
                <w:rFonts w:ascii="XO Thames" w:hAnsi="XO Thames"/>
                <w:sz w:val="28"/>
              </w:rPr>
              <w:t>п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 работодателя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Среднесписочная численность (чел.)</w:t>
            </w:r>
          </w:p>
        </w:tc>
        <w:tc>
          <w:tcPr>
            <w:tcW w:type="dxa" w:w="4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Установленная квота, рабочих мест (ед.) в соответствии с пунктом 1 статьи 4 Закона Краснодарского края от 8 февраля 2000 г. № 231-КЗ 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E4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(4 % среднесписочной численности работников для приема на работу </w:t>
            </w:r>
            <w:r>
              <w:rPr>
                <w:rFonts w:ascii="XO Thames" w:hAnsi="XO Thames"/>
                <w:sz w:val="28"/>
              </w:rPr>
              <w:t xml:space="preserve">для приема на работу </w:t>
            </w:r>
            <w:r>
              <w:rPr>
                <w:rFonts w:ascii="XO Thames" w:hAnsi="XO Thames"/>
                <w:sz w:val="28"/>
              </w:rPr>
              <w:t>несовершеннолетни</w:t>
            </w:r>
            <w:r>
              <w:rPr>
                <w:rFonts w:ascii="XO Thames" w:hAnsi="XO Thames"/>
                <w:sz w:val="28"/>
              </w:rPr>
              <w:t>х</w:t>
            </w:r>
            <w:r>
              <w:rPr>
                <w:rFonts w:ascii="XO Thames" w:hAnsi="XO Thames"/>
                <w:sz w:val="28"/>
              </w:rPr>
              <w:t xml:space="preserve"> в во</w:t>
            </w:r>
            <w:r>
              <w:rPr>
                <w:rFonts w:ascii="XO Thames" w:hAnsi="XO Thames"/>
                <w:sz w:val="28"/>
              </w:rPr>
              <w:t xml:space="preserve">зрасте от 14 до 18 лет; </w:t>
            </w:r>
            <w:r>
              <w:rPr>
                <w:rFonts w:ascii="XO Thames" w:hAnsi="XO Thames"/>
                <w:sz w:val="28"/>
              </w:rPr>
              <w:t>граждан</w:t>
            </w:r>
            <w:r>
              <w:rPr>
                <w:rFonts w:ascii="XO Thames" w:hAnsi="XO Thames"/>
                <w:sz w:val="28"/>
              </w:rPr>
              <w:t xml:space="preserve">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</w:t>
            </w:r>
            <w:r>
              <w:rPr>
                <w:rFonts w:ascii="XO Thames" w:hAnsi="XO Thames"/>
                <w:sz w:val="28"/>
              </w:rPr>
              <w:t>об образовании и о квалификации (в случае прохождения указанными гражданами в данный период военной службы по призыву) – с даты окончания прохождения военной службы по призыву);</w:t>
            </w:r>
            <w:r>
              <w:rPr>
                <w:rFonts w:ascii="XO Thames" w:hAnsi="XO Thames"/>
                <w:sz w:val="28"/>
              </w:rPr>
              <w:t xml:space="preserve"> лиц</w:t>
            </w:r>
            <w:r>
              <w:rPr>
                <w:rFonts w:ascii="XO Thames" w:hAnsi="XO Thames"/>
                <w:sz w:val="28"/>
              </w:rPr>
              <w:t>, освобожденны</w:t>
            </w:r>
            <w:r>
              <w:rPr>
                <w:rFonts w:ascii="XO Thames" w:hAnsi="XO Thames"/>
                <w:sz w:val="28"/>
              </w:rPr>
              <w:t>х</w:t>
            </w:r>
            <w:r>
              <w:rPr>
                <w:rFonts w:ascii="XO Thames" w:hAnsi="XO Thames"/>
                <w:sz w:val="28"/>
              </w:rPr>
              <w:t xml:space="preserve"> из учреждений, исполняющих наказание в виде лишения свободы,</w:t>
            </w:r>
            <w:r>
              <w:rPr>
                <w:rFonts w:ascii="XO Thames" w:hAnsi="XO Thames"/>
                <w:sz w:val="28"/>
              </w:rPr>
              <w:t xml:space="preserve"> и ищущие работу в течение одного года </w:t>
            </w:r>
            <w:r>
              <w:rPr>
                <w:rFonts w:ascii="XO Thames" w:hAnsi="XO Thames"/>
                <w:sz w:val="28"/>
              </w:rPr>
              <w:t>с даты освобождения</w:t>
            </w:r>
            <w:r>
              <w:rPr>
                <w:rFonts w:ascii="XO Thames" w:hAnsi="XO Thames"/>
                <w:sz w:val="28"/>
              </w:rPr>
              <w:t>; одиноких и мног</w:t>
            </w:r>
            <w:r>
              <w:rPr>
                <w:rFonts w:ascii="XO Thames" w:hAnsi="XO Thames"/>
                <w:sz w:val="28"/>
              </w:rPr>
              <w:t>одетных родителей, усыновителей</w:t>
            </w:r>
            <w:r>
              <w:rPr>
                <w:rFonts w:ascii="XO Thames" w:hAnsi="XO Thames"/>
                <w:sz w:val="28"/>
              </w:rPr>
              <w:t>,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опекун</w:t>
            </w:r>
            <w:r>
              <w:rPr>
                <w:rFonts w:ascii="XO Thames" w:hAnsi="XO Thames"/>
                <w:sz w:val="28"/>
              </w:rPr>
              <w:t>ов</w:t>
            </w:r>
            <w:r>
              <w:rPr>
                <w:rFonts w:ascii="XO Thames" w:hAnsi="XO Thames"/>
                <w:sz w:val="28"/>
              </w:rPr>
              <w:t xml:space="preserve"> (попечител</w:t>
            </w:r>
            <w:r>
              <w:rPr>
                <w:rFonts w:ascii="XO Thames" w:hAnsi="XO Thames"/>
                <w:sz w:val="28"/>
              </w:rPr>
              <w:t>ей), воспитывающих несовершенно</w:t>
            </w:r>
            <w:r>
              <w:rPr>
                <w:rFonts w:ascii="XO Thames" w:hAnsi="XO Thames"/>
                <w:sz w:val="28"/>
              </w:rPr>
              <w:t>летних детей, детей – инвалидов; граждан,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уволенны</w:t>
            </w:r>
            <w:r>
              <w:rPr>
                <w:rFonts w:ascii="XO Thames" w:hAnsi="XO Thames"/>
                <w:sz w:val="28"/>
              </w:rPr>
              <w:t>х с военной службы</w:t>
            </w:r>
            <w:r>
              <w:rPr>
                <w:rFonts w:ascii="XO Thames" w:hAnsi="XO Thames"/>
                <w:sz w:val="28"/>
              </w:rPr>
              <w:t>,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и член</w:t>
            </w:r>
            <w:r>
              <w:rPr>
                <w:rFonts w:ascii="XO Thames" w:hAnsi="XO Thames"/>
                <w:sz w:val="28"/>
              </w:rPr>
              <w:t xml:space="preserve">ов их семей; </w:t>
            </w:r>
            <w:r>
              <w:rPr>
                <w:rFonts w:ascii="XO Thames" w:hAnsi="XO Thames"/>
                <w:sz w:val="28"/>
              </w:rPr>
              <w:t>граждан</w:t>
            </w:r>
            <w:r>
              <w:rPr>
                <w:rFonts w:ascii="XO Thames" w:hAnsi="XO Thames"/>
                <w:sz w:val="28"/>
              </w:rPr>
              <w:t xml:space="preserve">, которые завершили прохождение военной службы </w:t>
            </w:r>
            <w:r>
              <w:rPr>
                <w:rFonts w:ascii="XO Thames" w:hAnsi="XO Thames"/>
                <w:sz w:val="28"/>
              </w:rPr>
              <w:t>по мобилизации или военной службы по контракту, заключенному в соответствии с пун</w:t>
            </w:r>
            <w:r>
              <w:rPr>
                <w:rFonts w:ascii="XO Thames" w:hAnsi="XO Thames"/>
                <w:sz w:val="28"/>
              </w:rPr>
              <w:t>ктом 7 статьи 38 Федерального закона от 28 марта 1998 г.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 т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31 мая 1996 г. № 61-ФЗ «Об обороне</w:t>
            </w:r>
            <w:r>
              <w:rPr>
                <w:rFonts w:ascii="XO Thames" w:hAnsi="XO Thames"/>
                <w:sz w:val="28"/>
              </w:rPr>
              <w:t>»,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а также граждан, относящихся к членам их семей в соответствии с пунктами 5 и 5.1 статьи 2 Федерального закона от 27 мая 1998 г. № 76-ФЗ «О статусе военнослужащих»; граждан </w:t>
            </w:r>
            <w:r>
              <w:rPr>
                <w:rFonts w:ascii="XO Thames" w:hAnsi="XO Thames"/>
                <w:sz w:val="28"/>
              </w:rPr>
              <w:t>предпенсионного</w:t>
            </w:r>
            <w:r>
              <w:rPr>
                <w:rFonts w:ascii="XO Thames" w:hAnsi="XO Thames"/>
                <w:sz w:val="28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 граждан</w:t>
            </w:r>
            <w:r>
              <w:rPr>
                <w:rFonts w:ascii="XO Thames" w:hAnsi="XO Thames"/>
                <w:sz w:val="28"/>
              </w:rPr>
              <w:t xml:space="preserve"> прошедши</w:t>
            </w:r>
            <w:r>
              <w:rPr>
                <w:rFonts w:ascii="XO Thames" w:hAnsi="XO Thames"/>
                <w:sz w:val="28"/>
              </w:rPr>
              <w:t>х</w:t>
            </w:r>
            <w:r>
              <w:rPr>
                <w:rFonts w:ascii="XO Thames" w:hAnsi="XO Thames"/>
                <w:sz w:val="28"/>
              </w:rPr>
              <w:t xml:space="preserve"> курс лечения и реабилитации от наркомании и (или) алкоголизма; </w:t>
            </w:r>
            <w:r>
              <w:rPr>
                <w:rFonts w:ascii="XO Thames" w:hAnsi="XO Thames"/>
                <w:sz w:val="28"/>
              </w:rPr>
              <w:t>лиц, относящихся в соответствии с Федеральным законом от 12 января 1995 г. № 5-ФЗ «О ветеранах» к ветеранам боевых действий)</w:t>
            </w:r>
          </w:p>
        </w:tc>
      </w:tr>
      <w:tr>
        <w:trPr>
          <w:trHeight w:hRule="atLeast" w:val="49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4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8079"/>
        <w:gridCol w:w="991"/>
        <w:gridCol w:w="4580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A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Акционерное общество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«Ленинградское»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2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Акционерное общество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«Трудовое»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151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6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Государственное автономное профессиональное образовательное учреждение Краснодарского края «Ленинградский социально-педагогический колледж»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14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7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6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Государственное бюджетное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профессиональное образовательное учреждение Краснодарского края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«Ленинградский технический колледж»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132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A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Государственное бюджетное учреждение социального обслуживания Краснодарского края «Ленинградский дом-интернат для престарелых и инвалидов»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3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38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0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E000000">
            <w:pPr>
              <w:widowControl w:val="1"/>
              <w:spacing w:after="0" w:line="240" w:lineRule="auto"/>
              <w:ind w:firstLine="0" w:left="0"/>
              <w:contextualSpacing w:val="1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Государственное бюджетное учреждение социального обслуживания Краснодарского края «Ленинградский комплексный центр социального обслуживания населения»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00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179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З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акрытое акционерное общество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«Сыродельный комбинат «Ленинградский»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1178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5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Государственное бюджетное учреждение здравоохранения «Ленинградская центральная районная больница»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министерства здравоохранения Краснодарского края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715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28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Непубличное акционерное общество «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Ленинградское дорожное ремонтно-строительное управление»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37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Открытое акционерное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общество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Имени Ильича»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528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21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Открытое акционерное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общество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«Сахарный завод «Ленинградский»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6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0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24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Общество с ограниченной ответственностью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«Век»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10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«Первомайская инкубаторно-птицеводческая станция»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147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«Вторая пятилетка»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131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Общество с ограниченной ответственностью «ЭРКАФАРМ КРАСНОДАР»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10000">
            <w:pPr>
              <w:pStyle w:val="Style_5"/>
              <w:widowControl w:val="1"/>
              <w:tabs>
                <w:tab w:leader="none" w:pos="750" w:val="left"/>
                <w:tab w:leader="none" w:pos="955" w:val="center"/>
              </w:tabs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37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10000">
            <w:pPr>
              <w:pStyle w:val="Style_5"/>
              <w:widowControl w:val="1"/>
              <w:tabs>
                <w:tab w:leader="none" w:pos="750" w:val="left"/>
                <w:tab w:leader="none" w:pos="955" w:val="center"/>
              </w:tabs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Общество с ограниченной ответственностью «Агро-Продукт» Ленинградский комбикормовый завод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08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Акционерное общество «Белое»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147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both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Общество с ограниченной ответственностью «Южное ААА»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32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Филиал № 15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акционерного общества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«Газпром газораспределение Краснодар»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2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40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9</w:t>
            </w:r>
          </w:p>
        </w:tc>
      </w:tr>
      <w:tr>
        <w:trPr>
          <w:trHeight w:hRule="atLeast" w:val="31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Обособленное подразделение акционерного общества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«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БТК групп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»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 в станице Ленинградская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318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12</w:t>
            </w:r>
          </w:p>
        </w:tc>
      </w:tr>
      <w:tr>
        <w:trPr>
          <w:trHeight w:hRule="atLeast" w:val="17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Муниципальное бюджетное учреждение культуры «Центр творчества и искусства» муниципального образования Ленинградский муниципальный округ 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 xml:space="preserve">Краснодарского края 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120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</w:t>
            </w:r>
          </w:p>
        </w:tc>
      </w:tr>
      <w:tr>
        <w:trPr>
          <w:trHeight w:hRule="atLeast" w:val="17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0" w:right="0"/>
              <w:contextualSpacing w:val="1"/>
              <w:jc w:val="right"/>
              <w:rPr>
                <w:rFonts w:ascii="XO Thames" w:hAnsi="XO Thames"/>
                <w:color w:val="000000"/>
                <w:sz w:val="28"/>
                <w:highlight w:val="white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left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11</w:t>
            </w:r>
            <w:r>
              <w:rPr>
                <w:rFonts w:ascii="XO Thames" w:hAnsi="XO Thames"/>
                <w:color w:val="000000"/>
                <w:sz w:val="28"/>
                <w:highlight w:val="white"/>
              </w:rPr>
              <w:t>2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10000">
            <w:pPr>
              <w:pStyle w:val="Style_5"/>
              <w:widowControl w:val="1"/>
              <w:spacing w:after="0" w:line="240" w:lineRule="auto"/>
              <w:ind w:firstLine="0" w:left="0"/>
              <w:contextualSpacing w:val="1"/>
              <w:jc w:val="center"/>
              <w:rPr>
                <w:rFonts w:ascii="XO Thames" w:hAnsi="XO Thames"/>
                <w:color w:val="000000"/>
                <w:sz w:val="28"/>
                <w:highlight w:val="white"/>
              </w:rPr>
            </w:pPr>
            <w:r>
              <w:rPr>
                <w:rFonts w:ascii="XO Thames" w:hAnsi="XO Thames"/>
                <w:color w:val="000000"/>
                <w:sz w:val="28"/>
                <w:highlight w:val="white"/>
              </w:rPr>
              <w:t>4</w:t>
            </w:r>
          </w:p>
        </w:tc>
      </w:tr>
      <w:tr>
        <w:trPr>
          <w:trHeight w:hRule="atLeast" w:val="17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10000">
            <w:pPr>
              <w:keepNext w:val="0"/>
              <w:keepLines w:val="0"/>
              <w:pageBreakBefore w:val="0"/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0" w:before="0" w:line="240" w:lineRule="auto"/>
              <w:ind w:firstLine="0" w:left="720" w:right="0"/>
              <w:contextualSpacing w:val="1"/>
              <w:jc w:val="left"/>
              <w:rPr>
                <w:rFonts w:ascii="XO Thames" w:hAnsi="XO Thames"/>
                <w:sz w:val="28"/>
              </w:rPr>
            </w:pP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10000">
            <w:pPr>
              <w:pStyle w:val="Style_5"/>
              <w:widowControl w:val="1"/>
              <w:spacing w:after="0" w:line="240" w:lineRule="auto"/>
              <w:ind/>
              <w:rPr>
                <w:rFonts w:ascii="XO Thames" w:hAnsi="XO Thames"/>
                <w:b w:val="1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ИТОГО: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10000">
            <w:pPr>
              <w:pStyle w:val="Style_5"/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5933</w:t>
            </w:r>
          </w:p>
        </w:tc>
        <w:tc>
          <w:tcPr>
            <w:tcW w:type="dxa" w:w="4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10000">
            <w:pPr>
              <w:pStyle w:val="Style_5"/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227</w:t>
            </w:r>
          </w:p>
        </w:tc>
      </w:tr>
    </w:tbl>
    <w:p w14:paraId="45010000">
      <w:pPr>
        <w:widowControl w:val="1"/>
        <w:spacing w:after="0" w:line="240" w:lineRule="auto"/>
        <w:ind/>
        <w:jc w:val="both"/>
        <w:rPr>
          <w:rFonts w:ascii="XO Thames" w:hAnsi="XO Thames"/>
          <w:b w:val="1"/>
          <w:sz w:val="28"/>
        </w:rPr>
      </w:pPr>
    </w:p>
    <w:p w14:paraId="46010000">
      <w:pPr>
        <w:pStyle w:val="Style_5"/>
        <w:widowControl w:val="1"/>
        <w:spacing w:after="0" w:line="240" w:lineRule="auto"/>
        <w:ind/>
        <w:jc w:val="both"/>
        <w:rPr>
          <w:rFonts w:ascii="XO Thames" w:hAnsi="XO Thames"/>
          <w:b w:val="1"/>
          <w:sz w:val="28"/>
        </w:rPr>
      </w:pPr>
    </w:p>
    <w:p w14:paraId="47010000">
      <w:pPr>
        <w:widowControl w:val="1"/>
        <w:spacing w:after="0" w:line="240" w:lineRule="auto"/>
        <w:ind w:left="-142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главы </w:t>
      </w:r>
    </w:p>
    <w:p w14:paraId="48010000">
      <w:pPr>
        <w:widowControl w:val="1"/>
        <w:spacing w:after="0" w:line="240" w:lineRule="auto"/>
        <w:ind w:left="-142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Ленинградского муниципального округа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</w:t>
      </w:r>
      <w:r>
        <w:rPr>
          <w:rFonts w:ascii="XO Thames" w:hAnsi="XO Thames"/>
          <w:sz w:val="28"/>
        </w:rPr>
        <w:t xml:space="preserve">Ю.И. </w:t>
      </w:r>
      <w:r>
        <w:rPr>
          <w:rFonts w:ascii="XO Thames" w:hAnsi="XO Thames"/>
          <w:sz w:val="28"/>
        </w:rPr>
        <w:t>Мазурова</w:t>
      </w:r>
    </w:p>
    <w:p w14:paraId="49010000">
      <w:pPr>
        <w:widowControl w:val="1"/>
        <w:spacing w:after="0" w:line="240" w:lineRule="auto"/>
        <w:ind w:left="-142"/>
        <w:jc w:val="both"/>
        <w:rPr>
          <w:rFonts w:ascii="XO Thames" w:hAnsi="XO Thames"/>
          <w:color w:val="000000"/>
          <w:sz w:val="28"/>
        </w:rPr>
      </w:pPr>
    </w:p>
    <w:sectPr>
      <w:headerReference r:id="rId7" w:type="default"/>
      <w:headerReference r:id="rId3" w:type="first"/>
      <w:footerReference r:id="rId4" w:type="first"/>
      <w:type w:val="nextPage"/>
      <w:pgSz w:h="11908" w:orient="landscape" w:w="16848"/>
      <w:pgMar w:bottom="794" w:footer="709" w:gutter="0" w:header="709" w:left="1701" w:right="680" w:top="5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3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7" w:type="paragraph">
    <w:name w:val="Без интервала"/>
    <w:next w:val="Style_7"/>
    <w:link w:val="Style_7_ch"/>
  </w:style>
  <w:style w:styleId="Style_7_ch" w:type="character">
    <w:name w:val="Без интервала"/>
    <w:link w:val="Style_7"/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Текст сноски"/>
    <w:basedOn w:val="Style_3"/>
    <w:next w:val="Style_11"/>
    <w:link w:val="Style_11_ch"/>
    <w:pPr>
      <w:widowControl w:val="1"/>
      <w:spacing w:after="40" w:line="240" w:lineRule="auto"/>
      <w:ind/>
    </w:pPr>
    <w:rPr>
      <w:sz w:val="18"/>
    </w:rPr>
  </w:style>
  <w:style w:styleId="Style_11_ch" w:type="character">
    <w:name w:val="Текст сноски"/>
    <w:basedOn w:val="Style_3_ch"/>
    <w:link w:val="Style_11"/>
    <w:rPr>
      <w:sz w:val="18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Footer Char"/>
    <w:link w:val="Style_14_ch"/>
  </w:style>
  <w:style w:styleId="Style_14_ch" w:type="character">
    <w:name w:val="Footer Char"/>
    <w:link w:val="Style_14"/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Caption1"/>
    <w:basedOn w:val="Style_3"/>
    <w:next w:val="Style_3"/>
    <w:link w:val="Style_16_ch"/>
    <w:pPr>
      <w:widowControl w:val="1"/>
      <w:spacing w:line="276" w:lineRule="auto"/>
      <w:ind/>
    </w:pPr>
    <w:rPr>
      <w:b w:val="1"/>
      <w:color w:val="4F81BD"/>
      <w:sz w:val="18"/>
    </w:rPr>
  </w:style>
  <w:style w:styleId="Style_16_ch" w:type="character">
    <w:name w:val="Caption1"/>
    <w:basedOn w:val="Style_3_ch"/>
    <w:link w:val="Style_16"/>
    <w:rPr>
      <w:b w:val="1"/>
      <w:color w:val="4F81BD"/>
      <w:sz w:val="18"/>
    </w:rPr>
  </w:style>
  <w:style w:styleId="Style_17" w:type="paragraph">
    <w:name w:val="Endnote"/>
    <w:basedOn w:val="Style_3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3_ch"/>
    <w:link w:val="Style_18"/>
    <w:rPr>
      <w:rFonts w:ascii="Arial" w:hAnsi="Arial"/>
      <w:sz w:val="30"/>
    </w:rPr>
  </w:style>
  <w:style w:styleId="Style_19" w:type="paragraph">
    <w:name w:val="Оглавление 8"/>
    <w:basedOn w:val="Style_3"/>
    <w:next w:val="Style_3"/>
    <w:link w:val="Style_19_ch"/>
    <w:pPr>
      <w:widowControl w:val="1"/>
      <w:spacing w:after="57"/>
      <w:ind w:firstLine="0" w:left="1984" w:right="0"/>
    </w:pPr>
  </w:style>
  <w:style w:styleId="Style_19_ch" w:type="character">
    <w:name w:val="Оглавление 8"/>
    <w:basedOn w:val="Style_3_ch"/>
    <w:link w:val="Style_19"/>
  </w:style>
  <w:style w:styleId="Style_20" w:type="paragraph">
    <w:name w:val="No Spacing"/>
    <w:link w:val="Style_20_ch"/>
    <w:pPr>
      <w:widowControl w:val="1"/>
      <w:spacing w:after="0" w:before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Оглавление 4"/>
    <w:basedOn w:val="Style_3"/>
    <w:next w:val="Style_3"/>
    <w:link w:val="Style_21_ch"/>
    <w:pPr>
      <w:widowControl w:val="1"/>
      <w:spacing w:after="57"/>
      <w:ind w:firstLine="0" w:left="850" w:right="0"/>
    </w:pPr>
  </w:style>
  <w:style w:styleId="Style_21_ch" w:type="character">
    <w:name w:val="Оглавление 4"/>
    <w:basedOn w:val="Style_3_ch"/>
    <w:link w:val="Style_2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Оглавление 9"/>
    <w:basedOn w:val="Style_3"/>
    <w:next w:val="Style_3"/>
    <w:link w:val="Style_23_ch"/>
    <w:pPr>
      <w:widowControl w:val="1"/>
      <w:spacing w:after="57"/>
      <w:ind w:firstLine="0" w:left="2268" w:right="0"/>
    </w:pPr>
  </w:style>
  <w:style w:styleId="Style_23_ch" w:type="character">
    <w:name w:val="Оглавление 9"/>
    <w:basedOn w:val="Style_3_ch"/>
    <w:link w:val="Style_23"/>
  </w:style>
  <w:style w:styleId="Style_24" w:type="paragraph">
    <w:name w:val="Оглавление 1"/>
    <w:basedOn w:val="Style_3"/>
    <w:next w:val="Style_3"/>
    <w:link w:val="Style_24_ch"/>
    <w:pPr>
      <w:widowControl w:val="1"/>
      <w:spacing w:after="57"/>
      <w:ind w:firstLine="0" w:left="0" w:right="0"/>
    </w:pPr>
  </w:style>
  <w:style w:styleId="Style_24_ch" w:type="character">
    <w:name w:val="Оглавление 1"/>
    <w:basedOn w:val="Style_3_ch"/>
    <w:link w:val="Style_24"/>
  </w:style>
  <w:style w:styleId="Style_25" w:type="paragraph">
    <w:name w:val="Цитата 2"/>
    <w:basedOn w:val="Style_3"/>
    <w:next w:val="Style_3"/>
    <w:link w:val="Style_25_ch"/>
    <w:pPr>
      <w:widowControl w:val="1"/>
      <w:ind w:left="720" w:right="720"/>
    </w:pPr>
    <w:rPr>
      <w:i w:val="1"/>
    </w:rPr>
  </w:style>
  <w:style w:styleId="Style_25_ch" w:type="character">
    <w:name w:val="Цитата 2"/>
    <w:basedOn w:val="Style_3_ch"/>
    <w:link w:val="Style_25"/>
    <w:rPr>
      <w:i w:val="1"/>
    </w:rPr>
  </w:style>
  <w:style w:styleId="Style_26" w:type="paragraph">
    <w:name w:val="Текст выноски"/>
    <w:basedOn w:val="Style_3"/>
    <w:next w:val="Style_26"/>
    <w:link w:val="Style_26_ch"/>
    <w:rPr>
      <w:rFonts w:ascii="Tahoma" w:hAnsi="Tahoma"/>
      <w:sz w:val="16"/>
    </w:rPr>
  </w:style>
  <w:style w:styleId="Style_26_ch" w:type="character">
    <w:name w:val="Текст выноски"/>
    <w:basedOn w:val="Style_3_ch"/>
    <w:link w:val="Style_26"/>
    <w:rPr>
      <w:rFonts w:ascii="Tahoma" w:hAnsi="Tahoma"/>
      <w:sz w:val="16"/>
    </w:rPr>
  </w:style>
  <w:style w:styleId="Style_27" w:type="paragraph">
    <w:name w:val="table of figures"/>
    <w:basedOn w:val="Style_3"/>
    <w:next w:val="Style_3"/>
    <w:link w:val="Style_27_ch"/>
    <w:pPr>
      <w:widowControl w:val="1"/>
      <w:spacing w:after="0"/>
      <w:ind/>
    </w:pPr>
  </w:style>
  <w:style w:styleId="Style_27_ch" w:type="character">
    <w:name w:val="table of figures"/>
    <w:basedOn w:val="Style_3_ch"/>
    <w:link w:val="Style_27"/>
  </w:style>
  <w:style w:styleId="Style_28" w:type="paragraph">
    <w:name w:val="Оглавление 3"/>
    <w:basedOn w:val="Style_3"/>
    <w:next w:val="Style_3"/>
    <w:link w:val="Style_28_ch"/>
    <w:pPr>
      <w:widowControl w:val="1"/>
      <w:spacing w:after="57"/>
      <w:ind w:firstLine="0" w:left="567" w:right="0"/>
    </w:pPr>
  </w:style>
  <w:style w:styleId="Style_28_ch" w:type="character">
    <w:name w:val="Оглавление 3"/>
    <w:basedOn w:val="Style_3_ch"/>
    <w:link w:val="Style_28"/>
  </w:style>
  <w:style w:styleId="Style_29" w:type="paragraph">
    <w:name w:val="Нижний колонтитул"/>
    <w:basedOn w:val="Style_3"/>
    <w:next w:val="Style_29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Нижний колонтитул"/>
    <w:basedOn w:val="Style_3_ch"/>
    <w:link w:val="Style_29"/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Основной шрифт абзаца"/>
    <w:link w:val="Style_31_ch"/>
  </w:style>
  <w:style w:styleId="Style_31_ch" w:type="character">
    <w:name w:val="Основной шрифт абзаца"/>
    <w:link w:val="Style_31"/>
  </w:style>
  <w:style w:styleId="Style_32" w:type="paragraph">
    <w:name w:val="Заголовок 1"/>
    <w:basedOn w:val="Style_3"/>
    <w:next w:val="Style_3"/>
    <w:link w:val="Style_32_ch"/>
    <w:pPr>
      <w:keepNext w:val="1"/>
      <w:widowControl w:val="1"/>
      <w:ind/>
      <w:outlineLvl w:val="0"/>
    </w:pPr>
    <w:rPr>
      <w:sz w:val="28"/>
    </w:rPr>
  </w:style>
  <w:style w:styleId="Style_32_ch" w:type="character">
    <w:name w:val="Заголовок 1"/>
    <w:basedOn w:val="Style_3_ch"/>
    <w:link w:val="Style_32"/>
    <w:rPr>
      <w:sz w:val="28"/>
    </w:rPr>
  </w:style>
  <w:style w:styleId="Style_33" w:type="paragraph">
    <w:name w:val="Выделенная цитата"/>
    <w:basedOn w:val="Style_3"/>
    <w:next w:val="Style_3"/>
    <w:link w:val="Style_3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3_ch" w:type="character">
    <w:name w:val="Выделенная цитата"/>
    <w:basedOn w:val="Style_3_ch"/>
    <w:link w:val="Style_33"/>
    <w:rPr>
      <w:i w:val="1"/>
    </w:rPr>
  </w:style>
  <w:style w:styleId="Style_34" w:type="paragraph">
    <w:name w:val="Quote"/>
    <w:basedOn w:val="Style_3"/>
    <w:next w:val="Style_3"/>
    <w:link w:val="Style_34_ch"/>
    <w:pPr>
      <w:widowControl w:val="1"/>
      <w:ind w:left="720" w:right="720"/>
    </w:pPr>
    <w:rPr>
      <w:i w:val="1"/>
    </w:rPr>
  </w:style>
  <w:style w:styleId="Style_34_ch" w:type="character">
    <w:name w:val="Quote"/>
    <w:basedOn w:val="Style_3_ch"/>
    <w:link w:val="Style_34"/>
    <w:rPr>
      <w:i w:val="1"/>
    </w:rPr>
  </w:style>
  <w:style w:styleId="Style_35" w:type="paragraph">
    <w:name w:val="Footer"/>
    <w:basedOn w:val="Style_3"/>
    <w:link w:val="Style_3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5_ch" w:type="character">
    <w:name w:val="Footer"/>
    <w:basedOn w:val="Style_3_ch"/>
    <w:link w:val="Style_35"/>
  </w:style>
  <w:style w:styleId="Style_36" w:type="paragraph">
    <w:name w:val="Caption"/>
    <w:basedOn w:val="Style_3"/>
    <w:next w:val="Style_3"/>
    <w:link w:val="Style_3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6_ch" w:type="character">
    <w:name w:val="Caption"/>
    <w:basedOn w:val="Style_3_ch"/>
    <w:link w:val="Style_36"/>
    <w:rPr>
      <w:b w:val="1"/>
      <w:color w:themeColor="accent1" w:val="4F81BD"/>
      <w:sz w:val="18"/>
    </w:rPr>
  </w:style>
  <w:style w:styleId="Style_37" w:type="paragraph">
    <w:name w:val="Верхний колонтитул"/>
    <w:basedOn w:val="Style_3"/>
    <w:next w:val="Style_37"/>
    <w:link w:val="Style_37_ch"/>
    <w:pPr>
      <w:widowControl w:val="1"/>
      <w:tabs>
        <w:tab w:leader="none" w:pos="4677" w:val="center"/>
        <w:tab w:leader="none" w:pos="9355" w:val="right"/>
      </w:tabs>
      <w:ind/>
    </w:pPr>
  </w:style>
  <w:style w:styleId="Style_37_ch" w:type="character">
    <w:name w:val="Верхний колонтитул"/>
    <w:basedOn w:val="Style_3_ch"/>
    <w:link w:val="Style_37"/>
  </w:style>
  <w:style w:styleId="Style_1" w:type="paragraph">
    <w:name w:val="Header1"/>
    <w:basedOn w:val="Style_3"/>
    <w:next w:val="Style_1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1"/>
    <w:basedOn w:val="Style_3_ch"/>
    <w:link w:val="Style_1"/>
  </w:style>
  <w:style w:styleId="Style_38" w:type="paragraph">
    <w:name w:val="heading 5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8_ch" w:type="character">
    <w:name w:val="heading 5"/>
    <w:basedOn w:val="Style_3_ch"/>
    <w:link w:val="Style_38"/>
    <w:rPr>
      <w:rFonts w:ascii="Arial" w:hAnsi="Arial"/>
      <w:b w:val="1"/>
      <w:sz w:val="24"/>
    </w:rPr>
  </w:style>
  <w:style w:styleId="Style_3" w:type="paragraph">
    <w:name w:val="Заголовок оглавления"/>
    <w:next w:val="Style_3"/>
    <w:link w:val="Style_3_ch"/>
  </w:style>
  <w:style w:styleId="Style_3_ch" w:type="character">
    <w:name w:val="Заголовок оглавления"/>
    <w:link w:val="Style_3"/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heading 1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0_ch" w:type="character">
    <w:name w:val="heading 1"/>
    <w:basedOn w:val="Style_3_ch"/>
    <w:link w:val="Style_40"/>
    <w:rPr>
      <w:rFonts w:ascii="Arial" w:hAnsi="Arial"/>
      <w:sz w:val="40"/>
    </w:rPr>
  </w:style>
  <w:style w:styleId="Style_41" w:type="paragraph">
    <w:name w:val="Оглавление 7"/>
    <w:basedOn w:val="Style_3"/>
    <w:next w:val="Style_3"/>
    <w:link w:val="Style_41_ch"/>
    <w:pPr>
      <w:widowControl w:val="1"/>
      <w:spacing w:after="57"/>
      <w:ind w:firstLine="0" w:left="1701" w:right="0"/>
    </w:pPr>
  </w:style>
  <w:style w:styleId="Style_41_ch" w:type="character">
    <w:name w:val="Оглавление 7"/>
    <w:basedOn w:val="Style_3_ch"/>
    <w:link w:val="Style_41"/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3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Оглавление 6"/>
    <w:basedOn w:val="Style_3"/>
    <w:next w:val="Style_3"/>
    <w:link w:val="Style_47_ch"/>
    <w:pPr>
      <w:widowControl w:val="1"/>
      <w:spacing w:after="57"/>
      <w:ind w:firstLine="0" w:left="1417" w:right="0"/>
    </w:pPr>
  </w:style>
  <w:style w:styleId="Style_47_ch" w:type="character">
    <w:name w:val="Оглавление 6"/>
    <w:basedOn w:val="Style_3_ch"/>
    <w:link w:val="Style_47"/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Текст концевой сноски"/>
    <w:basedOn w:val="Style_3"/>
    <w:next w:val="Style_50"/>
    <w:link w:val="Style_50_ch"/>
    <w:pPr>
      <w:widowControl w:val="1"/>
      <w:spacing w:after="0" w:line="240" w:lineRule="auto"/>
      <w:ind/>
    </w:pPr>
  </w:style>
  <w:style w:styleId="Style_50_ch" w:type="character">
    <w:name w:val="Текст концевой сноски"/>
    <w:basedOn w:val="Style_3_ch"/>
    <w:link w:val="Style_50"/>
  </w:style>
  <w:style w:styleId="Style_51" w:type="paragraph">
    <w:name w:val="toc 8"/>
    <w:basedOn w:val="Style_3"/>
    <w:next w:val="Style_3"/>
    <w:link w:val="Style_51_ch"/>
    <w:uiPriority w:val="39"/>
    <w:pPr>
      <w:widowControl w:val="1"/>
      <w:spacing w:after="57"/>
      <w:ind w:firstLine="0" w:left="1984" w:right="0"/>
    </w:pPr>
  </w:style>
  <w:style w:styleId="Style_51_ch" w:type="character">
    <w:name w:val="toc 8"/>
    <w:basedOn w:val="Style_3_ch"/>
    <w:link w:val="Style_51"/>
  </w:style>
  <w:style w:styleId="Style_52" w:type="paragraph">
    <w:name w:val="Оглавление 5"/>
    <w:basedOn w:val="Style_3"/>
    <w:next w:val="Style_3"/>
    <w:link w:val="Style_52_ch"/>
    <w:pPr>
      <w:widowControl w:val="1"/>
      <w:spacing w:after="57"/>
      <w:ind w:firstLine="0" w:left="1134" w:right="0"/>
    </w:pPr>
  </w:style>
  <w:style w:styleId="Style_52_ch" w:type="character">
    <w:name w:val="Оглавление 5"/>
    <w:basedOn w:val="Style_3_ch"/>
    <w:link w:val="Style_52"/>
  </w:style>
  <w:style w:styleId="Style_53" w:type="paragraph">
    <w:name w:val="Знак концевой сноски"/>
    <w:link w:val="Style_53_ch"/>
    <w:rPr>
      <w:vertAlign w:val="superscript"/>
    </w:rPr>
  </w:style>
  <w:style w:styleId="Style_53_ch" w:type="character">
    <w:name w:val="Знак концевой сноски"/>
    <w:link w:val="Style_53"/>
    <w:rPr>
      <w:vertAlign w:val="superscript"/>
    </w:rPr>
  </w:style>
  <w:style w:styleId="Style_54" w:type="paragraph">
    <w:name w:val="Гиперссылка"/>
    <w:link w:val="Style_54_ch"/>
    <w:rPr>
      <w:color w:val="0000FF"/>
      <w:u w:val="single"/>
    </w:rPr>
  </w:style>
  <w:style w:styleId="Style_54_ch" w:type="character">
    <w:name w:val="Гиперссылка"/>
    <w:link w:val="Style_54"/>
    <w:rPr>
      <w:color w:val="0000FF"/>
      <w:u w:val="single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Header"/>
    <w:basedOn w:val="Style_3"/>
    <w:link w:val="Style_5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6_ch" w:type="character">
    <w:name w:val="Header"/>
    <w:basedOn w:val="Style_3_ch"/>
    <w:link w:val="Style_56"/>
  </w:style>
  <w:style w:styleId="Style_57" w:type="paragraph">
    <w:name w:val="Default Paragraph Font"/>
    <w:link w:val="Style_57_ch"/>
  </w:style>
  <w:style w:styleId="Style_57_ch" w:type="character">
    <w:name w:val="Default Paragraph Font"/>
    <w:link w:val="Style_57"/>
  </w:style>
  <w:style w:styleId="Style_58" w:type="paragraph">
    <w:name w:val="Подзаголовок"/>
    <w:basedOn w:val="Style_3"/>
    <w:next w:val="Style_3"/>
    <w:link w:val="Style_58_ch"/>
    <w:pPr>
      <w:widowControl w:val="1"/>
      <w:spacing w:after="200" w:before="200"/>
      <w:ind/>
    </w:pPr>
    <w:rPr>
      <w:sz w:val="24"/>
    </w:rPr>
  </w:style>
  <w:style w:styleId="Style_58_ch" w:type="character">
    <w:name w:val="Подзаголовок"/>
    <w:basedOn w:val="Style_3_ch"/>
    <w:link w:val="Style_58"/>
    <w:rPr>
      <w:sz w:val="24"/>
    </w:rPr>
  </w:style>
  <w:style w:styleId="Style_59" w:type="paragraph">
    <w:name w:val="Абзац списка"/>
    <w:basedOn w:val="Style_3"/>
    <w:next w:val="Style_59"/>
    <w:link w:val="Style_59_ch"/>
    <w:pPr>
      <w:widowControl w:val="1"/>
      <w:ind w:left="720"/>
      <w:contextualSpacing w:val="1"/>
    </w:pPr>
  </w:style>
  <w:style w:styleId="Style_59_ch" w:type="character">
    <w:name w:val="Абзац списка"/>
    <w:basedOn w:val="Style_3_ch"/>
    <w:link w:val="Style_59"/>
  </w:style>
  <w:style w:styleId="Style_60" w:type="paragraph">
    <w:name w:val="Оглавление 2"/>
    <w:basedOn w:val="Style_3"/>
    <w:next w:val="Style_3"/>
    <w:link w:val="Style_60_ch"/>
    <w:pPr>
      <w:widowControl w:val="1"/>
      <w:spacing w:after="57"/>
      <w:ind w:firstLine="0" w:left="283" w:right="0"/>
    </w:pPr>
  </w:style>
  <w:style w:styleId="Style_60_ch" w:type="character">
    <w:name w:val="Оглавление 2"/>
    <w:basedOn w:val="Style_3_ch"/>
    <w:link w:val="Style_60"/>
  </w:style>
  <w:style w:styleId="Style_61" w:type="paragraph">
    <w:name w:val="Название"/>
    <w:basedOn w:val="Style_3"/>
    <w:next w:val="Style_3"/>
    <w:link w:val="Style_61_ch"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Название"/>
    <w:basedOn w:val="Style_3_ch"/>
    <w:link w:val="Style_61"/>
    <w:rPr>
      <w:sz w:val="48"/>
    </w:rPr>
  </w:style>
  <w:style w:styleId="Style_62" w:type="paragraph">
    <w:name w:val="List Paragraph"/>
    <w:basedOn w:val="Style_3"/>
    <w:link w:val="Style_62_ch"/>
    <w:pPr>
      <w:widowControl w:val="1"/>
      <w:ind w:left="720"/>
      <w:contextualSpacing w:val="1"/>
    </w:pPr>
  </w:style>
  <w:style w:styleId="Style_62_ch" w:type="character">
    <w:name w:val="List Paragraph"/>
    <w:basedOn w:val="Style_3_ch"/>
    <w:link w:val="Style_62"/>
  </w:style>
  <w:style w:styleId="Style_63" w:type="paragraph">
    <w:name w:val="Перечень рисунков"/>
    <w:basedOn w:val="Style_3"/>
    <w:next w:val="Style_3"/>
    <w:link w:val="Style_63_ch"/>
    <w:pPr>
      <w:widowControl w:val="1"/>
      <w:spacing w:after="0"/>
      <w:ind/>
    </w:pPr>
  </w:style>
  <w:style w:styleId="Style_63_ch" w:type="character">
    <w:name w:val="Перечень рисунков"/>
    <w:basedOn w:val="Style_3_ch"/>
    <w:link w:val="Style_63"/>
  </w:style>
  <w:style w:styleId="Style_6" w:type="paragraph">
    <w:name w:val="Subtitle"/>
    <w:basedOn w:val="Style_3"/>
    <w:next w:val="Style_3"/>
    <w:link w:val="Style_6_ch"/>
    <w:uiPriority w:val="11"/>
    <w:qFormat/>
    <w:pPr>
      <w:widowControl w:val="1"/>
      <w:spacing w:after="200" w:before="200"/>
      <w:ind/>
    </w:pPr>
    <w:rPr>
      <w:sz w:val="24"/>
    </w:rPr>
  </w:style>
  <w:style w:styleId="Style_6_ch" w:type="character">
    <w:name w:val="Subtitle"/>
    <w:basedOn w:val="Style_3_ch"/>
    <w:link w:val="Style_6"/>
    <w:rPr>
      <w:sz w:val="24"/>
    </w:rPr>
  </w:style>
  <w:style w:styleId="Style_64" w:type="paragraph">
    <w:name w:val="Знак сноски"/>
    <w:link w:val="Style_64_ch"/>
    <w:rPr>
      <w:vertAlign w:val="superscript"/>
    </w:rPr>
  </w:style>
  <w:style w:styleId="Style_64_ch" w:type="character">
    <w:name w:val="Знак сноски"/>
    <w:link w:val="Style_64"/>
    <w:rPr>
      <w:vertAlign w:val="superscript"/>
    </w:rPr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Intense Quote"/>
    <w:basedOn w:val="Style_3"/>
    <w:next w:val="Style_3"/>
    <w:link w:val="Style_6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66_ch" w:type="character">
    <w:name w:val="Intense Quote"/>
    <w:basedOn w:val="Style_3_ch"/>
    <w:link w:val="Style_66"/>
    <w:rPr>
      <w:i w:val="1"/>
    </w:rPr>
  </w:style>
  <w:style w:styleId="Style_67" w:type="paragraph">
    <w:name w:val="heading 4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7_ch" w:type="character">
    <w:name w:val="heading 4"/>
    <w:basedOn w:val="Style_3_ch"/>
    <w:link w:val="Style_67"/>
    <w:rPr>
      <w:rFonts w:ascii="Arial" w:hAnsi="Arial"/>
      <w:b w:val="1"/>
      <w:sz w:val="26"/>
    </w:rPr>
  </w:style>
  <w:style w:styleId="Style_4" w:type="paragraph">
    <w:name w:val="Основной текст с отступом"/>
    <w:basedOn w:val="Style_3"/>
    <w:next w:val="Style_4"/>
    <w:link w:val="Style_4_ch"/>
    <w:pPr>
      <w:widowControl w:val="1"/>
      <w:ind w:firstLine="720"/>
      <w:jc w:val="both"/>
    </w:pPr>
    <w:rPr>
      <w:sz w:val="24"/>
    </w:rPr>
  </w:style>
  <w:style w:styleId="Style_4_ch" w:type="character">
    <w:name w:val="Основной текст с отступом"/>
    <w:basedOn w:val="Style_3_ch"/>
    <w:link w:val="Style_4"/>
    <w:rPr>
      <w:sz w:val="24"/>
    </w:rPr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8_ch" w:type="character">
    <w:name w:val="heading 2"/>
    <w:basedOn w:val="Style_3_ch"/>
    <w:link w:val="Style_68"/>
    <w:rPr>
      <w:rFonts w:ascii="Arial" w:hAnsi="Arial"/>
      <w:sz w:val="34"/>
    </w:rPr>
  </w:style>
  <w:style w:styleId="Style_2" w:type="paragraph">
    <w:name w:val="Footer1"/>
    <w:basedOn w:val="Style_3"/>
    <w:next w:val="Style_2"/>
    <w:link w:val="Style_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1"/>
    <w:basedOn w:val="Style_3_ch"/>
    <w:link w:val="Style_2"/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9_ch" w:type="character">
    <w:name w:val="heading 6"/>
    <w:basedOn w:val="Style_3_ch"/>
    <w:link w:val="Style_69"/>
    <w:rPr>
      <w:rFonts w:ascii="Arial" w:hAnsi="Arial"/>
      <w:b w:val="1"/>
      <w:sz w:val="22"/>
    </w:rPr>
  </w:style>
  <w:style w:styleId="Style_70" w:type="table">
    <w:name w:val="Plain Table 4"/>
  </w:style>
  <w:style w:styleId="Style_71" w:type="table">
    <w:name w:val="List Table 3 - Accent 1"/>
  </w:style>
  <w:style w:styleId="Style_72" w:type="table">
    <w:name w:val="List Table 2 - Accent 6"/>
  </w:style>
  <w:style w:styleId="Style_73" w:type="table">
    <w:name w:val="Grid Table 1 Light - Accent 4"/>
  </w:style>
  <w:style w:styleId="Style_74" w:type="table">
    <w:name w:val="Grid Table 2 - Accent 1"/>
  </w:style>
  <w:style w:styleId="Style_75" w:type="table">
    <w:name w:val="List Table 1 Light - Accent 1"/>
  </w:style>
  <w:style w:styleId="Style_76" w:type="table">
    <w:name w:val="List Table 7 Colorful - Accent 3"/>
  </w:style>
  <w:style w:styleId="Style_77" w:type="table">
    <w:name w:val="Lined - Accent 1"/>
    <w:rPr>
      <w:color w:val="404040"/>
    </w:rPr>
  </w:style>
  <w:style w:styleId="Style_78" w:type="table">
    <w:name w:val="List Table 1 Light - Accent 5"/>
  </w:style>
  <w:style w:styleId="Style_79" w:type="table">
    <w:name w:val="Grid Table 6 Colorful - Accent 2"/>
  </w:style>
  <w:style w:styleId="Style_80" w:type="table">
    <w:name w:val="Grid Table 4 - Accent 1"/>
  </w:style>
  <w:style w:styleId="Style_81" w:type="table">
    <w:name w:val="Bordered &amp; Lined - Accent 3"/>
    <w:rPr>
      <w:color w:val="404040"/>
    </w:rPr>
  </w:style>
  <w:style w:styleId="Style_82" w:type="table">
    <w:name w:val="Plain Table 3"/>
  </w:style>
  <w:style w:styleId="Style_83" w:type="table">
    <w:name w:val="List Table 4 - Accent 1"/>
  </w:style>
  <w:style w:styleId="Style_84" w:type="table">
    <w:name w:val="Lined - Accent 5"/>
    <w:rPr>
      <w:color w:val="404040"/>
    </w:rPr>
  </w:style>
  <w:style w:styleId="Style_85" w:type="table">
    <w:name w:val="Grid Table 3"/>
  </w:style>
  <w:style w:styleId="Style_86" w:type="table">
    <w:name w:val="Grid Table 6 Colorful"/>
  </w:style>
  <w:style w:styleId="Style_87" w:type="table">
    <w:name w:val="Grid Table 1 Light - Accent 6"/>
  </w:style>
  <w:style w:styleId="Style_88" w:type="table">
    <w:name w:val="List Table 6 Colorful - Accent 2"/>
  </w:style>
  <w:style w:styleId="Style_89" w:type="table">
    <w:name w:val="Bordered - Accent 3"/>
  </w:style>
  <w:style w:styleId="Style_90" w:type="table">
    <w:name w:val="Lined - Accent 3"/>
    <w:rPr>
      <w:color w:val="404040"/>
    </w:rPr>
  </w:style>
  <w:style w:styleId="Style_91" w:type="table">
    <w:name w:val="List Table 6 Colorful - Accent 5"/>
  </w:style>
  <w:style w:styleId="Style_92" w:type="table">
    <w:name w:val="List Table 7 Colorful - Accent 6"/>
  </w:style>
  <w:style w:styleId="Style_93" w:type="table">
    <w:name w:val="List Table 1 Light - Accent 6"/>
  </w:style>
  <w:style w:styleId="Style_94" w:type="table">
    <w:name w:val="Grid Table 7 Colorful - Accent 6"/>
  </w:style>
  <w:style w:styleId="Style_95" w:type="table">
    <w:name w:val="Grid Table 5 Dark"/>
  </w:style>
  <w:style w:styleId="Style_96" w:type="table">
    <w:name w:val="List Table 3 - Accent 4"/>
  </w:style>
  <w:style w:styleId="Style_97" w:type="table">
    <w:name w:val="List Table 1 Light"/>
  </w:style>
  <w:style w:styleId="Style_98" w:type="table">
    <w:name w:val="List Table 5 Dark - Accent 2"/>
  </w:style>
  <w:style w:styleId="Style_99" w:type="table">
    <w:name w:val="Bordered &amp; Lined - Accent 2"/>
    <w:rPr>
      <w:color w:val="404040"/>
    </w:rPr>
  </w:style>
  <w:style w:styleId="Style_100" w:type="table">
    <w:name w:val="Grid Table 5 Dark - Accent 2"/>
  </w:style>
  <w:style w:styleId="Style_101" w:type="table">
    <w:name w:val="List Table 7 Colorful - Accent 5"/>
  </w:style>
  <w:style w:styleId="Style_102" w:type="table">
    <w:name w:val="Grid Table 7 Colorful - Accent 2"/>
  </w:style>
  <w:style w:styleId="Style_103" w:type="table">
    <w:name w:val="Grid Table 3 - Accent 5"/>
  </w:style>
  <w:style w:styleId="Style_104" w:type="table">
    <w:name w:val="Bordered - Accent 4"/>
  </w:style>
  <w:style w:styleId="Style_105" w:type="table">
    <w:name w:val="List Table 7 Colorful - Accent 2"/>
  </w:style>
  <w:style w:styleId="Style_106" w:type="table">
    <w:name w:val="Grid Table 5 Dark - Accent 3"/>
  </w:style>
  <w:style w:styleId="Style_107" w:type="table">
    <w:name w:val="List Table 4 - Accent 2"/>
  </w:style>
  <w:style w:styleId="Style_108" w:type="table">
    <w:name w:val="Grid Table 1 Light - Accent 5"/>
  </w:style>
  <w:style w:styleId="Style_109" w:type="table">
    <w:name w:val="Grid Table 5 Dark - Accent 6"/>
  </w:style>
  <w:style w:styleId="Style_110" w:type="table">
    <w:name w:val="Grid Table 6 Colorful - Accent 5"/>
  </w:style>
  <w:style w:styleId="Style_111" w:type="table">
    <w:name w:val="Bordered &amp; Lined - Accent 6"/>
    <w:rPr>
      <w:color w:val="404040"/>
    </w:rPr>
  </w:style>
  <w:style w:styleId="Style_112" w:type="table">
    <w:name w:val="Grid Table 3 - Accent 6"/>
  </w:style>
  <w:style w:styleId="Style_113" w:type="table">
    <w:name w:val="List Table 5 Dark - Accent 1"/>
  </w:style>
  <w:style w:styleId="Style_114" w:type="table">
    <w:name w:val="List Table 3 - Accent 3"/>
  </w:style>
  <w:style w:styleId="Style_115" w:type="table">
    <w:name w:val="List Table 5 Dark - Accent 5"/>
  </w:style>
  <w:style w:styleId="Style_116" w:type="table">
    <w:name w:val="Bordered &amp; Lined - Accent"/>
    <w:rPr>
      <w:color w:val="404040"/>
    </w:rPr>
  </w:style>
  <w:style w:styleId="Style_117" w:type="table">
    <w:name w:val="Grid Table 5 Dark - Accent 5"/>
  </w:style>
  <w:style w:styleId="Style_118" w:type="table">
    <w:name w:val="Lined - Accent 4"/>
    <w:rPr>
      <w:color w:val="404040"/>
    </w:rPr>
  </w:style>
  <w:style w:styleId="Style_119" w:type="table">
    <w:name w:val="Lined - Accent 6"/>
    <w:rPr>
      <w:color w:val="404040"/>
    </w:rPr>
  </w:style>
  <w:style w:styleId="Style_120" w:type="table">
    <w:name w:val="Grid Table 4 - Accent 4"/>
  </w:style>
  <w:style w:styleId="Style_121" w:type="table">
    <w:name w:val="Grid Table 4 - Accent 6"/>
  </w:style>
  <w:style w:styleId="Style_122" w:type="table">
    <w:name w:val="Grid Table 1 Light - Accent 2"/>
  </w:style>
  <w:style w:styleId="Style_123" w:type="table">
    <w:name w:val="Grid Table 3 - Accent 1"/>
  </w:style>
  <w:style w:styleId="Style_124" w:type="table">
    <w:name w:val="List Table 1 Light - Accent 2"/>
  </w:style>
  <w:style w:styleId="Style_125" w:type="table">
    <w:name w:val="Grid Table 4 - Accent 3"/>
  </w:style>
  <w:style w:styleId="Style_126" w:type="table">
    <w:name w:val="List Table 6 Colorful - Accent 6"/>
  </w:style>
  <w:style w:styleId="Style_127" w:type="table">
    <w:name w:val="Grid Table 2 - Accent 5"/>
  </w:style>
  <w:style w:styleId="Style_128" w:type="table">
    <w:name w:val="List Table 4 - Accent 4"/>
  </w:style>
  <w:style w:styleId="Style_129" w:type="table">
    <w:name w:val="List Table 2 - Accent 1"/>
  </w:style>
  <w:style w:styleId="Style_130" w:type="table">
    <w:name w:val="Bordered - Accent 2"/>
  </w:style>
  <w:style w:styleId="Style_131" w:type="table">
    <w:name w:val="Grid Table 2 - Accent 4"/>
  </w:style>
  <w:style w:styleId="Style_132" w:type="table">
    <w:name w:val="List Table 2 - Accent 2"/>
  </w:style>
  <w:style w:styleId="Style_133" w:type="table">
    <w:name w:val="Plain Table 1"/>
  </w:style>
  <w:style w:styleId="Style_134" w:type="table">
    <w:name w:val="List Table 3 - Accent 6"/>
  </w:style>
  <w:style w:styleId="Style_135" w:type="table">
    <w:name w:val="Grid Table 5 Dark- Accent 4"/>
  </w:style>
  <w:style w:styleId="Style_136" w:type="table">
    <w:name w:val="List Table 7 Colorful - Accent 4"/>
  </w:style>
  <w:style w:styleId="Style_137" w:type="table">
    <w:name w:val="Grid Table 7 Colorful - Accent 1"/>
  </w:style>
  <w:style w:styleId="Style_138" w:type="table">
    <w:name w:val="Grid Table 2 - Accent 3"/>
  </w:style>
  <w:style w:styleId="Style_139" w:type="table">
    <w:name w:val="List Table 7 Colorful - Accent 1"/>
  </w:style>
  <w:style w:styleId="Style_140" w:type="table">
    <w:name w:val="List Table 1 Light - Accent 4"/>
  </w:style>
  <w:style w:styleId="Style_141" w:type="table">
    <w:name w:val="Plain Table 2"/>
  </w:style>
  <w:style w:styleId="Style_142" w:type="table">
    <w:name w:val="Bordered &amp; Lined - Accent 1"/>
    <w:rPr>
      <w:color w:val="404040"/>
    </w:rPr>
  </w:style>
  <w:style w:styleId="Style_143" w:type="table">
    <w:name w:val="List Table 2 - Accent 4"/>
  </w:style>
  <w:style w:styleId="Style_144" w:type="table">
    <w:name w:val="Grid Table 2 - Accent 2"/>
  </w:style>
  <w:style w:styleId="Style_145" w:type="table">
    <w:name w:val="Bordered - Accent 6"/>
  </w:style>
  <w:style w:styleId="Style_146" w:type="table">
    <w:name w:val="Grid Table 1 Light"/>
  </w:style>
  <w:style w:styleId="Style_147" w:type="table">
    <w:name w:val="Lined - Accent"/>
    <w:rPr>
      <w:color w:val="404040"/>
    </w:rPr>
  </w:style>
  <w:style w:default="1" w:styleId="Style_148" w:type="table">
    <w:name w:val="Normal Table"/>
  </w:style>
  <w:style w:styleId="Style_149" w:type="table">
    <w:name w:val="Grid Table 1 Light - Accent 3"/>
  </w:style>
  <w:style w:styleId="Style_150" w:type="table">
    <w:name w:val="Grid Table 6 Colorful - Accent 4"/>
  </w:style>
  <w:style w:styleId="Style_151" w:type="table">
    <w:name w:val="List Table 3 - Accent 5"/>
  </w:style>
  <w:style w:styleId="Style_152" w:type="table">
    <w:name w:val="Grid Table 6 Colorful - Accent 3"/>
  </w:style>
  <w:style w:styleId="Style_153" w:type="table">
    <w:name w:val="List Table 1 Light - Accent 3"/>
  </w:style>
  <w:style w:styleId="Style_154" w:type="table">
    <w:name w:val="List Table 3"/>
  </w:style>
  <w:style w:styleId="Style_155" w:type="table">
    <w:name w:val="Обычная таблица"/>
  </w:style>
  <w:style w:styleId="Style_156" w:type="table">
    <w:name w:val="Grid Table 3 - Accent 3"/>
  </w:style>
  <w:style w:styleId="Style_157" w:type="table">
    <w:name w:val="List Table 6 Colorful - Accent 3"/>
  </w:style>
  <w:style w:styleId="Style_158" w:type="table">
    <w:name w:val="Bordered &amp; Lined - Accent 5"/>
    <w:rPr>
      <w:color w:val="404040"/>
    </w:rPr>
  </w:style>
  <w:style w:styleId="Style_159" w:type="table">
    <w:name w:val="Bordered - Accent 1"/>
  </w:style>
  <w:style w:styleId="Style_160" w:type="table">
    <w:name w:val="Grid Table 7 Colorful - Accent 4"/>
  </w:style>
  <w:style w:styleId="Style_161" w:type="table">
    <w:name w:val="Grid Table 2"/>
  </w:style>
  <w:style w:styleId="Style_162" w:type="table">
    <w:name w:val="Plain Table 5"/>
  </w:style>
  <w:style w:styleId="Style_163" w:type="table">
    <w:name w:val="Сетка таблицы"/>
  </w:style>
  <w:style w:styleId="Style_164" w:type="table">
    <w:name w:val="List Table 3 - Accent 2"/>
  </w:style>
  <w:style w:styleId="Style_165" w:type="table">
    <w:name w:val="Bordered"/>
  </w:style>
  <w:style w:styleId="Style_166" w:type="table">
    <w:name w:val="List Table 4 - Accent 6"/>
  </w:style>
  <w:style w:styleId="Style_167" w:type="table">
    <w:name w:val="List Table 5 Dark - Accent 3"/>
  </w:style>
  <w:style w:styleId="Style_168" w:type="table">
    <w:name w:val="Grid Table 1 Light - Accent 1"/>
  </w:style>
  <w:style w:styleId="Style_169" w:type="table">
    <w:name w:val="List Table 5 Dark - Accent 6"/>
  </w:style>
  <w:style w:styleId="Style_170" w:type="table">
    <w:name w:val="Grid Table 4"/>
  </w:style>
  <w:style w:styleId="Style_171" w:type="table">
    <w:name w:val="List Table 4 - Accent 5"/>
  </w:style>
  <w:style w:styleId="Style_172" w:type="table">
    <w:name w:val="Grid Table 5 Dark- Accent 1"/>
  </w:style>
  <w:style w:styleId="Style_173" w:type="table">
    <w:name w:val="Grid Table 2 - Accent 6"/>
  </w:style>
  <w:style w:styleId="Style_17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7 Colorful"/>
  </w:style>
  <w:style w:styleId="Style_176" w:type="table">
    <w:name w:val="Grid Table 6 Colorful - Accent 1"/>
  </w:style>
  <w:style w:styleId="Style_177" w:type="table">
    <w:name w:val="Grid Table 7 Colorful - Accent 3"/>
  </w:style>
  <w:style w:styleId="Style_178" w:type="table">
    <w:name w:val="Table Grid Light"/>
  </w:style>
  <w:style w:styleId="Style_179" w:type="table">
    <w:name w:val="Grid Table 4 - Accent 2"/>
  </w:style>
  <w:style w:styleId="Style_180" w:type="table">
    <w:name w:val="Grid Table 7 Colorful - Accent 5"/>
  </w:style>
  <w:style w:styleId="Style_181" w:type="table">
    <w:name w:val="List Table 4"/>
  </w:style>
  <w:style w:styleId="Style_182" w:type="table">
    <w:name w:val="Bordered - Accent 5"/>
  </w:style>
  <w:style w:styleId="Style_183" w:type="table">
    <w:name w:val="List Table 6 Colorful - Accent 4"/>
  </w:style>
  <w:style w:styleId="Style_184" w:type="table">
    <w:name w:val="List Table 5 Dark - Accent 4"/>
  </w:style>
  <w:style w:styleId="Style_185" w:type="table">
    <w:name w:val="Lined - Accent 2"/>
    <w:rPr>
      <w:color w:val="404040"/>
    </w:rPr>
  </w:style>
  <w:style w:styleId="Style_186" w:type="table">
    <w:name w:val="List Table 6 Colorful"/>
  </w:style>
  <w:style w:styleId="Style_187" w:type="table">
    <w:name w:val="List Table 4 - Accent 3"/>
  </w:style>
  <w:style w:styleId="Style_188" w:type="table">
    <w:name w:val="List Table 6 Colorful - Accent 1"/>
  </w:style>
  <w:style w:styleId="Style_189" w:type="table">
    <w:name w:val="List Table 2 - Accent 3"/>
  </w:style>
  <w:style w:styleId="Style_190" w:type="table">
    <w:name w:val="List Table 5 Dark"/>
  </w:style>
  <w:style w:styleId="Style_191" w:type="table">
    <w:name w:val="List Table 2"/>
  </w:style>
  <w:style w:styleId="Style_192" w:type="table">
    <w:name w:val="Grid Table 3 - Accent 2"/>
  </w:style>
  <w:style w:styleId="Style_193" w:type="table">
    <w:name w:val="Grid Table 4 - Accent 5"/>
  </w:style>
  <w:style w:styleId="Style_194" w:type="table">
    <w:name w:val="Grid Table 7 Colorful"/>
  </w:style>
  <w:style w:styleId="Style_195" w:type="table">
    <w:name w:val="Grid Table 3 - Accent 4"/>
  </w:style>
  <w:style w:styleId="Style_196" w:type="table">
    <w:name w:val="Bordered &amp; Lined - Accent 4"/>
    <w:rPr>
      <w:color w:val="404040"/>
    </w:rPr>
  </w:style>
  <w:style w:styleId="Style_197" w:type="table">
    <w:name w:val="List Table 2 - Accent 5"/>
  </w:style>
  <w:style w:styleId="Style_198" w:type="table">
    <w:name w:val="Grid Table 6 Colorful - Accent 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media/1.png" Type="http://schemas.openxmlformats.org/officeDocument/2006/relationships/image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footer9.xml" Type="http://schemas.openxmlformats.org/officeDocument/2006/relationships/foot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2025-06-26T14:44:00Z</dcterms:created>
  <dcterms:modified xsi:type="dcterms:W3CDTF">2025-11-12T06:57:38Z</dcterms:modified>
</cp:coreProperties>
</file>