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</w:t>
      </w:r>
      <w:r>
        <w:rPr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834"/>
        <w:jc w:val="center"/>
        <w:widowControl w:val="off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26 декабря </w:t>
      </w:r>
      <w:r>
        <w:rPr>
          <w:b/>
          <w:sz w:val="28"/>
          <w:szCs w:val="28"/>
        </w:rPr>
        <w:t xml:space="preserve">2022 г. № </w:t>
      </w:r>
      <w:r>
        <w:rPr>
          <w:b/>
          <w:sz w:val="28"/>
          <w:szCs w:val="28"/>
        </w:rPr>
        <w:t xml:space="preserve">1390 «</w:t>
      </w:r>
      <w:r>
        <w:rPr>
          <w:b/>
          <w:sz w:val="28"/>
          <w:szCs w:val="28"/>
          <w:lang w:eastAsia="ru-RU"/>
        </w:rPr>
        <w:t xml:space="preserve">Об утве</w:t>
      </w:r>
      <w:r>
        <w:rPr>
          <w:b/>
          <w:bCs/>
          <w:sz w:val="28"/>
          <w:szCs w:val="28"/>
          <w:lang w:eastAsia="ru-RU"/>
        </w:rPr>
        <w:t xml:space="preserve">рждении админи</w:t>
      </w:r>
      <w:r>
        <w:rPr>
          <w:b/>
          <w:bCs/>
          <w:sz w:val="28"/>
          <w:szCs w:val="28"/>
          <w:lang w:eastAsia="ru-RU"/>
        </w:rPr>
        <w:t xml:space="preserve">стративного регламента по предоставлению </w:t>
      </w:r>
      <w:r>
        <w:rPr>
          <w:b/>
          <w:bCs/>
          <w:sz w:val="28"/>
          <w:szCs w:val="28"/>
          <w:lang w:eastAsia="ru-RU"/>
        </w:rPr>
        <w:t xml:space="preserve">муниципальной услуги «</w:t>
      </w:r>
      <w:r>
        <w:rPr>
          <w:rFonts w:eastAsia="Times New Roman" w:cs="Times New Roman"/>
          <w:b/>
          <w:bCs/>
          <w:sz w:val="28"/>
          <w:szCs w:val="28"/>
        </w:rPr>
        <w:t xml:space="preserve">Изменение вида разрешенного использования земельного участка и </w:t>
      </w:r>
      <w:r>
        <w:rPr>
          <w:rFonts w:eastAsia="Times New Roman" w:cs="Times New Roman"/>
          <w:b/>
          <w:bCs/>
          <w:sz w:val="28"/>
          <w:szCs w:val="28"/>
        </w:rPr>
        <w:t xml:space="preserve">(или) объект</w:t>
      </w:r>
      <w:r>
        <w:rPr>
          <w:rFonts w:eastAsia="Times New Roman" w:cs="Times New Roman"/>
          <w:b/>
          <w:bCs/>
          <w:sz w:val="28"/>
          <w:szCs w:val="28"/>
        </w:rPr>
        <w:t xml:space="preserve">а капитального строительства</w:t>
      </w:r>
      <w:r>
        <w:rPr>
          <w:b/>
          <w:bCs/>
          <w:sz w:val="28"/>
          <w:szCs w:val="28"/>
        </w:rPr>
        <w:t xml:space="preserve">»</w:t>
      </w:r>
      <w:r>
        <w:rPr>
          <w:rFonts w:cs="Arial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ind w:firstLine="900"/>
        <w:jc w:val="both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законом от 27 июля 2010 г. № 210-ФЗ «Об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</w:t>
      </w:r>
      <w:r>
        <w:rPr>
          <w:b w:val="0"/>
          <w:bCs w:val="0"/>
          <w:sz w:val="28"/>
          <w:szCs w:val="28"/>
        </w:rPr>
        <w:t xml:space="preserve">ь  Уставом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Ленинградский район</w:t>
      </w:r>
      <w:r>
        <w:rPr>
          <w:b w:val="0"/>
          <w:bCs w:val="0"/>
          <w:sz w:val="28"/>
          <w:szCs w:val="28"/>
        </w:rPr>
        <w:t xml:space="preserve"> п о с т</w:t>
      </w:r>
      <w:r>
        <w:rPr>
          <w:b w:val="0"/>
          <w:bCs w:val="0"/>
          <w:sz w:val="28"/>
          <w:szCs w:val="28"/>
        </w:rPr>
        <w:t xml:space="preserve"> а н о </w:t>
      </w:r>
      <w:r>
        <w:rPr>
          <w:b w:val="0"/>
          <w:bCs w:val="0"/>
          <w:sz w:val="28"/>
          <w:szCs w:val="28"/>
        </w:rPr>
        <w:t xml:space="preserve">в л я ю: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pStyle w:val="834"/>
        <w:ind w:firstLine="708"/>
        <w:jc w:val="both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 xml:space="preserve">Внести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администрации му</w:t>
      </w:r>
      <w:r>
        <w:rPr>
          <w:b w:val="0"/>
          <w:bCs w:val="0"/>
          <w:sz w:val="28"/>
          <w:szCs w:val="28"/>
        </w:rPr>
        <w:t xml:space="preserve">ниципального образования Ленинградски</w:t>
      </w:r>
      <w:r>
        <w:rPr>
          <w:b w:val="0"/>
          <w:bCs w:val="0"/>
          <w:sz w:val="28"/>
          <w:szCs w:val="28"/>
        </w:rPr>
        <w:t xml:space="preserve">й </w:t>
      </w:r>
      <w:r>
        <w:rPr>
          <w:b w:val="0"/>
          <w:bCs w:val="0"/>
          <w:sz w:val="28"/>
          <w:szCs w:val="28"/>
        </w:rPr>
        <w:t xml:space="preserve">район </w:t>
      </w:r>
      <w:r>
        <w:rPr>
          <w:b w:val="0"/>
          <w:bCs w:val="0"/>
          <w:sz w:val="28"/>
          <w:szCs w:val="28"/>
        </w:rPr>
        <w:t xml:space="preserve">от</w:t>
      </w:r>
      <w:r>
        <w:rPr>
          <w:b w:val="0"/>
          <w:bCs w:val="0"/>
          <w:sz w:val="28"/>
          <w:szCs w:val="28"/>
        </w:rPr>
        <w:t xml:space="preserve"> 26 декабря </w:t>
      </w:r>
      <w:r>
        <w:rPr>
          <w:b w:val="0"/>
          <w:bCs w:val="0"/>
          <w:sz w:val="28"/>
          <w:szCs w:val="28"/>
        </w:rPr>
        <w:t xml:space="preserve">2022 г. № </w:t>
      </w:r>
      <w:r>
        <w:rPr>
          <w:b w:val="0"/>
          <w:bCs w:val="0"/>
          <w:sz w:val="28"/>
          <w:szCs w:val="28"/>
        </w:rPr>
        <w:t xml:space="preserve">1390 «</w:t>
      </w:r>
      <w:r>
        <w:rPr>
          <w:b w:val="0"/>
          <w:bCs w:val="0"/>
          <w:sz w:val="28"/>
          <w:szCs w:val="28"/>
          <w:lang w:eastAsia="ru-RU"/>
        </w:rPr>
        <w:t xml:space="preserve">Об утве</w:t>
      </w:r>
      <w:r>
        <w:rPr>
          <w:b w:val="0"/>
          <w:bCs w:val="0"/>
          <w:sz w:val="28"/>
          <w:szCs w:val="28"/>
          <w:lang w:eastAsia="ru-RU"/>
        </w:rPr>
        <w:t xml:space="preserve">рждении админи</w:t>
      </w:r>
      <w:r>
        <w:rPr>
          <w:b w:val="0"/>
          <w:bCs w:val="0"/>
          <w:sz w:val="28"/>
          <w:szCs w:val="28"/>
          <w:lang w:eastAsia="ru-RU"/>
        </w:rPr>
        <w:t xml:space="preserve">стративного регламента по предоставлению </w:t>
      </w:r>
      <w:r>
        <w:rPr>
          <w:b w:val="0"/>
          <w:bCs w:val="0"/>
          <w:sz w:val="28"/>
          <w:szCs w:val="28"/>
          <w:lang w:eastAsia="ru-RU"/>
        </w:rPr>
        <w:t xml:space="preserve">муниципальной услуги «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Изменение вида разрешенного использования земельного участка и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(или) объект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а капитального строительства</w:t>
      </w:r>
      <w:r>
        <w:rPr>
          <w:b w:val="0"/>
          <w:bCs w:val="0"/>
          <w:sz w:val="28"/>
          <w:szCs w:val="28"/>
        </w:rPr>
        <w:t xml:space="preserve">» следующие </w:t>
      </w:r>
      <w:r>
        <w:rPr>
          <w:b w:val="0"/>
          <w:bCs w:val="0"/>
          <w:sz w:val="28"/>
          <w:szCs w:val="28"/>
        </w:rPr>
        <w:t xml:space="preserve">изменения</w:t>
      </w:r>
      <w:r>
        <w:rPr>
          <w:b w:val="0"/>
          <w:bCs w:val="0"/>
          <w:sz w:val="28"/>
          <w:szCs w:val="28"/>
        </w:rPr>
        <w:t xml:space="preserve">:</w:t>
      </w:r>
      <w:r>
        <w:rPr>
          <w:rFonts w:cs="Arial"/>
          <w:b w:val="0"/>
          <w:bCs w:val="0"/>
          <w:sz w:val="28"/>
          <w:szCs w:val="28"/>
        </w:rPr>
      </w:r>
    </w:p>
    <w:p>
      <w:pPr>
        <w:pStyle w:val="834"/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1) в пункте 2.6.3. подраздела 2.6. </w:t>
      </w:r>
      <w:r>
        <w:rPr>
          <w:b w:val="0"/>
          <w:bCs w:val="0"/>
          <w:sz w:val="28"/>
          <w:szCs w:val="28"/>
          <w:highlight w:val="none"/>
        </w:rPr>
        <w:t xml:space="preserve">Раздела 2 приложения</w:t>
      </w:r>
      <w:r>
        <w:rPr>
          <w:b w:val="0"/>
          <w:bCs w:val="0"/>
          <w:sz w:val="28"/>
          <w:szCs w:val="28"/>
          <w:highlight w:val="none"/>
        </w:rPr>
        <w:t xml:space="preserve"> абзац четвертый «</w:t>
      </w: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электронного документа с использованием ЕПГУ;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b w:val="0"/>
          <w:bCs w:val="0"/>
          <w:sz w:val="28"/>
          <w:szCs w:val="28"/>
          <w:highlight w:val="none"/>
        </w:rPr>
        <w:t xml:space="preserve">в пункте 2.6.5. подраздела 2.6. </w:t>
      </w:r>
      <w:r>
        <w:rPr>
          <w:b w:val="0"/>
          <w:bCs w:val="0"/>
          <w:sz w:val="28"/>
          <w:szCs w:val="28"/>
          <w:highlight w:val="none"/>
        </w:rPr>
        <w:t xml:space="preserve">Раздела 2 приложения</w:t>
      </w:r>
      <w:r/>
      <w:r>
        <w:rPr>
          <w:sz w:val="28"/>
          <w:szCs w:val="28"/>
          <w:highlight w:val="none"/>
        </w:rPr>
        <w:t xml:space="preserve"> слова «ЕПГУ,» исключить;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абзаце втором пункта 2.6.10. </w:t>
      </w:r>
      <w:r>
        <w:rPr>
          <w:b w:val="0"/>
          <w:bCs w:val="0"/>
          <w:sz w:val="28"/>
          <w:szCs w:val="28"/>
          <w:highlight w:val="none"/>
        </w:rPr>
        <w:t xml:space="preserve">подраздела 2.6. </w:t>
      </w:r>
      <w:r>
        <w:rPr>
          <w:b w:val="0"/>
          <w:bCs w:val="0"/>
          <w:sz w:val="28"/>
          <w:szCs w:val="28"/>
          <w:highlight w:val="none"/>
        </w:rPr>
        <w:t xml:space="preserve">Раздела 2 приложения</w:t>
      </w:r>
      <w:r/>
      <w:r>
        <w:rPr>
          <w:sz w:val="28"/>
          <w:szCs w:val="28"/>
          <w:highlight w:val="none"/>
        </w:rPr>
        <w:t xml:space="preserve"> слова «ЕПГУ» заменить на «регионального портала»;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4) абзац второй подпункта 5 пункта 2.7.1. </w:t>
      </w:r>
      <w:r>
        <w:rPr>
          <w:b w:val="0"/>
          <w:bCs w:val="0"/>
          <w:sz w:val="28"/>
          <w:szCs w:val="28"/>
          <w:highlight w:val="none"/>
        </w:rPr>
        <w:t xml:space="preserve">подраздела 2.7. </w:t>
      </w:r>
      <w:r>
        <w:rPr>
          <w:b w:val="0"/>
          <w:bCs w:val="0"/>
          <w:sz w:val="28"/>
          <w:szCs w:val="28"/>
          <w:highlight w:val="none"/>
        </w:rPr>
        <w:t xml:space="preserve">Раздела 2 приложения</w:t>
      </w:r>
      <w:r>
        <w:rPr>
          <w:sz w:val="28"/>
          <w:szCs w:val="28"/>
          <w:highlight w:val="none"/>
        </w:rPr>
        <w:t xml:space="preserve">, исключить;</w:t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ab/>
        <w:t xml:space="preserve">5) в абзаце восьмом пункта 2.9.1. </w:t>
      </w:r>
      <w:r>
        <w:rPr>
          <w:b w:val="0"/>
          <w:bCs w:val="0"/>
          <w:sz w:val="28"/>
          <w:szCs w:val="28"/>
          <w:highlight w:val="none"/>
        </w:rPr>
        <w:t xml:space="preserve">подраздела 2.9. </w:t>
      </w:r>
      <w:r>
        <w:rPr>
          <w:b w:val="0"/>
          <w:bCs w:val="0"/>
          <w:sz w:val="28"/>
          <w:szCs w:val="28"/>
          <w:highlight w:val="none"/>
        </w:rPr>
        <w:t xml:space="preserve">Раздела 2 приложения</w:t>
      </w:r>
      <w:r>
        <w:rPr>
          <w:b w:val="0"/>
          <w:bCs w:val="0"/>
          <w:sz w:val="28"/>
          <w:szCs w:val="28"/>
          <w:highlight w:val="none"/>
        </w:rPr>
        <w:t xml:space="preserve"> слова «ЕПГУ» заменить на «региональном портале»;</w:t>
      </w:r>
      <w:r/>
    </w:p>
    <w:p>
      <w:pPr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ab/>
        <w:t xml:space="preserve">6) в пункте 2.18.1. </w:t>
      </w:r>
      <w:r>
        <w:rPr>
          <w:b w:val="0"/>
          <w:bCs w:val="0"/>
          <w:sz w:val="28"/>
          <w:szCs w:val="28"/>
          <w:highlight w:val="none"/>
        </w:rPr>
        <w:t xml:space="preserve">подраздела 2.18. </w:t>
      </w:r>
      <w:r>
        <w:rPr>
          <w:b w:val="0"/>
          <w:bCs w:val="0"/>
          <w:sz w:val="28"/>
          <w:szCs w:val="28"/>
          <w:highlight w:val="none"/>
        </w:rPr>
        <w:t xml:space="preserve">Раздела 2 приложения</w:t>
      </w:r>
      <w:r>
        <w:rPr>
          <w:b w:val="0"/>
          <w:bCs w:val="0"/>
          <w:sz w:val="28"/>
          <w:szCs w:val="28"/>
          <w:highlight w:val="none"/>
        </w:rPr>
        <w:t xml:space="preserve"> слова «ЕПГУ и» заменить на «региональном портале»;</w:t>
      </w:r>
      <w:r/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ab/>
        <w:t xml:space="preserve">7) в абзаце третьем пункта 3.3.1.</w:t>
      </w:r>
      <w:r>
        <w:rPr>
          <w:b w:val="0"/>
          <w:bCs w:val="0"/>
          <w:sz w:val="28"/>
          <w:szCs w:val="28"/>
          <w:highlight w:val="none"/>
        </w:rPr>
        <w:t xml:space="preserve"> подраздела 3.3. </w:t>
      </w:r>
      <w:r>
        <w:rPr>
          <w:b w:val="0"/>
          <w:bCs w:val="0"/>
          <w:sz w:val="28"/>
          <w:szCs w:val="28"/>
          <w:highlight w:val="none"/>
        </w:rPr>
        <w:t xml:space="preserve">Раздела 3 приложения</w:t>
      </w:r>
      <w:r>
        <w:rPr>
          <w:b w:val="0"/>
          <w:bCs w:val="0"/>
          <w:sz w:val="28"/>
          <w:szCs w:val="28"/>
          <w:highlight w:val="none"/>
        </w:rPr>
        <w:t xml:space="preserve"> слова «ЕПГУ и»</w:t>
      </w:r>
      <w:r/>
      <w:r>
        <w:rPr>
          <w:b w:val="0"/>
          <w:bCs w:val="0"/>
          <w:sz w:val="28"/>
          <w:szCs w:val="28"/>
          <w:highlight w:val="none"/>
        </w:rPr>
        <w:t xml:space="preserve"> исключить;</w:t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ab/>
        <w:t xml:space="preserve">8) в абзаце первом </w:t>
      </w:r>
      <w:r>
        <w:rPr>
          <w:b w:val="0"/>
          <w:bCs w:val="0"/>
          <w:sz w:val="28"/>
          <w:szCs w:val="28"/>
          <w:highlight w:val="none"/>
        </w:rPr>
        <w:t xml:space="preserve">пункта 3.4.1.</w:t>
      </w:r>
      <w:r>
        <w:rPr>
          <w:b w:val="0"/>
          <w:bCs w:val="0"/>
          <w:sz w:val="28"/>
          <w:szCs w:val="28"/>
          <w:highlight w:val="none"/>
        </w:rPr>
        <w:t xml:space="preserve"> подраздела 3.4. </w:t>
      </w:r>
      <w:r>
        <w:rPr>
          <w:b w:val="0"/>
          <w:bCs w:val="0"/>
          <w:sz w:val="28"/>
          <w:szCs w:val="28"/>
          <w:highlight w:val="none"/>
        </w:rPr>
        <w:t xml:space="preserve">Раздела 3 приложения</w:t>
      </w:r>
      <w:r>
        <w:rPr>
          <w:b w:val="0"/>
          <w:bCs w:val="0"/>
          <w:sz w:val="28"/>
          <w:szCs w:val="28"/>
          <w:highlight w:val="none"/>
        </w:rPr>
        <w:t xml:space="preserve"> слова «ЕПГУ и»</w:t>
      </w:r>
      <w:r>
        <w:rPr>
          <w:b w:val="0"/>
          <w:bCs w:val="0"/>
          <w:sz w:val="28"/>
          <w:szCs w:val="28"/>
          <w:highlight w:val="none"/>
        </w:rPr>
        <w:t xml:space="preserve"> исключить;</w:t>
      </w:r>
      <w:r/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9) в подпункте г </w:t>
      </w:r>
      <w:r>
        <w:rPr>
          <w:b w:val="0"/>
          <w:bCs w:val="0"/>
          <w:sz w:val="28"/>
          <w:szCs w:val="28"/>
          <w:highlight w:val="none"/>
        </w:rPr>
        <w:t xml:space="preserve">пункта 3.4.1.</w:t>
      </w:r>
      <w:r>
        <w:rPr>
          <w:b w:val="0"/>
          <w:bCs w:val="0"/>
          <w:sz w:val="28"/>
          <w:szCs w:val="28"/>
          <w:highlight w:val="none"/>
        </w:rPr>
        <w:t xml:space="preserve"> подраздела 3.4. </w:t>
      </w:r>
      <w:r>
        <w:rPr>
          <w:b w:val="0"/>
          <w:bCs w:val="0"/>
          <w:sz w:val="28"/>
          <w:szCs w:val="28"/>
          <w:highlight w:val="none"/>
        </w:rPr>
        <w:t xml:space="preserve">Раздела 3 приложения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/>
      <w:r>
        <w:rPr>
          <w:b w:val="0"/>
          <w:bCs w:val="0"/>
          <w:sz w:val="28"/>
          <w:szCs w:val="28"/>
          <w:highlight w:val="none"/>
        </w:rPr>
        <w:t xml:space="preserve">слова «ЕПГУ » заменить на «региональном портале»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10) </w:t>
      </w:r>
      <w:r>
        <w:rPr>
          <w:b w:val="0"/>
          <w:bCs w:val="0"/>
          <w:sz w:val="28"/>
          <w:szCs w:val="28"/>
          <w:highlight w:val="none"/>
        </w:rPr>
        <w:t xml:space="preserve">в подпункте е </w:t>
      </w:r>
      <w:r>
        <w:rPr>
          <w:b w:val="0"/>
          <w:bCs w:val="0"/>
          <w:sz w:val="28"/>
          <w:szCs w:val="28"/>
          <w:highlight w:val="none"/>
        </w:rPr>
        <w:t xml:space="preserve">пункта 3.4.1.</w:t>
      </w:r>
      <w:r>
        <w:rPr>
          <w:b w:val="0"/>
          <w:bCs w:val="0"/>
          <w:sz w:val="28"/>
          <w:szCs w:val="28"/>
          <w:highlight w:val="none"/>
        </w:rPr>
        <w:t xml:space="preserve"> подраздела 3.4. </w:t>
      </w:r>
      <w:r>
        <w:rPr>
          <w:b w:val="0"/>
          <w:bCs w:val="0"/>
          <w:sz w:val="28"/>
          <w:szCs w:val="28"/>
          <w:highlight w:val="none"/>
        </w:rPr>
        <w:t xml:space="preserve">Раздела 3 приложения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слова «ЕПГУ » заменить на «регионального портала»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/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rFonts w:cs="Arial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11) в абзаце втором </w:t>
      </w:r>
      <w:r>
        <w:rPr>
          <w:b w:val="0"/>
          <w:bCs w:val="0"/>
          <w:sz w:val="28"/>
          <w:szCs w:val="28"/>
          <w:highlight w:val="none"/>
        </w:rPr>
        <w:t xml:space="preserve">пункта 3.4.3.</w:t>
      </w:r>
      <w:r>
        <w:rPr>
          <w:b w:val="0"/>
          <w:bCs w:val="0"/>
          <w:sz w:val="28"/>
          <w:szCs w:val="28"/>
          <w:highlight w:val="none"/>
        </w:rPr>
        <w:t xml:space="preserve"> подраздела 3.4. </w:t>
      </w:r>
      <w:r>
        <w:rPr>
          <w:b w:val="0"/>
          <w:bCs w:val="0"/>
          <w:sz w:val="28"/>
          <w:szCs w:val="28"/>
          <w:highlight w:val="none"/>
        </w:rPr>
        <w:t xml:space="preserve">Раздела 3 приложения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слова «ЕПГУ  и» исключить.</w:t>
      </w:r>
      <w:r/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  <w:r>
        <w:rPr>
          <w:rFonts w:cs="Arial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</w:pPr>
      <w:r>
        <w:rPr>
          <w:bCs/>
          <w:color w:val="000000" w:themeColor="text1"/>
          <w:sz w:val="28"/>
          <w:szCs w:val="28"/>
        </w:rPr>
        <w:t xml:space="preserve">2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Управлению архитектуры и градостроительства администрации муни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ципального образования Ленинградский район (</w:t>
      </w:r>
      <w:r>
        <w:rPr>
          <w:color w:val="000000" w:themeColor="text1"/>
          <w:sz w:val="28"/>
          <w:szCs w:val="28"/>
        </w:rPr>
        <w:t xml:space="preserve">Чуркин А</w:t>
      </w:r>
      <w:r>
        <w:rPr>
          <w:color w:val="000000" w:themeColor="text1"/>
          <w:sz w:val="28"/>
          <w:szCs w:val="28"/>
        </w:rPr>
        <w:t xml:space="preserve">.А.) обеспечить </w:t>
      </w:r>
      <w:r>
        <w:rPr>
          <w:color w:val="000000" w:themeColor="text1"/>
          <w:sz w:val="28"/>
          <w:szCs w:val="28"/>
        </w:rPr>
        <w:t xml:space="preserve">официальное опубликование и </w:t>
      </w:r>
      <w:r>
        <w:rPr>
          <w:color w:val="000000" w:themeColor="text1"/>
          <w:sz w:val="28"/>
          <w:szCs w:val="28"/>
        </w:rPr>
        <w:t xml:space="preserve">размещение настоящего постановления на официальном сайте администрации муниципального образования Ленин</w:t>
      </w:r>
      <w:r>
        <w:rPr>
          <w:color w:val="000000" w:themeColor="text1"/>
          <w:sz w:val="28"/>
          <w:szCs w:val="28"/>
        </w:rPr>
        <w:t xml:space="preserve">-</w:t>
      </w:r>
      <w:bookmarkStart w:id="0" w:name="undefined"/>
      <w:r/>
      <w:bookmarkEnd w:id="0"/>
      <w:r>
        <w:rPr>
          <w:color w:val="000000" w:themeColor="text1"/>
          <w:sz w:val="28"/>
          <w:szCs w:val="28"/>
        </w:rPr>
        <w:t xml:space="preserve">градский район в информационно-телекоммуникационной сети «Интернет» (</w:t>
      </w:r>
      <w:hyperlink r:id="rId10" w:tooltip="http://www.adminlenkub.ru" w:history="1">
        <w:r>
          <w:rPr>
            <w:color w:val="000000" w:themeColor="text1"/>
            <w:sz w:val="28"/>
            <w:szCs w:val="28"/>
            <w:u w:val="single"/>
          </w:rPr>
          <w:t xml:space="preserve">www.adminlenkub.ru</w:t>
        </w:r>
      </w:hyperlink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</w:t>
      </w:r>
      <w:r>
        <w:rPr>
          <w:bCs/>
          <w:sz w:val="28"/>
          <w:szCs w:val="28"/>
        </w:rPr>
        <w:t xml:space="preserve"> Ленинградский район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Мальченко В.В.</w:t>
      </w:r>
      <w:r/>
    </w:p>
    <w:p>
      <w:pPr>
        <w:ind w:firstLine="709"/>
        <w:jc w:val="both"/>
        <w:rPr>
          <w:color w:val="000000" w:themeColor="text1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Постановление вступает в силу со дня его официального опубликования.</w:t>
      </w:r>
      <w:r>
        <w:rPr>
          <w:bCs/>
          <w:sz w:val="28"/>
          <w:szCs w:val="28"/>
        </w:rPr>
      </w:r>
      <w:r/>
    </w:p>
    <w:p>
      <w:pPr>
        <w:pStyle w:val="834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</w:t>
      </w:r>
      <w:r>
        <w:rPr>
          <w:sz w:val="28"/>
          <w:szCs w:val="28"/>
        </w:rPr>
        <w:t xml:space="preserve">вания</w:t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  <w:tab/>
        <w:tab/>
        <w:tab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Ю.Ю.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</w:t>
      </w:r>
      <w:r>
        <w:rPr>
          <w:b/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от ________________ №________</w:t>
      </w:r>
      <w:r>
        <w:rPr>
          <w:sz w:val="28"/>
          <w:szCs w:val="28"/>
        </w:rPr>
      </w:r>
      <w:r/>
    </w:p>
    <w:p>
      <w:pPr>
        <w:pStyle w:val="834"/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</w:rPr>
        <w:t xml:space="preserve">«О</w:t>
      </w:r>
      <w:r>
        <w:rPr>
          <w:b w:val="0"/>
          <w:bCs w:val="0"/>
          <w:sz w:val="28"/>
          <w:szCs w:val="28"/>
          <w:highlight w:val="yellow"/>
        </w:rPr>
        <w:t xml:space="preserve"> внесении изменений в постановление администрации</w:t>
      </w:r>
      <w:r>
        <w:rPr>
          <w:highlight w:val="yellow"/>
        </w:rPr>
      </w:r>
      <w:r/>
    </w:p>
    <w:p>
      <w:pPr>
        <w:pStyle w:val="834"/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муниципального образования Ленинградский район</w:t>
      </w:r>
      <w:r>
        <w:rPr>
          <w:highlight w:val="yellow"/>
        </w:rPr>
      </w:r>
      <w:r/>
    </w:p>
    <w:p>
      <w:pPr>
        <w:pStyle w:val="848"/>
        <w:jc w:val="center"/>
        <w:spacing w:before="0" w:beforeAutospacing="0" w:after="0" w:afterAutospacing="0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от</w:t>
      </w:r>
      <w:r>
        <w:rPr>
          <w:b w:val="0"/>
          <w:bCs w:val="0"/>
          <w:sz w:val="28"/>
          <w:szCs w:val="28"/>
          <w:highlight w:val="yellow"/>
        </w:rPr>
        <w:t xml:space="preserve"> 1</w:t>
      </w:r>
      <w:r>
        <w:rPr>
          <w:b w:val="0"/>
          <w:bCs w:val="0"/>
          <w:sz w:val="28"/>
          <w:szCs w:val="28"/>
          <w:highlight w:val="yellow"/>
        </w:rPr>
        <w:t xml:space="preserve"> сентября</w:t>
      </w:r>
      <w:r>
        <w:rPr>
          <w:b w:val="0"/>
          <w:bCs w:val="0"/>
          <w:sz w:val="28"/>
          <w:szCs w:val="28"/>
          <w:highlight w:val="yellow"/>
        </w:rPr>
        <w:t xml:space="preserve"> 2021 г. № </w:t>
      </w:r>
      <w:r>
        <w:rPr>
          <w:b w:val="0"/>
          <w:bCs w:val="0"/>
          <w:sz w:val="28"/>
          <w:szCs w:val="28"/>
          <w:highlight w:val="yellow"/>
        </w:rPr>
        <w:t xml:space="preserve">878 «</w:t>
      </w:r>
      <w:r>
        <w:rPr>
          <w:b w:val="0"/>
          <w:bCs w:val="0"/>
          <w:sz w:val="28"/>
          <w:szCs w:val="28"/>
          <w:highlight w:val="yellow"/>
        </w:rPr>
        <w:t xml:space="preserve">Об утверждении административного</w:t>
      </w:r>
      <w:r>
        <w:rPr>
          <w:highlight w:val="yellow"/>
        </w:rPr>
      </w:r>
      <w:r/>
    </w:p>
    <w:p>
      <w:pPr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регламента предоставления муниципальной услуги </w:t>
      </w:r>
      <w:r>
        <w:rPr>
          <w:highlight w:val="yellow"/>
        </w:rPr>
      </w:r>
      <w:r/>
    </w:p>
    <w:p>
      <w:pPr>
        <w:jc w:val="center"/>
        <w:widowControl w:val="off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«</w:t>
      </w:r>
      <w:r>
        <w:rPr>
          <w:b w:val="0"/>
          <w:bCs w:val="0"/>
          <w:sz w:val="28"/>
          <w:szCs w:val="28"/>
          <w:highlight w:val="yellow"/>
          <w:lang w:eastAsia="en-US"/>
        </w:rPr>
        <w:t xml:space="preserve">Предоставление информации об очередности предоставления жилых помещений на условиях социального найма</w:t>
      </w:r>
      <w:r>
        <w:rPr>
          <w:b w:val="0"/>
          <w:bCs w:val="0"/>
          <w:sz w:val="28"/>
          <w:szCs w:val="28"/>
          <w:highlight w:val="yellow"/>
        </w:rPr>
        <w:t xml:space="preserve">»</w:t>
      </w:r>
      <w:r>
        <w:rPr>
          <w:highlight w:val="yellow"/>
        </w:rPr>
      </w:r>
      <w:r/>
    </w:p>
    <w:p>
      <w:pPr>
        <w:pStyle w:val="834"/>
        <w:jc w:val="center"/>
        <w:tabs>
          <w:tab w:val="left" w:pos="90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834"/>
        <w:jc w:val="center"/>
        <w:tabs>
          <w:tab w:val="left" w:pos="90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Общим отделом администрации</w:t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муниципального образования</w:t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Начальник</w:t>
        <w:tab/>
        <w:t xml:space="preserve">отдела</w:t>
        <w:tab/>
        <w:tab/>
        <w:tab/>
        <w:tab/>
        <w:t xml:space="preserve">                                 </w:t>
      </w:r>
      <w:r>
        <w:rPr>
          <w:sz w:val="28"/>
          <w:szCs w:val="28"/>
          <w:highlight w:val="yellow"/>
        </w:rPr>
        <w:t xml:space="preserve">      Т.А.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Сидоренко</w:t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согласован: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</w:t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</w:t>
        <w:tab/>
        <w:tab/>
        <w:tab/>
        <w:t xml:space="preserve">                        </w:t>
      </w:r>
      <w:r>
        <w:rPr>
          <w:sz w:val="28"/>
          <w:szCs w:val="28"/>
        </w:rPr>
        <w:t xml:space="preserve">В.Н.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Шерстобитов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юридического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  <w:tab/>
        <w:tab/>
        <w:tab/>
        <w:tab/>
      </w:r>
      <w:r>
        <w:rPr>
          <w:sz w:val="28"/>
          <w:szCs w:val="28"/>
        </w:rPr>
        <w:t xml:space="preserve">                 Е.Ю.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Офицерова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аве</w:t>
      </w:r>
      <w:r>
        <w:rPr>
          <w:sz w:val="28"/>
          <w:szCs w:val="28"/>
        </w:rPr>
        <w:t xml:space="preserve">дующ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сектором 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ат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</w:t>
      </w:r>
      <w:r>
        <w:rPr>
          <w:sz w:val="28"/>
          <w:szCs w:val="28"/>
        </w:rPr>
        <w:t xml:space="preserve">ального образования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С.С. Финько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227" w:footer="22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widowControl w:val="off"/>
    </w:pPr>
    <w:rPr>
      <w:lang w:val="ru-RU" w:eastAsia="ru-RU" w:bidi="ar-SA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Текст выноски"/>
    <w:basedOn w:val="834"/>
    <w:next w:val="838"/>
    <w:link w:val="839"/>
    <w:rPr>
      <w:rFonts w:ascii="Segoe UI" w:hAnsi="Segoe UI" w:cs="Segoe UI"/>
      <w:sz w:val="18"/>
      <w:szCs w:val="18"/>
    </w:rPr>
  </w:style>
  <w:style w:type="character" w:styleId="839">
    <w:name w:val="Текст выноски Знак"/>
    <w:next w:val="839"/>
    <w:link w:val="838"/>
    <w:rPr>
      <w:rFonts w:ascii="Segoe UI" w:hAnsi="Segoe UI" w:cs="Segoe UI"/>
      <w:sz w:val="18"/>
      <w:szCs w:val="18"/>
    </w:rPr>
  </w:style>
  <w:style w:type="paragraph" w:styleId="840">
    <w:name w:val="Обычный (Интернет)"/>
    <w:basedOn w:val="834"/>
    <w:next w:val="840"/>
    <w:link w:val="834"/>
    <w:rPr>
      <w:sz w:val="24"/>
      <w:szCs w:val="24"/>
    </w:rPr>
  </w:style>
  <w:style w:type="paragraph" w:styleId="841">
    <w:name w:val="Верхний колонтитул"/>
    <w:basedOn w:val="834"/>
    <w:next w:val="841"/>
    <w:link w:val="842"/>
    <w:uiPriority w:val="99"/>
    <w:pPr>
      <w:tabs>
        <w:tab w:val="center" w:pos="4677" w:leader="none"/>
        <w:tab w:val="right" w:pos="9355" w:leader="none"/>
      </w:tabs>
    </w:pPr>
  </w:style>
  <w:style w:type="character" w:styleId="842">
    <w:name w:val="Верхний колонтитул Знак"/>
    <w:basedOn w:val="835"/>
    <w:next w:val="842"/>
    <w:link w:val="841"/>
    <w:uiPriority w:val="99"/>
  </w:style>
  <w:style w:type="paragraph" w:styleId="843">
    <w:name w:val="Нижний колонтитул"/>
    <w:basedOn w:val="834"/>
    <w:next w:val="843"/>
    <w:link w:val="844"/>
    <w:pPr>
      <w:tabs>
        <w:tab w:val="center" w:pos="4677" w:leader="none"/>
        <w:tab w:val="right" w:pos="9355" w:leader="none"/>
      </w:tabs>
    </w:pPr>
  </w:style>
  <w:style w:type="character" w:styleId="844">
    <w:name w:val="Нижний колонтитул Знак"/>
    <w:basedOn w:val="835"/>
    <w:next w:val="844"/>
    <w:link w:val="843"/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  <w:style w:type="paragraph" w:styleId="848" w:customStyle="1">
    <w:name w:val="Normal (Web)"/>
    <w:basedOn w:val="663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30</cp:revision>
  <dcterms:created xsi:type="dcterms:W3CDTF">2016-01-15T07:07:00Z</dcterms:created>
  <dcterms:modified xsi:type="dcterms:W3CDTF">2024-03-11T14:26:13Z</dcterms:modified>
  <cp:version>1048576</cp:version>
</cp:coreProperties>
</file>