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  <w:tab/>
        <w:tab/>
        <w:tab/>
      </w:r>
      <w:r>
        <w:rPr>
          <w:rFonts w:ascii="FreeSerif" w:hAnsi="FreeSerif"/>
          <w:sz w:val="28"/>
        </w:rPr>
        <w:t xml:space="preserve">Приложение 5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contextualSpacing/>
        <w:ind w:left="5669" w:right="-140"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  <w:r>
        <w:rPr>
          <w:rFonts w:ascii="FreeSerif" w:hAnsi="FreeSerif"/>
          <w:sz w:val="28"/>
        </w:rPr>
        <w:t xml:space="preserve">контроле в области охраны и использования особо охраняемых природных </w:t>
      </w:r>
      <w:r>
        <w:rPr>
          <w:rFonts w:ascii="FreeSerif" w:hAnsi="FreeSerif"/>
          <w:sz w:val="28"/>
        </w:rPr>
        <w:t xml:space="preserve">территорий в</w:t>
      </w:r>
      <w:r>
        <w:rPr>
          <w:rFonts w:ascii="FreeSerif" w:hAnsi="FreeSerif"/>
          <w:sz w:val="28"/>
        </w:rPr>
        <w:t xml:space="preserve"> границах муниципального образования Ленинградский </w:t>
      </w:r>
      <w:r>
        <w:rPr>
          <w:rFonts w:ascii="FreeSerif" w:hAnsi="FreeSerif"/>
          <w:sz w:val="28"/>
        </w:rPr>
        <w:t xml:space="preserve">муниципальный округ Крас</w:t>
      </w:r>
      <w:r>
        <w:rPr>
          <w:rFonts w:ascii="FreeSerif" w:hAnsi="FreeSerif"/>
          <w:sz w:val="28"/>
        </w:rPr>
        <w:t xml:space="preserve">нодарского кра</w:t>
      </w:r>
      <w:r>
        <w:rPr>
          <w:rFonts w:ascii="FreeSerif" w:hAnsi="FreeSerif"/>
          <w:sz w:val="28"/>
        </w:rPr>
        <w:t xml:space="preserve">я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19"/>
        <w:ind w:left="0" w:right="-142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  <w:highlight w:val="yellow"/>
        </w:rPr>
      </w:pPr>
      <w:r>
        <w:rPr>
          <w:rFonts w:ascii="FreeSerif" w:hAnsi="FreeSerif"/>
          <w:b/>
          <w:sz w:val="28"/>
          <w:highlight w:val="yellow"/>
        </w:rPr>
      </w:r>
      <w:r>
        <w:rPr>
          <w:rFonts w:ascii="FreeSerif" w:hAnsi="FreeSerif"/>
          <w:b/>
          <w:sz w:val="28"/>
          <w:highlight w:val="yellow"/>
        </w:rPr>
      </w:r>
      <w:r>
        <w:rPr>
          <w:rFonts w:ascii="FreeSerif" w:hAnsi="FreeSerif"/>
          <w:b/>
          <w:sz w:val="28"/>
          <w:highlight w:val="yellow"/>
        </w:rPr>
      </w:r>
    </w:p>
    <w:p>
      <w:pPr>
        <w:pStyle w:val="71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Ключевые показатели муниципального контроля в области охраны и использования особо охраняемых природных территорий  </w:t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71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в границах муниципального образования Ленинградский муниципальный округ Краснодарского края </w:t>
      </w:r>
      <w:r>
        <w:rPr>
          <w:rFonts w:ascii="FreeSerif" w:hAnsi="FreeSerif"/>
          <w:b/>
          <w:sz w:val="28"/>
        </w:rPr>
        <w:t xml:space="preserve">и их целевые значения, </w:t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719"/>
        <w:ind w:left="0" w:right="-142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индикативные показатели</w:t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719"/>
        <w:ind w:left="0" w:right="-142"/>
        <w:jc w:val="both"/>
        <w:widowControl/>
        <w:tabs>
          <w:tab w:val="left" w:pos="1134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tbl>
      <w:tblPr>
        <w:tblStyle w:val="81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28"/>
        <w:gridCol w:w="2126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left="23" w:right="-142" w:hanging="113"/>
              <w:jc w:val="center"/>
              <w:spacing w:line="240" w:lineRule="auto"/>
              <w:widowControl/>
              <w:rPr>
                <w:rFonts w:ascii="FreeSerif" w:hAnsi="FreeSerif"/>
                <w:b/>
                <w:sz w:val="28"/>
              </w:rPr>
            </w:pPr>
            <w:r>
              <w:rPr>
                <w:rFonts w:ascii="FreeSerif" w:hAnsi="FreeSerif"/>
                <w:b/>
                <w:sz w:val="24"/>
              </w:rPr>
              <w:t xml:space="preserve">Ключевые показатели</w:t>
            </w:r>
            <w:r>
              <w:rPr>
                <w:rFonts w:ascii="FreeSerif" w:hAnsi="FreeSerif"/>
                <w:b/>
                <w:sz w:val="28"/>
              </w:rPr>
            </w:r>
            <w:r>
              <w:rPr>
                <w:rFonts w:ascii="FreeSerif" w:hAnsi="FreeSerif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23" w:right="-142" w:hanging="113"/>
              <w:jc w:val="center"/>
              <w:spacing w:line="240" w:lineRule="auto"/>
              <w:widowControl/>
              <w:rPr>
                <w:rFonts w:ascii="FreeSerif" w:hAnsi="FreeSerif"/>
                <w:b/>
                <w:sz w:val="28"/>
              </w:rPr>
            </w:pPr>
            <w:r>
              <w:rPr>
                <w:rFonts w:ascii="FreeSerif" w:hAnsi="FreeSerif"/>
                <w:b/>
                <w:sz w:val="24"/>
              </w:rPr>
              <w:t xml:space="preserve">Целевые значения</w:t>
            </w:r>
            <w:r>
              <w:rPr>
                <w:rFonts w:ascii="FreeSerif" w:hAnsi="FreeSerif"/>
                <w:b/>
                <w:sz w:val="28"/>
              </w:rPr>
            </w:r>
            <w:r>
              <w:rPr>
                <w:rFonts w:ascii="FreeSerif" w:hAnsi="FreeSerif"/>
                <w:b/>
                <w:sz w:val="2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устраненных нарушений из числа выявленных нарушений законодательства 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70 %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устранения нарушений обязательных требований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70 %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выполнения плана проведения плановых контрольных мероприятий на очередной календарный год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100%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обос</w:t>
            </w:r>
            <w:r>
              <w:rPr>
                <w:rFonts w:ascii="FreeSerif" w:hAnsi="FreeSerif"/>
                <w:sz w:val="24"/>
              </w:rPr>
              <w:t xml:space="preserve">нованных обращений (жалоб) граждан и организаций о нарушении обязательных требований, поступивших в Орган муниципального контроля на действия (бездействие) органа муниципального контроля и (или) его должностного лица при проведении контрольных мероприятий 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отмененных результатов контрольных мероприятий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5%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left="-142" w:right="-142"/>
              <w:jc w:val="left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  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right="-142" w:firstLine="33"/>
              <w:jc w:val="center"/>
              <w:spacing w:line="240" w:lineRule="auto"/>
              <w:widowControl/>
              <w:rPr>
                <w:rFonts w:ascii="FreeSerif" w:hAnsi="FreeSerif"/>
                <w:sz w:val="25"/>
              </w:rPr>
            </w:pPr>
            <w:r>
              <w:rPr>
                <w:rFonts w:ascii="FreeSerif" w:hAnsi="FreeSerif"/>
                <w:sz w:val="24"/>
              </w:rPr>
              <w:t xml:space="preserve">0%</w:t>
            </w:r>
            <w:r>
              <w:rPr>
                <w:rFonts w:ascii="FreeSerif" w:hAnsi="FreeSerif"/>
                <w:sz w:val="25"/>
              </w:rPr>
            </w:r>
            <w:r>
              <w:rPr>
                <w:rFonts w:ascii="FreeSerif" w:hAnsi="FreeSerif"/>
                <w:sz w:val="25"/>
              </w:rPr>
            </w:r>
          </w:p>
        </w:tc>
      </w:tr>
    </w:tbl>
    <w:p>
      <w:pPr>
        <w:ind w:right="-142"/>
        <w:jc w:val="center"/>
        <w:widowControl/>
        <w:rPr>
          <w:rFonts w:ascii="FreeSerif" w:hAnsi="FreeSerif"/>
          <w:sz w:val="25"/>
        </w:rPr>
      </w:pPr>
      <w:r>
        <w:rPr>
          <w:rFonts w:ascii="FreeSerif" w:hAnsi="FreeSerif"/>
          <w:sz w:val="25"/>
        </w:rPr>
      </w:r>
      <w:r>
        <w:rPr>
          <w:rFonts w:ascii="FreeSerif" w:hAnsi="FreeSerif"/>
          <w:sz w:val="25"/>
        </w:rPr>
      </w:r>
      <w:r>
        <w:rPr>
          <w:rFonts w:ascii="FreeSerif" w:hAnsi="FreeSerif"/>
          <w:sz w:val="25"/>
        </w:rPr>
      </w:r>
    </w:p>
    <w:p>
      <w:pPr>
        <w:ind w:right="-142"/>
        <w:jc w:val="center"/>
        <w:widowControl/>
        <w:rPr>
          <w:rFonts w:ascii="FreeSerif" w:hAnsi="FreeSerif"/>
          <w:b/>
          <w:color w:val="000000"/>
          <w:sz w:val="25"/>
        </w:rPr>
      </w:pPr>
      <w:r>
        <w:rPr>
          <w:rFonts w:ascii="FreeSerif" w:hAnsi="FreeSerif"/>
          <w:b/>
          <w:color w:val="000000"/>
          <w:sz w:val="28"/>
        </w:rPr>
        <w:t xml:space="preserve">Индикативные показатели</w:t>
      </w:r>
      <w:r>
        <w:rPr>
          <w:rFonts w:ascii="FreeSerif" w:hAnsi="FreeSerif"/>
          <w:b/>
          <w:color w:val="000000"/>
          <w:sz w:val="25"/>
        </w:rPr>
      </w:r>
      <w:r>
        <w:rPr>
          <w:rFonts w:ascii="FreeSerif" w:hAnsi="FreeSerif"/>
          <w:b/>
          <w:color w:val="000000"/>
          <w:sz w:val="25"/>
        </w:rPr>
      </w:r>
    </w:p>
    <w:tbl>
      <w:tblPr>
        <w:tblStyle w:val="82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1300"/>
        <w:gridCol w:w="3417"/>
        <w:gridCol w:w="673"/>
      </w:tblGrid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№ п/п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Наименование показателя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Формула расчета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Комментарии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(интерпретация значений)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Значе</w:t>
            </w:r>
            <w:r>
              <w:rPr>
                <w:rFonts w:ascii="FreeSerif" w:hAnsi="FreeSerif"/>
                <w:sz w:val="24"/>
              </w:rPr>
              <w:t xml:space="preserve">-</w:t>
            </w:r>
            <w:r>
              <w:rPr>
                <w:rFonts w:ascii="FreeSerif" w:hAnsi="FreeSerif"/>
                <w:sz w:val="24"/>
              </w:rPr>
              <w:br/>
            </w:r>
            <w:r>
              <w:rPr>
                <w:rFonts w:ascii="FreeSerif" w:hAnsi="FreeSerif"/>
                <w:sz w:val="24"/>
              </w:rPr>
              <w:t xml:space="preserve">ние</w:t>
            </w:r>
            <w:r>
              <w:rPr>
                <w:rFonts w:ascii="FreeSerif" w:hAnsi="FreeSerif"/>
                <w:sz w:val="24"/>
              </w:rPr>
              <w:t xml:space="preserve"> </w:t>
            </w:r>
            <w:r>
              <w:rPr>
                <w:rFonts w:ascii="FreeSerif" w:hAnsi="FreeSerif"/>
                <w:sz w:val="24"/>
              </w:rPr>
              <w:br/>
            </w:r>
            <w:r>
              <w:rPr>
                <w:rFonts w:ascii="FreeSerif" w:hAnsi="FreeSerif"/>
                <w:sz w:val="24"/>
              </w:rPr>
              <w:t xml:space="preserve">показа-</w:t>
            </w:r>
            <w:r>
              <w:rPr>
                <w:rFonts w:ascii="FreeSerif" w:hAnsi="FreeSerif"/>
                <w:sz w:val="24"/>
              </w:rPr>
              <w:t xml:space="preserve">телей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1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в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 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допустивших нарушения, в результате которых причинен вред (ущерб) или была создана угроза его причинения, ед.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контрольно-надзорные мероприятия, ед. 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0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2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у которых были устранены нарушения, выявленные в результате проведения контрольных мероприятий, в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-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устранивших нарушения, выявленные в результате проведения контрольных мероприятий, ед.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контрольно-надзорные мероприятия, ед.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100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3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в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</w:rPr>
              <w:t xml:space="preserve">/Д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*100 %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341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т</w:t>
            </w:r>
            <w:r>
              <w:rPr>
                <w:rFonts w:ascii="FreeSerif" w:hAnsi="FreeSerif"/>
                <w:sz w:val="24"/>
                <w:vertAlign w:val="subscript"/>
              </w:rPr>
              <w:t xml:space="preserve">-</w:t>
            </w:r>
            <w:r>
              <w:rPr>
                <w:rFonts w:ascii="FreeSerif" w:hAnsi="FreeSerif"/>
                <w:sz w:val="24"/>
              </w:rPr>
              <w:t xml:space="preserve">- количество </w:t>
            </w:r>
            <w:r>
              <w:rPr>
                <w:rFonts w:ascii="FreeSerif" w:hAnsi="FreeSerif"/>
                <w:sz w:val="24"/>
              </w:rPr>
              <w:t xml:space="preserve">субъектов, </w:t>
            </w:r>
            <w:r>
              <w:rPr>
                <w:rFonts w:ascii="FreeSerif" w:hAnsi="FreeSerif"/>
                <w:sz w:val="24"/>
              </w:rPr>
              <w:t xml:space="preserve">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  <w:r>
              <w:rPr>
                <w:rFonts w:ascii="FreeSerif" w:hAnsi="FreeSerif"/>
                <w:sz w:val="24"/>
              </w:rPr>
              <w:t xml:space="preserve">, ед.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Д - общее количество субъектов, в отношении которых были проведены контрольные мероприятия, ед.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0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</w:tr>
    </w:tbl>
    <w:p>
      <w:pPr>
        <w:ind w:left="4820" w:right="-142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Заместитель главы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 С.Н. </w:t>
      </w:r>
      <w:r>
        <w:rPr>
          <w:rFonts w:ascii="FreeSerif" w:hAnsi="FreeSerif"/>
          <w:color w:val="000000"/>
          <w:sz w:val="28"/>
        </w:rPr>
        <w:t xml:space="preserve">Шмаровоз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42"/>
    <w:link w:val="740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42"/>
    <w:link w:val="78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42"/>
    <w:link w:val="724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42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42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42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42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42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42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42"/>
    <w:link w:val="776"/>
    <w:uiPriority w:val="10"/>
    <w:rPr>
      <w:sz w:val="48"/>
      <w:szCs w:val="48"/>
    </w:rPr>
  </w:style>
  <w:style w:type="character" w:styleId="698">
    <w:name w:val="Subtitle Char"/>
    <w:basedOn w:val="742"/>
    <w:link w:val="772"/>
    <w:uiPriority w:val="11"/>
    <w:rPr>
      <w:sz w:val="24"/>
      <w:szCs w:val="24"/>
    </w:rPr>
  </w:style>
  <w:style w:type="character" w:styleId="699">
    <w:name w:val="Quote Char"/>
    <w:link w:val="754"/>
    <w:uiPriority w:val="29"/>
    <w:rPr>
      <w:i/>
    </w:rPr>
  </w:style>
  <w:style w:type="character" w:styleId="700">
    <w:name w:val="Intense Quote Char"/>
    <w:link w:val="730"/>
    <w:uiPriority w:val="30"/>
    <w:rPr>
      <w:i/>
    </w:rPr>
  </w:style>
  <w:style w:type="character" w:styleId="701">
    <w:name w:val="Header Char"/>
    <w:basedOn w:val="742"/>
    <w:link w:val="726"/>
    <w:uiPriority w:val="99"/>
  </w:style>
  <w:style w:type="character" w:styleId="702">
    <w:name w:val="Caption Char"/>
    <w:basedOn w:val="764"/>
    <w:link w:val="770"/>
    <w:uiPriority w:val="99"/>
  </w:style>
  <w:style w:type="paragraph" w:styleId="703">
    <w:name w:val="footnote text"/>
    <w:basedOn w:val="708"/>
    <w:link w:val="704"/>
    <w:uiPriority w:val="99"/>
    <w:semiHidden/>
    <w:unhideWhenUsed/>
    <w:pPr>
      <w:spacing w:after="40" w:line="240" w:lineRule="auto"/>
    </w:pPr>
    <w:rPr>
      <w:sz w:val="18"/>
    </w:rPr>
  </w:style>
  <w:style w:type="character" w:styleId="704">
    <w:name w:val="Footnote Text Char"/>
    <w:link w:val="703"/>
    <w:uiPriority w:val="99"/>
    <w:rPr>
      <w:sz w:val="18"/>
    </w:rPr>
  </w:style>
  <w:style w:type="paragraph" w:styleId="705">
    <w:name w:val="endnote text"/>
    <w:basedOn w:val="708"/>
    <w:link w:val="706"/>
    <w:uiPriority w:val="99"/>
    <w:semiHidden/>
    <w:unhideWhenUsed/>
    <w:pPr>
      <w:spacing w:after="0" w:line="240" w:lineRule="auto"/>
    </w:pPr>
    <w:rPr>
      <w:sz w:val="20"/>
    </w:rPr>
  </w:style>
  <w:style w:type="character" w:styleId="706">
    <w:name w:val="Endnote Text Char"/>
    <w:link w:val="705"/>
    <w:uiPriority w:val="99"/>
    <w:rPr>
      <w:sz w:val="20"/>
    </w:rPr>
  </w:style>
  <w:style w:type="paragraph" w:styleId="707" w:default="1">
    <w:name w:val="Normal"/>
    <w:link w:val="708"/>
    <w:uiPriority w:val="0"/>
    <w:qFormat/>
  </w:style>
  <w:style w:type="character" w:styleId="708" w:default="1">
    <w:name w:val="Normal"/>
    <w:link w:val="707"/>
  </w:style>
  <w:style w:type="paragraph" w:styleId="709">
    <w:name w:val="toc 2"/>
    <w:basedOn w:val="707"/>
    <w:next w:val="707"/>
    <w:link w:val="710"/>
    <w:uiPriority w:val="39"/>
    <w:pPr>
      <w:ind w:left="283" w:right="0" w:firstLine="0"/>
      <w:spacing w:after="57"/>
      <w:widowControl/>
    </w:pPr>
  </w:style>
  <w:style w:type="character" w:styleId="710">
    <w:name w:val="toc 2"/>
    <w:basedOn w:val="708"/>
    <w:link w:val="709"/>
  </w:style>
  <w:style w:type="paragraph" w:styleId="711">
    <w:name w:val="toc 4"/>
    <w:basedOn w:val="707"/>
    <w:next w:val="707"/>
    <w:link w:val="712"/>
    <w:uiPriority w:val="39"/>
    <w:pPr>
      <w:ind w:left="850" w:right="0" w:firstLine="0"/>
      <w:spacing w:after="57"/>
      <w:widowControl/>
    </w:pPr>
  </w:style>
  <w:style w:type="character" w:styleId="712">
    <w:name w:val="toc 4"/>
    <w:basedOn w:val="708"/>
    <w:link w:val="711"/>
  </w:style>
  <w:style w:type="paragraph" w:styleId="713">
    <w:name w:val="Heading 7"/>
    <w:basedOn w:val="707"/>
    <w:next w:val="707"/>
    <w:link w:val="71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4">
    <w:name w:val="Heading 7"/>
    <w:basedOn w:val="708"/>
    <w:link w:val="713"/>
    <w:rPr>
      <w:rFonts w:ascii="Arial" w:hAnsi="Arial"/>
      <w:b/>
      <w:i/>
      <w:sz w:val="22"/>
    </w:rPr>
  </w:style>
  <w:style w:type="paragraph" w:styleId="715">
    <w:name w:val="toc 6"/>
    <w:basedOn w:val="707"/>
    <w:next w:val="707"/>
    <w:link w:val="716"/>
    <w:uiPriority w:val="39"/>
    <w:pPr>
      <w:ind w:left="1417" w:right="0" w:firstLine="0"/>
      <w:spacing w:after="57"/>
      <w:widowControl/>
    </w:pPr>
  </w:style>
  <w:style w:type="character" w:styleId="716">
    <w:name w:val="toc 6"/>
    <w:basedOn w:val="708"/>
    <w:link w:val="715"/>
  </w:style>
  <w:style w:type="paragraph" w:styleId="717">
    <w:name w:val="toc 7"/>
    <w:basedOn w:val="707"/>
    <w:next w:val="707"/>
    <w:link w:val="718"/>
    <w:uiPriority w:val="39"/>
    <w:pPr>
      <w:ind w:left="1701" w:right="0" w:firstLine="0"/>
      <w:spacing w:after="57"/>
      <w:widowControl/>
    </w:pPr>
  </w:style>
  <w:style w:type="character" w:styleId="718">
    <w:name w:val="toc 7"/>
    <w:basedOn w:val="708"/>
    <w:link w:val="717"/>
  </w:style>
  <w:style w:type="paragraph" w:styleId="719">
    <w:name w:val="List Paragraph"/>
    <w:basedOn w:val="707"/>
    <w:link w:val="720"/>
    <w:pPr>
      <w:contextualSpacing/>
      <w:ind w:left="720"/>
      <w:widowControl/>
    </w:pPr>
  </w:style>
  <w:style w:type="character" w:styleId="720">
    <w:name w:val="List Paragraph"/>
    <w:basedOn w:val="708"/>
    <w:link w:val="719"/>
  </w:style>
  <w:style w:type="paragraph" w:styleId="721">
    <w:name w:val="Endnote"/>
    <w:basedOn w:val="707"/>
    <w:link w:val="722"/>
    <w:pPr>
      <w:spacing w:after="0" w:line="240" w:lineRule="auto"/>
      <w:widowControl/>
    </w:pPr>
    <w:rPr>
      <w:sz w:val="20"/>
    </w:rPr>
  </w:style>
  <w:style w:type="character" w:styleId="722">
    <w:name w:val="Endnote"/>
    <w:basedOn w:val="708"/>
    <w:link w:val="721"/>
    <w:rPr>
      <w:sz w:val="20"/>
    </w:rPr>
  </w:style>
  <w:style w:type="paragraph" w:styleId="723">
    <w:name w:val="Heading 3"/>
    <w:basedOn w:val="707"/>
    <w:next w:val="707"/>
    <w:link w:val="72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4">
    <w:name w:val="Heading 3"/>
    <w:basedOn w:val="708"/>
    <w:link w:val="723"/>
    <w:rPr>
      <w:rFonts w:ascii="Arial" w:hAnsi="Arial"/>
      <w:sz w:val="30"/>
    </w:rPr>
  </w:style>
  <w:style w:type="paragraph" w:styleId="725">
    <w:name w:val="Header"/>
    <w:basedOn w:val="707"/>
    <w:link w:val="72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26">
    <w:name w:val="Header"/>
    <w:basedOn w:val="708"/>
    <w:link w:val="725"/>
  </w:style>
  <w:style w:type="paragraph" w:styleId="727">
    <w:name w:val="Heading 9"/>
    <w:basedOn w:val="707"/>
    <w:next w:val="707"/>
    <w:link w:val="728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8">
    <w:name w:val="Heading 9"/>
    <w:basedOn w:val="708"/>
    <w:link w:val="727"/>
    <w:rPr>
      <w:rFonts w:ascii="Arial" w:hAnsi="Arial"/>
      <w:i/>
      <w:sz w:val="21"/>
    </w:rPr>
  </w:style>
  <w:style w:type="paragraph" w:styleId="729">
    <w:name w:val="Intense Quote"/>
    <w:basedOn w:val="707"/>
    <w:next w:val="707"/>
    <w:link w:val="73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"/>
    <w:basedOn w:val="708"/>
    <w:link w:val="729"/>
    <w:rPr>
      <w:i/>
    </w:rPr>
  </w:style>
  <w:style w:type="paragraph" w:styleId="731">
    <w:name w:val="endnote reference"/>
    <w:link w:val="732"/>
    <w:rPr>
      <w:vertAlign w:val="superscript"/>
    </w:rPr>
  </w:style>
  <w:style w:type="character" w:styleId="732">
    <w:name w:val="endnote reference"/>
    <w:link w:val="731"/>
    <w:rPr>
      <w:vertAlign w:val="superscript"/>
    </w:rPr>
  </w:style>
  <w:style w:type="paragraph" w:styleId="733">
    <w:name w:val="toc 3"/>
    <w:basedOn w:val="707"/>
    <w:next w:val="707"/>
    <w:link w:val="734"/>
    <w:uiPriority w:val="39"/>
    <w:pPr>
      <w:ind w:left="567" w:right="0" w:firstLine="0"/>
      <w:spacing w:after="57"/>
      <w:widowControl/>
    </w:pPr>
  </w:style>
  <w:style w:type="character" w:styleId="734">
    <w:name w:val="toc 3"/>
    <w:basedOn w:val="708"/>
    <w:link w:val="733"/>
  </w:style>
  <w:style w:type="paragraph" w:styleId="735">
    <w:name w:val="Footer Char"/>
    <w:link w:val="736"/>
  </w:style>
  <w:style w:type="character" w:styleId="736">
    <w:name w:val="Footer Char"/>
    <w:link w:val="735"/>
  </w:style>
  <w:style w:type="paragraph" w:styleId="737">
    <w:name w:val="Heading 5"/>
    <w:basedOn w:val="707"/>
    <w:next w:val="707"/>
    <w:link w:val="738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8">
    <w:name w:val="Heading 5"/>
    <w:basedOn w:val="708"/>
    <w:link w:val="737"/>
    <w:rPr>
      <w:rFonts w:ascii="Arial" w:hAnsi="Arial"/>
      <w:b/>
      <w:sz w:val="24"/>
    </w:rPr>
  </w:style>
  <w:style w:type="paragraph" w:styleId="739">
    <w:name w:val="Heading 1"/>
    <w:basedOn w:val="707"/>
    <w:next w:val="707"/>
    <w:link w:val="74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0">
    <w:name w:val="Heading 1"/>
    <w:basedOn w:val="708"/>
    <w:link w:val="739"/>
    <w:rPr>
      <w:rFonts w:ascii="Arial" w:hAnsi="Arial"/>
      <w:sz w:val="40"/>
    </w:rPr>
  </w:style>
  <w:style w:type="paragraph" w:styleId="741">
    <w:name w:val="Default Paragraph Font"/>
    <w:link w:val="742"/>
  </w:style>
  <w:style w:type="character" w:styleId="742">
    <w:name w:val="Default Paragraph Font"/>
    <w:link w:val="741"/>
  </w:style>
  <w:style w:type="paragraph" w:styleId="743">
    <w:name w:val="Hyperlink"/>
    <w:link w:val="744"/>
    <w:rPr>
      <w:color w:val="0563c1" w:themeColor="hyperlink"/>
      <w:u w:val="single"/>
    </w:rPr>
  </w:style>
  <w:style w:type="character" w:styleId="744">
    <w:name w:val="Hyperlink"/>
    <w:link w:val="743"/>
    <w:rPr>
      <w:color w:val="0563c1" w:themeColor="hyperlink"/>
      <w:u w:val="single"/>
    </w:rPr>
  </w:style>
  <w:style w:type="paragraph" w:styleId="745">
    <w:name w:val="Footnote"/>
    <w:basedOn w:val="707"/>
    <w:link w:val="746"/>
    <w:pPr>
      <w:spacing w:after="40" w:line="240" w:lineRule="auto"/>
      <w:widowControl/>
    </w:pPr>
    <w:rPr>
      <w:sz w:val="18"/>
    </w:rPr>
  </w:style>
  <w:style w:type="character" w:styleId="746">
    <w:name w:val="Footnote"/>
    <w:basedOn w:val="708"/>
    <w:link w:val="745"/>
    <w:rPr>
      <w:sz w:val="18"/>
    </w:rPr>
  </w:style>
  <w:style w:type="paragraph" w:styleId="747">
    <w:name w:val="Heading 8"/>
    <w:basedOn w:val="707"/>
    <w:next w:val="707"/>
    <w:link w:val="74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48">
    <w:name w:val="Heading 8"/>
    <w:basedOn w:val="708"/>
    <w:link w:val="747"/>
    <w:rPr>
      <w:rFonts w:ascii="Arial" w:hAnsi="Arial"/>
      <w:i/>
      <w:sz w:val="22"/>
    </w:rPr>
  </w:style>
  <w:style w:type="paragraph" w:styleId="749">
    <w:name w:val="toc 1"/>
    <w:basedOn w:val="707"/>
    <w:next w:val="707"/>
    <w:link w:val="750"/>
    <w:uiPriority w:val="39"/>
    <w:pPr>
      <w:ind w:left="0" w:right="0" w:firstLine="0"/>
      <w:spacing w:after="57"/>
      <w:widowControl/>
    </w:pPr>
  </w:style>
  <w:style w:type="character" w:styleId="750">
    <w:name w:val="toc 1"/>
    <w:basedOn w:val="708"/>
    <w:link w:val="749"/>
  </w:style>
  <w:style w:type="paragraph" w:styleId="751">
    <w:name w:val="Header and Footer"/>
    <w:link w:val="75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2">
    <w:name w:val="Header and Footer"/>
    <w:link w:val="751"/>
    <w:rPr>
      <w:rFonts w:ascii="XO Thames" w:hAnsi="XO Thames"/>
      <w:sz w:val="28"/>
    </w:rPr>
  </w:style>
  <w:style w:type="paragraph" w:styleId="753">
    <w:name w:val="Quote"/>
    <w:basedOn w:val="707"/>
    <w:next w:val="707"/>
    <w:link w:val="754"/>
    <w:pPr>
      <w:ind w:left="720" w:right="720"/>
      <w:widowControl/>
    </w:pPr>
    <w:rPr>
      <w:i/>
    </w:rPr>
  </w:style>
  <w:style w:type="character" w:styleId="754">
    <w:name w:val="Quote"/>
    <w:basedOn w:val="708"/>
    <w:link w:val="753"/>
    <w:rPr>
      <w:i/>
    </w:rPr>
  </w:style>
  <w:style w:type="paragraph" w:styleId="755">
    <w:name w:val="footnote reference"/>
    <w:link w:val="756"/>
    <w:rPr>
      <w:vertAlign w:val="superscript"/>
    </w:rPr>
  </w:style>
  <w:style w:type="character" w:styleId="756">
    <w:name w:val="footnote reference"/>
    <w:link w:val="755"/>
    <w:rPr>
      <w:vertAlign w:val="superscript"/>
    </w:rPr>
  </w:style>
  <w:style w:type="paragraph" w:styleId="757">
    <w:name w:val="TOC Heading"/>
    <w:link w:val="758"/>
  </w:style>
  <w:style w:type="character" w:styleId="758">
    <w:name w:val="TOC Heading"/>
    <w:link w:val="757"/>
  </w:style>
  <w:style w:type="paragraph" w:styleId="759">
    <w:name w:val="No Spacing"/>
    <w:basedOn w:val="707"/>
    <w:link w:val="760"/>
    <w:pPr>
      <w:spacing w:after="0" w:line="240" w:lineRule="auto"/>
      <w:widowControl/>
    </w:pPr>
  </w:style>
  <w:style w:type="character" w:styleId="760">
    <w:name w:val="No Spacing"/>
    <w:basedOn w:val="708"/>
    <w:link w:val="759"/>
  </w:style>
  <w:style w:type="paragraph" w:styleId="761">
    <w:name w:val="toc 9"/>
    <w:basedOn w:val="707"/>
    <w:next w:val="707"/>
    <w:link w:val="762"/>
    <w:uiPriority w:val="39"/>
    <w:pPr>
      <w:ind w:left="2268" w:right="0" w:firstLine="0"/>
      <w:spacing w:after="57"/>
      <w:widowControl/>
    </w:pPr>
  </w:style>
  <w:style w:type="character" w:styleId="762">
    <w:name w:val="toc 9"/>
    <w:basedOn w:val="708"/>
    <w:link w:val="761"/>
  </w:style>
  <w:style w:type="paragraph" w:styleId="763">
    <w:name w:val="Caption"/>
    <w:basedOn w:val="707"/>
    <w:next w:val="707"/>
    <w:link w:val="764"/>
    <w:pPr>
      <w:spacing w:line="276" w:lineRule="auto"/>
      <w:widowControl/>
    </w:pPr>
    <w:rPr>
      <w:b/>
      <w:color w:val="5b9bd5" w:themeColor="accent1"/>
      <w:sz w:val="18"/>
    </w:rPr>
  </w:style>
  <w:style w:type="character" w:styleId="764">
    <w:name w:val="Caption"/>
    <w:basedOn w:val="708"/>
    <w:link w:val="763"/>
    <w:rPr>
      <w:b/>
      <w:color w:val="5b9bd5" w:themeColor="accent1"/>
      <w:sz w:val="18"/>
    </w:rPr>
  </w:style>
  <w:style w:type="paragraph" w:styleId="765">
    <w:name w:val="toc 8"/>
    <w:basedOn w:val="707"/>
    <w:next w:val="707"/>
    <w:link w:val="766"/>
    <w:uiPriority w:val="39"/>
    <w:pPr>
      <w:ind w:left="1984" w:right="0" w:firstLine="0"/>
      <w:spacing w:after="57"/>
      <w:widowControl/>
    </w:pPr>
  </w:style>
  <w:style w:type="character" w:styleId="766">
    <w:name w:val="toc 8"/>
    <w:basedOn w:val="708"/>
    <w:link w:val="765"/>
  </w:style>
  <w:style w:type="paragraph" w:styleId="767">
    <w:name w:val="toc 5"/>
    <w:basedOn w:val="707"/>
    <w:next w:val="707"/>
    <w:link w:val="768"/>
    <w:uiPriority w:val="39"/>
    <w:pPr>
      <w:ind w:left="1134" w:right="0" w:firstLine="0"/>
      <w:spacing w:after="57"/>
      <w:widowControl/>
    </w:pPr>
  </w:style>
  <w:style w:type="character" w:styleId="768">
    <w:name w:val="toc 5"/>
    <w:basedOn w:val="708"/>
    <w:link w:val="767"/>
  </w:style>
  <w:style w:type="paragraph" w:styleId="769">
    <w:name w:val="Footer"/>
    <w:basedOn w:val="707"/>
    <w:link w:val="770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70">
    <w:name w:val="Footer"/>
    <w:basedOn w:val="708"/>
    <w:link w:val="769"/>
  </w:style>
  <w:style w:type="paragraph" w:styleId="771">
    <w:name w:val="Subtitle"/>
    <w:basedOn w:val="707"/>
    <w:next w:val="707"/>
    <w:link w:val="772"/>
    <w:uiPriority w:val="11"/>
    <w:qFormat/>
    <w:pPr>
      <w:spacing w:before="200" w:after="200"/>
      <w:widowControl/>
    </w:pPr>
    <w:rPr>
      <w:sz w:val="24"/>
    </w:rPr>
  </w:style>
  <w:style w:type="character" w:styleId="772">
    <w:name w:val="Subtitle"/>
    <w:basedOn w:val="708"/>
    <w:link w:val="771"/>
    <w:rPr>
      <w:sz w:val="24"/>
    </w:rPr>
  </w:style>
  <w:style w:type="paragraph" w:styleId="773">
    <w:name w:val="table of figures"/>
    <w:basedOn w:val="707"/>
    <w:next w:val="707"/>
    <w:link w:val="774"/>
    <w:pPr>
      <w:spacing w:after="0"/>
      <w:widowControl/>
    </w:pPr>
  </w:style>
  <w:style w:type="character" w:styleId="774">
    <w:name w:val="table of figures"/>
    <w:basedOn w:val="708"/>
    <w:link w:val="773"/>
  </w:style>
  <w:style w:type="paragraph" w:styleId="775">
    <w:name w:val="Title"/>
    <w:basedOn w:val="707"/>
    <w:next w:val="707"/>
    <w:link w:val="776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6">
    <w:name w:val="Title"/>
    <w:basedOn w:val="708"/>
    <w:link w:val="775"/>
    <w:rPr>
      <w:sz w:val="48"/>
    </w:rPr>
  </w:style>
  <w:style w:type="paragraph" w:styleId="777">
    <w:name w:val="Heading 4"/>
    <w:basedOn w:val="707"/>
    <w:next w:val="707"/>
    <w:link w:val="778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78">
    <w:name w:val="Heading 4"/>
    <w:basedOn w:val="708"/>
    <w:link w:val="777"/>
    <w:rPr>
      <w:rFonts w:ascii="Arial" w:hAnsi="Arial"/>
      <w:b/>
      <w:sz w:val="26"/>
    </w:rPr>
  </w:style>
  <w:style w:type="paragraph" w:styleId="779">
    <w:name w:val="Heading 2"/>
    <w:basedOn w:val="707"/>
    <w:next w:val="707"/>
    <w:link w:val="780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0">
    <w:name w:val="Heading 2"/>
    <w:basedOn w:val="708"/>
    <w:link w:val="779"/>
    <w:rPr>
      <w:rFonts w:ascii="Arial" w:hAnsi="Arial"/>
      <w:sz w:val="34"/>
    </w:rPr>
  </w:style>
  <w:style w:type="paragraph" w:styleId="781">
    <w:name w:val="Heading 6"/>
    <w:basedOn w:val="707"/>
    <w:next w:val="707"/>
    <w:link w:val="78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2">
    <w:name w:val="Heading 6"/>
    <w:basedOn w:val="708"/>
    <w:link w:val="781"/>
    <w:rPr>
      <w:rFonts w:ascii="Arial" w:hAnsi="Arial"/>
      <w:b/>
      <w:sz w:val="22"/>
    </w:rPr>
  </w:style>
  <w:style w:type="table" w:styleId="783">
    <w:name w:val="Grid Table 5 Dark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4">
    <w:name w:val="Bordered &amp; Lined - Accent 1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85">
    <w:name w:val="Grid Table 5 Dark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6">
    <w:name w:val="List Table 3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87">
    <w:name w:val="List Table 6 Colorful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88">
    <w:name w:val="Lined - Accent 1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9">
    <w:name w:val="Grid Table 7 Colorful - Accent 4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0">
    <w:name w:val="List Table 6 Colorful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91">
    <w:name w:val="Grid Table 3 - Accent 3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2">
    <w:name w:val="Lined - Accent 6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3">
    <w:name w:val="Bordered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94">
    <w:name w:val="List Table 3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95">
    <w:name w:val="Grid Table 5 Dark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6">
    <w:name w:val="Lined - Accent 5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7">
    <w:name w:val="Bordered &amp; Lined - Accent 4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98">
    <w:name w:val="List Table 6 Colorful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99">
    <w:name w:val="List Table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00">
    <w:name w:val="Grid Table 2 - Accent 1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1">
    <w:name w:val="Grid Table 6 Colorful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02">
    <w:name w:val="List Table 1 Light - Accent 1"/>
    <w:basedOn w:val="810"/>
    <w:pPr>
      <w:spacing w:after="0" w:line="240" w:lineRule="auto"/>
      <w:widowControl/>
    </w:pPr>
    <w:tblPr>
      <w:tblInd w:w="0" w:type="dxa"/>
    </w:tblPr>
  </w:style>
  <w:style w:type="table" w:styleId="803">
    <w:name w:val="Grid Table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04">
    <w:name w:val="Bordered &amp; Lined - Accent 5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05">
    <w:name w:val="Grid Table 1 Light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06">
    <w:name w:val="List Table 7 Colorful - Accent 2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07">
    <w:name w:val="List Table 1 Light - Accent 2"/>
    <w:basedOn w:val="810"/>
    <w:pPr>
      <w:spacing w:after="0" w:line="240" w:lineRule="auto"/>
      <w:widowControl/>
    </w:pPr>
    <w:tblPr>
      <w:tblInd w:w="0" w:type="dxa"/>
    </w:tblPr>
  </w:style>
  <w:style w:type="table" w:styleId="808">
    <w:name w:val="Bordered &amp; Lined - Accent 6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09">
    <w:name w:val="List Table 4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List Table 5 Dark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12">
    <w:name w:val="Grid Table 5 Dark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3">
    <w:name w:val="List Table 5 Dark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14">
    <w:name w:val="List Table 4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5">
    <w:name w:val="Lined - Accent 4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6">
    <w:name w:val="List Table 3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17">
    <w:name w:val="Grid Table 1 Light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18">
    <w:name w:val="Grid Table 5 Dark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9">
    <w:name w:val="List Table 1 Light - Accent 4"/>
    <w:basedOn w:val="810"/>
    <w:pPr>
      <w:spacing w:after="0" w:line="240" w:lineRule="auto"/>
      <w:widowControl/>
    </w:pPr>
    <w:tblPr>
      <w:tblInd w:w="0" w:type="dxa"/>
    </w:tblPr>
  </w:style>
  <w:style w:type="table" w:styleId="820">
    <w:name w:val="Table Grid"/>
    <w:basedOn w:val="810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Grid Table 7 Colorful - Accent 2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2">
    <w:name w:val="List Table 5 Dark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3">
    <w:name w:val="List Table 5 Dark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24">
    <w:name w:val="List Table 4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5">
    <w:name w:val="Grid Table 2 - Accent 5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6">
    <w:name w:val="Grid Table 2 - Accent 6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7">
    <w:name w:val="List Table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28">
    <w:name w:val="List Table 6 Colorful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9">
    <w:name w:val="Grid Table 7 Colorful - Accent 1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30">
    <w:name w:val="List Table 2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1">
    <w:name w:val="List Table 3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32">
    <w:name w:val="Grid Table 2 - Accent 3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3">
    <w:name w:val="List Table 3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34">
    <w:name w:val="List Table 2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35">
    <w:name w:val="Bordered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6">
    <w:name w:val="Plain Table 5"/>
    <w:basedOn w:val="810"/>
    <w:pPr>
      <w:spacing w:after="0" w:line="240" w:lineRule="auto"/>
      <w:widowControl/>
    </w:pPr>
    <w:tblPr>
      <w:tblInd w:w="0" w:type="dxa"/>
    </w:tblPr>
  </w:style>
  <w:style w:type="table" w:styleId="837">
    <w:name w:val="Bordered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8">
    <w:name w:val="Lined - Accent 2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9">
    <w:name w:val="Grid Table 3 - Accent 6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0">
    <w:name w:val="List Table 5 Dark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41">
    <w:name w:val="Table Grid Light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Bordered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43">
    <w:name w:val="Grid Table 6 Colorful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4">
    <w:name w:val="Grid Table 6 Colorful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5">
    <w:name w:val="List Table 6 Colorful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46">
    <w:name w:val="Grid Table 7 Colorful - Accent 5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7">
    <w:name w:val="Plain Table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Grid Table 3 - Accent 4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9">
    <w:name w:val="List Table 2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50">
    <w:name w:val="Bordered &amp; Lined - Accent 3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51">
    <w:name w:val="List Table 1 Light - Accent 3"/>
    <w:basedOn w:val="810"/>
    <w:pPr>
      <w:spacing w:after="0" w:line="240" w:lineRule="auto"/>
      <w:widowControl/>
    </w:pPr>
    <w:tblPr>
      <w:tblInd w:w="0" w:type="dxa"/>
    </w:tblPr>
  </w:style>
  <w:style w:type="table" w:styleId="852">
    <w:name w:val="List Table 4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3">
    <w:name w:val="Grid Table 2 - Accent 2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4">
    <w:name w:val="Grid Table 6 Colorful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5">
    <w:name w:val="List Table 4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56">
    <w:name w:val="Grid Table 2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Grid Table 1 Light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8">
    <w:name w:val="Plain Table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Grid Table 7 Colorful - Accent 3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0">
    <w:name w:val="List Table 7 Colorful - Accent 4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61">
    <w:name w:val="Grid Table 6 Colorful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2">
    <w:name w:val="List Table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3">
    <w:name w:val="Grid Table 3 - Accent 2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4">
    <w:name w:val="List Table 7 Colorful - Accent 1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65">
    <w:name w:val="Grid Table 4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66">
    <w:name w:val="List Table 2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7">
    <w:name w:val="List Table 4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68">
    <w:name w:val="List Table 7 Colorful - Accent 3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69">
    <w:name w:val="List Table 2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0">
    <w:name w:val="Bordered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1">
    <w:name w:val="Grid Table 3 - Accent 1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72">
    <w:name w:val="Grid Table 4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73">
    <w:name w:val="List Table 1 Light - Accent 6"/>
    <w:basedOn w:val="810"/>
    <w:pPr>
      <w:spacing w:after="0" w:line="240" w:lineRule="auto"/>
      <w:widowControl/>
    </w:pPr>
    <w:tblPr>
      <w:tblInd w:w="0" w:type="dxa"/>
    </w:tblPr>
  </w:style>
  <w:style w:type="table" w:styleId="874">
    <w:name w:val="Bordered &amp; Lined - Accent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5">
    <w:name w:val="Grid Table 4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76">
    <w:name w:val="Grid Table 1 Light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77">
    <w:name w:val="List Table 6 Colorful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78">
    <w:name w:val="Grid Table 1 Light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79">
    <w:name w:val="Grid Table 5 Dark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0">
    <w:name w:val="Grid Table 4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81">
    <w:name w:val="Grid Table 5 Dark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2">
    <w:name w:val="List Table 7 Colorful - Accent 6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83">
    <w:name w:val="Lined - Accent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4">
    <w:name w:val="List Table 3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5">
    <w:name w:val="Grid Table 4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6">
    <w:name w:val="Grid Table 6 Colorful"/>
    <w:basedOn w:val="8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87">
    <w:name w:val="Lined - Accent 3"/>
    <w:basedOn w:val="8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8">
    <w:name w:val="List Table 6 Colorful - Accent 2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89">
    <w:name w:val="Plain Table 3"/>
    <w:basedOn w:val="810"/>
    <w:pPr>
      <w:spacing w:after="0" w:line="240" w:lineRule="auto"/>
      <w:widowControl/>
    </w:pPr>
    <w:tblPr>
      <w:tblInd w:w="0" w:type="dxa"/>
    </w:tblPr>
  </w:style>
  <w:style w:type="table" w:styleId="890">
    <w:name w:val="List Table 5 Dark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91">
    <w:name w:val="List Table 7 Colorful - Accent 5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92">
    <w:name w:val="List Table 7 Colorful"/>
    <w:basedOn w:val="81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93">
    <w:name w:val="List Table 1 Light - Accent 5"/>
    <w:basedOn w:val="810"/>
    <w:pPr>
      <w:spacing w:after="0" w:line="240" w:lineRule="auto"/>
      <w:widowControl/>
    </w:pPr>
    <w:tblPr>
      <w:tblInd w:w="0" w:type="dxa"/>
    </w:tblPr>
  </w:style>
  <w:style w:type="table" w:styleId="894">
    <w:name w:val="List Table 2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5">
    <w:name w:val="Grid Table 1 Light - Accent 3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6">
    <w:name w:val="Grid Table 2 - Accent 4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7">
    <w:name w:val="List Table 1 Light"/>
    <w:basedOn w:val="810"/>
    <w:pPr>
      <w:spacing w:after="0" w:line="240" w:lineRule="auto"/>
      <w:widowControl/>
    </w:pPr>
    <w:tblPr>
      <w:tblInd w:w="0" w:type="dxa"/>
    </w:tblPr>
  </w:style>
  <w:style w:type="table" w:styleId="898">
    <w:name w:val="Grid Table 4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9">
    <w:name w:val="List Table 5 Dark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00">
    <w:name w:val="Grid Table 1 Light - Accent 1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1">
    <w:name w:val="Grid Table 3 - Accent 5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2">
    <w:name w:val="Grid Table 3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03">
    <w:name w:val="Bordered - Accent 5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4">
    <w:name w:val="Grid Table 6 Colorful - Accent 6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5">
    <w:name w:val="Plain Table 4"/>
    <w:basedOn w:val="810"/>
    <w:pPr>
      <w:spacing w:after="0" w:line="240" w:lineRule="auto"/>
      <w:widowControl/>
    </w:pPr>
    <w:tblPr>
      <w:tblInd w:w="0" w:type="dxa"/>
    </w:tblPr>
  </w:style>
  <w:style w:type="table" w:styleId="906">
    <w:name w:val="Grid Table 7 Colorful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07">
    <w:name w:val="Bordered - Accent 4"/>
    <w:basedOn w:val="8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08">
    <w:name w:val="Grid Table 7 Colorful - Accent 6"/>
    <w:basedOn w:val="81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9">
    <w:name w:val="Bordered &amp; Lined - Accent 2"/>
    <w:basedOn w:val="8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numbering" w:styleId="9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2025-05-11T09:12:46Z</dcterms:created>
  <dcterms:modified xsi:type="dcterms:W3CDTF">2026-05-19T13:06:55Z</dcterms:modified>
</cp:coreProperties>
</file>