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FA35" w14:textId="7BC6F52A" w:rsidR="00242CBF" w:rsidRDefault="00242CBF" w:rsidP="00D97FDE">
      <w:pPr>
        <w:pStyle w:val="ConsPlusNormal"/>
        <w:widowControl/>
        <w:tabs>
          <w:tab w:val="left" w:pos="6600"/>
          <w:tab w:val="left" w:pos="7320"/>
        </w:tabs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656D28">
        <w:rPr>
          <w:rFonts w:ascii="Times New Roman" w:hAnsi="Times New Roman" w:cs="Times New Roman"/>
          <w:sz w:val="28"/>
          <w:szCs w:val="28"/>
        </w:rPr>
        <w:t>П</w:t>
      </w:r>
      <w:r w:rsidR="001C5C34" w:rsidRPr="00656D28">
        <w:rPr>
          <w:rFonts w:ascii="Times New Roman" w:hAnsi="Times New Roman" w:cs="Times New Roman"/>
          <w:sz w:val="28"/>
          <w:szCs w:val="28"/>
        </w:rPr>
        <w:t>риложение</w:t>
      </w:r>
      <w:r w:rsidR="00656D28" w:rsidRPr="00656D2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64D723D" w14:textId="77777777" w:rsidR="00F907AF" w:rsidRDefault="00656D28" w:rsidP="00D97FDE">
      <w:pPr>
        <w:ind w:left="5103" w:right="50"/>
        <w:rPr>
          <w:color w:val="22272F"/>
          <w:sz w:val="28"/>
          <w:szCs w:val="28"/>
          <w:shd w:val="clear" w:color="auto" w:fill="FFFFFF"/>
        </w:rPr>
      </w:pPr>
      <w:r w:rsidRPr="00656D28">
        <w:rPr>
          <w:sz w:val="28"/>
          <w:szCs w:val="28"/>
        </w:rPr>
        <w:t xml:space="preserve">к Положению </w:t>
      </w:r>
      <w:r>
        <w:rPr>
          <w:color w:val="22272F"/>
          <w:sz w:val="28"/>
          <w:szCs w:val="28"/>
          <w:shd w:val="clear" w:color="auto" w:fill="FFFFFF"/>
        </w:rPr>
        <w:t xml:space="preserve">о проведении аттестации </w:t>
      </w:r>
      <w:r w:rsidRPr="00656D28">
        <w:rPr>
          <w:color w:val="22272F"/>
          <w:sz w:val="28"/>
          <w:szCs w:val="28"/>
          <w:shd w:val="clear" w:color="auto" w:fill="FFFFFF"/>
        </w:rPr>
        <w:t>муниципальных служащих</w:t>
      </w:r>
      <w:r w:rsidR="00F907AF">
        <w:rPr>
          <w:color w:val="22272F"/>
          <w:sz w:val="28"/>
          <w:szCs w:val="28"/>
          <w:shd w:val="clear" w:color="auto" w:fill="FFFFFF"/>
        </w:rPr>
        <w:t xml:space="preserve"> </w:t>
      </w:r>
      <w:r w:rsidRPr="00656D28">
        <w:rPr>
          <w:color w:val="22272F"/>
          <w:sz w:val="28"/>
          <w:szCs w:val="28"/>
          <w:shd w:val="clear" w:color="auto" w:fill="FFFFFF"/>
        </w:rPr>
        <w:t xml:space="preserve">в органах </w:t>
      </w:r>
    </w:p>
    <w:p w14:paraId="6D530341" w14:textId="6E2C65E6" w:rsidR="00242CBF" w:rsidRPr="00656D28" w:rsidRDefault="00656D28" w:rsidP="00D97FDE">
      <w:pPr>
        <w:ind w:left="5103" w:right="50"/>
        <w:rPr>
          <w:sz w:val="28"/>
          <w:szCs w:val="28"/>
        </w:rPr>
      </w:pPr>
      <w:r w:rsidRPr="00656D28">
        <w:rPr>
          <w:color w:val="22272F"/>
          <w:sz w:val="28"/>
          <w:szCs w:val="28"/>
          <w:shd w:val="clear" w:color="auto" w:fill="FFFFFF"/>
        </w:rPr>
        <w:t xml:space="preserve">местного самоуправления </w:t>
      </w:r>
      <w:r w:rsidR="00A33D87">
        <w:rPr>
          <w:color w:val="22272F"/>
          <w:sz w:val="28"/>
          <w:szCs w:val="28"/>
          <w:shd w:val="clear" w:color="auto" w:fill="FFFFFF"/>
        </w:rPr>
        <w:t xml:space="preserve">муниципального образования </w:t>
      </w:r>
      <w:r w:rsidR="00161509">
        <w:rPr>
          <w:color w:val="22272F"/>
          <w:sz w:val="28"/>
          <w:szCs w:val="28"/>
          <w:shd w:val="clear" w:color="auto" w:fill="FFFFFF"/>
        </w:rPr>
        <w:t>Ленинградск</w:t>
      </w:r>
      <w:r w:rsidR="00A33D87">
        <w:rPr>
          <w:color w:val="22272F"/>
          <w:sz w:val="28"/>
          <w:szCs w:val="28"/>
          <w:shd w:val="clear" w:color="auto" w:fill="FFFFFF"/>
        </w:rPr>
        <w:t xml:space="preserve">ий </w:t>
      </w:r>
      <w:r w:rsidR="00161509">
        <w:rPr>
          <w:color w:val="22272F"/>
          <w:sz w:val="28"/>
          <w:szCs w:val="28"/>
          <w:shd w:val="clear" w:color="auto" w:fill="FFFFFF"/>
        </w:rPr>
        <w:t>муниципальн</w:t>
      </w:r>
      <w:r w:rsidR="00A33D87">
        <w:rPr>
          <w:color w:val="22272F"/>
          <w:sz w:val="28"/>
          <w:szCs w:val="28"/>
          <w:shd w:val="clear" w:color="auto" w:fill="FFFFFF"/>
        </w:rPr>
        <w:t>ый</w:t>
      </w:r>
      <w:r w:rsidR="00161509">
        <w:rPr>
          <w:color w:val="22272F"/>
          <w:sz w:val="28"/>
          <w:szCs w:val="28"/>
          <w:shd w:val="clear" w:color="auto" w:fill="FFFFFF"/>
        </w:rPr>
        <w:t xml:space="preserve"> округ</w:t>
      </w:r>
      <w:r w:rsidR="00A33D87">
        <w:rPr>
          <w:color w:val="22272F"/>
          <w:sz w:val="28"/>
          <w:szCs w:val="28"/>
          <w:shd w:val="clear" w:color="auto" w:fill="FFFFFF"/>
        </w:rPr>
        <w:t xml:space="preserve"> Краснодарского края</w:t>
      </w:r>
    </w:p>
    <w:p w14:paraId="24B0D917" w14:textId="6A6C72C5" w:rsidR="003F547A" w:rsidRDefault="003F547A" w:rsidP="00D97FDE">
      <w:pPr>
        <w:ind w:left="4820"/>
      </w:pPr>
    </w:p>
    <w:p w14:paraId="5D7BDE9C" w14:textId="77777777" w:rsidR="00EC32E8" w:rsidRPr="00656D28" w:rsidRDefault="00EC32E8" w:rsidP="00656D28">
      <w:pPr>
        <w:ind w:left="4536"/>
      </w:pPr>
    </w:p>
    <w:p w14:paraId="2F85003A" w14:textId="77777777" w:rsidR="00242CBF" w:rsidRDefault="00242CBF" w:rsidP="00511FF3"/>
    <w:p w14:paraId="2425873E" w14:textId="77777777" w:rsidR="00656D28" w:rsidRPr="00656D28" w:rsidRDefault="00656D28" w:rsidP="00663309">
      <w:pPr>
        <w:ind w:right="50"/>
        <w:jc w:val="center"/>
        <w:rPr>
          <w:b/>
          <w:color w:val="22272F"/>
          <w:sz w:val="28"/>
          <w:szCs w:val="28"/>
        </w:rPr>
      </w:pPr>
      <w:r w:rsidRPr="00656D28">
        <w:rPr>
          <w:b/>
          <w:color w:val="22272F"/>
          <w:sz w:val="28"/>
          <w:szCs w:val="28"/>
        </w:rPr>
        <w:t>ОТЗЫВ</w:t>
      </w:r>
    </w:p>
    <w:p w14:paraId="4EC2185C" w14:textId="77777777" w:rsidR="00663309" w:rsidRDefault="00656D28" w:rsidP="00663309">
      <w:pPr>
        <w:ind w:right="50"/>
        <w:jc w:val="center"/>
        <w:rPr>
          <w:b/>
          <w:color w:val="22272F"/>
          <w:sz w:val="28"/>
          <w:szCs w:val="28"/>
        </w:rPr>
      </w:pPr>
      <w:r w:rsidRPr="00656D28">
        <w:rPr>
          <w:b/>
          <w:color w:val="22272F"/>
          <w:sz w:val="28"/>
          <w:szCs w:val="28"/>
        </w:rPr>
        <w:t>об исполнении должностных обязанностей</w:t>
      </w:r>
    </w:p>
    <w:p w14:paraId="072D5C2A" w14:textId="77777777" w:rsidR="00656D28" w:rsidRPr="00656D28" w:rsidRDefault="00656D28" w:rsidP="00663309">
      <w:pPr>
        <w:ind w:right="50"/>
        <w:jc w:val="center"/>
        <w:rPr>
          <w:b/>
          <w:color w:val="22272F"/>
          <w:sz w:val="28"/>
          <w:szCs w:val="28"/>
        </w:rPr>
      </w:pPr>
      <w:r w:rsidRPr="00656D28">
        <w:rPr>
          <w:b/>
          <w:color w:val="22272F"/>
          <w:sz w:val="28"/>
          <w:szCs w:val="28"/>
        </w:rPr>
        <w:t>подлежащим аттестации муниципальным служащим</w:t>
      </w:r>
    </w:p>
    <w:p w14:paraId="72356975" w14:textId="77777777" w:rsidR="00656D28" w:rsidRPr="00656D28" w:rsidRDefault="00656D28" w:rsidP="00663309">
      <w:pPr>
        <w:ind w:right="50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656D28">
        <w:rPr>
          <w:b/>
          <w:color w:val="22272F"/>
          <w:sz w:val="28"/>
          <w:szCs w:val="28"/>
        </w:rPr>
        <w:t>за аттестационный период</w:t>
      </w:r>
    </w:p>
    <w:p w14:paraId="061BA22C" w14:textId="7417E7DA" w:rsidR="00A357D5" w:rsidRDefault="00A357D5" w:rsidP="00663309">
      <w:pPr>
        <w:ind w:right="50"/>
        <w:jc w:val="center"/>
        <w:rPr>
          <w:sz w:val="28"/>
          <w:szCs w:val="28"/>
        </w:rPr>
      </w:pPr>
    </w:p>
    <w:p w14:paraId="54268696" w14:textId="77777777" w:rsidR="00EC32E8" w:rsidRDefault="00EC32E8" w:rsidP="00663309">
      <w:pPr>
        <w:ind w:right="50"/>
        <w:jc w:val="center"/>
        <w:rPr>
          <w:sz w:val="28"/>
          <w:szCs w:val="28"/>
        </w:rPr>
      </w:pPr>
    </w:p>
    <w:p w14:paraId="6D291E6A" w14:textId="77777777" w:rsidR="00A625A1" w:rsidRDefault="00A625A1" w:rsidP="00A625A1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D80BDB2" w14:textId="77777777" w:rsidR="00A625A1" w:rsidRDefault="00A625A1" w:rsidP="00A625A1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FA32CD" w14:textId="77777777" w:rsidR="00A625A1" w:rsidRDefault="00A625A1" w:rsidP="00A625A1">
      <w:pPr>
        <w:pStyle w:val="ConsPlusNormal"/>
        <w:widowControl/>
        <w:tabs>
          <w:tab w:val="left" w:pos="9355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7BB3D8" w14:textId="77777777" w:rsidR="00A625A1" w:rsidRDefault="00F6034A" w:rsidP="00A625A1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03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Замещаемая должность муниципальной службы на момент проведения аттестации</w:t>
      </w:r>
      <w:r w:rsidR="00A625A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C57A62">
        <w:rPr>
          <w:rFonts w:ascii="Times New Roman" w:hAnsi="Times New Roman" w:cs="Times New Roman"/>
          <w:sz w:val="28"/>
          <w:szCs w:val="28"/>
        </w:rPr>
        <w:t>___________</w:t>
      </w:r>
    </w:p>
    <w:p w14:paraId="3ACD39E7" w14:textId="567BD273" w:rsidR="00E33224" w:rsidRDefault="00E33224" w:rsidP="00A625A1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625A1" w:rsidRPr="00E33224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 w:rsidR="00C57A62" w:rsidRPr="00E33224">
        <w:rPr>
          <w:rFonts w:ascii="Times New Roman" w:hAnsi="Times New Roman" w:cs="Times New Roman"/>
          <w:sz w:val="24"/>
          <w:szCs w:val="24"/>
        </w:rPr>
        <w:t xml:space="preserve">, </w:t>
      </w:r>
      <w:r w:rsidRPr="00E33224">
        <w:rPr>
          <w:rFonts w:ascii="Times New Roman" w:hAnsi="Times New Roman" w:cs="Times New Roman"/>
          <w:sz w:val="24"/>
          <w:szCs w:val="24"/>
        </w:rPr>
        <w:t xml:space="preserve">отраслевого (функционального) </w:t>
      </w:r>
    </w:p>
    <w:p w14:paraId="57AF4959" w14:textId="7A2D46C1" w:rsidR="00A625A1" w:rsidRPr="00E33224" w:rsidRDefault="00E33224" w:rsidP="00A625A1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E33224">
        <w:rPr>
          <w:rFonts w:ascii="Times New Roman" w:hAnsi="Times New Roman" w:cs="Times New Roman"/>
          <w:sz w:val="24"/>
          <w:szCs w:val="24"/>
        </w:rPr>
        <w:t>или территориального органа администрации</w:t>
      </w:r>
      <w:r w:rsidR="00A625A1" w:rsidRPr="00E33224">
        <w:rPr>
          <w:rFonts w:ascii="Times New Roman" w:hAnsi="Times New Roman" w:cs="Times New Roman"/>
          <w:sz w:val="24"/>
          <w:szCs w:val="24"/>
        </w:rPr>
        <w:t>)</w:t>
      </w:r>
    </w:p>
    <w:p w14:paraId="7A9DBA0A" w14:textId="77777777" w:rsidR="00A625A1" w:rsidRDefault="00A625A1" w:rsidP="00A625A1">
      <w:pPr>
        <w:pStyle w:val="ConsPlusNormal"/>
        <w:widowControl/>
        <w:tabs>
          <w:tab w:val="left" w:pos="9498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назначения на должность _______________________________________</w:t>
      </w:r>
    </w:p>
    <w:p w14:paraId="0FF70241" w14:textId="77777777" w:rsidR="00A625A1" w:rsidRDefault="00A625A1" w:rsidP="00A625A1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1E2B64" w14:textId="77777777" w:rsidR="00A625A1" w:rsidRDefault="00A625A1" w:rsidP="00A625A1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вопросов, в решении которых муниципальный служащий принимал участие: ________________________________________</w:t>
      </w:r>
      <w:r w:rsidR="00AC58B6">
        <w:rPr>
          <w:rFonts w:ascii="Times New Roman" w:hAnsi="Times New Roman" w:cs="Times New Roman"/>
          <w:sz w:val="28"/>
          <w:szCs w:val="28"/>
        </w:rPr>
        <w:t>_________</w:t>
      </w:r>
    </w:p>
    <w:p w14:paraId="2A736283" w14:textId="77777777" w:rsidR="00A625A1" w:rsidRDefault="00A625A1" w:rsidP="00A625A1">
      <w:pPr>
        <w:pStyle w:val="ConsPlusNormal"/>
        <w:widowControl/>
        <w:tabs>
          <w:tab w:val="left" w:pos="9498"/>
        </w:tabs>
        <w:ind w:right="-14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797047F" w14:textId="77777777" w:rsidR="00A625A1" w:rsidRDefault="00A625A1" w:rsidP="00A625A1">
      <w:pPr>
        <w:pStyle w:val="ConsPlusNormal"/>
        <w:widowControl/>
        <w:tabs>
          <w:tab w:val="left" w:pos="9356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Мотивированная оценка качества и результатов служебной деятельности:</w:t>
      </w:r>
    </w:p>
    <w:p w14:paraId="7460E124" w14:textId="77777777" w:rsid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39"/>
          <w:sz w:val="28"/>
          <w:szCs w:val="28"/>
        </w:rPr>
      </w:pPr>
    </w:p>
    <w:p w14:paraId="20C21125" w14:textId="77777777" w:rsidR="00161509" w:rsidRDefault="00161509" w:rsidP="00161509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 Ч Е С Т В А</w:t>
      </w:r>
    </w:p>
    <w:p w14:paraId="5018859E" w14:textId="77777777" w:rsidR="00161509" w:rsidRDefault="00161509" w:rsidP="00161509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709"/>
        <w:gridCol w:w="709"/>
        <w:gridCol w:w="709"/>
        <w:gridCol w:w="708"/>
        <w:gridCol w:w="3544"/>
      </w:tblGrid>
      <w:tr w:rsidR="00161509" w:rsidRPr="00270151" w14:paraId="3410861F" w14:textId="77777777" w:rsidTr="00B36D3D">
        <w:tc>
          <w:tcPr>
            <w:tcW w:w="3085" w:type="dxa"/>
            <w:vMerge w:val="restart"/>
            <w:vAlign w:val="center"/>
          </w:tcPr>
          <w:p w14:paraId="57CADBAF" w14:textId="77777777" w:rsidR="00161509" w:rsidRPr="00270151" w:rsidRDefault="00161509" w:rsidP="00B36D3D">
            <w:pPr>
              <w:pStyle w:val="ConsPlusNormal"/>
              <w:widowControl/>
              <w:ind w:right="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gridSpan w:val="4"/>
            <w:vAlign w:val="center"/>
          </w:tcPr>
          <w:p w14:paraId="1C5AA7E3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-2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3544" w:type="dxa"/>
            <w:vMerge w:val="restart"/>
            <w:vAlign w:val="center"/>
          </w:tcPr>
          <w:p w14:paraId="5CE764B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Мотивация оценки</w:t>
            </w:r>
          </w:p>
        </w:tc>
      </w:tr>
      <w:tr w:rsidR="00161509" w:rsidRPr="00270151" w14:paraId="7489E123" w14:textId="77777777" w:rsidTr="00B36D3D">
        <w:trPr>
          <w:cantSplit/>
          <w:trHeight w:val="1641"/>
        </w:trPr>
        <w:tc>
          <w:tcPr>
            <w:tcW w:w="3085" w:type="dxa"/>
            <w:vMerge/>
            <w:vAlign w:val="center"/>
          </w:tcPr>
          <w:p w14:paraId="78F61678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3C8F72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left="113" w:right="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709" w:type="dxa"/>
            <w:textDirection w:val="btLr"/>
            <w:vAlign w:val="center"/>
          </w:tcPr>
          <w:p w14:paraId="1FBF3D4F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left="113" w:right="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709" w:type="dxa"/>
            <w:textDirection w:val="btLr"/>
            <w:vAlign w:val="center"/>
          </w:tcPr>
          <w:p w14:paraId="069FCFE0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left="113" w:right="8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708" w:type="dxa"/>
            <w:textDirection w:val="btLr"/>
            <w:vAlign w:val="center"/>
          </w:tcPr>
          <w:p w14:paraId="3BF6857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left="113" w:right="4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3544" w:type="dxa"/>
            <w:vMerge/>
            <w:vAlign w:val="center"/>
          </w:tcPr>
          <w:p w14:paraId="7B6BE054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8EE7D6" w14:textId="77777777" w:rsidR="00161509" w:rsidRDefault="00161509" w:rsidP="00161509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60DAC7" w14:textId="5B9DE283" w:rsidR="00161509" w:rsidRDefault="00161509" w:rsidP="00161509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профессиональные:</w:t>
      </w:r>
    </w:p>
    <w:p w14:paraId="17B5DC90" w14:textId="77777777" w:rsidR="00161509" w:rsidRDefault="00161509" w:rsidP="00161509">
      <w:pPr>
        <w:pStyle w:val="ConsPlusNormal"/>
        <w:widowControl/>
        <w:tabs>
          <w:tab w:val="left" w:pos="1985"/>
        </w:tabs>
        <w:ind w:right="737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709"/>
        <w:gridCol w:w="709"/>
        <w:gridCol w:w="708"/>
        <w:gridCol w:w="709"/>
        <w:gridCol w:w="3544"/>
      </w:tblGrid>
      <w:tr w:rsidR="00161509" w:rsidRPr="00270151" w14:paraId="03BE354C" w14:textId="77777777" w:rsidTr="00B36D3D">
        <w:tc>
          <w:tcPr>
            <w:tcW w:w="3085" w:type="dxa"/>
          </w:tcPr>
          <w:p w14:paraId="36DB32B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образования профилю </w:t>
            </w:r>
            <w:r w:rsidRPr="00270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замещаемой должности </w:t>
            </w:r>
          </w:p>
        </w:tc>
        <w:tc>
          <w:tcPr>
            <w:tcW w:w="709" w:type="dxa"/>
          </w:tcPr>
          <w:p w14:paraId="12365FDE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B088E01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3CABB5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C941573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079653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учебного заведения с указанием года </w:t>
            </w:r>
            <w:r w:rsidRPr="00270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окончания, специальности, квалификации.</w:t>
            </w:r>
          </w:p>
          <w:p w14:paraId="461EB4CF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Прохождение повышения квалификации с указанием срока прохождения с ___по, программа.</w:t>
            </w:r>
          </w:p>
          <w:p w14:paraId="230B4E0E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Имеет классный чин___________________</w:t>
            </w:r>
          </w:p>
        </w:tc>
      </w:tr>
      <w:tr w:rsidR="00161509" w:rsidRPr="00270151" w14:paraId="01D21930" w14:textId="77777777" w:rsidTr="00B36D3D">
        <w:tc>
          <w:tcPr>
            <w:tcW w:w="3085" w:type="dxa"/>
          </w:tcPr>
          <w:p w14:paraId="330F5FA7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Профессиональные знания и умения, навыки, необходимые для выполнения операций (функций, задач), входящих в должностной регламент</w:t>
            </w:r>
          </w:p>
        </w:tc>
        <w:tc>
          <w:tcPr>
            <w:tcW w:w="709" w:type="dxa"/>
          </w:tcPr>
          <w:p w14:paraId="6FD56899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91ABB1A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188C8A9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86CAAB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19E2B4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Обладает высокими профессиональными знаниями, по многим вопросам может дать исчерпывающую консультацию.</w:t>
            </w:r>
          </w:p>
          <w:p w14:paraId="011AF267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 xml:space="preserve">Хорошо </w:t>
            </w:r>
            <w:proofErr w:type="gramStart"/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ориентируется  в</w:t>
            </w:r>
            <w:proofErr w:type="gramEnd"/>
            <w:r w:rsidRPr="00270151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проблемах законодательства в области государственного и муниципального управления, государственной гражданской  и муниципальной службы, избирательного процесса.</w:t>
            </w:r>
          </w:p>
        </w:tc>
      </w:tr>
      <w:tr w:rsidR="00161509" w:rsidRPr="00270151" w14:paraId="01700921" w14:textId="77777777" w:rsidTr="00B36D3D">
        <w:tc>
          <w:tcPr>
            <w:tcW w:w="3085" w:type="dxa"/>
          </w:tcPr>
          <w:p w14:paraId="741CE9A7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Знание нормативных документов, регламентирующих служебную деятельность</w:t>
            </w:r>
          </w:p>
        </w:tc>
        <w:tc>
          <w:tcPr>
            <w:tcW w:w="709" w:type="dxa"/>
          </w:tcPr>
          <w:p w14:paraId="143C9F3F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B5EA82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F26708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B673D4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A790EF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Обладает большими знаниями в своей области служебной деятельности, хорошо знает практику решения тех или иных вопросов.</w:t>
            </w:r>
          </w:p>
        </w:tc>
      </w:tr>
      <w:tr w:rsidR="00161509" w:rsidRPr="00270151" w14:paraId="03D112F7" w14:textId="77777777" w:rsidTr="00B36D3D">
        <w:tc>
          <w:tcPr>
            <w:tcW w:w="3085" w:type="dxa"/>
          </w:tcPr>
          <w:p w14:paraId="421AE478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Умение работать со служебными документами</w:t>
            </w:r>
          </w:p>
        </w:tc>
        <w:tc>
          <w:tcPr>
            <w:tcW w:w="709" w:type="dxa"/>
          </w:tcPr>
          <w:p w14:paraId="1CBBB341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7D87384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D483EA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D59699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FF6FAE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Хорошо ориентируется в организации взаимодействия между отделами.</w:t>
            </w:r>
          </w:p>
          <w:p w14:paraId="226C490B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Прекрасно знает процедуру подготовки и сопровождения нормативных правовых актов, проектов ответов.</w:t>
            </w:r>
          </w:p>
          <w:p w14:paraId="2F3AF4E0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Готовит документы в установленный срок.</w:t>
            </w:r>
          </w:p>
        </w:tc>
      </w:tr>
      <w:tr w:rsidR="00161509" w:rsidRPr="00270151" w14:paraId="4380133E" w14:textId="77777777" w:rsidTr="00B36D3D">
        <w:tc>
          <w:tcPr>
            <w:tcW w:w="3085" w:type="dxa"/>
          </w:tcPr>
          <w:p w14:paraId="06D13C31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Выносливость, работоспособность</w:t>
            </w:r>
          </w:p>
        </w:tc>
        <w:tc>
          <w:tcPr>
            <w:tcW w:w="709" w:type="dxa"/>
          </w:tcPr>
          <w:p w14:paraId="23FEC898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06229D1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0EAEC0D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F6E803F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D3ACABA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Вынослив, легко справляется со сложными заданиями.</w:t>
            </w:r>
          </w:p>
        </w:tc>
      </w:tr>
      <w:tr w:rsidR="00161509" w:rsidRPr="00270151" w14:paraId="7F0D4357" w14:textId="77777777" w:rsidTr="00B36D3D">
        <w:tc>
          <w:tcPr>
            <w:tcW w:w="3085" w:type="dxa"/>
          </w:tcPr>
          <w:p w14:paraId="236F0AEA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внимания и памяти</w:t>
            </w:r>
          </w:p>
        </w:tc>
        <w:tc>
          <w:tcPr>
            <w:tcW w:w="709" w:type="dxa"/>
          </w:tcPr>
          <w:p w14:paraId="7602813B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924A68C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163B46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5ECD447" w14:textId="77777777" w:rsidR="00161509" w:rsidRPr="00270151" w:rsidRDefault="00161509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989EB4" w14:textId="77777777" w:rsidR="00161509" w:rsidRPr="00270151" w:rsidRDefault="00161509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Способен держать под своим контролем массу дел и деталей, вовремя реагировать на любое отклонение от плана.</w:t>
            </w:r>
          </w:p>
        </w:tc>
      </w:tr>
    </w:tbl>
    <w:p w14:paraId="3ADD6CA6" w14:textId="77777777" w:rsidR="00161509" w:rsidRDefault="00161509" w:rsidP="00161509">
      <w:pPr>
        <w:pStyle w:val="ConsPlusNormal"/>
        <w:widowControl/>
        <w:tabs>
          <w:tab w:val="left" w:pos="3261"/>
        </w:tabs>
        <w:ind w:right="467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76E5ED4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61509">
        <w:rPr>
          <w:spacing w:val="-12"/>
          <w:sz w:val="28"/>
          <w:szCs w:val="28"/>
        </w:rPr>
        <w:t>б) деловые:</w:t>
      </w:r>
    </w:p>
    <w:p w14:paraId="6038D2F1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646"/>
        <w:gridCol w:w="743"/>
        <w:gridCol w:w="708"/>
        <w:gridCol w:w="709"/>
        <w:gridCol w:w="3544"/>
      </w:tblGrid>
      <w:tr w:rsidR="00EC32E8" w:rsidRPr="00270151" w14:paraId="69A6A759" w14:textId="77777777" w:rsidTr="00EC32E8">
        <w:tc>
          <w:tcPr>
            <w:tcW w:w="3148" w:type="dxa"/>
          </w:tcPr>
          <w:p w14:paraId="500F7E6F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Дисциплинированность, ответственность</w:t>
            </w:r>
          </w:p>
        </w:tc>
        <w:tc>
          <w:tcPr>
            <w:tcW w:w="646" w:type="dxa"/>
          </w:tcPr>
          <w:p w14:paraId="7D723B31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2255C2F6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4F250A18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B01136F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353658F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Точно и вовремя выполняет поручения.</w:t>
            </w:r>
          </w:p>
          <w:p w14:paraId="416C0FCB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Не нарушает трудовую дисциплину.</w:t>
            </w:r>
          </w:p>
        </w:tc>
      </w:tr>
      <w:tr w:rsidR="00EC32E8" w:rsidRPr="00270151" w14:paraId="5F1C9F8B" w14:textId="77777777" w:rsidTr="00EC32E8">
        <w:tc>
          <w:tcPr>
            <w:tcW w:w="3148" w:type="dxa"/>
          </w:tcPr>
          <w:p w14:paraId="396F01E9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Добросовестность</w:t>
            </w:r>
          </w:p>
        </w:tc>
        <w:tc>
          <w:tcPr>
            <w:tcW w:w="646" w:type="dxa"/>
          </w:tcPr>
          <w:p w14:paraId="72A915CB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5BB5F7E4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6EF3DC70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C5CA322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8EB1F4D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Добросовестно выполняет поручения.</w:t>
            </w:r>
          </w:p>
        </w:tc>
      </w:tr>
      <w:tr w:rsidR="00EC32E8" w:rsidRPr="00270151" w14:paraId="5EEC1AD9" w14:textId="77777777" w:rsidTr="00EC32E8">
        <w:tc>
          <w:tcPr>
            <w:tcW w:w="3148" w:type="dxa"/>
          </w:tcPr>
          <w:p w14:paraId="682177C7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Инициативность</w:t>
            </w:r>
          </w:p>
        </w:tc>
        <w:tc>
          <w:tcPr>
            <w:tcW w:w="646" w:type="dxa"/>
          </w:tcPr>
          <w:p w14:paraId="66FCF6CA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119499FF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CE493B9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803C9A5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5B8394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Инициативен.</w:t>
            </w:r>
          </w:p>
          <w:p w14:paraId="45D386ED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 интересах дела самостоятельно предлагает различные варианты решения вопросов.</w:t>
            </w:r>
          </w:p>
        </w:tc>
      </w:tr>
      <w:tr w:rsidR="00EC32E8" w:rsidRPr="00270151" w14:paraId="77DB1F5E" w14:textId="77777777" w:rsidTr="00EC32E8">
        <w:tc>
          <w:tcPr>
            <w:tcW w:w="3148" w:type="dxa"/>
          </w:tcPr>
          <w:p w14:paraId="22CECE20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Целеустремленность, настойчивость</w:t>
            </w:r>
          </w:p>
        </w:tc>
        <w:tc>
          <w:tcPr>
            <w:tcW w:w="646" w:type="dxa"/>
          </w:tcPr>
          <w:p w14:paraId="72C66C8D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413F4FA3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34DF0824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B482471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9AAFB4F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Работает с высокой интенсивностью.</w:t>
            </w:r>
          </w:p>
          <w:p w14:paraId="3F77F412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Аргументировано отстаивает свою точку зрения.</w:t>
            </w:r>
          </w:p>
        </w:tc>
      </w:tr>
      <w:tr w:rsidR="00EC32E8" w:rsidRPr="00270151" w14:paraId="3E65B437" w14:textId="77777777" w:rsidTr="00EC32E8">
        <w:tc>
          <w:tcPr>
            <w:tcW w:w="3148" w:type="dxa"/>
          </w:tcPr>
          <w:p w14:paraId="2C4F4845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Самостоятельность, решительность</w:t>
            </w:r>
          </w:p>
        </w:tc>
        <w:tc>
          <w:tcPr>
            <w:tcW w:w="646" w:type="dxa"/>
          </w:tcPr>
          <w:p w14:paraId="789440ED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14:paraId="6A8BB756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0D05462C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61B6FD" w14:textId="77777777" w:rsidR="00EC32E8" w:rsidRPr="00270151" w:rsidRDefault="00EC32E8" w:rsidP="00B36D3D">
            <w:pPr>
              <w:pStyle w:val="ConsPlusNormal"/>
              <w:widowControl/>
              <w:tabs>
                <w:tab w:val="left" w:pos="3261"/>
              </w:tabs>
              <w:ind w:right="467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B5D9CF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Обладает хорошими навыками самостоятельного решения задач.</w:t>
            </w:r>
          </w:p>
          <w:p w14:paraId="4C71A221" w14:textId="77777777" w:rsidR="00EC32E8" w:rsidRPr="00270151" w:rsidRDefault="00EC32E8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Принимает решения оперативно.</w:t>
            </w:r>
          </w:p>
        </w:tc>
      </w:tr>
    </w:tbl>
    <w:p w14:paraId="2B383591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-9"/>
          <w:sz w:val="28"/>
          <w:szCs w:val="28"/>
        </w:rPr>
      </w:pPr>
    </w:p>
    <w:p w14:paraId="266BBB4B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-9"/>
          <w:sz w:val="28"/>
          <w:szCs w:val="28"/>
        </w:rPr>
      </w:pPr>
      <w:r w:rsidRPr="00161509">
        <w:rPr>
          <w:spacing w:val="-9"/>
          <w:sz w:val="28"/>
          <w:szCs w:val="28"/>
        </w:rPr>
        <w:t>в) личностные:</w:t>
      </w:r>
    </w:p>
    <w:p w14:paraId="0DFCE7E4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-9"/>
          <w:sz w:val="28"/>
          <w:szCs w:val="28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850"/>
        <w:gridCol w:w="851"/>
        <w:gridCol w:w="708"/>
        <w:gridCol w:w="709"/>
        <w:gridCol w:w="3686"/>
      </w:tblGrid>
      <w:tr w:rsidR="00EC32E8" w:rsidRPr="00161509" w14:paraId="2B573F41" w14:textId="77777777" w:rsidTr="00B36D3D">
        <w:trPr>
          <w:trHeight w:hRule="exact" w:val="13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DE035" w14:textId="250C78C4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Уровень интеллектуального развития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F4851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61707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E4BF2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46C09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1B611" w14:textId="77777777" w:rsidR="00EC32E8" w:rsidRPr="00270151" w:rsidRDefault="00EC32E8" w:rsidP="00EC32E8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Легко ориентируется в различных областях общественной жизни.</w:t>
            </w:r>
          </w:p>
          <w:p w14:paraId="7F318F66" w14:textId="0D32933B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Имеет высокий культурный уровень.</w:t>
            </w:r>
          </w:p>
        </w:tc>
      </w:tr>
      <w:tr w:rsidR="00EC32E8" w:rsidRPr="00161509" w14:paraId="56FE2AEA" w14:textId="77777777" w:rsidTr="00B36D3D">
        <w:trPr>
          <w:trHeight w:hRule="exact" w:val="14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10231" w14:textId="02C71FD3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Эмоциональная и нервно-психическая устойчивость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DEAE5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9058C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D681BC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BD3C7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84D67" w14:textId="2C1C88D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Эмоционально и психически устойчив.</w:t>
            </w:r>
          </w:p>
        </w:tc>
      </w:tr>
      <w:tr w:rsidR="00EC32E8" w:rsidRPr="00161509" w14:paraId="59C18890" w14:textId="77777777" w:rsidTr="00B36D3D">
        <w:trPr>
          <w:trHeight w:hRule="exact" w:val="184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147E5" w14:textId="55E241B8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lastRenderedPageBreak/>
              <w:t>Особенности мыслительной деятельности, способность к обучению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F003D1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F4ADB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79CE9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B58F5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07F53" w14:textId="64000449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2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Умен, максимально использует полученные знания и опыт. Легко обучаем.</w:t>
            </w:r>
          </w:p>
        </w:tc>
      </w:tr>
      <w:tr w:rsidR="00EC32E8" w:rsidRPr="00161509" w14:paraId="0199EB51" w14:textId="77777777" w:rsidTr="00B36D3D">
        <w:trPr>
          <w:trHeight w:hRule="exact" w:val="12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0EE5A" w14:textId="01C5922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Гибкость в общении, стиль межличностного поведения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4DE11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81741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0F3BA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2FB9E" w14:textId="77777777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4957F" w14:textId="77777777" w:rsidR="00EC32E8" w:rsidRPr="00270151" w:rsidRDefault="00EC32E8" w:rsidP="00EC32E8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Объективно относится к распоряжениям, идущим «сверху».</w:t>
            </w:r>
          </w:p>
          <w:p w14:paraId="6067ECDF" w14:textId="77777777" w:rsidR="00EC32E8" w:rsidRPr="00270151" w:rsidRDefault="00EC32E8" w:rsidP="00EC32E8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Умеет располагать людей к себе, находить с ними общий язык. Вежлив и корректен в отношениях с окружающими.</w:t>
            </w:r>
          </w:p>
          <w:p w14:paraId="115B9619" w14:textId="0DF71FA6" w:rsidR="00EC32E8" w:rsidRPr="00161509" w:rsidRDefault="00EC32E8" w:rsidP="00EC32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</w:rPr>
            </w:pPr>
            <w:r w:rsidRPr="00270151">
              <w:rPr>
                <w:sz w:val="28"/>
                <w:szCs w:val="28"/>
              </w:rPr>
              <w:t>Свои поступки всегда соотносит с интересами других людей.</w:t>
            </w:r>
          </w:p>
        </w:tc>
      </w:tr>
    </w:tbl>
    <w:p w14:paraId="08E538AD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76"/>
          <w:sz w:val="28"/>
          <w:szCs w:val="28"/>
        </w:rPr>
      </w:pPr>
    </w:p>
    <w:p w14:paraId="5CBC0BCE" w14:textId="7BBA72F2" w:rsid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76"/>
          <w:sz w:val="28"/>
          <w:szCs w:val="28"/>
        </w:rPr>
      </w:pPr>
      <w:r w:rsidRPr="00161509">
        <w:rPr>
          <w:spacing w:val="76"/>
          <w:sz w:val="28"/>
          <w:szCs w:val="28"/>
        </w:rPr>
        <w:t>РЕЗУЛЬТАТЫ</w:t>
      </w:r>
    </w:p>
    <w:p w14:paraId="3AD8A114" w14:textId="77777777" w:rsidR="001216F4" w:rsidRDefault="001216F4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76"/>
          <w:sz w:val="28"/>
          <w:szCs w:val="28"/>
        </w:rPr>
      </w:pPr>
    </w:p>
    <w:tbl>
      <w:tblPr>
        <w:tblW w:w="95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709"/>
        <w:gridCol w:w="743"/>
        <w:gridCol w:w="708"/>
        <w:gridCol w:w="709"/>
        <w:gridCol w:w="3546"/>
      </w:tblGrid>
      <w:tr w:rsidR="001216F4" w:rsidRPr="00270151" w14:paraId="7E279FCA" w14:textId="77777777" w:rsidTr="001216F4">
        <w:tc>
          <w:tcPr>
            <w:tcW w:w="3088" w:type="dxa"/>
            <w:vMerge w:val="restart"/>
            <w:tcBorders>
              <w:top w:val="single" w:sz="4" w:space="0" w:color="auto"/>
            </w:tcBorders>
            <w:vAlign w:val="center"/>
          </w:tcPr>
          <w:p w14:paraId="705E738E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</w:tcBorders>
            <w:vAlign w:val="center"/>
          </w:tcPr>
          <w:p w14:paraId="72840BCA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</w:tcBorders>
            <w:vAlign w:val="center"/>
          </w:tcPr>
          <w:p w14:paraId="4EC5324D" w14:textId="77777777" w:rsidR="001216F4" w:rsidRPr="00270151" w:rsidRDefault="001216F4" w:rsidP="00B36D3D">
            <w:pPr>
              <w:pStyle w:val="ConsPlusNormal"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Мотивированная оценка</w:t>
            </w:r>
          </w:p>
        </w:tc>
      </w:tr>
      <w:tr w:rsidR="001216F4" w:rsidRPr="00270151" w14:paraId="7DB70CB7" w14:textId="77777777" w:rsidTr="001216F4">
        <w:trPr>
          <w:cantSplit/>
          <w:trHeight w:val="1534"/>
        </w:trPr>
        <w:tc>
          <w:tcPr>
            <w:tcW w:w="3088" w:type="dxa"/>
            <w:vMerge/>
            <w:vAlign w:val="center"/>
          </w:tcPr>
          <w:p w14:paraId="512A1732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6C8BB18" w14:textId="77777777" w:rsidR="001216F4" w:rsidRPr="00270151" w:rsidRDefault="001216F4" w:rsidP="00B36D3D">
            <w:pPr>
              <w:pStyle w:val="ConsPlusNormal"/>
              <w:widowControl/>
              <w:ind w:left="113" w:right="1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743" w:type="dxa"/>
            <w:textDirection w:val="btLr"/>
            <w:vAlign w:val="center"/>
          </w:tcPr>
          <w:p w14:paraId="6DBE7111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left="113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Хороший</w:t>
            </w:r>
          </w:p>
        </w:tc>
        <w:tc>
          <w:tcPr>
            <w:tcW w:w="708" w:type="dxa"/>
            <w:textDirection w:val="btLr"/>
            <w:vAlign w:val="center"/>
          </w:tcPr>
          <w:p w14:paraId="3E0481DA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left="113"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709" w:type="dxa"/>
            <w:textDirection w:val="btLr"/>
            <w:vAlign w:val="center"/>
          </w:tcPr>
          <w:p w14:paraId="4DF65898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left="113" w:right="11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3546" w:type="dxa"/>
            <w:vMerge/>
            <w:vAlign w:val="center"/>
          </w:tcPr>
          <w:p w14:paraId="7EB1953C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6F4" w:rsidRPr="00270151" w14:paraId="143F36D5" w14:textId="77777777" w:rsidTr="001216F4">
        <w:tc>
          <w:tcPr>
            <w:tcW w:w="3088" w:type="dxa"/>
          </w:tcPr>
          <w:p w14:paraId="726FB44D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Выполнение поручений</w:t>
            </w:r>
          </w:p>
        </w:tc>
        <w:tc>
          <w:tcPr>
            <w:tcW w:w="709" w:type="dxa"/>
            <w:vAlign w:val="center"/>
          </w:tcPr>
          <w:p w14:paraId="4264D67F" w14:textId="77777777" w:rsidR="001216F4" w:rsidRPr="00270151" w:rsidRDefault="001216F4" w:rsidP="00B36D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3185AEF6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095F1A0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363744C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14:paraId="5971541C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Имеет необходимые навыки решения типовых и сложных служебных задач на своем участке деятельности.</w:t>
            </w:r>
          </w:p>
          <w:p w14:paraId="6BB4A178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Способен быстро разобраться в сути вопроса и выделить главное.</w:t>
            </w:r>
          </w:p>
          <w:p w14:paraId="0BA356A2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Работает, в основном, без ошибок.</w:t>
            </w:r>
          </w:p>
        </w:tc>
      </w:tr>
      <w:tr w:rsidR="001216F4" w:rsidRPr="00270151" w14:paraId="464835E9" w14:textId="77777777" w:rsidTr="001216F4">
        <w:tc>
          <w:tcPr>
            <w:tcW w:w="3088" w:type="dxa"/>
          </w:tcPr>
          <w:p w14:paraId="582742C6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Разработка документов</w:t>
            </w:r>
          </w:p>
        </w:tc>
        <w:tc>
          <w:tcPr>
            <w:tcW w:w="709" w:type="dxa"/>
            <w:vAlign w:val="center"/>
          </w:tcPr>
          <w:p w14:paraId="75398503" w14:textId="77777777" w:rsidR="001216F4" w:rsidRPr="00270151" w:rsidRDefault="001216F4" w:rsidP="00B36D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3AB0B130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78A43E6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E5B90A3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14:paraId="19C8C55D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Обладает достаточным опытом и практическими знаниями, чтобы справляться с порученным делом.</w:t>
            </w:r>
          </w:p>
        </w:tc>
      </w:tr>
      <w:tr w:rsidR="001216F4" w:rsidRPr="00270151" w14:paraId="6DD2EA1C" w14:textId="77777777" w:rsidTr="001216F4">
        <w:tc>
          <w:tcPr>
            <w:tcW w:w="3088" w:type="dxa"/>
          </w:tcPr>
          <w:p w14:paraId="5B48FD2A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Принятие решений по подготовке проектов ответов на жалобы, заявления, письма граждан, юридических лиц</w:t>
            </w:r>
          </w:p>
        </w:tc>
        <w:tc>
          <w:tcPr>
            <w:tcW w:w="709" w:type="dxa"/>
            <w:vAlign w:val="center"/>
          </w:tcPr>
          <w:p w14:paraId="1A252614" w14:textId="77777777" w:rsidR="001216F4" w:rsidRPr="00270151" w:rsidRDefault="001216F4" w:rsidP="00B36D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1E327D5F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12007085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5E94AFA" w14:textId="77777777" w:rsidR="001216F4" w:rsidRPr="00270151" w:rsidRDefault="001216F4" w:rsidP="00B36D3D">
            <w:pPr>
              <w:pStyle w:val="ConsPlusNormal"/>
              <w:widowControl/>
              <w:tabs>
                <w:tab w:val="left" w:pos="3261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14:paraId="51EE1630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Качество выполнения заданий высокое.</w:t>
            </w:r>
          </w:p>
          <w:p w14:paraId="35D60036" w14:textId="77777777" w:rsidR="001216F4" w:rsidRPr="00270151" w:rsidRDefault="001216F4" w:rsidP="00B36D3D">
            <w:pPr>
              <w:pStyle w:val="ConsPlusNormal"/>
              <w:widowControl/>
              <w:tabs>
                <w:tab w:val="left" w:pos="3011"/>
              </w:tabs>
              <w:ind w:righ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Детально изучает вопросы, готовит проекты ответов с профессиональным изложением правового материала и глубокими выводами.</w:t>
            </w:r>
          </w:p>
        </w:tc>
      </w:tr>
    </w:tbl>
    <w:p w14:paraId="1D9D392C" w14:textId="77777777" w:rsidR="00161509" w:rsidRPr="00161509" w:rsidRDefault="00161509" w:rsidP="00161509">
      <w:pPr>
        <w:widowControl w:val="0"/>
        <w:shd w:val="clear" w:color="auto" w:fill="FFFFFF"/>
        <w:tabs>
          <w:tab w:val="left" w:pos="2098"/>
        </w:tabs>
        <w:autoSpaceDE w:val="0"/>
        <w:autoSpaceDN w:val="0"/>
        <w:adjustRightInd w:val="0"/>
        <w:rPr>
          <w:iCs/>
          <w:sz w:val="28"/>
          <w:szCs w:val="28"/>
        </w:rPr>
      </w:pPr>
    </w:p>
    <w:p w14:paraId="33A71CA2" w14:textId="77777777" w:rsidR="00161509" w:rsidRPr="00161509" w:rsidRDefault="00161509" w:rsidP="00161509">
      <w:pPr>
        <w:widowControl w:val="0"/>
        <w:shd w:val="clear" w:color="auto" w:fill="FFFFFF"/>
        <w:tabs>
          <w:tab w:val="left" w:pos="2098"/>
        </w:tabs>
        <w:autoSpaceDE w:val="0"/>
        <w:autoSpaceDN w:val="0"/>
        <w:adjustRightInd w:val="0"/>
        <w:ind w:right="141"/>
        <w:jc w:val="both"/>
        <w:rPr>
          <w:iCs/>
          <w:sz w:val="28"/>
          <w:szCs w:val="28"/>
        </w:rPr>
      </w:pPr>
      <w:r w:rsidRPr="00161509">
        <w:rPr>
          <w:iCs/>
          <w:sz w:val="28"/>
          <w:szCs w:val="28"/>
        </w:rPr>
        <w:t>5. Вывод: ____________________________________ соответствует замещаемой должности муниципальной службы</w:t>
      </w:r>
    </w:p>
    <w:p w14:paraId="2D024FEA" w14:textId="77777777" w:rsidR="00161509" w:rsidRPr="00161509" w:rsidRDefault="00161509" w:rsidP="00161509">
      <w:pPr>
        <w:widowControl w:val="0"/>
        <w:shd w:val="clear" w:color="auto" w:fill="FFFFFF"/>
        <w:tabs>
          <w:tab w:val="left" w:pos="2098"/>
        </w:tabs>
        <w:autoSpaceDE w:val="0"/>
        <w:autoSpaceDN w:val="0"/>
        <w:adjustRightInd w:val="0"/>
        <w:ind w:right="-424"/>
        <w:jc w:val="both"/>
        <w:rPr>
          <w:iCs/>
          <w:sz w:val="28"/>
          <w:szCs w:val="28"/>
        </w:rPr>
      </w:pPr>
      <w:r w:rsidRPr="00161509">
        <w:rPr>
          <w:iCs/>
          <w:sz w:val="28"/>
          <w:szCs w:val="28"/>
        </w:rPr>
        <w:lastRenderedPageBreak/>
        <w:t>___________________________________________________________________</w:t>
      </w:r>
    </w:p>
    <w:p w14:paraId="4CC08E69" w14:textId="77777777" w:rsidR="00161509" w:rsidRPr="00161509" w:rsidRDefault="00161509" w:rsidP="00161509">
      <w:pPr>
        <w:widowControl w:val="0"/>
        <w:shd w:val="clear" w:color="auto" w:fill="FFFFFF"/>
        <w:tabs>
          <w:tab w:val="left" w:pos="4694"/>
        </w:tabs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</w:p>
    <w:p w14:paraId="12243A26" w14:textId="77777777" w:rsidR="00161509" w:rsidRPr="00161509" w:rsidRDefault="00161509" w:rsidP="00161509">
      <w:pPr>
        <w:widowControl w:val="0"/>
        <w:shd w:val="clear" w:color="auto" w:fill="FFFFFF"/>
        <w:tabs>
          <w:tab w:val="left" w:pos="4694"/>
        </w:tabs>
        <w:autoSpaceDE w:val="0"/>
        <w:autoSpaceDN w:val="0"/>
        <w:adjustRightInd w:val="0"/>
        <w:ind w:right="-424"/>
        <w:jc w:val="both"/>
        <w:rPr>
          <w:spacing w:val="-1"/>
          <w:sz w:val="28"/>
          <w:szCs w:val="28"/>
        </w:rPr>
      </w:pPr>
      <w:r w:rsidRPr="00161509">
        <w:rPr>
          <w:spacing w:val="-1"/>
          <w:sz w:val="28"/>
          <w:szCs w:val="28"/>
        </w:rPr>
        <w:t>_______________________________      ___________       ___________________</w:t>
      </w:r>
    </w:p>
    <w:p w14:paraId="138A06EF" w14:textId="711DA7DD" w:rsidR="001216F4" w:rsidRDefault="00161509" w:rsidP="00161509">
      <w:pPr>
        <w:widowControl w:val="0"/>
        <w:shd w:val="clear" w:color="auto" w:fill="FFFFFF"/>
        <w:tabs>
          <w:tab w:val="left" w:pos="4694"/>
        </w:tabs>
        <w:autoSpaceDE w:val="0"/>
        <w:autoSpaceDN w:val="0"/>
        <w:adjustRightInd w:val="0"/>
        <w:jc w:val="both"/>
        <w:rPr>
          <w:spacing w:val="-1"/>
          <w:sz w:val="22"/>
          <w:szCs w:val="22"/>
        </w:rPr>
      </w:pPr>
      <w:r w:rsidRPr="00161509">
        <w:rPr>
          <w:spacing w:val="-1"/>
          <w:sz w:val="22"/>
          <w:szCs w:val="22"/>
        </w:rPr>
        <w:t>(наименование должности непосред</w:t>
      </w:r>
      <w:r w:rsidR="001216F4">
        <w:rPr>
          <w:spacing w:val="-1"/>
          <w:sz w:val="22"/>
          <w:szCs w:val="22"/>
        </w:rPr>
        <w:t>ственного</w:t>
      </w:r>
      <w:r w:rsidRPr="00161509">
        <w:rPr>
          <w:spacing w:val="-1"/>
          <w:sz w:val="22"/>
          <w:szCs w:val="22"/>
        </w:rPr>
        <w:t xml:space="preserve">-         </w:t>
      </w:r>
      <w:proofErr w:type="gramStart"/>
      <w:r w:rsidRPr="00161509">
        <w:rPr>
          <w:spacing w:val="-1"/>
          <w:sz w:val="22"/>
          <w:szCs w:val="22"/>
        </w:rPr>
        <w:t xml:space="preserve">   (</w:t>
      </w:r>
      <w:proofErr w:type="gramEnd"/>
      <w:r w:rsidRPr="00161509">
        <w:rPr>
          <w:spacing w:val="-1"/>
          <w:sz w:val="22"/>
          <w:szCs w:val="22"/>
        </w:rPr>
        <w:t xml:space="preserve">подпись)         </w:t>
      </w:r>
      <w:r w:rsidR="001216F4">
        <w:rPr>
          <w:spacing w:val="-1"/>
          <w:sz w:val="22"/>
          <w:szCs w:val="22"/>
        </w:rPr>
        <w:t xml:space="preserve">         </w:t>
      </w:r>
      <w:r w:rsidRPr="00161509">
        <w:rPr>
          <w:spacing w:val="-1"/>
          <w:sz w:val="22"/>
          <w:szCs w:val="22"/>
        </w:rPr>
        <w:t xml:space="preserve">     (инициалы, фамилия) </w:t>
      </w:r>
    </w:p>
    <w:p w14:paraId="12D77BC7" w14:textId="2A00C81D" w:rsidR="00161509" w:rsidRPr="00161509" w:rsidRDefault="00E33224" w:rsidP="00161509">
      <w:pPr>
        <w:widowControl w:val="0"/>
        <w:shd w:val="clear" w:color="auto" w:fill="FFFFFF"/>
        <w:tabs>
          <w:tab w:val="left" w:pos="469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начальника</w:t>
      </w:r>
      <w:r w:rsidR="00161509" w:rsidRPr="00161509">
        <w:rPr>
          <w:spacing w:val="-3"/>
          <w:sz w:val="22"/>
          <w:szCs w:val="22"/>
        </w:rPr>
        <w:t xml:space="preserve"> аттестуемого)</w:t>
      </w:r>
    </w:p>
    <w:p w14:paraId="6FB44F11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sz w:val="22"/>
          <w:szCs w:val="22"/>
        </w:rPr>
      </w:pPr>
    </w:p>
    <w:p w14:paraId="734A2DD8" w14:textId="77777777" w:rsidR="00161509" w:rsidRPr="00161509" w:rsidRDefault="00161509" w:rsidP="00161509">
      <w:pPr>
        <w:widowControl w:val="0"/>
        <w:shd w:val="clear" w:color="auto" w:fill="FFFFFF"/>
        <w:autoSpaceDE w:val="0"/>
        <w:autoSpaceDN w:val="0"/>
        <w:adjustRightInd w:val="0"/>
        <w:rPr>
          <w:spacing w:val="-1"/>
          <w:sz w:val="22"/>
          <w:szCs w:val="22"/>
        </w:rPr>
      </w:pPr>
    </w:p>
    <w:p w14:paraId="065EA09D" w14:textId="77777777" w:rsidR="00A625A1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отзывом ознакомлен</w:t>
      </w:r>
      <w:r w:rsidR="00F907AF">
        <w:rPr>
          <w:rFonts w:ascii="Times New Roman" w:hAnsi="Times New Roman" w:cs="Times New Roman"/>
          <w:sz w:val="28"/>
          <w:szCs w:val="28"/>
        </w:rPr>
        <w:t>:</w:t>
      </w:r>
    </w:p>
    <w:p w14:paraId="774452B7" w14:textId="77777777" w:rsidR="00A625A1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625A1" w:rsidRPr="00270151" w14:paraId="5F33667E" w14:textId="77777777" w:rsidTr="009B2CF6">
        <w:tc>
          <w:tcPr>
            <w:tcW w:w="2392" w:type="dxa"/>
            <w:vMerge w:val="restart"/>
          </w:tcPr>
          <w:p w14:paraId="132632B7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Мнение и подпись аттестуемого</w:t>
            </w:r>
          </w:p>
        </w:tc>
        <w:tc>
          <w:tcPr>
            <w:tcW w:w="2393" w:type="dxa"/>
          </w:tcPr>
          <w:p w14:paraId="3B745040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Согласен полностью</w:t>
            </w:r>
          </w:p>
        </w:tc>
        <w:tc>
          <w:tcPr>
            <w:tcW w:w="2393" w:type="dxa"/>
          </w:tcPr>
          <w:p w14:paraId="783782CF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Согласен в основном</w:t>
            </w:r>
          </w:p>
        </w:tc>
        <w:tc>
          <w:tcPr>
            <w:tcW w:w="2393" w:type="dxa"/>
          </w:tcPr>
          <w:p w14:paraId="04A23E0F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151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</w:tc>
      </w:tr>
      <w:tr w:rsidR="00A625A1" w:rsidRPr="00270151" w14:paraId="18A8692D" w14:textId="77777777" w:rsidTr="009B2CF6">
        <w:tc>
          <w:tcPr>
            <w:tcW w:w="2392" w:type="dxa"/>
            <w:vMerge/>
          </w:tcPr>
          <w:p w14:paraId="51EFCD95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7AEB6DA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4A9AE5A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C926E8F" w14:textId="77777777" w:rsidR="00A625A1" w:rsidRPr="00270151" w:rsidRDefault="00A625A1" w:rsidP="009B2C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D79554" w14:textId="77777777" w:rsidR="00A625A1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5C8870E9" w14:textId="77777777" w:rsidR="00A625A1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07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96079BA" w14:textId="77777777" w:rsidR="00A625A1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07A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C6AE4">
        <w:rPr>
          <w:rFonts w:ascii="Times New Roman" w:hAnsi="Times New Roman" w:cs="Times New Roman"/>
        </w:rPr>
        <w:t>(дата)</w:t>
      </w:r>
    </w:p>
    <w:p w14:paraId="052AC1AB" w14:textId="77777777" w:rsidR="00A625A1" w:rsidRDefault="00F907AF" w:rsidP="00F907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14:paraId="54548294" w14:textId="77777777" w:rsidR="00F907AF" w:rsidRPr="00F907AF" w:rsidRDefault="00F907AF" w:rsidP="00F907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F907AF">
        <w:rPr>
          <w:rFonts w:ascii="Times New Roman" w:hAnsi="Times New Roman" w:cs="Times New Roman"/>
          <w:sz w:val="24"/>
          <w:szCs w:val="24"/>
        </w:rPr>
        <w:t>Показатель отмечается знаком «+» или «</w:t>
      </w:r>
      <w:r w:rsidRPr="00F907A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907AF">
        <w:rPr>
          <w:rFonts w:ascii="Times New Roman" w:hAnsi="Times New Roman" w:cs="Times New Roman"/>
          <w:sz w:val="24"/>
          <w:szCs w:val="24"/>
        </w:rPr>
        <w:t>»</w:t>
      </w:r>
      <w:r w:rsidR="00E836BA">
        <w:rPr>
          <w:rFonts w:ascii="Times New Roman" w:hAnsi="Times New Roman" w:cs="Times New Roman"/>
          <w:sz w:val="24"/>
          <w:szCs w:val="24"/>
        </w:rPr>
        <w:t>.</w:t>
      </w:r>
    </w:p>
    <w:p w14:paraId="49225037" w14:textId="77777777" w:rsidR="00A625A1" w:rsidRPr="008D483E" w:rsidRDefault="00A625A1" w:rsidP="00A625A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46C2FC3" w14:textId="775DCD48" w:rsidR="00E54FD5" w:rsidRDefault="00E54FD5" w:rsidP="00222FCD">
      <w:pPr>
        <w:rPr>
          <w:sz w:val="28"/>
          <w:szCs w:val="28"/>
        </w:rPr>
      </w:pPr>
    </w:p>
    <w:p w14:paraId="649932CC" w14:textId="1EED6254" w:rsidR="005902CE" w:rsidRDefault="005902CE" w:rsidP="00222FCD">
      <w:pPr>
        <w:rPr>
          <w:sz w:val="28"/>
          <w:szCs w:val="28"/>
        </w:rPr>
      </w:pPr>
    </w:p>
    <w:p w14:paraId="13E1E9B0" w14:textId="5CCECF1D" w:rsidR="005902CE" w:rsidRDefault="005902CE" w:rsidP="00222FCD">
      <w:pPr>
        <w:rPr>
          <w:sz w:val="28"/>
          <w:szCs w:val="28"/>
        </w:rPr>
      </w:pPr>
    </w:p>
    <w:p w14:paraId="04EC84FF" w14:textId="00B6EEFA" w:rsidR="005902CE" w:rsidRDefault="005902CE" w:rsidP="00222FCD">
      <w:pPr>
        <w:rPr>
          <w:sz w:val="28"/>
          <w:szCs w:val="28"/>
        </w:rPr>
      </w:pPr>
    </w:p>
    <w:p w14:paraId="04FA931D" w14:textId="1BEA6C0C" w:rsidR="005902CE" w:rsidRDefault="005902CE" w:rsidP="00222FCD">
      <w:pPr>
        <w:rPr>
          <w:sz w:val="28"/>
          <w:szCs w:val="28"/>
        </w:rPr>
      </w:pPr>
    </w:p>
    <w:p w14:paraId="0B3FC34A" w14:textId="2833A78B" w:rsidR="005902CE" w:rsidRDefault="005902CE" w:rsidP="00222FCD">
      <w:pPr>
        <w:rPr>
          <w:sz w:val="28"/>
          <w:szCs w:val="28"/>
        </w:rPr>
      </w:pPr>
    </w:p>
    <w:p w14:paraId="60AF3D6C" w14:textId="3DD44A17" w:rsidR="005902CE" w:rsidRDefault="005902CE" w:rsidP="00222FCD">
      <w:pPr>
        <w:rPr>
          <w:sz w:val="28"/>
          <w:szCs w:val="28"/>
        </w:rPr>
      </w:pPr>
    </w:p>
    <w:p w14:paraId="142B1B17" w14:textId="54BB06D0" w:rsidR="005902CE" w:rsidRDefault="005902CE" w:rsidP="00222FCD">
      <w:pPr>
        <w:rPr>
          <w:sz w:val="28"/>
          <w:szCs w:val="28"/>
        </w:rPr>
      </w:pPr>
    </w:p>
    <w:p w14:paraId="26014204" w14:textId="194E4EE0" w:rsidR="005902CE" w:rsidRDefault="005902CE" w:rsidP="00222FCD">
      <w:pPr>
        <w:rPr>
          <w:sz w:val="28"/>
          <w:szCs w:val="28"/>
        </w:rPr>
      </w:pPr>
    </w:p>
    <w:p w14:paraId="6C349C6C" w14:textId="3961CC27" w:rsidR="005902CE" w:rsidRDefault="005902CE" w:rsidP="00222FCD">
      <w:pPr>
        <w:rPr>
          <w:sz w:val="28"/>
          <w:szCs w:val="28"/>
        </w:rPr>
      </w:pPr>
    </w:p>
    <w:p w14:paraId="2102ABA0" w14:textId="7E7EE686" w:rsidR="005902CE" w:rsidRDefault="005902CE" w:rsidP="00222FCD">
      <w:pPr>
        <w:rPr>
          <w:sz w:val="28"/>
          <w:szCs w:val="28"/>
        </w:rPr>
      </w:pPr>
    </w:p>
    <w:p w14:paraId="655E94DE" w14:textId="788201F4" w:rsidR="005902CE" w:rsidRDefault="005902CE" w:rsidP="00222FCD">
      <w:pPr>
        <w:rPr>
          <w:sz w:val="28"/>
          <w:szCs w:val="28"/>
        </w:rPr>
      </w:pPr>
    </w:p>
    <w:p w14:paraId="2E91F0C4" w14:textId="2FCE6440" w:rsidR="005902CE" w:rsidRDefault="005902CE" w:rsidP="00222FCD">
      <w:pPr>
        <w:rPr>
          <w:sz w:val="28"/>
          <w:szCs w:val="28"/>
        </w:rPr>
      </w:pPr>
    </w:p>
    <w:p w14:paraId="1BE8A4F3" w14:textId="470CAC82" w:rsidR="005902CE" w:rsidRDefault="005902CE" w:rsidP="00222FCD">
      <w:pPr>
        <w:rPr>
          <w:sz w:val="28"/>
          <w:szCs w:val="28"/>
        </w:rPr>
      </w:pPr>
    </w:p>
    <w:p w14:paraId="76133886" w14:textId="5A6C5FC5" w:rsidR="005902CE" w:rsidRDefault="005902CE" w:rsidP="00222FCD">
      <w:pPr>
        <w:rPr>
          <w:sz w:val="28"/>
          <w:szCs w:val="28"/>
        </w:rPr>
      </w:pPr>
    </w:p>
    <w:p w14:paraId="0AA2E269" w14:textId="25D48174" w:rsidR="005902CE" w:rsidRDefault="005902CE" w:rsidP="00222FCD">
      <w:pPr>
        <w:rPr>
          <w:sz w:val="28"/>
          <w:szCs w:val="28"/>
        </w:rPr>
      </w:pPr>
    </w:p>
    <w:p w14:paraId="64771887" w14:textId="47F4E7A2" w:rsidR="005902CE" w:rsidRDefault="005902CE" w:rsidP="00222FCD">
      <w:pPr>
        <w:rPr>
          <w:sz w:val="28"/>
          <w:szCs w:val="28"/>
        </w:rPr>
      </w:pPr>
    </w:p>
    <w:p w14:paraId="1966FD9B" w14:textId="1F1BEF4A" w:rsidR="005902CE" w:rsidRDefault="005902CE" w:rsidP="00222FCD">
      <w:pPr>
        <w:rPr>
          <w:sz w:val="28"/>
          <w:szCs w:val="28"/>
        </w:rPr>
      </w:pPr>
    </w:p>
    <w:p w14:paraId="0DB7A468" w14:textId="592AD7F0" w:rsidR="005902CE" w:rsidRDefault="005902CE" w:rsidP="00222FCD">
      <w:pPr>
        <w:rPr>
          <w:sz w:val="28"/>
          <w:szCs w:val="28"/>
        </w:rPr>
      </w:pPr>
    </w:p>
    <w:p w14:paraId="5BAAE7D4" w14:textId="468CA175" w:rsidR="005902CE" w:rsidRDefault="005902CE" w:rsidP="00222FCD">
      <w:pPr>
        <w:rPr>
          <w:sz w:val="28"/>
          <w:szCs w:val="28"/>
        </w:rPr>
      </w:pPr>
    </w:p>
    <w:p w14:paraId="3B58ABEE" w14:textId="77777777" w:rsidR="005902CE" w:rsidRDefault="005902CE" w:rsidP="00222FCD">
      <w:pPr>
        <w:rPr>
          <w:sz w:val="28"/>
          <w:szCs w:val="28"/>
        </w:rPr>
      </w:pPr>
    </w:p>
    <w:sectPr w:rsidR="005902CE" w:rsidSect="009370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B801" w14:textId="77777777" w:rsidR="00300E28" w:rsidRDefault="00300E28">
      <w:r>
        <w:separator/>
      </w:r>
    </w:p>
  </w:endnote>
  <w:endnote w:type="continuationSeparator" w:id="0">
    <w:p w14:paraId="765E2F59" w14:textId="77777777" w:rsidR="00300E28" w:rsidRDefault="0030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FC72" w14:textId="77777777" w:rsidR="00300E28" w:rsidRDefault="00300E28">
      <w:r>
        <w:separator/>
      </w:r>
    </w:p>
  </w:footnote>
  <w:footnote w:type="continuationSeparator" w:id="0">
    <w:p w14:paraId="3F2F8AF6" w14:textId="77777777" w:rsidR="00300E28" w:rsidRDefault="00300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097A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2466CA" w14:textId="77777777" w:rsidR="0076522F" w:rsidRDefault="0076522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9BF9E" w14:textId="77777777" w:rsidR="0076522F" w:rsidRDefault="0076522F" w:rsidP="000C4C3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836BA">
      <w:rPr>
        <w:rStyle w:val="ac"/>
        <w:noProof/>
      </w:rPr>
      <w:t>5</w:t>
    </w:r>
    <w:r>
      <w:rPr>
        <w:rStyle w:val="ac"/>
      </w:rPr>
      <w:fldChar w:fldCharType="end"/>
    </w:r>
  </w:p>
  <w:p w14:paraId="33C8CD64" w14:textId="77777777" w:rsidR="0076522F" w:rsidRDefault="007652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45"/>
    <w:multiLevelType w:val="hybridMultilevel"/>
    <w:tmpl w:val="0CB4B036"/>
    <w:lvl w:ilvl="0" w:tplc="D1DA19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F453FB9"/>
    <w:multiLevelType w:val="multilevel"/>
    <w:tmpl w:val="255A6B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CB4BF3"/>
    <w:multiLevelType w:val="hybridMultilevel"/>
    <w:tmpl w:val="DAC205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5E925551"/>
    <w:multiLevelType w:val="hybridMultilevel"/>
    <w:tmpl w:val="EA9CF2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44176E"/>
    <w:multiLevelType w:val="hybridMultilevel"/>
    <w:tmpl w:val="255A6B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F2"/>
    <w:rsid w:val="00006D19"/>
    <w:rsid w:val="00013C90"/>
    <w:rsid w:val="00025255"/>
    <w:rsid w:val="000279A7"/>
    <w:rsid w:val="0003350D"/>
    <w:rsid w:val="000371FE"/>
    <w:rsid w:val="00064917"/>
    <w:rsid w:val="00074DEC"/>
    <w:rsid w:val="000752B2"/>
    <w:rsid w:val="000A1AD1"/>
    <w:rsid w:val="000B0895"/>
    <w:rsid w:val="000B3699"/>
    <w:rsid w:val="000C4C3B"/>
    <w:rsid w:val="000D4C14"/>
    <w:rsid w:val="000E1863"/>
    <w:rsid w:val="000E6C41"/>
    <w:rsid w:val="000F552C"/>
    <w:rsid w:val="001216F4"/>
    <w:rsid w:val="00122681"/>
    <w:rsid w:val="00125CB3"/>
    <w:rsid w:val="00133C3D"/>
    <w:rsid w:val="00155624"/>
    <w:rsid w:val="00161509"/>
    <w:rsid w:val="0017747F"/>
    <w:rsid w:val="00184F9D"/>
    <w:rsid w:val="001B0AAB"/>
    <w:rsid w:val="001C119F"/>
    <w:rsid w:val="001C5C34"/>
    <w:rsid w:val="001D050D"/>
    <w:rsid w:val="001D6873"/>
    <w:rsid w:val="001E11BF"/>
    <w:rsid w:val="001E20B0"/>
    <w:rsid w:val="002026D4"/>
    <w:rsid w:val="00221CAD"/>
    <w:rsid w:val="002221B3"/>
    <w:rsid w:val="00222FCD"/>
    <w:rsid w:val="0023252D"/>
    <w:rsid w:val="00242CBF"/>
    <w:rsid w:val="002530A7"/>
    <w:rsid w:val="00255427"/>
    <w:rsid w:val="002B143F"/>
    <w:rsid w:val="002D0475"/>
    <w:rsid w:val="002D1894"/>
    <w:rsid w:val="00300E28"/>
    <w:rsid w:val="0030759A"/>
    <w:rsid w:val="00367F41"/>
    <w:rsid w:val="003760A2"/>
    <w:rsid w:val="003A0CF1"/>
    <w:rsid w:val="003A386B"/>
    <w:rsid w:val="003A4986"/>
    <w:rsid w:val="003B29CA"/>
    <w:rsid w:val="003C54ED"/>
    <w:rsid w:val="003E3378"/>
    <w:rsid w:val="003E51EF"/>
    <w:rsid w:val="003F547A"/>
    <w:rsid w:val="00404996"/>
    <w:rsid w:val="0041253C"/>
    <w:rsid w:val="004128FA"/>
    <w:rsid w:val="0043344C"/>
    <w:rsid w:val="004340C1"/>
    <w:rsid w:val="004510CA"/>
    <w:rsid w:val="00462B87"/>
    <w:rsid w:val="00482AA4"/>
    <w:rsid w:val="00483DAF"/>
    <w:rsid w:val="00497386"/>
    <w:rsid w:val="004C17EA"/>
    <w:rsid w:val="004C3283"/>
    <w:rsid w:val="004D0639"/>
    <w:rsid w:val="004E12E6"/>
    <w:rsid w:val="004E1A23"/>
    <w:rsid w:val="00511B7E"/>
    <w:rsid w:val="00511FF3"/>
    <w:rsid w:val="005425DE"/>
    <w:rsid w:val="005434E4"/>
    <w:rsid w:val="005575D2"/>
    <w:rsid w:val="00580499"/>
    <w:rsid w:val="00585AC9"/>
    <w:rsid w:val="005902CE"/>
    <w:rsid w:val="00592320"/>
    <w:rsid w:val="00596E26"/>
    <w:rsid w:val="005A2B5D"/>
    <w:rsid w:val="005B575A"/>
    <w:rsid w:val="005C2D91"/>
    <w:rsid w:val="005C4DE3"/>
    <w:rsid w:val="005C7A73"/>
    <w:rsid w:val="005D1AB9"/>
    <w:rsid w:val="005D4888"/>
    <w:rsid w:val="0063111C"/>
    <w:rsid w:val="0064361D"/>
    <w:rsid w:val="006528F2"/>
    <w:rsid w:val="00654451"/>
    <w:rsid w:val="00656D28"/>
    <w:rsid w:val="00663309"/>
    <w:rsid w:val="0067517F"/>
    <w:rsid w:val="0069360D"/>
    <w:rsid w:val="006C2A29"/>
    <w:rsid w:val="006F2075"/>
    <w:rsid w:val="006F5816"/>
    <w:rsid w:val="006F7277"/>
    <w:rsid w:val="007072E5"/>
    <w:rsid w:val="00717F38"/>
    <w:rsid w:val="007329A1"/>
    <w:rsid w:val="0073697D"/>
    <w:rsid w:val="00745FA9"/>
    <w:rsid w:val="0075011A"/>
    <w:rsid w:val="0076522F"/>
    <w:rsid w:val="00766DD4"/>
    <w:rsid w:val="00772AE6"/>
    <w:rsid w:val="0078193C"/>
    <w:rsid w:val="00783BDF"/>
    <w:rsid w:val="00784413"/>
    <w:rsid w:val="0079608A"/>
    <w:rsid w:val="00796B95"/>
    <w:rsid w:val="007B39C1"/>
    <w:rsid w:val="007D00C5"/>
    <w:rsid w:val="007E43D0"/>
    <w:rsid w:val="007F3B39"/>
    <w:rsid w:val="008040DB"/>
    <w:rsid w:val="00811B9A"/>
    <w:rsid w:val="00813362"/>
    <w:rsid w:val="00832766"/>
    <w:rsid w:val="00832D20"/>
    <w:rsid w:val="008519E9"/>
    <w:rsid w:val="008630BD"/>
    <w:rsid w:val="0088778A"/>
    <w:rsid w:val="00890070"/>
    <w:rsid w:val="008A1F3A"/>
    <w:rsid w:val="008A35D3"/>
    <w:rsid w:val="008D175A"/>
    <w:rsid w:val="008D3459"/>
    <w:rsid w:val="008F0111"/>
    <w:rsid w:val="008F67D1"/>
    <w:rsid w:val="00903A18"/>
    <w:rsid w:val="00920C6E"/>
    <w:rsid w:val="00921926"/>
    <w:rsid w:val="00937071"/>
    <w:rsid w:val="0095186B"/>
    <w:rsid w:val="00957646"/>
    <w:rsid w:val="009704F8"/>
    <w:rsid w:val="00972700"/>
    <w:rsid w:val="00977019"/>
    <w:rsid w:val="00997844"/>
    <w:rsid w:val="009A1003"/>
    <w:rsid w:val="009B3609"/>
    <w:rsid w:val="009B4114"/>
    <w:rsid w:val="009B42F3"/>
    <w:rsid w:val="009C7DB5"/>
    <w:rsid w:val="009F2296"/>
    <w:rsid w:val="00A042A3"/>
    <w:rsid w:val="00A210C9"/>
    <w:rsid w:val="00A33D87"/>
    <w:rsid w:val="00A357D5"/>
    <w:rsid w:val="00A420CA"/>
    <w:rsid w:val="00A46C84"/>
    <w:rsid w:val="00A47DBB"/>
    <w:rsid w:val="00A625A1"/>
    <w:rsid w:val="00A729B5"/>
    <w:rsid w:val="00A74419"/>
    <w:rsid w:val="00A8654A"/>
    <w:rsid w:val="00A973B4"/>
    <w:rsid w:val="00AA0D75"/>
    <w:rsid w:val="00AA44A6"/>
    <w:rsid w:val="00AC58B6"/>
    <w:rsid w:val="00AD784A"/>
    <w:rsid w:val="00AE2027"/>
    <w:rsid w:val="00AF0D7D"/>
    <w:rsid w:val="00AF7D00"/>
    <w:rsid w:val="00B13B6C"/>
    <w:rsid w:val="00B15948"/>
    <w:rsid w:val="00B57425"/>
    <w:rsid w:val="00B707AC"/>
    <w:rsid w:val="00B76E3A"/>
    <w:rsid w:val="00BA2EC0"/>
    <w:rsid w:val="00BB0E37"/>
    <w:rsid w:val="00BB6DFC"/>
    <w:rsid w:val="00BC76B8"/>
    <w:rsid w:val="00BF3F11"/>
    <w:rsid w:val="00BF792B"/>
    <w:rsid w:val="00BF7F2B"/>
    <w:rsid w:val="00C1570E"/>
    <w:rsid w:val="00C40ABA"/>
    <w:rsid w:val="00C4325F"/>
    <w:rsid w:val="00C44D75"/>
    <w:rsid w:val="00C46459"/>
    <w:rsid w:val="00C51D33"/>
    <w:rsid w:val="00C57A62"/>
    <w:rsid w:val="00C714D4"/>
    <w:rsid w:val="00C71B74"/>
    <w:rsid w:val="00C8059A"/>
    <w:rsid w:val="00C87366"/>
    <w:rsid w:val="00CA1F71"/>
    <w:rsid w:val="00CD01A8"/>
    <w:rsid w:val="00CD3D00"/>
    <w:rsid w:val="00CE739B"/>
    <w:rsid w:val="00D03EC1"/>
    <w:rsid w:val="00D07104"/>
    <w:rsid w:val="00D10D8B"/>
    <w:rsid w:val="00D35DBE"/>
    <w:rsid w:val="00D43ED4"/>
    <w:rsid w:val="00D52D23"/>
    <w:rsid w:val="00D559CF"/>
    <w:rsid w:val="00D935B9"/>
    <w:rsid w:val="00D97FDE"/>
    <w:rsid w:val="00DC5537"/>
    <w:rsid w:val="00DD1053"/>
    <w:rsid w:val="00DD1C27"/>
    <w:rsid w:val="00E113E2"/>
    <w:rsid w:val="00E30319"/>
    <w:rsid w:val="00E33224"/>
    <w:rsid w:val="00E54FD5"/>
    <w:rsid w:val="00E648B4"/>
    <w:rsid w:val="00E836BA"/>
    <w:rsid w:val="00EC1A2A"/>
    <w:rsid w:val="00EC32E8"/>
    <w:rsid w:val="00EC4BAA"/>
    <w:rsid w:val="00EC59A5"/>
    <w:rsid w:val="00EE29A4"/>
    <w:rsid w:val="00EF7A9F"/>
    <w:rsid w:val="00F6034A"/>
    <w:rsid w:val="00F82C16"/>
    <w:rsid w:val="00F907AF"/>
    <w:rsid w:val="00F91A7A"/>
    <w:rsid w:val="00FA1920"/>
    <w:rsid w:val="00FA48BE"/>
    <w:rsid w:val="00FC6456"/>
    <w:rsid w:val="00FD4137"/>
    <w:rsid w:val="00FD47D2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C04B2"/>
  <w15:docId w15:val="{D27656D8-1B38-4655-8F50-659F2F2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2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29A4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E29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a3">
    <w:name w:val="Title"/>
    <w:basedOn w:val="a"/>
    <w:link w:val="a4"/>
    <w:qFormat/>
    <w:rsid w:val="00EE29A4"/>
    <w:pPr>
      <w:jc w:val="center"/>
    </w:pPr>
    <w:rPr>
      <w:rFonts w:eastAsia="Calibri"/>
      <w:b/>
      <w:bCs/>
    </w:rPr>
  </w:style>
  <w:style w:type="character" w:customStyle="1" w:styleId="a4">
    <w:name w:val="Заголовок Знак"/>
    <w:link w:val="a3"/>
    <w:locked/>
    <w:rsid w:val="004C328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5">
    <w:name w:val="Body Text"/>
    <w:basedOn w:val="a"/>
    <w:link w:val="a6"/>
    <w:rsid w:val="00EE29A4"/>
    <w:pPr>
      <w:jc w:val="both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E29A4"/>
    <w:rPr>
      <w:rFonts w:ascii="Times New Roman" w:hAnsi="Times New Roman"/>
      <w:b/>
      <w:sz w:val="24"/>
      <w:lang w:eastAsia="ru-RU"/>
    </w:rPr>
  </w:style>
  <w:style w:type="paragraph" w:styleId="2">
    <w:name w:val="Body Text 2"/>
    <w:basedOn w:val="a"/>
    <w:link w:val="20"/>
    <w:rsid w:val="00EE29A4"/>
    <w:pPr>
      <w:jc w:val="both"/>
    </w:pPr>
    <w:rPr>
      <w:rFonts w:eastAsia="Calibri"/>
      <w:b/>
      <w:bCs/>
    </w:rPr>
  </w:style>
  <w:style w:type="character" w:customStyle="1" w:styleId="20">
    <w:name w:val="Основной текст 2 Знак"/>
    <w:link w:val="2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a7">
    <w:name w:val="header"/>
    <w:basedOn w:val="a"/>
    <w:link w:val="a8"/>
    <w:rsid w:val="00EE29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4C3283"/>
    <w:rPr>
      <w:rFonts w:ascii="Times New Roman" w:hAnsi="Times New Roman" w:cs="Times New Roman"/>
      <w:sz w:val="24"/>
      <w:szCs w:val="24"/>
    </w:rPr>
  </w:style>
  <w:style w:type="character" w:customStyle="1" w:styleId="BodyText3Char">
    <w:name w:val="Body Text 3 Char"/>
    <w:uiPriority w:val="99"/>
    <w:locked/>
    <w:rsid w:val="00EE29A4"/>
    <w:rPr>
      <w:rFonts w:ascii="Times New Roman" w:hAnsi="Times New Roman"/>
      <w:sz w:val="24"/>
      <w:lang w:eastAsia="ru-RU"/>
    </w:rPr>
  </w:style>
  <w:style w:type="paragraph" w:styleId="3">
    <w:name w:val="Body Text 3"/>
    <w:basedOn w:val="a"/>
    <w:link w:val="30"/>
    <w:rsid w:val="00EE29A4"/>
    <w:rPr>
      <w:rFonts w:eastAsia="Calibri"/>
    </w:rPr>
  </w:style>
  <w:style w:type="character" w:customStyle="1" w:styleId="30">
    <w:name w:val="Основной текст 3 Знак"/>
    <w:link w:val="3"/>
    <w:uiPriority w:val="99"/>
    <w:semiHidden/>
    <w:locked/>
    <w:rsid w:val="004C3283"/>
    <w:rPr>
      <w:rFonts w:ascii="Times New Roman" w:hAnsi="Times New Roman" w:cs="Times New Roman"/>
      <w:sz w:val="16"/>
      <w:szCs w:val="16"/>
    </w:rPr>
  </w:style>
  <w:style w:type="character" w:customStyle="1" w:styleId="4">
    <w:name w:val="Основной текст (4)_"/>
    <w:link w:val="40"/>
    <w:uiPriority w:val="99"/>
    <w:locked/>
    <w:rsid w:val="00EE29A4"/>
    <w:rPr>
      <w:rFonts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E29A4"/>
    <w:pPr>
      <w:shd w:val="clear" w:color="auto" w:fill="FFFFFF"/>
      <w:spacing w:before="120" w:line="326" w:lineRule="exact"/>
      <w:ind w:hanging="280"/>
      <w:jc w:val="right"/>
    </w:pPr>
    <w:rPr>
      <w:rFonts w:ascii="Calibri" w:eastAsia="Calibri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EE29A4"/>
    <w:rPr>
      <w:rFonts w:ascii="Tahoma" w:hAnsi="Tahoma"/>
      <w:sz w:val="16"/>
      <w:lang w:eastAsia="ru-RU"/>
    </w:rPr>
  </w:style>
  <w:style w:type="paragraph" w:styleId="a9">
    <w:name w:val="Balloon Text"/>
    <w:basedOn w:val="a"/>
    <w:link w:val="aa"/>
    <w:semiHidden/>
    <w:rsid w:val="00EE29A4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C3283"/>
    <w:rPr>
      <w:rFonts w:ascii="Times New Roman" w:hAnsi="Times New Roman" w:cs="Times New Roman"/>
      <w:sz w:val="2"/>
    </w:rPr>
  </w:style>
  <w:style w:type="paragraph" w:customStyle="1" w:styleId="ConsNormal">
    <w:name w:val="ConsNormal"/>
    <w:rsid w:val="00EE2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11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Содержимое таблицы"/>
    <w:basedOn w:val="a"/>
    <w:uiPriority w:val="99"/>
    <w:rsid w:val="00511FF3"/>
    <w:pPr>
      <w:suppressLineNumbers/>
      <w:suppressAutoHyphens/>
    </w:pPr>
    <w:rPr>
      <w:rFonts w:eastAsia="Calibri"/>
      <w:lang w:eastAsia="ar-SA"/>
    </w:rPr>
  </w:style>
  <w:style w:type="character" w:styleId="ac">
    <w:name w:val="page number"/>
    <w:locked/>
    <w:rsid w:val="0075011A"/>
    <w:rPr>
      <w:rFonts w:cs="Times New Roman"/>
    </w:rPr>
  </w:style>
  <w:style w:type="character" w:customStyle="1" w:styleId="ad">
    <w:name w:val="Цветовое выделение"/>
    <w:uiPriority w:val="99"/>
    <w:rsid w:val="00832766"/>
    <w:rPr>
      <w:b/>
      <w:color w:val="26282F"/>
      <w:sz w:val="26"/>
    </w:rPr>
  </w:style>
  <w:style w:type="paragraph" w:customStyle="1" w:styleId="ConsTitle">
    <w:name w:val="ConsTitle"/>
    <w:uiPriority w:val="99"/>
    <w:rsid w:val="00A744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table" w:styleId="ae">
    <w:name w:val="Table Grid"/>
    <w:basedOn w:val="a1"/>
    <w:locked/>
    <w:rsid w:val="006633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5D4888"/>
    <w:rPr>
      <w:b w:val="0"/>
      <w:color w:val="106BBE"/>
      <w:sz w:val="26"/>
    </w:rPr>
  </w:style>
  <w:style w:type="paragraph" w:customStyle="1" w:styleId="af0">
    <w:name w:val="Заголовок статьи"/>
    <w:basedOn w:val="a"/>
    <w:next w:val="a"/>
    <w:uiPriority w:val="99"/>
    <w:rsid w:val="00E54FD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1">
    <w:name w:val="Комментарий"/>
    <w:basedOn w:val="a"/>
    <w:next w:val="a"/>
    <w:uiPriority w:val="99"/>
    <w:rsid w:val="00E54FD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E54FD5"/>
    <w:rPr>
      <w:i/>
      <w:iCs/>
    </w:rPr>
  </w:style>
  <w:style w:type="paragraph" w:customStyle="1" w:styleId="s3">
    <w:name w:val="s_3"/>
    <w:basedOn w:val="a"/>
    <w:rsid w:val="00E113E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113E2"/>
    <w:rPr>
      <w:rFonts w:ascii="Courier New" w:eastAsia="Times New Roman" w:hAnsi="Courier New" w:cs="Courier New"/>
    </w:rPr>
  </w:style>
  <w:style w:type="character" w:customStyle="1" w:styleId="s10">
    <w:name w:val="s_10"/>
    <w:rsid w:val="00E113E2"/>
  </w:style>
  <w:style w:type="character" w:styleId="af3">
    <w:name w:val="Hyperlink"/>
    <w:uiPriority w:val="99"/>
    <w:semiHidden/>
    <w:unhideWhenUsed/>
    <w:rsid w:val="00E113E2"/>
    <w:rPr>
      <w:color w:val="0000FF"/>
      <w:u w:val="single"/>
    </w:rPr>
  </w:style>
  <w:style w:type="paragraph" w:customStyle="1" w:styleId="s22">
    <w:name w:val="s_22"/>
    <w:basedOn w:val="a"/>
    <w:rsid w:val="00E113E2"/>
    <w:pPr>
      <w:spacing w:before="100" w:beforeAutospacing="1" w:after="100" w:afterAutospacing="1"/>
    </w:pPr>
  </w:style>
  <w:style w:type="paragraph" w:customStyle="1" w:styleId="s1">
    <w:name w:val="s_1"/>
    <w:basedOn w:val="a"/>
    <w:rsid w:val="00E113E2"/>
    <w:pPr>
      <w:spacing w:before="100" w:beforeAutospacing="1" w:after="100" w:afterAutospacing="1"/>
    </w:pPr>
  </w:style>
  <w:style w:type="character" w:customStyle="1" w:styleId="s24">
    <w:name w:val="s_24"/>
    <w:rsid w:val="00E113E2"/>
  </w:style>
  <w:style w:type="paragraph" w:customStyle="1" w:styleId="ConsPlusNonformat">
    <w:name w:val="ConsPlusNonformat"/>
    <w:rsid w:val="00A625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0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3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30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7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73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25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8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4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7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9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8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57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4C934-2FCB-46C9-865D-D0D3FB1F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OTDKADRI</dc:creator>
  <cp:keywords/>
  <dc:description/>
  <cp:lastModifiedBy>Пользователь Windows</cp:lastModifiedBy>
  <cp:revision>2</cp:revision>
  <cp:lastPrinted>2024-11-11T11:48:00Z</cp:lastPrinted>
  <dcterms:created xsi:type="dcterms:W3CDTF">2025-07-21T13:19:00Z</dcterms:created>
  <dcterms:modified xsi:type="dcterms:W3CDTF">2025-07-21T13:19:00Z</dcterms:modified>
</cp:coreProperties>
</file>