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224" w:before="0"/>
        <w:ind w:firstLine="0" w:left="0" w:right="0"/>
        <w:jc w:val="center"/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 xml:space="preserve">Заключение о результатах публичных слушаний </w:t>
      </w:r>
    </w:p>
    <w:p w14:paraId="02000000">
      <w:pPr>
        <w:spacing w:after="224" w:before="0"/>
        <w:ind w:firstLine="0" w:left="0" w:right="0"/>
        <w:jc w:val="center"/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 xml:space="preserve"> 5 мая 2026 г.                                                                       станица Ленинградская</w:t>
      </w:r>
    </w:p>
    <w:p w14:paraId="03000000">
      <w:pPr>
        <w:spacing w:after="224" w:before="0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Инициатор публичных слушаний: администрация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Ленинградского муниципального округа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.</w:t>
      </w:r>
    </w:p>
    <w:p w14:paraId="04000000">
      <w:pPr>
        <w:spacing w:after="224" w:before="0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Уполномоченный орган по проведению публичных слушаний: организационный комитет по проекту решения Совета муниципального образования Ленинградский муниципальный округ Краснодарского края.</w:t>
      </w:r>
    </w:p>
    <w:p w14:paraId="05000000">
      <w:pPr>
        <w:spacing w:after="224" w:before="0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Публичные слушания назначены: постановлением администрации муниципального образования Ленинградский муниципальный округ от 17 марта  2026 года № 301 «О назначении публичных слушаний по проекту решения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Совета 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«Об утверждении Правил благоустройства территории 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муниципального образования Ленинградский муниципальный округ Краснодарского края».</w:t>
      </w:r>
    </w:p>
    <w:p w14:paraId="06000000">
      <w:pPr>
        <w:spacing w:after="224" w:before="0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Протокол проведения публичных слушаний от 5 мая 2026 года № 1/2026.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Присутствовало 20 человек.</w:t>
      </w:r>
    </w:p>
    <w:p w14:paraId="07000000">
      <w:pPr>
        <w:spacing w:after="224" w:before="0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Вопрос публичных слушаний: </w:t>
      </w:r>
    </w:p>
    <w:p w14:paraId="08000000">
      <w:pPr>
        <w:ind w:firstLine="709" w:left="0"/>
      </w:pPr>
      <w:r>
        <w:rPr>
          <w:rFonts w:ascii="Times New Roman" w:hAnsi="Times New Roman"/>
          <w:sz w:val="28"/>
        </w:rPr>
        <w:t>О вынесении н</w:t>
      </w:r>
      <w:r>
        <w:rPr>
          <w:rFonts w:ascii="Times New Roman" w:hAnsi="Times New Roman"/>
          <w:sz w:val="28"/>
        </w:rPr>
        <w:t>а сессию Совета муниципального образования Ленинградский муниципальный округ</w:t>
      </w:r>
      <w:r>
        <w:rPr>
          <w:rFonts w:ascii="Times New Roman" w:hAnsi="Times New Roman"/>
          <w:sz w:val="28"/>
        </w:rPr>
        <w:t xml:space="preserve"> проекта </w:t>
      </w:r>
      <w:r>
        <w:rPr>
          <w:rFonts w:ascii="Times New Roman" w:hAnsi="Times New Roman"/>
          <w:sz w:val="28"/>
        </w:rPr>
        <w:t>решения</w:t>
      </w:r>
      <w:r>
        <w:rPr>
          <w:rFonts w:ascii="Times New Roman" w:hAnsi="Times New Roman"/>
          <w:sz w:val="28"/>
        </w:rPr>
        <w:t xml:space="preserve"> «Об утверждении Правил благоустройства территории </w:t>
      </w:r>
      <w:r>
        <w:rPr>
          <w:rFonts w:ascii="Times New Roman" w:hAnsi="Times New Roman"/>
          <w:sz w:val="28"/>
        </w:rPr>
        <w:t xml:space="preserve">муниципального образования </w:t>
      </w:r>
      <w:r>
        <w:rPr>
          <w:rFonts w:ascii="Times New Roman" w:hAnsi="Times New Roman"/>
          <w:sz w:val="28"/>
        </w:rPr>
        <w:t>Ленинградский муниципальный округ Краснодарского края»</w:t>
      </w:r>
      <w:r>
        <w:rPr>
          <w:rFonts w:ascii="Times New Roman" w:hAnsi="Times New Roman"/>
          <w:sz w:val="28"/>
        </w:rPr>
        <w:t>.</w:t>
      </w:r>
    </w:p>
    <w:p w14:paraId="09000000">
      <w:pPr>
        <w:spacing w:after="224" w:before="0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Опубликование информации о публичных слушаниях: средства массовой информации газета «Степные зори» от 19 марта 2026 г. № 10 (11873) и официальный сайт Ленинградского муниципального округа в информационно -телекоммуникационной сети «Интернет».</w:t>
      </w:r>
    </w:p>
    <w:p w14:paraId="0A000000">
      <w:pPr>
        <w:spacing w:after="224" w:before="0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Дата, время, место проведения публичных слушаний: 5 мая 2026 г.,             10 часов 00 минут, зал управления сельского хозяйства администрации Ленинградского муниципального округа, станица Ленинградская, ул. Чернышевского, № 181.</w:t>
      </w:r>
    </w:p>
    <w:tbl>
      <w:tblPr>
        <w:tblW w:type="auto" w:w="0"/>
        <w:tblBorders>
          <w:top w:color="000000" w:sz="8" w:val="single"/>
          <w:left w:color="000000" w:sz="8" w:val="single"/>
          <w:bottom w:color="000000" w:sz="8" w:val="single"/>
          <w:right w:color="000000" w:sz="8" w:val="single"/>
        </w:tblBorders>
        <w:tblLayout w:type="fixed"/>
      </w:tblPr>
      <w:tblGrid>
        <w:gridCol w:w="486"/>
        <w:gridCol w:w="3471"/>
        <w:gridCol w:w="3015"/>
        <w:gridCol w:w="1617"/>
        <w:gridCol w:w="1278"/>
      </w:tblGrid>
      <w:tr>
        <w:tc>
          <w:tcPr>
            <w:tcW w:type="dxa" w:w="3957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vAlign w:val="center"/>
          </w:tcPr>
          <w:p w14:paraId="0B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Проект правового акта или вопросы, вынесенные на обсуждение</w:t>
            </w:r>
          </w:p>
        </w:tc>
        <w:tc>
          <w:tcPr>
            <w:tcW w:type="dxa" w:w="30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C000000">
            <w:pPr>
              <w:rPr>
                <w:color w:val="000000"/>
              </w:rPr>
            </w:pPr>
          </w:p>
        </w:tc>
        <w:tc>
          <w:tcPr>
            <w:tcW w:type="dxa" w:w="1617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vAlign w:val="center"/>
          </w:tcPr>
          <w:p w14:paraId="0D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Предложения, рекомендации внесены</w:t>
            </w:r>
          </w:p>
          <w:p w14:paraId="0E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Ф.И.О. эксперта участника</w:t>
            </w:r>
          </w:p>
        </w:tc>
        <w:tc>
          <w:tcPr>
            <w:tcW w:type="dxa" w:w="1278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vAlign w:val="center"/>
          </w:tcPr>
          <w:p w14:paraId="0F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Приме</w:t>
            </w:r>
          </w:p>
          <w:p w14:paraId="10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ча</w:t>
            </w:r>
          </w:p>
          <w:p w14:paraId="11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ние</w:t>
            </w:r>
          </w:p>
          <w:p w14:paraId="12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</w:p>
        </w:tc>
      </w:tr>
      <w:tr>
        <w:tc>
          <w:tcPr>
            <w:tcW w:type="dxa" w:w="48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vAlign w:val="center"/>
          </w:tcPr>
          <w:p w14:paraId="13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№</w:t>
            </w:r>
          </w:p>
        </w:tc>
        <w:tc>
          <w:tcPr>
            <w:tcW w:type="dxa" w:w="34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vAlign w:val="center"/>
          </w:tcPr>
          <w:p w14:paraId="14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Наименование проекта или формулировка вопроса</w:t>
            </w:r>
          </w:p>
        </w:tc>
        <w:tc>
          <w:tcPr>
            <w:tcW w:type="dxa" w:w="30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vAlign w:val="center"/>
          </w:tcPr>
          <w:p w14:paraId="15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Текст предложения, рекомендации</w:t>
            </w:r>
          </w:p>
        </w:tc>
        <w:tc>
          <w:tcPr>
            <w:tcW w:type="dxa" w:w="1617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vAlign w:val="center"/>
          </w:tcPr>
          <w:p/>
        </w:tc>
        <w:tc>
          <w:tcPr>
            <w:tcW w:type="dxa" w:w="127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vAlign w:val="center"/>
          </w:tcPr>
          <w:p/>
        </w:tc>
      </w:tr>
      <w:tr>
        <w:tc>
          <w:tcPr>
            <w:tcW w:type="dxa" w:w="48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vAlign w:val="center"/>
          </w:tcPr>
          <w:p w14:paraId="16000000">
            <w:pPr>
              <w:spacing w:after="0" w:before="0"/>
              <w:ind w:firstLine="0" w:left="0" w:right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34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vAlign w:val="center"/>
          </w:tcPr>
          <w:p w14:paraId="17000000">
            <w:pPr>
              <w:spacing w:after="224" w:before="0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</w:rPr>
              <w:t xml:space="preserve">Постановление администрации муниципального образования Ленинградский муниципальный округ от 17 марта 2026 года № 301 «О назначении публичных слушаний по проекту решения 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</w:rPr>
              <w:t xml:space="preserve">Совета муниципального образования Ленинградский муниципальный округ Краснодарского края    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</w:rPr>
              <w:t xml:space="preserve"> «Об утверждении Правил благоустройства территории  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</w:rPr>
              <w:t>муниципального образования Ленинградский муниципальный округ Краснодарского края»</w:t>
            </w:r>
          </w:p>
        </w:tc>
        <w:tc>
          <w:tcPr>
            <w:tcW w:type="dxa" w:w="30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vAlign w:val="center"/>
          </w:tcPr>
          <w:p w14:paraId="18000000">
            <w:pPr>
              <w:ind w:firstLine="709" w:left="0"/>
            </w:pPr>
            <w:r>
              <w:rPr>
                <w:rFonts w:ascii="Times New Roman" w:hAnsi="Times New Roman"/>
                <w:sz w:val="28"/>
              </w:rPr>
              <w:t>Предложено вынести н</w:t>
            </w:r>
            <w:r>
              <w:rPr>
                <w:rFonts w:ascii="Times New Roman" w:hAnsi="Times New Roman"/>
                <w:sz w:val="28"/>
              </w:rPr>
              <w:t>а сессию Совета муниципального образования Ленинградский муниципальный округ</w:t>
            </w:r>
            <w:r>
              <w:rPr>
                <w:rFonts w:ascii="Times New Roman" w:hAnsi="Times New Roman"/>
                <w:sz w:val="28"/>
              </w:rPr>
              <w:t xml:space="preserve"> проект </w:t>
            </w:r>
            <w:r>
              <w:rPr>
                <w:rFonts w:ascii="Times New Roman" w:hAnsi="Times New Roman"/>
                <w:sz w:val="28"/>
              </w:rPr>
              <w:t>решения</w:t>
            </w:r>
            <w:r>
              <w:rPr>
                <w:rFonts w:ascii="Times New Roman" w:hAnsi="Times New Roman"/>
                <w:sz w:val="28"/>
              </w:rPr>
              <w:t xml:space="preserve"> «Об утверждении Правил благоустройства территории </w:t>
            </w:r>
            <w:r>
              <w:rPr>
                <w:rFonts w:ascii="Times New Roman" w:hAnsi="Times New Roman"/>
                <w:sz w:val="28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sz w:val="28"/>
              </w:rPr>
              <w:t>Ленинградский муниципальный округ Краснодарского края»</w:t>
            </w:r>
          </w:p>
        </w:tc>
        <w:tc>
          <w:tcPr>
            <w:tcW w:type="dxa" w:w="161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vAlign w:val="center"/>
          </w:tcPr>
          <w:p w14:paraId="19000000">
            <w:pPr>
              <w:spacing w:after="0" w:before="0"/>
              <w:ind w:firstLine="0" w:left="0" w:right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Шмаровоз С.Н.</w:t>
            </w:r>
          </w:p>
          <w:p w14:paraId="1A000000">
            <w:pPr>
              <w:spacing w:after="0" w:before="0"/>
              <w:ind w:firstLine="0" w:left="0" w:right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Тоцкая Р.Г.</w:t>
            </w:r>
          </w:p>
          <w:p w14:paraId="1B000000">
            <w:pPr>
              <w:spacing w:after="0" w:before="0"/>
              <w:ind w:firstLine="0" w:left="0" w:right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Офицерова Е.Ю.</w:t>
            </w:r>
          </w:p>
        </w:tc>
        <w:tc>
          <w:tcPr>
            <w:tcW w:type="dxa" w:w="127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vAlign w:val="center"/>
          </w:tcPr>
          <w:p w14:paraId="1C000000">
            <w:pPr>
              <w:spacing w:after="0" w:before="0"/>
              <w:ind w:firstLine="0" w:left="0" w:right="0"/>
              <w:rPr>
                <w:rFonts w:ascii="Times New Roman" w:hAnsi="Times New Roman"/>
                <w:color w:val="000000"/>
                <w:sz w:val="28"/>
              </w:rPr>
            </w:pPr>
          </w:p>
          <w:p w14:paraId="1D000000">
            <w:pPr>
              <w:spacing w:after="0" w:before="0"/>
              <w:ind w:firstLine="0" w:left="0" w:right="0"/>
              <w:rPr>
                <w:rFonts w:ascii="Times New Roman" w:hAnsi="Times New Roman"/>
                <w:color w:val="000000"/>
                <w:sz w:val="28"/>
              </w:rPr>
            </w:pPr>
          </w:p>
          <w:p w14:paraId="1E000000">
            <w:pPr>
              <w:spacing w:after="0" w:before="0"/>
              <w:ind w:firstLine="0" w:left="0" w:right="0"/>
              <w:rPr>
                <w:rFonts w:ascii="Times New Roman" w:hAnsi="Times New Roman"/>
                <w:color w:val="000000"/>
                <w:sz w:val="28"/>
              </w:rPr>
            </w:pPr>
          </w:p>
          <w:p w14:paraId="1F000000">
            <w:pPr>
              <w:spacing w:after="0" w:before="0"/>
              <w:ind w:firstLine="0" w:left="0" w:right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Возражения, замечания не поступили</w:t>
            </w:r>
          </w:p>
        </w:tc>
      </w:tr>
    </w:tbl>
    <w:p w14:paraId="20000000">
      <w:pPr>
        <w:spacing w:after="224" w:before="0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Секретарю организационного комитета направить данное заключение о результатах публичных слушаний в отдел информационной и аналитической работы администрации Ленинградского муниципального округа для опубликования</w:t>
      </w:r>
      <w:r>
        <w:rPr>
          <w:rFonts w:ascii="Times New Roman" w:hAnsi="Times New Roman"/>
          <w:color w:val="000000"/>
          <w:sz w:val="28"/>
        </w:rPr>
        <w:t xml:space="preserve"> в информационно-телекоммуникационной сети «Интернет» по адресу </w:t>
      </w:r>
      <w:r>
        <w:rPr>
          <w:rStyle w:val="Style_1_ch"/>
          <w:rFonts w:ascii="Times New Roman" w:hAnsi="Times New Roman"/>
          <w:color w:val="000000"/>
          <w:sz w:val="28"/>
        </w:rPr>
        <w:fldChar w:fldCharType="begin"/>
      </w:r>
      <w:r>
        <w:rPr>
          <w:rStyle w:val="Style_1_ch"/>
          <w:rFonts w:ascii="Times New Roman" w:hAnsi="Times New Roman"/>
          <w:color w:val="000000"/>
          <w:sz w:val="28"/>
        </w:rPr>
        <w:instrText>HYPERLINK "http://www.adminlenkub.ru"</w:instrText>
      </w:r>
      <w:r>
        <w:rPr>
          <w:rStyle w:val="Style_1_ch"/>
          <w:rFonts w:ascii="Times New Roman" w:hAnsi="Times New Roman"/>
          <w:color w:val="000000"/>
          <w:sz w:val="28"/>
        </w:rPr>
        <w:fldChar w:fldCharType="separate"/>
      </w:r>
      <w:r>
        <w:rPr>
          <w:rStyle w:val="Style_1_ch"/>
          <w:rFonts w:ascii="Times New Roman" w:hAnsi="Times New Roman"/>
          <w:color w:val="000000"/>
          <w:sz w:val="28"/>
        </w:rPr>
        <w:t>www.adminlenkub.ru</w:t>
      </w:r>
      <w:r>
        <w:rPr>
          <w:rStyle w:val="Style_1_ch"/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 разделе «Градостроительная деятельность».</w:t>
      </w:r>
    </w:p>
    <w:p w14:paraId="21000000">
      <w:pPr>
        <w:spacing w:after="224" w:before="0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Председатель организационного комитета                               С.Н. Шмаровоз</w:t>
      </w:r>
    </w:p>
    <w:p w14:paraId="22000000">
      <w:pPr>
        <w:spacing w:after="224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03133"/>
          <w:spacing w:val="0"/>
          <w:sz w:val="28"/>
          <w:highlight w:val="white"/>
        </w:rPr>
      </w:pPr>
    </w:p>
    <w:p w14:paraId="23000000">
      <w:pPr>
        <w:spacing w:after="224" w:before="0"/>
        <w:ind w:firstLine="0" w:left="0" w:right="0"/>
        <w:jc w:val="left"/>
        <w:rPr>
          <w:rFonts w:ascii="Montserrat" w:hAnsi="Montserrat"/>
          <w:b w:val="0"/>
          <w:i w:val="0"/>
          <w:caps w:val="0"/>
          <w:color w:val="303133"/>
          <w:spacing w:val="0"/>
          <w:sz w:val="21"/>
          <w:highlight w:val="white"/>
        </w:rPr>
      </w:pPr>
    </w:p>
    <w:p w14:paraId="24000000">
      <w:pPr>
        <w:spacing w:after="224" w:before="0"/>
        <w:ind w:firstLine="0" w:left="0" w:right="0"/>
        <w:jc w:val="left"/>
        <w:rPr>
          <w:rFonts w:ascii="Montserrat" w:hAnsi="Montserrat"/>
          <w:b w:val="0"/>
          <w:i w:val="0"/>
          <w:caps w:val="0"/>
          <w:color w:val="303133"/>
          <w:spacing w:val="0"/>
          <w:sz w:val="20"/>
          <w:highlight w:val="white"/>
        </w:rPr>
      </w:pPr>
    </w:p>
    <w:p w14:paraId="25000000">
      <w:pPr>
        <w:pStyle w:val="Style_2"/>
      </w:pPr>
    </w:p>
    <w:sectPr>
      <w:pgSz w:h="16848" w:orient="portrait" w:w="11908"/>
      <w:pgMar w:bottom="1134" w:footer="1134" w:header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2_ch" w:type="character">
    <w:name w:val="Normal"/>
    <w:link w:val="Style_2"/>
    <w:rPr>
      <w:rFonts w:ascii="XO Thames" w:hAnsi="XO Thames"/>
      <w:sz w:val="28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" w:type="paragraph">
    <w:name w:val="Hyperlink"/>
    <w:link w:val="Style_1_ch"/>
    <w:rPr>
      <w:color w:val="0000FF"/>
      <w:u w:val="single"/>
    </w:rPr>
  </w:style>
  <w:style w:styleId="Style_1_ch" w:type="character">
    <w:name w:val="Hyperlink"/>
    <w:link w:val="Style_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2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2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2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2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2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2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2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2026-05-05T08:26:12Z</dcterms:modified>
</cp:coreProperties>
</file>