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Приложение</w:t>
      </w:r>
      <w:r>
        <w:rPr>
          <w:bCs/>
        </w:rPr>
        <w:t xml:space="preserve">  </w:t>
      </w:r>
      <w:r>
        <w:rPr>
          <w:bCs/>
        </w:rPr>
        <w:t xml:space="preserve">3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УТВЕРЖДЕН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решением Совета 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муниципального образования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Ленинградский </w:t>
      </w:r>
      <w:r>
        <w:rPr>
          <w:bCs/>
        </w:rPr>
        <w:t xml:space="preserve">муниципальный  округ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</w:rPr>
        <w:outlineLvl w:val="0"/>
      </w:pPr>
      <w:r>
        <w:rPr>
          <w:bCs/>
        </w:rPr>
        <w:t xml:space="preserve">Краснодарского края</w:t>
      </w:r>
      <w:r>
        <w:rPr>
          <w:bCs/>
        </w:rPr>
      </w:r>
      <w:r>
        <w:rPr>
          <w:bCs/>
        </w:rPr>
      </w:r>
    </w:p>
    <w:p>
      <w:pPr>
        <w:pStyle w:val="856"/>
        <w:ind w:firstLine="8789"/>
        <w:jc w:val="left"/>
        <w:rPr>
          <w:bCs/>
          <w:sz w:val="30"/>
        </w:rPr>
        <w:outlineLvl w:val="0"/>
      </w:pPr>
      <w:r>
        <w:rPr>
          <w:bCs/>
        </w:rPr>
        <w:t xml:space="preserve">от </w:t>
      </w:r>
      <w:r>
        <w:rPr>
          <w:bCs/>
        </w:rPr>
        <w:t xml:space="preserve">24.04.2025 г. </w:t>
      </w:r>
      <w:r>
        <w:rPr>
          <w:bCs/>
        </w:rPr>
        <w:t xml:space="preserve">№ </w:t>
      </w:r>
      <w:r>
        <w:rPr>
          <w:bCs/>
          <w:sz w:val="30"/>
        </w:rPr>
        <w:t xml:space="preserve">60</w:t>
      </w:r>
      <w:r>
        <w:rPr>
          <w:bCs/>
          <w:sz w:val="30"/>
        </w:rPr>
      </w:r>
    </w:p>
    <w:p>
      <w:pPr>
        <w:pStyle w:val="856"/>
        <w:ind w:firstLine="8789"/>
        <w:jc w:val="left"/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pStyle w:val="856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56"/>
        <w:rPr>
          <w:bCs/>
          <w:color w:val="ff0000"/>
          <w:sz w:val="30"/>
        </w:rPr>
        <w:outlineLvl w:val="0"/>
      </w:pP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  <w:r>
        <w:rPr>
          <w:bCs/>
          <w:color w:val="ff0000"/>
          <w:sz w:val="30"/>
        </w:rPr>
      </w:r>
    </w:p>
    <w:p>
      <w:pPr>
        <w:pStyle w:val="856"/>
        <w:rPr>
          <w:bCs/>
        </w:rPr>
        <w:outlineLvl w:val="0"/>
      </w:pPr>
      <w:r>
        <w:rPr>
          <w:b/>
          <w:bCs/>
        </w:rPr>
        <w:t xml:space="preserve">ГРАФИК </w:t>
      </w:r>
      <w:r>
        <w:rPr>
          <w:bCs/>
        </w:rPr>
      </w:r>
      <w:r>
        <w:rPr>
          <w:bCs/>
        </w:rPr>
      </w:r>
    </w:p>
    <w:p>
      <w:pPr>
        <w:pStyle w:val="846"/>
        <w:jc w:val="center"/>
      </w:pPr>
      <w:r>
        <w:rPr>
          <w:bCs/>
          <w:sz w:val="28"/>
        </w:rPr>
        <w:t xml:space="preserve">приема граждан депутатами Совета муниципального образования Ленинградский </w:t>
      </w:r>
      <w:r>
        <w:rPr>
          <w:bCs/>
          <w:sz w:val="28"/>
        </w:rPr>
        <w:t xml:space="preserve">муниципальный округ</w:t>
      </w:r>
      <w:r/>
    </w:p>
    <w:p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Краснодарского края</w:t>
      </w:r>
      <w:r>
        <w:rPr>
          <w:bCs/>
          <w:sz w:val="28"/>
        </w:rPr>
        <w:t xml:space="preserve"> на </w:t>
      </w:r>
      <w:r>
        <w:rPr>
          <w:b w:val="0"/>
          <w:bCs w:val="0"/>
          <w:sz w:val="28"/>
        </w:rPr>
        <w:t xml:space="preserve">сентябрь </w:t>
      </w:r>
      <w:r>
        <w:rPr>
          <w:b w:val="0"/>
          <w:bCs w:val="0"/>
          <w:sz w:val="28"/>
        </w:rPr>
        <w:t xml:space="preserve">2</w:t>
      </w:r>
      <w:r>
        <w:rPr>
          <w:bCs/>
          <w:sz w:val="28"/>
        </w:rPr>
        <w:t xml:space="preserve">0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</w:pPr>
      <w:r>
        <w:t xml:space="preserve">Время приема граждан с 1</w:t>
      </w:r>
      <w:r>
        <w:t xml:space="preserve">6.0</w:t>
      </w:r>
      <w:r>
        <w:t xml:space="preserve">0 до 17.00 часов</w:t>
      </w:r>
      <w:r/>
    </w:p>
    <w:p>
      <w:pPr>
        <w:pStyle w:val="846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976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ок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2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3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4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х.Куликовский,</w:t>
            </w:r>
            <w:r/>
          </w:p>
          <w:p>
            <w:pPr>
              <w:pStyle w:val="846"/>
            </w:pPr>
            <w:r>
              <w:t xml:space="preserve">ул.Красная, 163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хут.</w:t>
            </w:r>
            <w:r>
              <w:t xml:space="preserve"> Бел</w:t>
            </w:r>
            <w:r>
              <w:t xml:space="preserve">ый, </w:t>
            </w:r>
            <w:r/>
          </w:p>
          <w:p>
            <w:pPr>
              <w:pStyle w:val="846"/>
            </w:pPr>
            <w:r>
              <w:t xml:space="preserve">ул. Горького, 218/3</w:t>
            </w:r>
            <w:r/>
          </w:p>
          <w:p>
            <w:pPr>
              <w:pStyle w:val="84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8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9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10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11 сентября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</w:t>
            </w:r>
            <w:r>
              <w:t xml:space="preserve">ская, </w:t>
            </w:r>
            <w:r/>
          </w:p>
          <w:p>
            <w:r>
              <w:t xml:space="preserve">ул</w:t>
            </w:r>
            <w:r>
              <w:t xml:space="preserve">. Коо</w:t>
            </w:r>
            <w:r>
              <w:t xml:space="preserve">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Бичев</w:t>
            </w:r>
            <w:r>
              <w:t xml:space="preserve">ый, </w:t>
            </w:r>
            <w:r/>
          </w:p>
          <w:p>
            <w:pPr>
              <w:pStyle w:val="846"/>
            </w:pPr>
            <w:r>
              <w:t xml:space="preserve">ул. Красная, 1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pPr>
              <w:pStyle w:val="846"/>
            </w:pPr>
            <w:r>
              <w:t xml:space="preserve">ул. Советов, 46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Образцов</w:t>
            </w:r>
            <w:r>
              <w:t xml:space="preserve">ы</w:t>
            </w:r>
            <w:r>
              <w:t xml:space="preserve">й, </w:t>
            </w:r>
            <w:r/>
          </w:p>
          <w:p>
            <w:r>
              <w:t xml:space="preserve">ул. Октябрь</w:t>
            </w:r>
            <w:r>
              <w:t xml:space="preserve">ская, 12</w:t>
            </w:r>
            <w:r/>
          </w:p>
          <w:p>
            <w:pPr>
              <w:pStyle w:val="84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9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10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11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хут.</w:t>
            </w:r>
            <w:r>
              <w:t xml:space="preserve">Вост</w:t>
            </w:r>
            <w:r>
              <w:t xml:space="preserve">очный, </w:t>
            </w:r>
            <w:r/>
          </w:p>
          <w:p>
            <w:pPr>
              <w:pStyle w:val="846"/>
            </w:pPr>
            <w:r>
              <w:t xml:space="preserve">ул. Юбилейная, 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ст. Лен</w:t>
            </w:r>
            <w:r>
              <w:t xml:space="preserve">инградс</w:t>
            </w:r>
            <w:r>
              <w:t xml:space="preserve">кая, 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ул. Кооперации, 90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Уманский,</w:t>
            </w:r>
            <w:r>
              <w:t xml:space="preserve"> </w:t>
            </w:r>
            <w:r/>
          </w:p>
          <w:p>
            <w:pPr>
              <w:pStyle w:val="846"/>
            </w:pPr>
            <w:r>
              <w:t xml:space="preserve">ул. Советов,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  <w:rPr>
                <w:highlight w:val="none"/>
              </w:rPr>
            </w:pPr>
            <w:r>
              <w:t xml:space="preserve">хут. Андрющенко,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Коминтерна, 25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15 сентября</w: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16 сентября</w: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17 сентября</w: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18 сентября</w: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хут. Коржи,</w:t>
            </w:r>
            <w:r/>
          </w:p>
          <w:p>
            <w:pPr>
              <w:pStyle w:val="846"/>
            </w:pPr>
            <w:r>
              <w:t xml:space="preserve">ул. Победы, 1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Первомайский, ул. Комарова, 1</w:t>
            </w:r>
            <w:r/>
          </w:p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Звезда, </w:t>
            </w:r>
            <w:r/>
          </w:p>
          <w:p>
            <w:pPr>
              <w:pStyle w:val="846"/>
            </w:pPr>
            <w:r>
              <w:t xml:space="preserve">ул. Механическая, 6 а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Крыловская,</w:t>
            </w:r>
            <w:r/>
          </w:p>
          <w:p>
            <w:pPr>
              <w:pStyle w:val="846"/>
            </w:pPr>
            <w:r>
              <w:t xml:space="preserve">ул. Ленина, 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15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16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5</w:t>
            </w:r>
            <w:r/>
          </w:p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</w:t>
            </w:r>
            <w:r>
              <w:t xml:space="preserve">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пос. Октябрьский, </w:t>
            </w:r>
            <w:r/>
          </w:p>
          <w:p>
            <w:r>
              <w:t xml:space="preserve">пер. Пионерский, 9</w:t>
            </w:r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r>
              <w:t xml:space="preserve">ул. Советов, 46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r>
              <w:t xml:space="preserve">пос. Октябрьский, </w:t>
            </w:r>
            <w:r/>
          </w:p>
          <w:p>
            <w:r>
              <w:t xml:space="preserve">пер. Пионерский, 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15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16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 сентября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22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</w:t>
            </w:r>
            <w:r>
              <w:rPr>
                <w:b/>
                <w:bCs/>
                <w:color w:val="000000" w:themeColor="text1"/>
              </w:rPr>
              <w:t xml:space="preserve">3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</w:t>
            </w:r>
            <w:r>
              <w:rPr>
                <w:b/>
                <w:bCs/>
                <w:color w:val="000000" w:themeColor="text1"/>
              </w:rPr>
              <w:t xml:space="preserve">4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</w:t>
            </w:r>
            <w:r>
              <w:rPr>
                <w:b/>
                <w:bCs/>
                <w:color w:val="000000" w:themeColor="text1"/>
              </w:rPr>
              <w:t xml:space="preserve">5 сентября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46"/>
            </w:pPr>
            <w:r>
              <w:t xml:space="preserve">ст. Ленинградская,</w:t>
            </w:r>
            <w:r>
              <w:t xml:space="preserve">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46"/>
            </w:pPr>
            <w:r/>
            <w:r/>
          </w:p>
        </w:tc>
      </w:tr>
    </w:tbl>
    <w:p>
      <w:pPr>
        <w:pStyle w:val="849"/>
      </w:pPr>
      <w:r/>
      <w:r/>
    </w:p>
    <w:p>
      <w:pPr>
        <w:pStyle w:val="849"/>
      </w:pPr>
      <w:r/>
      <w:r/>
    </w:p>
    <w:p>
      <w:pPr>
        <w:pStyle w:val="849"/>
      </w:pPr>
      <w:r>
        <w:t xml:space="preserve">Предс</w:t>
      </w:r>
      <w:r>
        <w:t xml:space="preserve">едатель Совета                           </w:t>
      </w:r>
      <w:r>
        <w:t xml:space="preserve">    </w:t>
      </w:r>
      <w:r/>
    </w:p>
    <w:p>
      <w:pPr>
        <w:pStyle w:val="849"/>
      </w:pPr>
      <w:r>
        <w:t xml:space="preserve">Ленинградского </w:t>
      </w:r>
      <w:r>
        <w:t xml:space="preserve">муниципального окр</w:t>
      </w:r>
      <w:r>
        <w:t xml:space="preserve">уг</w:t>
      </w:r>
      <w:r>
        <w:t xml:space="preserve">а              </w:t>
      </w:r>
      <w:r>
        <w:t xml:space="preserve">                                      </w:t>
      </w:r>
      <w:r>
        <w:t xml:space="preserve">       </w:t>
      </w:r>
      <w:r>
        <w:t xml:space="preserve">                                                       </w:t>
      </w:r>
      <w:r>
        <w:t xml:space="preserve"> </w:t>
      </w:r>
      <w:r>
        <w:t xml:space="preserve">И.А. Горе</w:t>
      </w:r>
      <w:r>
        <w:t xml:space="preserve">л</w:t>
      </w:r>
      <w:r>
        <w:t xml:space="preserve">ко</w:t>
      </w:r>
      <w:r/>
    </w:p>
    <w:sectPr>
      <w:headerReference w:type="default" r:id="rId8"/>
      <w:footnotePr/>
      <w:endnotePr/>
      <w:type w:val="nextPage"/>
      <w:pgSz w:w="16838" w:h="11906" w:orient="landscape"/>
      <w:pgMar w:top="1701" w:right="62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rFonts w:eastAsia="Times New Roman"/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3"/>
    <w:qFormat/>
    <w:pPr>
      <w:keepNext/>
      <w:outlineLvl w:val="0"/>
    </w:pPr>
    <w:rPr>
      <w:color w:val="000000"/>
      <w:sz w:val="28"/>
      <w:szCs w:val="20"/>
    </w:rPr>
  </w:style>
  <w:style w:type="paragraph" w:styleId="848">
    <w:name w:val="Заголовок 2"/>
    <w:basedOn w:val="846"/>
    <w:next w:val="846"/>
    <w:link w:val="854"/>
    <w:qFormat/>
    <w:pPr>
      <w:jc w:val="center"/>
      <w:keepNext/>
      <w:outlineLvl w:val="1"/>
    </w:pPr>
    <w:rPr>
      <w:b/>
      <w:sz w:val="28"/>
      <w:szCs w:val="20"/>
    </w:rPr>
  </w:style>
  <w:style w:type="paragraph" w:styleId="849">
    <w:name w:val="Заголовок 3"/>
    <w:basedOn w:val="846"/>
    <w:next w:val="846"/>
    <w:link w:val="855"/>
    <w:qFormat/>
    <w:pPr>
      <w:keepNext/>
      <w:outlineLvl w:val="2"/>
    </w:pPr>
    <w:rPr>
      <w:sz w:val="28"/>
    </w:rPr>
  </w:style>
  <w:style w:type="character" w:styleId="850">
    <w:name w:val="Основной шрифт абзаца"/>
    <w:next w:val="850"/>
    <w:link w:val="846"/>
    <w:uiPriority w:val="1"/>
    <w:semiHidden/>
    <w:unhideWhenUsed/>
  </w:style>
  <w:style w:type="table" w:styleId="851">
    <w:name w:val="Обычная таблица"/>
    <w:next w:val="851"/>
    <w:link w:val="846"/>
    <w:uiPriority w:val="99"/>
    <w:semiHidden/>
    <w:unhideWhenUsed/>
    <w:qFormat/>
    <w:tblPr/>
  </w:style>
  <w:style w:type="numbering" w:styleId="852">
    <w:name w:val="Нет списка"/>
    <w:next w:val="852"/>
    <w:link w:val="846"/>
    <w:uiPriority w:val="99"/>
    <w:semiHidden/>
    <w:unhideWhenUsed/>
  </w:style>
  <w:style w:type="character" w:styleId="853">
    <w:name w:val="Заголовок 1 Знак"/>
    <w:next w:val="853"/>
    <w:link w:val="847"/>
    <w:rPr>
      <w:rFonts w:eastAsia="Times New Roman" w:cs="Times New Roman"/>
      <w:color w:val="000000"/>
      <w:szCs w:val="20"/>
      <w:lang w:eastAsia="ru-RU"/>
    </w:rPr>
  </w:style>
  <w:style w:type="character" w:styleId="854">
    <w:name w:val="Заголовок 2 Знак"/>
    <w:next w:val="854"/>
    <w:link w:val="848"/>
    <w:rPr>
      <w:rFonts w:eastAsia="Times New Roman" w:cs="Times New Roman"/>
      <w:b/>
      <w:szCs w:val="20"/>
      <w:lang w:eastAsia="ru-RU"/>
    </w:rPr>
  </w:style>
  <w:style w:type="character" w:styleId="855">
    <w:name w:val="Заголовок 3 Знак"/>
    <w:next w:val="855"/>
    <w:link w:val="849"/>
    <w:rPr>
      <w:rFonts w:eastAsia="Times New Roman" w:cs="Times New Roman"/>
      <w:szCs w:val="24"/>
      <w:lang w:eastAsia="ru-RU"/>
    </w:rPr>
  </w:style>
  <w:style w:type="paragraph" w:styleId="856">
    <w:name w:val="Название"/>
    <w:basedOn w:val="846"/>
    <w:next w:val="856"/>
    <w:link w:val="857"/>
    <w:qFormat/>
    <w:pPr>
      <w:jc w:val="center"/>
    </w:pPr>
    <w:rPr>
      <w:sz w:val="28"/>
      <w:szCs w:val="20"/>
    </w:rPr>
  </w:style>
  <w:style w:type="character" w:styleId="857">
    <w:name w:val="Название Знак"/>
    <w:next w:val="857"/>
    <w:link w:val="856"/>
    <w:rPr>
      <w:rFonts w:eastAsia="Times New Roman" w:cs="Times New Roman"/>
      <w:szCs w:val="20"/>
      <w:lang w:eastAsia="ru-RU"/>
    </w:rPr>
  </w:style>
  <w:style w:type="paragraph" w:styleId="858">
    <w:name w:val="Верхний колонтитул"/>
    <w:basedOn w:val="846"/>
    <w:next w:val="858"/>
    <w:link w:val="85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59">
    <w:name w:val="Верхний колонтитул Знак"/>
    <w:next w:val="859"/>
    <w:link w:val="858"/>
    <w:uiPriority w:val="99"/>
    <w:rPr>
      <w:rFonts w:eastAsia="Times New Roman" w:cs="Times New Roman"/>
      <w:szCs w:val="20"/>
      <w:lang w:eastAsia="ru-RU"/>
    </w:rPr>
  </w:style>
  <w:style w:type="paragraph" w:styleId="860">
    <w:name w:val="Текст выноски"/>
    <w:basedOn w:val="846"/>
    <w:next w:val="860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2">
    <w:name w:val="Нижний колонтитул"/>
    <w:basedOn w:val="846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next w:val="863"/>
    <w:link w:val="862"/>
    <w:uiPriority w:val="99"/>
    <w:rPr>
      <w:rFonts w:eastAsia="Times New Roman"/>
      <w:sz w:val="24"/>
      <w:szCs w:val="24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121</cp:revision>
  <dcterms:created xsi:type="dcterms:W3CDTF">2010-10-22T03:57:00Z</dcterms:created>
  <dcterms:modified xsi:type="dcterms:W3CDTF">2025-07-07T06:04:11Z</dcterms:modified>
  <cp:version>1048576</cp:version>
</cp:coreProperties>
</file>