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/>
      <w:bookmarkStart w:id="0" w:name="undefined"/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7.5pt;height:44.2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CorelDRAW.Graphic.11" ShapeID="_x0000_i0" Type="Embed"/>
        </w:objec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станица Ленинградская</w:t>
      </w:r>
      <w:r/>
      <w:r/>
    </w:p>
    <w:p>
      <w:pPr>
        <w:jc w:val="center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jc w:val="left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внесении изменений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 постановление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дминистрации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от 15 февраля 2024 г. № 110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  <w:t xml:space="preserve">б утверждении порядка определения нормативных затрат на оказание муниципальной услуги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  <w:t xml:space="preserve"> «Реализация дополнительных общеразвивающих программ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a1a1a"/>
          <w:sz w:val="28"/>
          <w:szCs w:val="28"/>
          <w:lang w:eastAsia="ru-RU"/>
        </w:rPr>
        <w:t xml:space="preserve">в соответствии с социальным сертификатом»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 Федеральн</w:t>
      </w:r>
      <w:r>
        <w:rPr>
          <w:rFonts w:ascii="Times New Roman" w:hAnsi="Times New Roman" w:eastAsia="Calibri" w:cs="Times New Roman"/>
          <w:sz w:val="28"/>
          <w:szCs w:val="28"/>
        </w:rPr>
        <w:t xml:space="preserve">ым законом от 13 июля 2020 г. № </w:t>
      </w:r>
      <w:r>
        <w:rPr>
          <w:rFonts w:ascii="Times New Roman" w:hAnsi="Times New Roman" w:eastAsia="Calibri" w:cs="Times New Roman"/>
          <w:sz w:val="28"/>
          <w:szCs w:val="28"/>
        </w:rPr>
        <w:t xml:space="preserve">189-ФЗ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Уставом муниципального образования Ленинградский район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 о с т а н о в л я ю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pStyle w:val="6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Внести в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остановление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муниципального образования Ленинградский район от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15 февраля 2024 г.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№ 110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следующие изменения:</w:t>
      </w:r>
      <w:r/>
    </w:p>
    <w:p>
      <w:pPr>
        <w:pStyle w:val="675"/>
        <w:numPr>
          <w:ilvl w:val="0"/>
          <w:numId w:val="6"/>
        </w:numPr>
        <w:ind w:left="0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пункт 5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следующей редакции:</w:t>
      </w:r>
      <w:r/>
    </w:p>
    <w:p>
      <w:pPr>
        <w:pStyle w:val="675"/>
        <w:ind w:left="0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</w:rPr>
        <w:t xml:space="preserve">5.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 1 января 2024 г.»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pStyle w:val="675"/>
        <w:numPr>
          <w:ilvl w:val="0"/>
          <w:numId w:val="6"/>
        </w:numPr>
        <w:ind w:left="0" w:firstLine="567"/>
        <w:jc w:val="both"/>
        <w:spacing w:after="0" w:line="240" w:lineRule="auto"/>
        <w:tabs>
          <w:tab w:val="left" w:pos="567" w:leader="none"/>
          <w:tab w:val="left" w:pos="1276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изложить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пункт 2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раздела 1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приложения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 в следующей редакции:</w:t>
      </w:r>
      <w:r/>
    </w:p>
    <w:p>
      <w:pPr>
        <w:pStyle w:val="675"/>
        <w:ind w:left="0" w:firstLine="567"/>
        <w:jc w:val="both"/>
        <w:spacing w:after="0" w:line="240" w:lineRule="auto"/>
        <w:tabs>
          <w:tab w:val="left" w:pos="993" w:leader="none"/>
          <w:tab w:val="left" w:pos="1276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органами местного самоуправления муниципального образования Ленинградский район, которые выполняют функции учредителя учреждений, реализующих дополнительные общеразвивающие программы,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 оказании услуг по реализации дополнительных общеразвивающих программ 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t xml:space="preserve">как для муниципальных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бюджетных, автономных учреждений,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так и для некоммерческих организаций, учредителем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котор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не являются органы местного самоуправления муниципального образования Ленинградский район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коммерческих организаций и индивидуальных предпринимателей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pStyle w:val="675"/>
        <w:numPr>
          <w:ilvl w:val="0"/>
          <w:numId w:val="5"/>
        </w:numPr>
        <w:ind w:left="0" w:firstLine="567"/>
        <w:jc w:val="both"/>
        <w:spacing w:after="0" w:line="240" w:lineRule="auto"/>
        <w:tabs>
          <w:tab w:val="left" w:pos="567" w:leader="none"/>
          <w:tab w:val="left" w:pos="1276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Управлению образования администрации муниципального образования Ленинградский район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О.В.Казимир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официальное опубликование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размещение данного постановления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муниципального образования Ленинградский район в сети «Интернет» (</w:t>
      </w:r>
      <w:hyperlink r:id="rId12" w:tooltip="http://www.adminlenkub.ru" w:history="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www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adminlenkub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/>
    </w:p>
    <w:p>
      <w:pPr>
        <w:pStyle w:val="67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                  Мазурову Ю.И. </w:t>
      </w:r>
      <w:r/>
    </w:p>
    <w:p>
      <w:pPr>
        <w:pStyle w:val="67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jc w:val="both"/>
        <w:spacing w:after="0" w:line="240" w:lineRule="auto"/>
        <w:tabs>
          <w:tab w:val="left" w:pos="567" w:leader="none"/>
          <w:tab w:val="left" w:pos="1276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Ю.Ю. </w:t>
      </w:r>
      <w:r>
        <w:rPr>
          <w:rFonts w:ascii="Times New Roman" w:hAnsi="Times New Roman" w:cs="Times New Roman"/>
          <w:sz w:val="28"/>
          <w:szCs w:val="28"/>
        </w:rPr>
        <w:t xml:space="preserve">Шулико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00083526"/>
      <w:docPartObj>
        <w:docPartGallery w:val="Page Numbers (Top of Page)"/>
        <w:docPartUnique w:val="true"/>
      </w:docPartObj>
      <w:rPr/>
    </w:sdtPr>
    <w:sdtContent>
      <w:p>
        <w:pPr>
          <w:pStyle w:val="6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29" w:hanging="360"/>
      </w:pPr>
      <w:rPr>
        <w:rFonts w:hint="default" w:eastAsia="Calibr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50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4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2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9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6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0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17" w:hanging="924"/>
      </w:pPr>
      <w:rPr>
        <w:rFonts w:hint="default" w:cs="Times New Roman"/>
        <w:b w:val="0"/>
        <w:strike w:val="0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25" w:hanging="885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885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Theme="minorHAnsi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1"/>
    <w:next w:val="67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1"/>
    <w:next w:val="67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1"/>
    <w:next w:val="67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1"/>
    <w:next w:val="67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1"/>
    <w:next w:val="67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1"/>
    <w:next w:val="67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2"/>
    <w:link w:val="34"/>
    <w:uiPriority w:val="10"/>
    <w:rPr>
      <w:sz w:val="48"/>
      <w:szCs w:val="48"/>
    </w:rPr>
  </w:style>
  <w:style w:type="paragraph" w:styleId="36">
    <w:name w:val="Subtitle"/>
    <w:basedOn w:val="671"/>
    <w:next w:val="67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2"/>
    <w:link w:val="36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2"/>
    <w:link w:val="678"/>
    <w:uiPriority w:val="99"/>
  </w:style>
  <w:style w:type="character" w:styleId="45">
    <w:name w:val="Footer Char"/>
    <w:basedOn w:val="672"/>
    <w:link w:val="680"/>
    <w:uiPriority w:val="99"/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0"/>
    <w:uiPriority w:val="99"/>
  </w:style>
  <w:style w:type="table" w:styleId="48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2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2"/>
    <w:uiPriority w:val="99"/>
    <w:semiHidden/>
    <w:unhideWhenUsed/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>
    <w:name w:val="List Paragraph"/>
    <w:basedOn w:val="671"/>
    <w:uiPriority w:val="34"/>
    <w:qFormat/>
    <w:pPr>
      <w:contextualSpacing/>
      <w:ind w:left="720"/>
    </w:pPr>
  </w:style>
  <w:style w:type="paragraph" w:styleId="676">
    <w:name w:val="Balloon Text"/>
    <w:basedOn w:val="671"/>
    <w:link w:val="67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7" w:customStyle="1">
    <w:name w:val="Текст выноски Знак"/>
    <w:basedOn w:val="672"/>
    <w:link w:val="676"/>
    <w:uiPriority w:val="99"/>
    <w:semiHidden/>
    <w:rPr>
      <w:rFonts w:ascii="Segoe UI" w:hAnsi="Segoe UI" w:cs="Segoe UI"/>
      <w:sz w:val="18"/>
      <w:szCs w:val="18"/>
    </w:rPr>
  </w:style>
  <w:style w:type="paragraph" w:styleId="678">
    <w:name w:val="Header"/>
    <w:basedOn w:val="671"/>
    <w:link w:val="6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72"/>
    <w:link w:val="678"/>
    <w:uiPriority w:val="99"/>
  </w:style>
  <w:style w:type="paragraph" w:styleId="680">
    <w:name w:val="Footer"/>
    <w:basedOn w:val="671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72"/>
    <w:link w:val="6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Relationship Id="rId12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2024-03-14T08:14:00Z</dcterms:created>
  <dcterms:modified xsi:type="dcterms:W3CDTF">2024-03-15T16:26:49Z</dcterms:modified>
</cp:coreProperties>
</file>