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bookmarkStart w:id="0" w:name="_Toc112237933"/>
      <w:r w:rsidRPr="00581101">
        <w:rPr>
          <w:rFonts w:ascii="Times New Roman" w:eastAsia="Times New Roman" w:hAnsi="Times New Roman"/>
          <w:sz w:val="28"/>
          <w:szCs w:val="28"/>
          <w:lang w:eastAsia="ru-RU"/>
        </w:rPr>
        <w:t xml:space="preserve">Приложение </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к решению Совета</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муниципального образования</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Ленинградский район</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 xml:space="preserve">от </w:t>
      </w:r>
      <w:r w:rsidR="002430D0">
        <w:rPr>
          <w:rFonts w:ascii="Times New Roman" w:eastAsia="Times New Roman" w:hAnsi="Times New Roman"/>
          <w:sz w:val="28"/>
          <w:szCs w:val="28"/>
          <w:lang w:eastAsia="ru-RU"/>
        </w:rPr>
        <w:t>21 марта 2024 года</w:t>
      </w:r>
      <w:r w:rsidRPr="00581101">
        <w:rPr>
          <w:rFonts w:ascii="Times New Roman" w:eastAsia="Times New Roman" w:hAnsi="Times New Roman"/>
          <w:sz w:val="28"/>
          <w:szCs w:val="28"/>
          <w:lang w:eastAsia="ru-RU"/>
        </w:rPr>
        <w:t xml:space="preserve"> г. № </w:t>
      </w:r>
      <w:r w:rsidR="005841D7">
        <w:rPr>
          <w:rFonts w:ascii="Times New Roman" w:eastAsia="Times New Roman" w:hAnsi="Times New Roman"/>
          <w:sz w:val="28"/>
          <w:szCs w:val="28"/>
          <w:lang w:eastAsia="ru-RU"/>
        </w:rPr>
        <w:t>22</w:t>
      </w:r>
      <w:bookmarkStart w:id="1" w:name="_GoBack"/>
      <w:bookmarkEnd w:id="1"/>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 xml:space="preserve"> </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 xml:space="preserve">ПРИЛОЖЕНИЕ </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к решению Совета</w:t>
      </w:r>
    </w:p>
    <w:p w:rsidR="00581101" w:rsidRPr="00581101" w:rsidRDefault="002555CB"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Новоуманского</w:t>
      </w:r>
      <w:proofErr w:type="spellEnd"/>
      <w:r w:rsidR="00581101" w:rsidRPr="00581101">
        <w:rPr>
          <w:rFonts w:ascii="Times New Roman" w:eastAsia="Times New Roman" w:hAnsi="Times New Roman"/>
          <w:sz w:val="28"/>
          <w:szCs w:val="28"/>
          <w:lang w:eastAsia="ru-RU"/>
        </w:rPr>
        <w:t xml:space="preserve"> сельского поселения</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sz w:val="28"/>
          <w:szCs w:val="28"/>
          <w:lang w:eastAsia="ru-RU"/>
        </w:rPr>
      </w:pPr>
      <w:r w:rsidRPr="00581101">
        <w:rPr>
          <w:rFonts w:ascii="Times New Roman" w:eastAsia="Times New Roman" w:hAnsi="Times New Roman"/>
          <w:sz w:val="28"/>
          <w:szCs w:val="28"/>
          <w:lang w:eastAsia="ru-RU"/>
        </w:rPr>
        <w:t>Ленинградского района</w:t>
      </w:r>
    </w:p>
    <w:p w:rsidR="00581101" w:rsidRPr="00581101" w:rsidRDefault="00581101" w:rsidP="00581101">
      <w:pPr>
        <w:widowControl w:val="0"/>
        <w:autoSpaceDE w:val="0"/>
        <w:autoSpaceDN w:val="0"/>
        <w:adjustRightInd w:val="0"/>
        <w:spacing w:after="0" w:line="240" w:lineRule="auto"/>
        <w:ind w:left="11057"/>
        <w:rPr>
          <w:rFonts w:ascii="Times New Roman" w:eastAsia="Times New Roman" w:hAnsi="Times New Roman"/>
          <w:b/>
          <w:sz w:val="28"/>
          <w:szCs w:val="28"/>
          <w:lang w:eastAsia="ru-RU"/>
        </w:rPr>
      </w:pPr>
      <w:r w:rsidRPr="00581101">
        <w:rPr>
          <w:rFonts w:ascii="Times New Roman" w:eastAsia="Times New Roman" w:hAnsi="Times New Roman"/>
          <w:sz w:val="28"/>
          <w:szCs w:val="28"/>
          <w:lang w:eastAsia="ru-RU"/>
        </w:rPr>
        <w:t xml:space="preserve">от </w:t>
      </w:r>
      <w:r w:rsidR="002555CB">
        <w:rPr>
          <w:rFonts w:ascii="Times New Roman" w:eastAsia="Times New Roman" w:hAnsi="Times New Roman"/>
          <w:sz w:val="28"/>
          <w:szCs w:val="28"/>
          <w:lang w:eastAsia="ru-RU"/>
        </w:rPr>
        <w:t>27.01.2014</w:t>
      </w:r>
      <w:r w:rsidRPr="00581101">
        <w:rPr>
          <w:rFonts w:ascii="Times New Roman" w:eastAsia="Times New Roman" w:hAnsi="Times New Roman"/>
          <w:sz w:val="28"/>
          <w:szCs w:val="28"/>
          <w:lang w:eastAsia="ru-RU"/>
        </w:rPr>
        <w:t xml:space="preserve"> г. № </w:t>
      </w:r>
      <w:r w:rsidR="002555CB">
        <w:rPr>
          <w:rFonts w:ascii="Times New Roman" w:eastAsia="Times New Roman" w:hAnsi="Times New Roman"/>
          <w:sz w:val="28"/>
          <w:szCs w:val="28"/>
          <w:lang w:eastAsia="ru-RU"/>
        </w:rPr>
        <w:t>2</w:t>
      </w:r>
    </w:p>
    <w:p w:rsidR="00581101" w:rsidRPr="00581101" w:rsidRDefault="00581101" w:rsidP="00581101">
      <w:pPr>
        <w:widowControl w:val="0"/>
        <w:autoSpaceDE w:val="0"/>
        <w:autoSpaceDN w:val="0"/>
        <w:adjustRightInd w:val="0"/>
        <w:spacing w:after="0" w:line="240" w:lineRule="auto"/>
        <w:outlineLvl w:val="2"/>
        <w:rPr>
          <w:rFonts w:ascii="Times New Roman" w:eastAsia="Times New Roman" w:hAnsi="Times New Roman"/>
          <w:bCs/>
          <w:sz w:val="28"/>
          <w:szCs w:val="28"/>
          <w:lang w:eastAsia="ru-RU"/>
        </w:rPr>
      </w:pPr>
    </w:p>
    <w:p w:rsidR="00581101" w:rsidRDefault="00581101" w:rsidP="00AD78A4">
      <w:pPr>
        <w:widowControl w:val="0"/>
        <w:autoSpaceDE w:val="0"/>
        <w:autoSpaceDN w:val="0"/>
        <w:adjustRightInd w:val="0"/>
        <w:spacing w:before="108" w:after="108" w:line="240" w:lineRule="auto"/>
        <w:ind w:right="-150" w:firstLine="709"/>
        <w:jc w:val="center"/>
        <w:outlineLvl w:val="2"/>
        <w:rPr>
          <w:rFonts w:ascii="Times New Roman" w:eastAsia="Times New Roman" w:hAnsi="Times New Roman"/>
          <w:bCs/>
          <w:sz w:val="24"/>
          <w:szCs w:val="24"/>
          <w:lang w:eastAsia="ru-RU"/>
        </w:rPr>
      </w:pPr>
    </w:p>
    <w:p w:rsidR="00AD78A4" w:rsidRPr="005B4D85" w:rsidRDefault="00AD78A4" w:rsidP="00AD78A4">
      <w:pPr>
        <w:widowControl w:val="0"/>
        <w:autoSpaceDE w:val="0"/>
        <w:autoSpaceDN w:val="0"/>
        <w:adjustRightInd w:val="0"/>
        <w:spacing w:before="108" w:after="108" w:line="240" w:lineRule="auto"/>
        <w:ind w:right="-150" w:firstLine="709"/>
        <w:jc w:val="center"/>
        <w:outlineLvl w:val="2"/>
        <w:rPr>
          <w:rFonts w:ascii="Times New Roman" w:eastAsia="Times New Roman" w:hAnsi="Times New Roman"/>
          <w:bCs/>
          <w:sz w:val="24"/>
          <w:szCs w:val="24"/>
          <w:lang w:eastAsia="ru-RU"/>
        </w:rPr>
      </w:pPr>
      <w:r w:rsidRPr="005B4D85">
        <w:rPr>
          <w:rFonts w:ascii="Times New Roman" w:eastAsia="Times New Roman" w:hAnsi="Times New Roman"/>
          <w:bCs/>
          <w:sz w:val="24"/>
          <w:szCs w:val="24"/>
          <w:lang w:eastAsia="ru-RU"/>
        </w:rPr>
        <w:t>ЧАСТЬ III. ГРАДОСТРОИТЕЛЬНЫЕ РЕГЛАМЕНТЫ</w:t>
      </w:r>
      <w:bookmarkEnd w:id="0"/>
    </w:p>
    <w:p w:rsidR="00AD78A4" w:rsidRPr="005B4D85" w:rsidRDefault="00AD78A4" w:rsidP="00AD78A4">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AD78A4" w:rsidRPr="005B4D85" w:rsidRDefault="00AD78A4" w:rsidP="00AD78A4">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2" w:name="_Toc112237934"/>
      <w:r w:rsidRPr="005B4D85">
        <w:rPr>
          <w:rFonts w:ascii="Times New Roman CYR" w:eastAsia="Times New Roman" w:hAnsi="Times New Roman CYR" w:cs="Times New Roman CYR"/>
          <w:bCs/>
          <w:i/>
          <w:sz w:val="24"/>
          <w:szCs w:val="24"/>
          <w:lang w:eastAsia="ru-RU"/>
        </w:rPr>
        <w:t xml:space="preserve">Статья 41. Виды территориальных зон, выделенных на карте градостроительного зонирования территории </w:t>
      </w:r>
      <w:proofErr w:type="spellStart"/>
      <w:r>
        <w:rPr>
          <w:rFonts w:ascii="Times New Roman CYR" w:eastAsia="Times New Roman" w:hAnsi="Times New Roman CYR" w:cs="Times New Roman CYR"/>
          <w:bCs/>
          <w:i/>
          <w:sz w:val="24"/>
          <w:szCs w:val="24"/>
          <w:lang w:eastAsia="ru-RU"/>
        </w:rPr>
        <w:t>Новоуманского</w:t>
      </w:r>
      <w:proofErr w:type="spellEnd"/>
      <w:r w:rsidRPr="005B4D85">
        <w:rPr>
          <w:rFonts w:ascii="Times New Roman CYR" w:eastAsia="Times New Roman" w:hAnsi="Times New Roman CYR" w:cs="Times New Roman CYR"/>
          <w:bCs/>
          <w:i/>
          <w:sz w:val="24"/>
          <w:szCs w:val="24"/>
          <w:lang w:eastAsia="ru-RU"/>
        </w:rPr>
        <w:t xml:space="preserve"> сельского поселения</w:t>
      </w:r>
      <w:bookmarkEnd w:id="2"/>
    </w:p>
    <w:p w:rsidR="00AD78A4" w:rsidRPr="005B4D85" w:rsidRDefault="00AD78A4" w:rsidP="00AD78A4">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p>
    <w:p w:rsidR="00AD78A4" w:rsidRPr="005B4D85" w:rsidRDefault="00AD78A4" w:rsidP="00AD78A4">
      <w:pPr>
        <w:widowControl w:val="0"/>
        <w:autoSpaceDE w:val="0"/>
        <w:autoSpaceDN w:val="0"/>
        <w:adjustRightInd w:val="0"/>
        <w:spacing w:after="0" w:line="240" w:lineRule="auto"/>
        <w:ind w:left="279"/>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Настоящими Правилами устанавливаются следующие виды территориальных зон на территории </w:t>
      </w:r>
      <w:proofErr w:type="spellStart"/>
      <w:r>
        <w:rPr>
          <w:rFonts w:ascii="Times New Roman" w:eastAsia="Times New Roman" w:hAnsi="Times New Roman"/>
          <w:sz w:val="24"/>
          <w:szCs w:val="24"/>
          <w:lang w:eastAsia="ru-RU"/>
        </w:rPr>
        <w:t>Новоуманского</w:t>
      </w:r>
      <w:proofErr w:type="spellEnd"/>
      <w:r w:rsidRPr="005B4D85">
        <w:rPr>
          <w:rFonts w:ascii="Times New Roman" w:eastAsia="Times New Roman" w:hAnsi="Times New Roman"/>
          <w:sz w:val="24"/>
          <w:szCs w:val="24"/>
          <w:lang w:eastAsia="ru-RU"/>
        </w:rPr>
        <w:t xml:space="preserve"> сельского поселения:</w:t>
      </w:r>
    </w:p>
    <w:p w:rsidR="00AD78A4" w:rsidRPr="005B4D85" w:rsidRDefault="00AD78A4" w:rsidP="00AD78A4">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12191"/>
      </w:tblGrid>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139" w:firstLine="37"/>
              <w:jc w:val="center"/>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Кодовые обозначения территориальных зон</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AD78A4" w:rsidRPr="005B4D85" w:rsidRDefault="00AD78A4" w:rsidP="00DD7AFC">
            <w:pPr>
              <w:widowControl w:val="0"/>
              <w:autoSpaceDE w:val="0"/>
              <w:autoSpaceDN w:val="0"/>
              <w:adjustRightInd w:val="0"/>
              <w:spacing w:after="0" w:line="240" w:lineRule="auto"/>
              <w:ind w:left="698"/>
              <w:jc w:val="center"/>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Наименование территориальных зон</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743" w:firstLine="45"/>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Жилые зоны:</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Ж</w:t>
            </w:r>
            <w:r w:rsidRPr="005B4D85">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743" w:firstLine="45"/>
              <w:rPr>
                <w:rFonts w:ascii="Times New Roman" w:eastAsia="Times New Roman" w:hAnsi="Times New Roman"/>
                <w:sz w:val="24"/>
                <w:szCs w:val="24"/>
                <w:lang w:eastAsia="ru-RU"/>
              </w:rPr>
            </w:pPr>
            <w:r w:rsidRPr="005B4D85">
              <w:rPr>
                <w:rFonts w:ascii="Times New Roman" w:eastAsia="SimSun" w:hAnsi="Times New Roman"/>
                <w:sz w:val="24"/>
                <w:szCs w:val="24"/>
                <w:lang w:eastAsia="zh-CN"/>
              </w:rPr>
              <w:t>Зона застройки индивидуальными жилыми домами</w:t>
            </w:r>
          </w:p>
        </w:tc>
      </w:tr>
      <w:tr w:rsidR="00AD78A4" w:rsidRPr="005B4D85" w:rsidTr="00DD7AFC">
        <w:tc>
          <w:tcPr>
            <w:tcW w:w="2410" w:type="dxa"/>
            <w:tcBorders>
              <w:top w:val="single" w:sz="4" w:space="0" w:color="auto"/>
              <w:bottom w:val="single" w:sz="4" w:space="0" w:color="auto"/>
              <w:right w:val="single" w:sz="4" w:space="0" w:color="auto"/>
            </w:tcBorders>
            <w:vAlign w:val="center"/>
          </w:tcPr>
          <w:p w:rsidR="00AD78A4" w:rsidRPr="005B4D85" w:rsidRDefault="00AD78A4" w:rsidP="00DD7AFC">
            <w:pPr>
              <w:widowControl w:val="0"/>
              <w:snapToGrid w:val="0"/>
              <w:spacing w:after="0" w:line="240" w:lineRule="auto"/>
              <w:ind w:left="34" w:hanging="34"/>
              <w:jc w:val="center"/>
              <w:rPr>
                <w:rFonts w:ascii="Times New Roman" w:eastAsia="SimSun" w:hAnsi="Times New Roman"/>
                <w:sz w:val="24"/>
                <w:szCs w:val="24"/>
                <w:lang w:eastAsia="zh-CN"/>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snapToGrid w:val="0"/>
              <w:spacing w:after="0" w:line="240" w:lineRule="auto"/>
              <w:ind w:left="743" w:firstLine="45"/>
              <w:rPr>
                <w:rFonts w:ascii="Times New Roman" w:eastAsia="SimSun" w:hAnsi="Times New Roman"/>
                <w:sz w:val="24"/>
                <w:szCs w:val="24"/>
                <w:lang w:eastAsia="zh-CN"/>
              </w:rPr>
            </w:pP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743"/>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Общественно-деловые зоны:</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w:t>
            </w:r>
            <w:r w:rsidRPr="005B4D85">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Многофункциональная общественно деловая зона</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w:t>
            </w:r>
            <w:r w:rsidRPr="005B4D85">
              <w:rPr>
                <w:rFonts w:ascii="Times New Roman" w:eastAsia="Times New Roman" w:hAnsi="Times New Roman"/>
                <w:sz w:val="24"/>
                <w:szCs w:val="24"/>
                <w:lang w:eastAsia="ru-RU"/>
              </w:rPr>
              <w:t>2</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43"/>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 объектами образования и научной деятельности</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w:t>
            </w:r>
            <w:r w:rsidRPr="005B4D85">
              <w:rPr>
                <w:rFonts w:ascii="Times New Roman" w:eastAsia="Times New Roman" w:hAnsi="Times New Roman"/>
                <w:sz w:val="24"/>
                <w:szCs w:val="24"/>
                <w:lang w:eastAsia="ru-RU"/>
              </w:rPr>
              <w:t>3</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 объектами здравоохранения</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ОД4</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 объектами капитального строительства физической культуры и спорта</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ОД8</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религиозного использования</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698"/>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Производственные зоны:</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П3</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размещения производственных объектов</w:t>
            </w:r>
            <w:r w:rsidRPr="005B4D85">
              <w:rPr>
                <w:rFonts w:ascii="Times New Roman" w:eastAsia="Times New Roman" w:hAnsi="Times New Roman"/>
                <w:sz w:val="24"/>
                <w:szCs w:val="24"/>
                <w:lang w:eastAsia="ru-RU"/>
              </w:rPr>
              <w:t xml:space="preserve"> I</w:t>
            </w:r>
            <w:r>
              <w:rPr>
                <w:rFonts w:ascii="Times New Roman" w:eastAsia="Times New Roman" w:hAnsi="Times New Roman"/>
                <w:sz w:val="24"/>
                <w:szCs w:val="24"/>
                <w:lang w:val="en-US" w:eastAsia="ru-RU"/>
              </w:rPr>
              <w:t>V</w:t>
            </w:r>
            <w:r w:rsidRPr="00605F9E">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V</w:t>
            </w:r>
            <w:r w:rsidRPr="005B4D85">
              <w:rPr>
                <w:rFonts w:ascii="Times New Roman" w:eastAsia="Times New Roman" w:hAnsi="Times New Roman"/>
                <w:sz w:val="24"/>
                <w:szCs w:val="24"/>
                <w:lang w:eastAsia="ru-RU"/>
              </w:rPr>
              <w:t xml:space="preserve"> класс</w:t>
            </w:r>
            <w:r>
              <w:rPr>
                <w:rFonts w:ascii="Times New Roman" w:eastAsia="Times New Roman" w:hAnsi="Times New Roman"/>
                <w:sz w:val="24"/>
                <w:szCs w:val="24"/>
                <w:lang w:eastAsia="ru-RU"/>
              </w:rPr>
              <w:t xml:space="preserve">а </w:t>
            </w:r>
            <w:r w:rsidRPr="005B4D85">
              <w:rPr>
                <w:rFonts w:ascii="Times New Roman" w:eastAsia="Times New Roman" w:hAnsi="Times New Roman"/>
                <w:sz w:val="24"/>
                <w:szCs w:val="24"/>
                <w:lang w:eastAsia="ru-RU"/>
              </w:rPr>
              <w:t>опасности</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139" w:firstLine="559"/>
              <w:rPr>
                <w:rFonts w:ascii="Times New Roman" w:eastAsia="Times New Roman" w:hAnsi="Times New Roman"/>
                <w:sz w:val="24"/>
                <w:szCs w:val="24"/>
                <w:lang w:eastAsia="ru-RU"/>
              </w:rPr>
            </w:pP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698"/>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Зоны инженерной инфраструктуры:</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Зона инженерной инфраструктуры</w:t>
            </w:r>
          </w:p>
        </w:tc>
      </w:tr>
      <w:tr w:rsidR="00AD78A4" w:rsidRPr="005B4D85" w:rsidTr="00DD7AFC">
        <w:tc>
          <w:tcPr>
            <w:tcW w:w="2410" w:type="dxa"/>
            <w:tcBorders>
              <w:top w:val="single" w:sz="4" w:space="0" w:color="auto"/>
              <w:bottom w:val="single" w:sz="4" w:space="0" w:color="auto"/>
              <w:right w:val="single" w:sz="4" w:space="0" w:color="auto"/>
            </w:tcBorders>
          </w:tcPr>
          <w:p w:rsidR="00AD78A4"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p>
        </w:tc>
      </w:tr>
      <w:tr w:rsidR="00AD78A4" w:rsidRPr="005B4D85" w:rsidTr="00DD7AFC">
        <w:tc>
          <w:tcPr>
            <w:tcW w:w="2410" w:type="dxa"/>
            <w:tcBorders>
              <w:top w:val="single" w:sz="4" w:space="0" w:color="auto"/>
              <w:bottom w:val="single" w:sz="4" w:space="0" w:color="auto"/>
              <w:right w:val="single" w:sz="4" w:space="0" w:color="auto"/>
            </w:tcBorders>
          </w:tcPr>
          <w:p w:rsidR="00AD78A4"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698"/>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Зона транспортной инфраструктуры:</w:t>
            </w:r>
          </w:p>
        </w:tc>
      </w:tr>
      <w:tr w:rsidR="00AD78A4" w:rsidRPr="005B4D85" w:rsidTr="00DD7AFC">
        <w:tc>
          <w:tcPr>
            <w:tcW w:w="2410" w:type="dxa"/>
            <w:tcBorders>
              <w:top w:val="single" w:sz="4" w:space="0" w:color="auto"/>
              <w:bottom w:val="single" w:sz="4" w:space="0" w:color="auto"/>
              <w:right w:val="single" w:sz="4" w:space="0" w:color="auto"/>
            </w:tcBorders>
          </w:tcPr>
          <w:p w:rsidR="00AD78A4"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Т1</w:t>
            </w:r>
          </w:p>
        </w:tc>
        <w:tc>
          <w:tcPr>
            <w:tcW w:w="12191" w:type="dxa"/>
            <w:tcBorders>
              <w:top w:val="single" w:sz="4" w:space="0" w:color="auto"/>
              <w:left w:val="single" w:sz="4" w:space="0" w:color="auto"/>
              <w:bottom w:val="single" w:sz="4" w:space="0" w:color="auto"/>
            </w:tcBorders>
          </w:tcPr>
          <w:p w:rsidR="00AD78A4"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транспортной инфраструктуры</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p>
        </w:tc>
      </w:tr>
      <w:tr w:rsidR="00AD78A4" w:rsidRPr="005B4D85" w:rsidTr="00DD7AFC">
        <w:trPr>
          <w:trHeight w:val="53"/>
        </w:trPr>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698"/>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Зоны сельскохозяйственного использования:</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СХ7</w:t>
            </w:r>
          </w:p>
        </w:tc>
        <w:tc>
          <w:tcPr>
            <w:tcW w:w="12191" w:type="dxa"/>
            <w:tcBorders>
              <w:top w:val="single" w:sz="4" w:space="0" w:color="auto"/>
              <w:left w:val="single" w:sz="4" w:space="0" w:color="auto"/>
              <w:bottom w:val="single" w:sz="4" w:space="0" w:color="auto"/>
            </w:tcBorders>
          </w:tcPr>
          <w:p w:rsidR="00AD78A4" w:rsidRPr="00605F9E"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сельскохозяйственных угодий в составе населенных пунктов</w:t>
            </w:r>
            <w:r w:rsidRPr="005B4D85">
              <w:rPr>
                <w:rFonts w:ascii="Times New Roman" w:eastAsia="Times New Roman" w:hAnsi="Times New Roman"/>
                <w:sz w:val="24"/>
                <w:szCs w:val="24"/>
                <w:lang w:eastAsia="ru-RU"/>
              </w:rPr>
              <w:t xml:space="preserve"> </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СХ4 </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 xml:space="preserve">размещения объектов сельскохозяйственного производства </w:t>
            </w:r>
            <w:r>
              <w:rPr>
                <w:rFonts w:ascii="Times New Roman" w:eastAsia="Times New Roman" w:hAnsi="Times New Roman"/>
                <w:sz w:val="24"/>
                <w:szCs w:val="24"/>
                <w:lang w:val="en-US" w:eastAsia="ru-RU"/>
              </w:rPr>
              <w:t>III</w:t>
            </w:r>
            <w:r w:rsidRPr="00605F9E">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V</w:t>
            </w:r>
            <w:r>
              <w:rPr>
                <w:rFonts w:ascii="Times New Roman" w:eastAsia="Times New Roman" w:hAnsi="Times New Roman"/>
                <w:sz w:val="24"/>
                <w:szCs w:val="24"/>
                <w:lang w:eastAsia="ru-RU"/>
              </w:rPr>
              <w:t xml:space="preserve"> классов опасности</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698"/>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Зоны рекреационного назначения:</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Р</w:t>
            </w:r>
            <w:r>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зеленых насаждений общего пользования (парки, скверы, бульвары, сады)</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AD78A4" w:rsidRPr="00EE1935" w:rsidRDefault="00AD78A4" w:rsidP="00DD7AFC">
            <w:pPr>
              <w:widowControl w:val="0"/>
              <w:autoSpaceDE w:val="0"/>
              <w:autoSpaceDN w:val="0"/>
              <w:adjustRightInd w:val="0"/>
              <w:spacing w:after="0" w:line="240" w:lineRule="auto"/>
              <w:ind w:left="698"/>
              <w:jc w:val="center"/>
              <w:rPr>
                <w:rFonts w:ascii="Times New Roman" w:eastAsia="Times New Roman" w:hAnsi="Times New Roman"/>
                <w:b/>
                <w:sz w:val="24"/>
                <w:szCs w:val="24"/>
                <w:lang w:eastAsia="ru-RU"/>
              </w:rPr>
            </w:pPr>
            <w:r w:rsidRPr="00EE1935">
              <w:rPr>
                <w:rFonts w:ascii="Times New Roman" w:eastAsia="Times New Roman" w:hAnsi="Times New Roman"/>
                <w:b/>
                <w:sz w:val="24"/>
                <w:szCs w:val="24"/>
                <w:lang w:eastAsia="ru-RU"/>
              </w:rPr>
              <w:t>Зоны специального назначения:</w:t>
            </w:r>
          </w:p>
        </w:tc>
      </w:tr>
      <w:tr w:rsidR="00AD78A4" w:rsidRPr="005B4D85" w:rsidTr="00DD7AFC">
        <w:tc>
          <w:tcPr>
            <w:tcW w:w="2410" w:type="dxa"/>
            <w:tcBorders>
              <w:top w:val="single" w:sz="4" w:space="0" w:color="auto"/>
              <w:bottom w:val="single" w:sz="4" w:space="0" w:color="auto"/>
              <w:right w:val="single" w:sz="4" w:space="0" w:color="auto"/>
            </w:tcBorders>
          </w:tcPr>
          <w:p w:rsidR="00AD78A4" w:rsidRPr="005B4D85"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5B4D85">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Зона</w:t>
            </w:r>
            <w:r>
              <w:rPr>
                <w:rFonts w:ascii="Times New Roman" w:eastAsia="Times New Roman" w:hAnsi="Times New Roman"/>
                <w:sz w:val="24"/>
                <w:szCs w:val="24"/>
                <w:lang w:eastAsia="ru-RU"/>
              </w:rPr>
              <w:t xml:space="preserve"> размещения</w:t>
            </w:r>
            <w:r w:rsidRPr="005B4D85">
              <w:rPr>
                <w:rFonts w:ascii="Times New Roman" w:eastAsia="Times New Roman" w:hAnsi="Times New Roman"/>
                <w:sz w:val="24"/>
                <w:szCs w:val="24"/>
                <w:lang w:eastAsia="ru-RU"/>
              </w:rPr>
              <w:t xml:space="preserve"> кладбищ</w:t>
            </w:r>
          </w:p>
        </w:tc>
      </w:tr>
      <w:tr w:rsidR="00AD78A4" w:rsidRPr="005B4D85" w:rsidTr="00DD7AFC">
        <w:tc>
          <w:tcPr>
            <w:tcW w:w="2410" w:type="dxa"/>
            <w:tcBorders>
              <w:top w:val="single" w:sz="4" w:space="0" w:color="auto"/>
              <w:bottom w:val="single" w:sz="4" w:space="0" w:color="auto"/>
              <w:right w:val="single" w:sz="4" w:space="0" w:color="auto"/>
            </w:tcBorders>
          </w:tcPr>
          <w:p w:rsidR="00AD78A4" w:rsidRDefault="00AD78A4" w:rsidP="00DD7AFC">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С3</w:t>
            </w:r>
          </w:p>
        </w:tc>
        <w:tc>
          <w:tcPr>
            <w:tcW w:w="12191" w:type="dxa"/>
            <w:tcBorders>
              <w:top w:val="single" w:sz="4" w:space="0" w:color="auto"/>
              <w:left w:val="single" w:sz="4" w:space="0" w:color="auto"/>
              <w:bottom w:val="single" w:sz="4" w:space="0" w:color="auto"/>
            </w:tcBorders>
          </w:tcPr>
          <w:p w:rsidR="00AD78A4" w:rsidRPr="005B4D85" w:rsidRDefault="00AD78A4" w:rsidP="00DD7AFC">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Pr>
                <w:rFonts w:ascii="Times New Roman" w:eastAsia="Times New Roman" w:hAnsi="Times New Roman"/>
                <w:sz w:val="24"/>
                <w:szCs w:val="24"/>
                <w:lang w:eastAsia="ru-RU"/>
              </w:rPr>
              <w:t>Зеленые насаждения специального назначения</w:t>
            </w:r>
          </w:p>
        </w:tc>
      </w:tr>
    </w:tbl>
    <w:p w:rsidR="00AD78A4" w:rsidRPr="005B4D85" w:rsidRDefault="00AD78A4" w:rsidP="00AD78A4">
      <w:pPr>
        <w:widowControl w:val="0"/>
        <w:autoSpaceDE w:val="0"/>
        <w:autoSpaceDN w:val="0"/>
        <w:adjustRightInd w:val="0"/>
        <w:spacing w:after="0" w:line="240" w:lineRule="auto"/>
        <w:ind w:left="559"/>
        <w:rPr>
          <w:rFonts w:ascii="Times New Roman" w:eastAsia="Times New Roman" w:hAnsi="Times New Roman"/>
          <w:sz w:val="24"/>
          <w:szCs w:val="24"/>
          <w:lang w:eastAsia="ru-RU"/>
        </w:rPr>
      </w:pPr>
    </w:p>
    <w:p w:rsidR="00AD78A4" w:rsidRPr="005B4D85" w:rsidRDefault="00AD78A4" w:rsidP="00AD78A4">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3" w:name="_Toc112237935"/>
      <w:r w:rsidRPr="005B4D85">
        <w:rPr>
          <w:rFonts w:ascii="Times New Roman CYR" w:eastAsia="Times New Roman" w:hAnsi="Times New Roman CYR" w:cs="Times New Roman CYR"/>
          <w:bCs/>
          <w:i/>
          <w:sz w:val="24"/>
          <w:szCs w:val="24"/>
          <w:lang w:eastAsia="ru-RU"/>
        </w:rPr>
        <w:t>Статья 42. Виды разрешенного использования земельных участков и объектов капитального строительства в различных территориальных зонах.</w:t>
      </w:r>
      <w:bookmarkEnd w:id="3"/>
    </w:p>
    <w:p w:rsidR="00AD78A4" w:rsidRPr="005B4D85" w:rsidRDefault="00AD78A4" w:rsidP="00AD78A4">
      <w:pPr>
        <w:suppressAutoHyphens/>
        <w:spacing w:after="0" w:line="100" w:lineRule="atLeast"/>
        <w:ind w:firstLine="709"/>
        <w:jc w:val="both"/>
        <w:rPr>
          <w:rFonts w:ascii="Times New Roman" w:eastAsia="Times New Roman" w:hAnsi="Times New Roman"/>
          <w:sz w:val="24"/>
          <w:szCs w:val="24"/>
          <w:lang w:eastAsia="ar-SA"/>
        </w:rPr>
      </w:pPr>
      <w:r w:rsidRPr="005B4D85">
        <w:rPr>
          <w:rFonts w:ascii="Times New Roman" w:eastAsia="Times New Roman" w:hAnsi="Times New Roman"/>
          <w:sz w:val="24"/>
          <w:szCs w:val="24"/>
          <w:lang w:eastAsia="ar-SA"/>
        </w:rPr>
        <w:t>В квадратных скобках [</w:t>
      </w:r>
      <w:proofErr w:type="gramStart"/>
      <w:r w:rsidRPr="005B4D85">
        <w:rPr>
          <w:rFonts w:ascii="Times New Roman" w:eastAsia="Times New Roman" w:hAnsi="Times New Roman"/>
          <w:sz w:val="24"/>
          <w:szCs w:val="24"/>
          <w:lang w:eastAsia="ar-SA"/>
        </w:rPr>
        <w:t>…….</w:t>
      </w:r>
      <w:proofErr w:type="gramEnd"/>
      <w:r w:rsidRPr="005B4D85">
        <w:rPr>
          <w:rFonts w:ascii="Times New Roman" w:eastAsia="Times New Roman" w:hAnsi="Times New Roman"/>
          <w:sz w:val="24"/>
          <w:szCs w:val="24"/>
          <w:lang w:eastAsia="ar-SA"/>
        </w:rPr>
        <w:t xml:space="preserve">] указан  код (числовое обозначение) вида разрешенного использования земельного участка. </w:t>
      </w:r>
    </w:p>
    <w:p w:rsidR="00AD78A4" w:rsidRPr="005B4D85" w:rsidRDefault="00AD78A4" w:rsidP="00AD78A4">
      <w:pPr>
        <w:suppressAutoHyphens/>
        <w:spacing w:after="0" w:line="100" w:lineRule="atLeast"/>
        <w:ind w:firstLine="709"/>
        <w:jc w:val="both"/>
        <w:rPr>
          <w:rFonts w:ascii="Times New Roman" w:eastAsia="Times New Roman" w:hAnsi="Times New Roman"/>
          <w:sz w:val="24"/>
          <w:szCs w:val="24"/>
          <w:lang w:eastAsia="ar-SA"/>
        </w:rPr>
      </w:pPr>
      <w:r w:rsidRPr="005B4D85">
        <w:rPr>
          <w:rFonts w:ascii="Times New Roman" w:eastAsia="Times New Roman" w:hAnsi="Times New Roman"/>
          <w:sz w:val="24"/>
          <w:szCs w:val="24"/>
          <w:lang w:eastAsia="ar-SA"/>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w:t>
      </w:r>
      <w:proofErr w:type="spellStart"/>
      <w:r w:rsidRPr="005B4D85">
        <w:rPr>
          <w:rFonts w:ascii="Times New Roman" w:eastAsia="Times New Roman" w:hAnsi="Times New Roman"/>
          <w:sz w:val="24"/>
          <w:szCs w:val="24"/>
          <w:lang w:eastAsia="ar-SA"/>
        </w:rPr>
        <w:t>Росреестра</w:t>
      </w:r>
      <w:proofErr w:type="spellEnd"/>
      <w:r w:rsidRPr="005B4D85">
        <w:rPr>
          <w:rFonts w:ascii="Times New Roman" w:eastAsia="Times New Roman" w:hAnsi="Times New Roman"/>
          <w:sz w:val="24"/>
          <w:szCs w:val="24"/>
          <w:lang w:eastAsia="ar-SA"/>
        </w:rPr>
        <w:t xml:space="preserve"> от 10.11.2020 N П/0412 "Об утверждении классификатора видов разрешенного использования земельных участков").</w:t>
      </w:r>
    </w:p>
    <w:p w:rsidR="00AD78A4" w:rsidRPr="005B4D85"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AD78A4" w:rsidRPr="005B4D85" w:rsidTr="00DD7AFC">
        <w:trPr>
          <w:tblHeader/>
        </w:trPr>
        <w:tc>
          <w:tcPr>
            <w:tcW w:w="2721" w:type="dxa"/>
            <w:tcBorders>
              <w:top w:val="single" w:sz="2" w:space="0" w:color="000000"/>
              <w:left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lastRenderedPageBreak/>
              <w:t>Наименование вида разрешенного использования земельного участка</w:t>
            </w:r>
            <w:r w:rsidRPr="005B4D85">
              <w:rPr>
                <w:rFonts w:ascii="Times New Roman" w:eastAsia="Times New Roman" w:hAnsi="Times New Roman"/>
                <w:kern w:val="3"/>
                <w:sz w:val="24"/>
                <w:vertAlign w:val="superscript"/>
                <w:lang w:eastAsia="ru-RU"/>
              </w:rPr>
              <w:t> </w:t>
            </w:r>
            <w:hyperlink w:anchor="anchor111" w:history="1">
              <w:r w:rsidRPr="005B4D85">
                <w:rPr>
                  <w:rFonts w:ascii="Times New Roman" w:eastAsia="Times New Roman" w:hAnsi="Times New Roman"/>
                  <w:kern w:val="3"/>
                  <w:sz w:val="24"/>
                  <w:vertAlign w:val="superscript"/>
                  <w:lang w:eastAsia="ru-RU"/>
                </w:rPr>
                <w:t>1</w:t>
              </w:r>
            </w:hyperlink>
          </w:p>
        </w:tc>
        <w:tc>
          <w:tcPr>
            <w:tcW w:w="9892" w:type="dxa"/>
            <w:tcBorders>
              <w:top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Описание вида разрешенного использования земельного участка</w:t>
            </w:r>
            <w:r w:rsidRPr="005B4D85">
              <w:rPr>
                <w:rFonts w:ascii="Times New Roman" w:eastAsia="Times New Roman" w:hAnsi="Times New Roman"/>
                <w:kern w:val="3"/>
                <w:sz w:val="24"/>
                <w:vertAlign w:val="superscript"/>
                <w:lang w:eastAsia="ru-RU"/>
              </w:rPr>
              <w:t> </w:t>
            </w:r>
            <w:hyperlink w:anchor="anchor222" w:history="1">
              <w:r w:rsidRPr="005B4D85">
                <w:rPr>
                  <w:rFonts w:ascii="Times New Roman" w:eastAsia="Times New Roman" w:hAnsi="Times New Roman"/>
                  <w:kern w:val="3"/>
                  <w:sz w:val="24"/>
                  <w:vertAlign w:val="superscript"/>
                  <w:lang w:eastAsia="ru-RU"/>
                </w:rPr>
                <w:t>2</w:t>
              </w:r>
            </w:hyperlink>
          </w:p>
        </w:tc>
        <w:tc>
          <w:tcPr>
            <w:tcW w:w="1984" w:type="dxa"/>
            <w:tcBorders>
              <w:top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Код (числовое обозначение) вида разрешенного использования земельного участка</w:t>
            </w:r>
            <w:r w:rsidRPr="005B4D85">
              <w:rPr>
                <w:rFonts w:ascii="Times New Roman" w:eastAsia="Times New Roman" w:hAnsi="Times New Roman"/>
                <w:kern w:val="3"/>
                <w:sz w:val="24"/>
                <w:vertAlign w:val="superscript"/>
                <w:lang w:eastAsia="ru-RU"/>
              </w:rPr>
              <w:t> </w:t>
            </w:r>
            <w:hyperlink w:anchor="anchor333" w:history="1">
              <w:r w:rsidRPr="005B4D85">
                <w:rPr>
                  <w:rFonts w:ascii="Times New Roman" w:eastAsia="Times New Roman" w:hAnsi="Times New Roman"/>
                  <w:kern w:val="3"/>
                  <w:sz w:val="24"/>
                  <w:vertAlign w:val="superscript"/>
                  <w:lang w:eastAsia="ru-RU"/>
                </w:rPr>
                <w:t>3</w:t>
              </w:r>
            </w:hyperlink>
          </w:p>
        </w:tc>
      </w:tr>
      <w:tr w:rsidR="00AD78A4" w:rsidRPr="005B4D85" w:rsidTr="00DD7AFC">
        <w:tc>
          <w:tcPr>
            <w:tcW w:w="2721" w:type="dxa"/>
            <w:tcBorders>
              <w:left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1</w:t>
            </w:r>
          </w:p>
        </w:tc>
        <w:tc>
          <w:tcPr>
            <w:tcW w:w="9892" w:type="dxa"/>
            <w:tcBorders>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2</w:t>
            </w:r>
          </w:p>
        </w:tc>
        <w:tc>
          <w:tcPr>
            <w:tcW w:w="1984" w:type="dxa"/>
            <w:tcBorders>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3</w:t>
            </w:r>
          </w:p>
        </w:tc>
      </w:tr>
      <w:tr w:rsidR="00AD78A4" w:rsidRPr="005B4D85" w:rsidTr="00DD7AFC">
        <w:tc>
          <w:tcPr>
            <w:tcW w:w="2721" w:type="dxa"/>
            <w:tcBorders>
              <w:top w:val="single" w:sz="2" w:space="0" w:color="000000"/>
              <w:left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bookmarkStart w:id="4" w:name="anchor1010"/>
            <w:bookmarkEnd w:id="4"/>
            <w:r w:rsidRPr="005B4D85">
              <w:rPr>
                <w:rFonts w:ascii="Times New Roman" w:eastAsia="Times New Roman" w:hAnsi="Times New Roman"/>
                <w:kern w:val="3"/>
                <w:sz w:val="24"/>
                <w:lang w:eastAsia="ru-RU"/>
              </w:rPr>
              <w:t>Сельскохозяйственное использование</w:t>
            </w:r>
          </w:p>
        </w:tc>
        <w:tc>
          <w:tcPr>
            <w:tcW w:w="9892" w:type="dxa"/>
            <w:tcBorders>
              <w:top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anchor1011" w:history="1">
              <w:r w:rsidRPr="005B4D85">
                <w:rPr>
                  <w:rFonts w:ascii="Times New Roman" w:eastAsia="Times New Roman" w:hAnsi="Times New Roman"/>
                  <w:kern w:val="3"/>
                  <w:sz w:val="24"/>
                  <w:lang w:eastAsia="ru-RU"/>
                </w:rPr>
                <w:t>кодами 1.1 - 1.20</w:t>
              </w:r>
            </w:hyperlink>
            <w:r w:rsidRPr="005B4D85">
              <w:rPr>
                <w:rFonts w:ascii="Times New Roman" w:eastAsia="Times New Roman" w:hAnsi="Times New Roman"/>
                <w:kern w:val="3"/>
                <w:sz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984" w:type="dxa"/>
            <w:tcBorders>
              <w:top w:val="single" w:sz="2" w:space="0" w:color="000000"/>
              <w:bottom w:val="single" w:sz="2" w:space="0" w:color="000000"/>
              <w:right w:val="single" w:sz="2" w:space="0" w:color="000000"/>
            </w:tcBorders>
          </w:tcPr>
          <w:p w:rsidR="00AD78A4" w:rsidRPr="005B4D8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1.0</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Сельскохозяйственное использование</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1.0</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Растениеводство</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зерновых и иных сельскохозяйственных культур</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1.2</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Овощеводство</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1.3</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тонизирующих, лекарственных, цветочных культур</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1.4</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Садоводство</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1.5</w:t>
            </w:r>
          </w:p>
        </w:tc>
      </w:tr>
      <w:tr w:rsidR="00AD78A4" w:rsidRPr="005932FF"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Виноградарство</w:t>
            </w:r>
          </w:p>
        </w:tc>
        <w:tc>
          <w:tcPr>
            <w:tcW w:w="9892"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 xml:space="preserve">Возделывание винограда на </w:t>
            </w:r>
            <w:proofErr w:type="spellStart"/>
            <w:r w:rsidRPr="005932FF">
              <w:rPr>
                <w:rFonts w:ascii="Times New Roman" w:eastAsia="Times New Roman" w:hAnsi="Times New Roman"/>
                <w:kern w:val="3"/>
                <w:sz w:val="24"/>
                <w:lang w:eastAsia="ru-RU"/>
              </w:rPr>
              <w:t>виноград</w:t>
            </w:r>
            <w:r>
              <w:rPr>
                <w:rFonts w:ascii="Times New Roman" w:eastAsia="Times New Roman" w:hAnsi="Times New Roman"/>
                <w:kern w:val="3"/>
                <w:sz w:val="24"/>
                <w:lang w:eastAsia="ru-RU"/>
              </w:rPr>
              <w:t>о</w:t>
            </w:r>
            <w:r w:rsidRPr="005932FF">
              <w:rPr>
                <w:rFonts w:ascii="Times New Roman" w:eastAsia="Times New Roman" w:hAnsi="Times New Roman"/>
                <w:kern w:val="3"/>
                <w:sz w:val="24"/>
                <w:lang w:eastAsia="ru-RU"/>
              </w:rPr>
              <w:t>пригодных</w:t>
            </w:r>
            <w:proofErr w:type="spellEnd"/>
            <w:r w:rsidRPr="005932FF">
              <w:rPr>
                <w:rFonts w:ascii="Times New Roman" w:eastAsia="Times New Roman" w:hAnsi="Times New Roman"/>
                <w:kern w:val="3"/>
                <w:sz w:val="24"/>
                <w:lang w:eastAsia="ru-RU"/>
              </w:rPr>
              <w:t xml:space="preserve"> землях</w:t>
            </w:r>
          </w:p>
        </w:tc>
        <w:tc>
          <w:tcPr>
            <w:tcW w:w="1984" w:type="dxa"/>
            <w:tcBorders>
              <w:top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1.5.1</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lastRenderedPageBreak/>
              <w:t>Выращивание льна и конопли</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1.6</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Животноводство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w:t>
            </w:r>
            <w:proofErr w:type="gramStart"/>
            <w:r w:rsidRPr="005932FF">
              <w:rPr>
                <w:rFonts w:ascii="Times New Roman" w:eastAsia="Times New Roman" w:hAnsi="Times New Roman"/>
                <w:kern w:val="3"/>
                <w:sz w:val="24"/>
                <w:lang w:eastAsia="ru-RU"/>
              </w:rPr>
              <w:t>сооружений,</w:t>
            </w:r>
            <w:r w:rsidRPr="005932FF">
              <w:rPr>
                <w:rFonts w:ascii="Times New Roman" w:eastAsia="Times New Roman" w:hAnsi="Times New Roman"/>
                <w:kern w:val="3"/>
                <w:sz w:val="24"/>
                <w:lang w:eastAsia="ru-RU"/>
              </w:rPr>
              <w:br/>
              <w:t>используемых</w:t>
            </w:r>
            <w:proofErr w:type="gramEnd"/>
            <w:r w:rsidRPr="005932FF">
              <w:rPr>
                <w:rFonts w:ascii="Times New Roman" w:eastAsia="Times New Roman" w:hAnsi="Times New Roman"/>
                <w:kern w:val="3"/>
                <w:sz w:val="24"/>
                <w:lang w:eastAsia="ru-RU"/>
              </w:rPr>
              <w:t xml:space="preserve">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1.7</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Скотоводство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1.8</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Звероводство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1.9</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Птицеводство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r w:rsidRPr="005932FF">
              <w:rPr>
                <w:rFonts w:ascii="Times New Roman" w:eastAsia="Times New Roman" w:hAnsi="Times New Roman"/>
                <w:kern w:val="3"/>
                <w:sz w:val="24"/>
                <w:lang w:eastAsia="ru-RU"/>
              </w:rPr>
              <w:b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1.10</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Свиноводство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w:t>
            </w:r>
            <w:r w:rsidRPr="005932FF">
              <w:rPr>
                <w:rFonts w:ascii="Times New Roman" w:eastAsia="Times New Roman" w:hAnsi="Times New Roman"/>
                <w:kern w:val="3"/>
                <w:sz w:val="24"/>
                <w:lang w:eastAsia="ru-RU"/>
              </w:rPr>
              <w:lastRenderedPageBreak/>
              <w:t>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lastRenderedPageBreak/>
              <w:t>1.11</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Пчеловодство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1.12</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Рыбоводство</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5932FF">
              <w:rPr>
                <w:rFonts w:ascii="Times New Roman" w:eastAsia="Times New Roman" w:hAnsi="Times New Roman"/>
                <w:kern w:val="3"/>
                <w:sz w:val="24"/>
                <w:lang w:eastAsia="ru-RU"/>
              </w:rPr>
              <w:t>аквакультуры</w:t>
            </w:r>
            <w:proofErr w:type="spellEnd"/>
            <w:r w:rsidRPr="005932FF">
              <w:rPr>
                <w:rFonts w:ascii="Times New Roman" w:eastAsia="Times New Roman" w:hAnsi="Times New Roman"/>
                <w:kern w:val="3"/>
                <w:sz w:val="24"/>
                <w:lang w:eastAsia="ru-RU"/>
              </w:rPr>
              <w:t>); размещение зданий, сооружений, оборудования, необходимых для осуществления рыбоводства (</w:t>
            </w:r>
            <w:proofErr w:type="spellStart"/>
            <w:r w:rsidRPr="005932FF">
              <w:rPr>
                <w:rFonts w:ascii="Times New Roman" w:eastAsia="Times New Roman" w:hAnsi="Times New Roman"/>
                <w:kern w:val="3"/>
                <w:sz w:val="24"/>
                <w:lang w:eastAsia="ru-RU"/>
              </w:rPr>
              <w:t>аквакультуры</w:t>
            </w:r>
            <w:proofErr w:type="spellEnd"/>
            <w:r w:rsidRPr="005932FF">
              <w:rPr>
                <w:rFonts w:ascii="Times New Roman" w:eastAsia="Times New Roman" w:hAnsi="Times New Roman"/>
                <w:kern w:val="3"/>
                <w:sz w:val="24"/>
                <w:lang w:eastAsia="ru-RU"/>
              </w:rPr>
              <w:t>)</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1.13</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Научное обеспечение сельского хозяйства</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w:t>
            </w:r>
            <w:r w:rsidRPr="005932FF">
              <w:rPr>
                <w:rFonts w:ascii="Times New Roman" w:eastAsia="Times New Roman" w:hAnsi="Times New Roman"/>
                <w:kern w:val="3"/>
                <w:sz w:val="24"/>
                <w:lang w:eastAsia="ru-RU"/>
              </w:rPr>
              <w:br/>
              <w:t>животного мира; размещение коллекций генетических ресурсов растений</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1.14</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Хранение и переработка сельскохозяйственной продукции</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1.15</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Ведение личного подсобного хозяйства на полевых участках</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Производство сельскохозяйственной продукции без права возведения объектов капитального строительства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1.16</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Питомники</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1.17</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Обеспечение сельскохозяйственного производства</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1.18</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Сенокошение</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Кошение трав, сбор и заготовка сена</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1.19</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lastRenderedPageBreak/>
              <w:t>Выпас сельскохозяйственных животных</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Выпас сельскохозяйственных животных</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1.20</w:t>
            </w:r>
          </w:p>
        </w:tc>
      </w:tr>
      <w:tr w:rsidR="00AD78A4" w:rsidRPr="005932FF" w:rsidTr="00DD7AFC">
        <w:tc>
          <w:tcPr>
            <w:tcW w:w="2721" w:type="dxa"/>
            <w:tcBorders>
              <w:left w:val="single" w:sz="2" w:space="0" w:color="000000"/>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Жилая застройка</w:t>
            </w:r>
          </w:p>
        </w:tc>
        <w:tc>
          <w:tcPr>
            <w:tcW w:w="9892"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w:t>
            </w:r>
            <w:proofErr w:type="gramStart"/>
            <w:r w:rsidRPr="005932FF">
              <w:rPr>
                <w:rFonts w:ascii="Times New Roman" w:eastAsia="Times New Roman" w:hAnsi="Times New Roman"/>
                <w:kern w:val="3"/>
                <w:sz w:val="24"/>
                <w:lang w:eastAsia="ru-RU"/>
              </w:rPr>
              <w:t>2.3,</w:t>
            </w:r>
            <w:r w:rsidRPr="005932FF">
              <w:rPr>
                <w:rFonts w:ascii="Times New Roman" w:eastAsia="Times New Roman" w:hAnsi="Times New Roman"/>
                <w:kern w:val="3"/>
                <w:sz w:val="24"/>
                <w:lang w:eastAsia="ru-RU"/>
              </w:rPr>
              <w:br/>
              <w:t>2.5</w:t>
            </w:r>
            <w:proofErr w:type="gramEnd"/>
            <w:r w:rsidRPr="005932FF">
              <w:rPr>
                <w:rFonts w:ascii="Times New Roman" w:eastAsia="Times New Roman" w:hAnsi="Times New Roman"/>
                <w:kern w:val="3"/>
                <w:sz w:val="24"/>
                <w:lang w:eastAsia="ru-RU"/>
              </w:rPr>
              <w:t>-2.7.1</w:t>
            </w:r>
          </w:p>
        </w:tc>
        <w:tc>
          <w:tcPr>
            <w:tcW w:w="1984" w:type="dxa"/>
            <w:tcBorders>
              <w:bottom w:val="single" w:sz="2" w:space="0" w:color="000000"/>
              <w:right w:val="single" w:sz="2" w:space="0" w:color="000000"/>
            </w:tcBorders>
            <w:shd w:val="clear" w:color="auto" w:fill="auto"/>
          </w:tcPr>
          <w:p w:rsidR="00AD78A4" w:rsidRPr="005932FF"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2.0</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Для индивидуального жилищного строительства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Малоэтажная многоквартирная жилая застройка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малоэтажных многоквартирных домов (многоквартирные дома высотой до 4 этажей, включая мансардный</w:t>
            </w:r>
            <w:proofErr w:type="gramStart"/>
            <w:r w:rsidRPr="00526EB9">
              <w:rPr>
                <w:rFonts w:ascii="Times New Roman" w:eastAsia="Times New Roman" w:hAnsi="Times New Roman"/>
                <w:kern w:val="3"/>
                <w:sz w:val="24"/>
                <w:lang w:eastAsia="ru-RU"/>
              </w:rPr>
              <w:t>);</w:t>
            </w:r>
            <w:r w:rsidRPr="00526EB9">
              <w:rPr>
                <w:rFonts w:ascii="Times New Roman" w:eastAsia="Times New Roman" w:hAnsi="Times New Roman"/>
                <w:kern w:val="3"/>
                <w:sz w:val="24"/>
                <w:lang w:eastAsia="ru-RU"/>
              </w:rPr>
              <w:br/>
              <w:t>обустройство</w:t>
            </w:r>
            <w:proofErr w:type="gramEnd"/>
            <w:r w:rsidRPr="00526EB9">
              <w:rPr>
                <w:rFonts w:ascii="Times New Roman" w:eastAsia="Times New Roman" w:hAnsi="Times New Roman"/>
                <w:kern w:val="3"/>
                <w:sz w:val="24"/>
                <w:lang w:eastAsia="ru-RU"/>
              </w:rPr>
              <w:t xml:space="preserve"> спортивных и детских площадок, площадок для отдыха;</w:t>
            </w:r>
            <w:r w:rsidRPr="00526EB9">
              <w:rPr>
                <w:rFonts w:ascii="Times New Roman" w:eastAsia="Times New Roman" w:hAnsi="Times New Roman"/>
                <w:kern w:val="3"/>
                <w:sz w:val="24"/>
                <w:lang w:eastAsia="ru-RU"/>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2.1.1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Для ведения личного подсобного хозяйства (приусадебный земельный участок)</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Блокированная жилая застройка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w:t>
            </w:r>
            <w:r w:rsidRPr="00526EB9">
              <w:rPr>
                <w:rFonts w:ascii="Times New Roman" w:eastAsia="Times New Roman" w:hAnsi="Times New Roman"/>
                <w:kern w:val="3"/>
                <w:sz w:val="24"/>
                <w:lang w:eastAsia="ru-RU"/>
              </w:rPr>
              <w:lastRenderedPageBreak/>
              <w:t>вспомогательных сооружений; обустройство спортивных и детских площадок, площадок для отдыха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2.3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Передвижное жилье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2.4</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proofErr w:type="spellStart"/>
            <w:r w:rsidRPr="00526EB9">
              <w:rPr>
                <w:rFonts w:ascii="Times New Roman" w:eastAsia="Times New Roman" w:hAnsi="Times New Roman"/>
                <w:kern w:val="3"/>
                <w:sz w:val="24"/>
                <w:lang w:eastAsia="ru-RU"/>
              </w:rPr>
              <w:t>Среднеэтажная</w:t>
            </w:r>
            <w:proofErr w:type="spellEnd"/>
            <w:r w:rsidRPr="00526EB9">
              <w:rPr>
                <w:rFonts w:ascii="Times New Roman" w:eastAsia="Times New Roman" w:hAnsi="Times New Roman"/>
                <w:kern w:val="3"/>
                <w:sz w:val="24"/>
                <w:lang w:eastAsia="ru-RU"/>
              </w:rPr>
              <w:t xml:space="preserve"> жилая застройка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w:t>
            </w:r>
            <w:proofErr w:type="spellStart"/>
            <w:r w:rsidRPr="00526EB9">
              <w:rPr>
                <w:rFonts w:ascii="Times New Roman" w:eastAsia="Times New Roman" w:hAnsi="Times New Roman"/>
                <w:kern w:val="3"/>
                <w:sz w:val="24"/>
                <w:lang w:eastAsia="ru-RU"/>
              </w:rPr>
              <w:t>встроенно</w:t>
            </w:r>
            <w:proofErr w:type="spellEnd"/>
            <w:r w:rsidRPr="00526EB9">
              <w:rPr>
                <w:rFonts w:ascii="Times New Roman" w:eastAsia="Times New Roman" w:hAnsi="Times New Roman"/>
                <w:kern w:val="3"/>
                <w:sz w:val="24"/>
                <w:lang w:eastAsia="ru-RU"/>
              </w:rPr>
              <w:t>-</w:t>
            </w:r>
            <w:r w:rsidRPr="00526EB9">
              <w:rPr>
                <w:rFonts w:ascii="Times New Roman" w:eastAsia="Times New Roman" w:hAnsi="Times New Roman"/>
                <w:kern w:val="3"/>
                <w:sz w:val="24"/>
                <w:lang w:eastAsia="ru-RU"/>
              </w:rPr>
              <w:br/>
              <w:t>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2.5</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Многоэтажная жилая застройка (высотная застройка)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многоквартирных домов этажностью девять этажей и выше;</w:t>
            </w:r>
            <w:r w:rsidRPr="00526EB9">
              <w:rPr>
                <w:rFonts w:ascii="Times New Roman" w:eastAsia="Times New Roman" w:hAnsi="Times New Roman"/>
                <w:kern w:val="3"/>
                <w:sz w:val="24"/>
                <w:lang w:eastAsia="ru-RU"/>
              </w:rPr>
              <w:br/>
              <w:t>благоустройство и озеленение придомовых территорий;</w:t>
            </w:r>
            <w:r w:rsidRPr="00526EB9">
              <w:rPr>
                <w:rFonts w:ascii="Times New Roman" w:eastAsia="Times New Roman" w:hAnsi="Times New Roman"/>
                <w:kern w:val="3"/>
                <w:sz w:val="24"/>
                <w:lang w:eastAsia="ru-RU"/>
              </w:rPr>
              <w:br/>
              <w:t>обустройство спортивных и детских площадок, хозяйственных площадок и площадок для отдыха;</w:t>
            </w:r>
            <w:r w:rsidRPr="00526EB9">
              <w:rPr>
                <w:rFonts w:ascii="Times New Roman" w:eastAsia="Times New Roman" w:hAnsi="Times New Roman"/>
                <w:kern w:val="3"/>
                <w:sz w:val="24"/>
                <w:lang w:eastAsia="ru-RU"/>
              </w:rPr>
              <w:b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w:t>
            </w:r>
            <w:r w:rsidRPr="00526EB9">
              <w:rPr>
                <w:rFonts w:ascii="Times New Roman" w:eastAsia="Times New Roman" w:hAnsi="Times New Roman"/>
                <w:kern w:val="3"/>
                <w:sz w:val="24"/>
                <w:lang w:eastAsia="ru-RU"/>
              </w:rPr>
              <w:br/>
              <w:t>от общей площади дома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2.6</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Обслуживание жилой застройки</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2.7</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Хранение автотранспорта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6EB9">
              <w:rPr>
                <w:rFonts w:ascii="Times New Roman" w:eastAsia="Times New Roman" w:hAnsi="Times New Roman"/>
                <w:kern w:val="3"/>
                <w:sz w:val="24"/>
                <w:lang w:eastAsia="ru-RU"/>
              </w:rPr>
              <w:t>машино</w:t>
            </w:r>
            <w:proofErr w:type="spellEnd"/>
            <w:r w:rsidRPr="00526EB9">
              <w:rPr>
                <w:rFonts w:ascii="Times New Roman" w:eastAsia="Times New Roman" w:hAnsi="Times New Roman"/>
                <w:kern w:val="3"/>
                <w:sz w:val="24"/>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2.7.1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гаражей для собственных нужд</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2.7.2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Общественное использование объектов капитального строительства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3.0</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Коммунальное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Предоставление коммунальных услуг</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526EB9">
              <w:rPr>
                <w:rFonts w:ascii="Times New Roman" w:eastAsia="Times New Roman" w:hAnsi="Times New Roman"/>
                <w:kern w:val="3"/>
                <w:sz w:val="24"/>
                <w:lang w:eastAsia="ru-RU"/>
              </w:rPr>
              <w:t>мастерских для обслуживания уборочной</w:t>
            </w:r>
            <w:proofErr w:type="gramEnd"/>
            <w:r w:rsidRPr="00526EB9">
              <w:rPr>
                <w:rFonts w:ascii="Times New Roman" w:eastAsia="Times New Roman" w:hAnsi="Times New Roman"/>
                <w:kern w:val="3"/>
                <w:sz w:val="24"/>
                <w:lang w:eastAsia="ru-RU"/>
              </w:rPr>
              <w:t xml:space="preserve"> и аварийной техники, сооружений, необходимых для сбора и плавки снега)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Административные здания организаций, обеспечивающих предоставление коммунальных услуг</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Социальное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Дома социального обслуживания</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Оказание социальной помощи населению</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Оказание услуг связи</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Общежития</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3.2.4</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Бытовое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Здравоохранение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Амбулаторно- поликлиническое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Стационарное медицинское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526EB9">
              <w:rPr>
                <w:rFonts w:ascii="Times New Roman" w:eastAsia="Times New Roman" w:hAnsi="Times New Roman"/>
                <w:kern w:val="3"/>
                <w:sz w:val="24"/>
                <w:lang w:eastAsia="ru-RU"/>
              </w:rPr>
              <w:b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Медицинские организации особого назначения</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Образование и просвещение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3.5</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Дошкольное, начальное и среднее общее образование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3.5.1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Среднее и высшее профессиональное образование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3.5.2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Культурное развитие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Объекты культурно-</w:t>
            </w:r>
            <w:r w:rsidRPr="00526EB9">
              <w:rPr>
                <w:rFonts w:ascii="Times New Roman" w:eastAsia="Times New Roman" w:hAnsi="Times New Roman"/>
                <w:kern w:val="3"/>
                <w:sz w:val="24"/>
                <w:lang w:eastAsia="ru-RU"/>
              </w:rPr>
              <w:br/>
              <w:t>досуговой деятельности</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Парки культуры и отдыха</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парков культуры и отдыха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Цирки и зверинцы</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Религиозное использование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3.7</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Осуществление религиозных обрядов</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3.7.1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Религиозное управление и образование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3.7.2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Общественное управление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3.8</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Государственное управление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3.8.1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Представительская деятельность</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3.8.2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Обеспечение научной деятельности</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Обеспечение деятельности в области гидрометеорологии и смежных с ней областях</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Проведение научных исследований</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предназначенных для проведения научных изысканий, исследований и разработок (научно-</w:t>
            </w:r>
            <w:r w:rsidRPr="00526EB9">
              <w:rPr>
                <w:rFonts w:ascii="Times New Roman" w:eastAsia="Times New Roman" w:hAnsi="Times New Roman"/>
                <w:kern w:val="3"/>
                <w:sz w:val="24"/>
                <w:lang w:eastAsia="ru-RU"/>
              </w:rPr>
              <w:br/>
              <w:t>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Проведение научных испытаний</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Ветеринарное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3.10</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Амбулаторное ветеринарное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3.10.1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Приюты для животных</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3.10.2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Предпринимательство</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4.0</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Деловое управление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4.1</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Объекты торговли (торговые центры, торгово-</w:t>
            </w:r>
            <w:r w:rsidRPr="00526EB9">
              <w:rPr>
                <w:rFonts w:ascii="Times New Roman" w:eastAsia="Times New Roman" w:hAnsi="Times New Roman"/>
                <w:kern w:val="3"/>
                <w:sz w:val="24"/>
                <w:lang w:eastAsia="ru-RU"/>
              </w:rPr>
              <w:br/>
              <w:t>развлекательные центры (комплексы)</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объектов капитального строительства, общей площадью свыше 5000 </w:t>
            </w:r>
            <w:proofErr w:type="spellStart"/>
            <w:r w:rsidRPr="00526EB9">
              <w:rPr>
                <w:rFonts w:ascii="Times New Roman" w:eastAsia="Times New Roman" w:hAnsi="Times New Roman"/>
                <w:kern w:val="3"/>
                <w:sz w:val="24"/>
                <w:lang w:eastAsia="ru-RU"/>
              </w:rPr>
              <w:t>кв.м</w:t>
            </w:r>
            <w:proofErr w:type="spellEnd"/>
            <w:r w:rsidRPr="00526EB9">
              <w:rPr>
                <w:rFonts w:ascii="Times New Roman" w:eastAsia="Times New Roman" w:hAnsi="Times New Roman"/>
                <w:kern w:val="3"/>
                <w:sz w:val="24"/>
                <w:lang w:eastAsia="ru-RU"/>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4.2</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Рынки</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526EB9">
              <w:rPr>
                <w:rFonts w:ascii="Times New Roman" w:eastAsia="Times New Roman" w:hAnsi="Times New Roman"/>
                <w:kern w:val="3"/>
                <w:sz w:val="24"/>
                <w:lang w:eastAsia="ru-RU"/>
              </w:rPr>
              <w:t>кв.м</w:t>
            </w:r>
            <w:proofErr w:type="spellEnd"/>
            <w:r w:rsidRPr="00526EB9">
              <w:rPr>
                <w:rFonts w:ascii="Times New Roman" w:eastAsia="Times New Roman" w:hAnsi="Times New Roman"/>
                <w:kern w:val="3"/>
                <w:sz w:val="24"/>
                <w:lang w:eastAsia="ru-RU"/>
              </w:rPr>
              <w:t>; размещение гаражей и (или) стоянок для автомобилей сотрудников и посетителей рынка</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4.3</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Магазины</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526EB9">
              <w:rPr>
                <w:rFonts w:ascii="Times New Roman" w:eastAsia="Times New Roman" w:hAnsi="Times New Roman"/>
                <w:kern w:val="3"/>
                <w:sz w:val="24"/>
                <w:lang w:eastAsia="ru-RU"/>
              </w:rPr>
              <w:t>кв.м</w:t>
            </w:r>
            <w:proofErr w:type="spellEnd"/>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4.4</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Банковская и страховая деятельность</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4.5</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Общественное питание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4.6</w:t>
            </w:r>
          </w:p>
        </w:tc>
      </w:tr>
      <w:tr w:rsidR="00AD78A4" w:rsidRPr="00526EB9" w:rsidTr="00DD7AFC">
        <w:tc>
          <w:tcPr>
            <w:tcW w:w="2721" w:type="dxa"/>
            <w:tcBorders>
              <w:left w:val="single" w:sz="2" w:space="0" w:color="000000"/>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Гостиничное обслуживание</w:t>
            </w:r>
          </w:p>
        </w:tc>
        <w:tc>
          <w:tcPr>
            <w:tcW w:w="9892"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гостиниц</w:t>
            </w:r>
          </w:p>
        </w:tc>
        <w:tc>
          <w:tcPr>
            <w:tcW w:w="1984" w:type="dxa"/>
            <w:tcBorders>
              <w:bottom w:val="single" w:sz="2" w:space="0" w:color="000000"/>
              <w:right w:val="single" w:sz="2" w:space="0" w:color="000000"/>
            </w:tcBorders>
            <w:shd w:val="clear" w:color="auto" w:fill="auto"/>
          </w:tcPr>
          <w:p w:rsidR="00AD78A4" w:rsidRPr="00526EB9"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4.7</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Развлечение</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Развлекательные мероприятия</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Проведение азартных игр</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4.8.2</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Проведение азартных игр в игорных зонах</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4.8.3</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Служебные гаражи</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w:t>
            </w:r>
            <w:proofErr w:type="gramStart"/>
            <w:r w:rsidRPr="008C5625">
              <w:rPr>
                <w:rFonts w:ascii="Times New Roman" w:eastAsia="Times New Roman" w:hAnsi="Times New Roman"/>
                <w:kern w:val="3"/>
                <w:sz w:val="24"/>
                <w:lang w:eastAsia="ru-RU"/>
              </w:rPr>
              <w:t>4.0,</w:t>
            </w:r>
            <w:r w:rsidRPr="008C5625">
              <w:rPr>
                <w:rFonts w:ascii="Times New Roman" w:eastAsia="Times New Roman" w:hAnsi="Times New Roman"/>
                <w:kern w:val="3"/>
                <w:sz w:val="24"/>
                <w:lang w:eastAsia="ru-RU"/>
              </w:rPr>
              <w:br/>
              <w:t>а</w:t>
            </w:r>
            <w:proofErr w:type="gramEnd"/>
            <w:r w:rsidRPr="008C5625">
              <w:rPr>
                <w:rFonts w:ascii="Times New Roman" w:eastAsia="Times New Roman" w:hAnsi="Times New Roman"/>
                <w:kern w:val="3"/>
                <w:sz w:val="24"/>
                <w:lang w:eastAsia="ru-RU"/>
              </w:rPr>
              <w:t xml:space="preserve"> также для стоянки и хранения транспортных средств общего пользования, в том числе в депо</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Объекты дорожного сервиса</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8C5625">
              <w:rPr>
                <w:rFonts w:ascii="Times New Roman" w:eastAsia="Times New Roman" w:hAnsi="Times New Roman"/>
                <w:kern w:val="3"/>
                <w:sz w:val="24"/>
                <w:lang w:eastAsia="ru-RU"/>
              </w:rPr>
              <w:br/>
              <w:t>с кодами 4.9.1.1-4.9.1.4</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Заправка транспортных средств</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lastRenderedPageBreak/>
              <w:t>Обеспечение дорожного отдыха</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4.9.1.2</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Автомобильные мойки</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автомобильных моек, а также размещение магазинов сопутствующей торговли</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4.9.1.3</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Ремонт автомобилей</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4.9.1.4</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Стоянка</w:t>
            </w:r>
            <w:r w:rsidRPr="008C5625">
              <w:rPr>
                <w:rFonts w:ascii="Times New Roman" w:eastAsia="Times New Roman" w:hAnsi="Times New Roman"/>
                <w:kern w:val="3"/>
                <w:sz w:val="24"/>
                <w:lang w:eastAsia="ru-RU"/>
              </w:rPr>
              <w:br/>
              <w:t>транспортных</w:t>
            </w:r>
            <w:r w:rsidRPr="008C5625">
              <w:rPr>
                <w:rFonts w:ascii="Times New Roman" w:eastAsia="Times New Roman" w:hAnsi="Times New Roman"/>
                <w:kern w:val="3"/>
                <w:sz w:val="24"/>
                <w:lang w:eastAsia="ru-RU"/>
              </w:rPr>
              <w:br/>
              <w:t>средств</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стоянок (парковок) легковых автомобилей и других </w:t>
            </w:r>
            <w:proofErr w:type="spellStart"/>
            <w:r w:rsidRPr="008C5625">
              <w:rPr>
                <w:rFonts w:ascii="Times New Roman" w:eastAsia="Times New Roman" w:hAnsi="Times New Roman"/>
                <w:kern w:val="3"/>
                <w:sz w:val="24"/>
                <w:lang w:eastAsia="ru-RU"/>
              </w:rPr>
              <w:t>мототранспортных</w:t>
            </w:r>
            <w:proofErr w:type="spellEnd"/>
            <w:r w:rsidRPr="008C5625">
              <w:rPr>
                <w:rFonts w:ascii="Times New Roman" w:eastAsia="Times New Roman" w:hAnsi="Times New Roman"/>
                <w:kern w:val="3"/>
                <w:sz w:val="24"/>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4.9.2</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proofErr w:type="spellStart"/>
            <w:r w:rsidRPr="008C5625">
              <w:rPr>
                <w:rFonts w:ascii="Times New Roman" w:eastAsia="Times New Roman" w:hAnsi="Times New Roman"/>
                <w:kern w:val="3"/>
                <w:sz w:val="24"/>
                <w:lang w:eastAsia="ru-RU"/>
              </w:rPr>
              <w:t>Выставочно</w:t>
            </w:r>
            <w:proofErr w:type="spellEnd"/>
            <w:r w:rsidRPr="008C5625">
              <w:rPr>
                <w:rFonts w:ascii="Times New Roman" w:eastAsia="Times New Roman" w:hAnsi="Times New Roman"/>
                <w:kern w:val="3"/>
                <w:sz w:val="24"/>
                <w:lang w:eastAsia="ru-RU"/>
              </w:rPr>
              <w:t>-ярмарочная деятельность</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объектов капитального строительства, сооружений, предназначенных для осуществления </w:t>
            </w:r>
            <w:proofErr w:type="spellStart"/>
            <w:r w:rsidRPr="008C5625">
              <w:rPr>
                <w:rFonts w:ascii="Times New Roman" w:eastAsia="Times New Roman" w:hAnsi="Times New Roman"/>
                <w:kern w:val="3"/>
                <w:sz w:val="24"/>
                <w:lang w:eastAsia="ru-RU"/>
              </w:rPr>
              <w:t>выставочно</w:t>
            </w:r>
            <w:proofErr w:type="spellEnd"/>
            <w:r w:rsidRPr="008C5625">
              <w:rPr>
                <w:rFonts w:ascii="Times New Roman" w:eastAsia="Times New Roman" w:hAnsi="Times New Roman"/>
                <w:kern w:val="3"/>
                <w:sz w:val="24"/>
                <w:lang w:eastAsia="ru-RU"/>
              </w:rPr>
              <w:t xml:space="preserve">-ярмарочной и </w:t>
            </w:r>
            <w:proofErr w:type="spellStart"/>
            <w:r w:rsidRPr="008C5625">
              <w:rPr>
                <w:rFonts w:ascii="Times New Roman" w:eastAsia="Times New Roman" w:hAnsi="Times New Roman"/>
                <w:kern w:val="3"/>
                <w:sz w:val="24"/>
                <w:lang w:eastAsia="ru-RU"/>
              </w:rPr>
              <w:t>конгрессной</w:t>
            </w:r>
            <w:proofErr w:type="spellEnd"/>
            <w:r w:rsidRPr="008C5625">
              <w:rPr>
                <w:rFonts w:ascii="Times New Roman" w:eastAsia="Times New Roman" w:hAnsi="Times New Roman"/>
                <w:kern w:val="3"/>
                <w:sz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4.10</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Отдых (рекреация)</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8C5625">
              <w:rPr>
                <w:rFonts w:ascii="Times New Roman" w:eastAsia="Times New Roman" w:hAnsi="Times New Roman"/>
                <w:kern w:val="3"/>
                <w:sz w:val="24"/>
                <w:lang w:eastAsia="ru-RU"/>
              </w:rPr>
              <w:b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5.0</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Спорт</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Обеспечение спортивно-</w:t>
            </w:r>
            <w:r w:rsidRPr="008C5625">
              <w:rPr>
                <w:rFonts w:ascii="Times New Roman" w:eastAsia="Times New Roman" w:hAnsi="Times New Roman"/>
                <w:kern w:val="3"/>
                <w:sz w:val="24"/>
                <w:lang w:eastAsia="ru-RU"/>
              </w:rPr>
              <w:br/>
              <w:t>зрелищных мероприятий</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Обеспечение занятий спортом в помещениях</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5.1.2</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Площадки для занятий спортом</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5.1.3</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lastRenderedPageBreak/>
              <w:t>Оборудованные площадки для занятий спортом</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5.1.4</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Водный спорт</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5.1.5</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Авиационный спорт</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5.1.6</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Спортивные базы</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5.1.7</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Природно-</w:t>
            </w:r>
            <w:r w:rsidRPr="008C5625">
              <w:rPr>
                <w:rFonts w:ascii="Times New Roman" w:eastAsia="Times New Roman" w:hAnsi="Times New Roman"/>
                <w:kern w:val="3"/>
                <w:sz w:val="24"/>
                <w:lang w:eastAsia="ru-RU"/>
              </w:rPr>
              <w:br/>
              <w:t>познавательный туризм</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8C5625">
              <w:rPr>
                <w:rFonts w:ascii="Times New Roman" w:eastAsia="Times New Roman" w:hAnsi="Times New Roman"/>
                <w:kern w:val="3"/>
                <w:sz w:val="24"/>
                <w:lang w:eastAsia="ru-RU"/>
              </w:rPr>
              <w:t>природовосстановительных</w:t>
            </w:r>
            <w:proofErr w:type="spellEnd"/>
            <w:r w:rsidRPr="008C5625">
              <w:rPr>
                <w:rFonts w:ascii="Times New Roman" w:eastAsia="Times New Roman" w:hAnsi="Times New Roman"/>
                <w:kern w:val="3"/>
                <w:sz w:val="24"/>
                <w:lang w:eastAsia="ru-RU"/>
              </w:rPr>
              <w:t xml:space="preserve"> мероприятий</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5.2</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Туристическое обслуживание</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5.2.1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Охота и рыбалка</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5.3</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Причалы для маломерных судов</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5.4</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Поля для гольфа или конных прогулок</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5.5</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Производственная деятельность</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6.0</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lastRenderedPageBreak/>
              <w:t>Недропользование</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Осуществление геологических изысканий;</w:t>
            </w:r>
            <w:r w:rsidRPr="008C5625">
              <w:rPr>
                <w:rFonts w:ascii="Times New Roman" w:eastAsia="Times New Roman" w:hAnsi="Times New Roman"/>
                <w:kern w:val="3"/>
                <w:sz w:val="24"/>
                <w:lang w:eastAsia="ru-RU"/>
              </w:rPr>
              <w:b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8C5625">
              <w:rPr>
                <w:rFonts w:ascii="Times New Roman" w:eastAsia="Times New Roman" w:hAnsi="Times New Roman"/>
                <w:kern w:val="3"/>
                <w:sz w:val="24"/>
                <w:lang w:eastAsia="ru-RU"/>
              </w:rPr>
              <w:br/>
              <w:t>размещение объектов капитального строительства, необходимых для подготовки сырья к транспортировке и (или) промышленной переработке;</w:t>
            </w:r>
            <w:r w:rsidRPr="008C5625">
              <w:rPr>
                <w:rFonts w:ascii="Times New Roman" w:eastAsia="Times New Roman" w:hAnsi="Times New Roman"/>
                <w:kern w:val="3"/>
                <w:sz w:val="24"/>
                <w:lang w:eastAsia="ru-RU"/>
              </w:rPr>
              <w:b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Тяжелая промышленность</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w:t>
            </w:r>
            <w:r w:rsidRPr="008C5625">
              <w:rPr>
                <w:rFonts w:ascii="Times New Roman" w:eastAsia="Times New Roman" w:hAnsi="Times New Roman"/>
                <w:kern w:val="3"/>
                <w:sz w:val="24"/>
                <w:lang w:eastAsia="ru-RU"/>
              </w:rPr>
              <w:b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6.2</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Автомобилестроительная промышленность</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6.2.1</w:t>
            </w:r>
          </w:p>
        </w:tc>
      </w:tr>
      <w:tr w:rsidR="00AD78A4" w:rsidRPr="008C5625" w:rsidTr="00DD7AFC">
        <w:tc>
          <w:tcPr>
            <w:tcW w:w="2721" w:type="dxa"/>
            <w:tcBorders>
              <w:left w:val="single" w:sz="2" w:space="0" w:color="000000"/>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Легкая промышленность</w:t>
            </w:r>
          </w:p>
        </w:tc>
        <w:tc>
          <w:tcPr>
            <w:tcW w:w="9892"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984" w:type="dxa"/>
            <w:tcBorders>
              <w:bottom w:val="single" w:sz="2" w:space="0" w:color="000000"/>
              <w:right w:val="single" w:sz="2" w:space="0" w:color="000000"/>
            </w:tcBorders>
            <w:shd w:val="clear" w:color="auto" w:fill="auto"/>
          </w:tcPr>
          <w:p w:rsidR="00AD78A4" w:rsidRPr="008C5625"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bookmarkStart w:id="5" w:name="anchor1020"/>
            <w:bookmarkEnd w:id="5"/>
            <w:r w:rsidRPr="0012150E">
              <w:rPr>
                <w:rFonts w:ascii="Times New Roman" w:eastAsia="Times New Roman" w:hAnsi="Times New Roman"/>
                <w:kern w:val="3"/>
                <w:sz w:val="24"/>
                <w:lang w:eastAsia="ru-RU"/>
              </w:rPr>
              <w:t>Фармацевтическая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proofErr w:type="spellStart"/>
            <w:proofErr w:type="gramStart"/>
            <w:r w:rsidRPr="0012150E">
              <w:rPr>
                <w:rFonts w:ascii="Times New Roman" w:eastAsia="Times New Roman" w:hAnsi="Times New Roman"/>
                <w:kern w:val="3"/>
                <w:sz w:val="24"/>
                <w:lang w:eastAsia="ru-RU"/>
              </w:rPr>
              <w:lastRenderedPageBreak/>
              <w:t>Фарфоро</w:t>
            </w:r>
            <w:proofErr w:type="spellEnd"/>
            <w:r w:rsidRPr="0012150E">
              <w:rPr>
                <w:rFonts w:ascii="Times New Roman" w:eastAsia="Times New Roman" w:hAnsi="Times New Roman"/>
                <w:kern w:val="3"/>
                <w:sz w:val="24"/>
                <w:lang w:eastAsia="ru-RU"/>
              </w:rPr>
              <w:t>-фаянсовая</w:t>
            </w:r>
            <w:proofErr w:type="gramEnd"/>
            <w:r w:rsidRPr="0012150E">
              <w:rPr>
                <w:rFonts w:ascii="Times New Roman" w:eastAsia="Times New Roman" w:hAnsi="Times New Roman"/>
                <w:kern w:val="3"/>
                <w:sz w:val="24"/>
                <w:lang w:eastAsia="ru-RU"/>
              </w:rPr>
              <w:t xml:space="preserve">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объектов капитального строительства, предназначенных для производства продукции </w:t>
            </w:r>
            <w:proofErr w:type="spellStart"/>
            <w:proofErr w:type="gramStart"/>
            <w:r w:rsidRPr="0012150E">
              <w:rPr>
                <w:rFonts w:ascii="Times New Roman" w:eastAsia="Times New Roman" w:hAnsi="Times New Roman"/>
                <w:kern w:val="3"/>
                <w:sz w:val="24"/>
                <w:lang w:eastAsia="ru-RU"/>
              </w:rPr>
              <w:t>фарфоро</w:t>
            </w:r>
            <w:proofErr w:type="spellEnd"/>
            <w:r w:rsidRPr="0012150E">
              <w:rPr>
                <w:rFonts w:ascii="Times New Roman" w:eastAsia="Times New Roman" w:hAnsi="Times New Roman"/>
                <w:kern w:val="3"/>
                <w:sz w:val="24"/>
                <w:lang w:eastAsia="ru-RU"/>
              </w:rPr>
              <w:t>-фаянсовой</w:t>
            </w:r>
            <w:proofErr w:type="gramEnd"/>
            <w:r w:rsidRPr="0012150E">
              <w:rPr>
                <w:rFonts w:ascii="Times New Roman" w:eastAsia="Times New Roman" w:hAnsi="Times New Roman"/>
                <w:kern w:val="3"/>
                <w:sz w:val="24"/>
                <w:lang w:eastAsia="ru-RU"/>
              </w:rPr>
              <w:t xml:space="preserve"> промышленности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6.3.2</w:t>
            </w:r>
          </w:p>
        </w:tc>
      </w:tr>
      <w:tr w:rsidR="00AD78A4" w:rsidRPr="0012150E" w:rsidTr="00DD7AFC">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Электронная промышленность</w:t>
            </w:r>
          </w:p>
        </w:tc>
        <w:tc>
          <w:tcPr>
            <w:tcW w:w="9892" w:type="dxa"/>
            <w:tcBorders>
              <w:top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1984" w:type="dxa"/>
            <w:tcBorders>
              <w:top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Ювелирная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продукции ювелирной промышленности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6.3.4</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Пищевая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6.4</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Нефтехимическая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6.5</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Строительная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6.6</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Энергетика</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12150E">
              <w:rPr>
                <w:rFonts w:ascii="Times New Roman" w:eastAsia="Times New Roman" w:hAnsi="Times New Roman"/>
                <w:kern w:val="3"/>
                <w:sz w:val="24"/>
                <w:lang w:eastAsia="ru-RU"/>
              </w:rPr>
              <w:t>золоотвалов</w:t>
            </w:r>
            <w:proofErr w:type="spellEnd"/>
            <w:r w:rsidRPr="0012150E">
              <w:rPr>
                <w:rFonts w:ascii="Times New Roman" w:eastAsia="Times New Roman" w:hAnsi="Times New Roman"/>
                <w:kern w:val="3"/>
                <w:sz w:val="24"/>
                <w:lang w:eastAsia="ru-RU"/>
              </w:rPr>
              <w:t>, гидротехнических сооружений</w:t>
            </w:r>
            <w:proofErr w:type="gramStart"/>
            <w:r w:rsidRPr="0012150E">
              <w:rPr>
                <w:rFonts w:ascii="Times New Roman" w:eastAsia="Times New Roman" w:hAnsi="Times New Roman"/>
                <w:kern w:val="3"/>
                <w:sz w:val="24"/>
                <w:lang w:eastAsia="ru-RU"/>
              </w:rPr>
              <w:t>);</w:t>
            </w:r>
            <w:r w:rsidRPr="0012150E">
              <w:rPr>
                <w:rFonts w:ascii="Times New Roman" w:eastAsia="Times New Roman" w:hAnsi="Times New Roman"/>
                <w:kern w:val="3"/>
                <w:sz w:val="24"/>
                <w:lang w:eastAsia="ru-RU"/>
              </w:rPr>
              <w:br/>
              <w:t>размещение</w:t>
            </w:r>
            <w:proofErr w:type="gramEnd"/>
            <w:r w:rsidRPr="0012150E">
              <w:rPr>
                <w:rFonts w:ascii="Times New Roman" w:eastAsia="Times New Roman" w:hAnsi="Times New Roman"/>
                <w:kern w:val="3"/>
                <w:sz w:val="24"/>
                <w:lang w:eastAsia="ru-RU"/>
              </w:rPr>
              <w:t xml:space="preserve">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6.7</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Атомная энергетика</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6.7.1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Связь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6.8</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Склад</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6.9</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Складские площадки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6.9.1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космической деятельности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6.10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Целлюлозно-бумажная промышленность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6.11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Научно-</w:t>
            </w:r>
            <w:r w:rsidRPr="0012150E">
              <w:rPr>
                <w:rFonts w:ascii="Times New Roman" w:eastAsia="Times New Roman" w:hAnsi="Times New Roman"/>
                <w:kern w:val="3"/>
                <w:sz w:val="24"/>
                <w:lang w:eastAsia="ru-RU"/>
              </w:rPr>
              <w:br/>
              <w:t>производственная деятельность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технологических, промышленных, агропромышленных парков, бизнес-инкубаторов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6.12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7.1-7.5</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Железнодорожный 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Железнодорожные пути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железнодорожных путей</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7.1.1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Обслуживание железнодорожных перевозок</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r w:rsidRPr="0012150E">
              <w:rPr>
                <w:rFonts w:ascii="Times New Roman" w:eastAsia="Times New Roman" w:hAnsi="Times New Roman"/>
                <w:kern w:val="3"/>
                <w:sz w:val="24"/>
                <w:lang w:eastAsia="ru-RU"/>
              </w:rPr>
              <w:br/>
              <w:t>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7.1.2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Автомобильный 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автомобильных дорог</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Обслуживание перевозок пассажиров</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Стоянки транспорта общего пользования</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стоянок транспортных средств, осуществляющих перевозки людей по установленному маршруту</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Водный 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w:t>
            </w:r>
            <w:r w:rsidRPr="0012150E">
              <w:rPr>
                <w:rFonts w:ascii="Times New Roman" w:eastAsia="Times New Roman" w:hAnsi="Times New Roman"/>
                <w:kern w:val="3"/>
                <w:sz w:val="24"/>
                <w:lang w:eastAsia="ru-RU"/>
              </w:rPr>
              <w:br/>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Воздушный 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7.4</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Трубопроводный 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7.5</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Внеуличный транспорт</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12150E">
              <w:rPr>
                <w:rFonts w:ascii="Times New Roman" w:eastAsia="Times New Roman" w:hAnsi="Times New Roman"/>
                <w:kern w:val="3"/>
                <w:sz w:val="24"/>
                <w:lang w:eastAsia="ru-RU"/>
              </w:rPr>
              <w:t>электродепо</w:t>
            </w:r>
            <w:proofErr w:type="spellEnd"/>
            <w:r w:rsidRPr="0012150E">
              <w:rPr>
                <w:rFonts w:ascii="Times New Roman" w:eastAsia="Times New Roman" w:hAnsi="Times New Roman"/>
                <w:kern w:val="3"/>
                <w:sz w:val="24"/>
                <w:lang w:eastAsia="ru-RU"/>
              </w:rPr>
              <w:t>, вентиляционных шахт; размещение наземных сооружений иных видов внеуличного транспорта (монорельсового транспорта, подвесных</w:t>
            </w:r>
            <w:r w:rsidRPr="0012150E">
              <w:rPr>
                <w:rFonts w:ascii="Times New Roman" w:eastAsia="Times New Roman" w:hAnsi="Times New Roman"/>
                <w:kern w:val="3"/>
                <w:sz w:val="24"/>
                <w:lang w:eastAsia="ru-RU"/>
              </w:rPr>
              <w:br/>
              <w:t>канатных дорог, фуникулеров)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7.6</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обороны и безопасности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w:t>
            </w:r>
            <w:r w:rsidRPr="0012150E">
              <w:rPr>
                <w:rFonts w:ascii="Times New Roman" w:eastAsia="Times New Roman" w:hAnsi="Times New Roman"/>
                <w:kern w:val="3"/>
                <w:sz w:val="24"/>
                <w:lang w:eastAsia="ru-RU"/>
              </w:rPr>
              <w:lastRenderedPageBreak/>
              <w:t>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8.0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вооруженных сил</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Охрана Государственной границы Российской Федерации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внутреннего правопорядка</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2150E">
              <w:rPr>
                <w:rFonts w:ascii="Times New Roman" w:eastAsia="Times New Roman" w:hAnsi="Times New Roman"/>
                <w:kern w:val="3"/>
                <w:sz w:val="24"/>
                <w:lang w:eastAsia="ru-RU"/>
              </w:rPr>
              <w:t>Росгвардии</w:t>
            </w:r>
            <w:proofErr w:type="spellEnd"/>
            <w:r w:rsidRPr="0012150E">
              <w:rPr>
                <w:rFonts w:ascii="Times New Roman" w:eastAsia="Times New Roman" w:hAnsi="Times New Roman"/>
                <w:kern w:val="3"/>
                <w:sz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деятельности по исполнению наказаний</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8.4</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Деятельность по особой охране и изучению природы</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w:t>
            </w:r>
            <w:r w:rsidRPr="0012150E">
              <w:rPr>
                <w:rFonts w:ascii="Times New Roman" w:eastAsia="Times New Roman" w:hAnsi="Times New Roman"/>
                <w:kern w:val="3"/>
                <w:sz w:val="24"/>
                <w:lang w:eastAsia="ru-RU"/>
              </w:rPr>
              <w:lastRenderedPageBreak/>
              <w:t>заповедники, национальные и природные парки, памятники природы, дендрологические парки, ботанические сады, оранжереи)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9.0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Охрана природных территорий</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Сохранение и репродукция редких и (или) находящихся под угрозой исчезновения видов животных</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9.1.1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Курортная деятельность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Санаторная деятельность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w:t>
            </w:r>
            <w:r w:rsidRPr="0012150E">
              <w:rPr>
                <w:rFonts w:ascii="Times New Roman" w:eastAsia="Times New Roman" w:hAnsi="Times New Roman"/>
                <w:kern w:val="3"/>
                <w:sz w:val="24"/>
                <w:lang w:eastAsia="ru-RU"/>
              </w:rPr>
              <w:br/>
              <w:t>лечебно-оздоровительных местностей (пляжи, бюветы, места добычи целебной грязи); размещение лечебно-оздоровительных лагерей</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9.2.1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Историко-культурная деятельность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12150E">
              <w:rPr>
                <w:rFonts w:ascii="Times New Roman" w:eastAsia="Times New Roman" w:hAnsi="Times New Roman"/>
                <w:kern w:val="3"/>
                <w:sz w:val="24"/>
                <w:lang w:eastAsia="ru-RU"/>
              </w:rPr>
              <w:br/>
              <w:t xml:space="preserve">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w:t>
            </w:r>
            <w:r w:rsidRPr="0012150E">
              <w:rPr>
                <w:rFonts w:ascii="Times New Roman" w:eastAsia="Times New Roman" w:hAnsi="Times New Roman"/>
                <w:kern w:val="3"/>
                <w:sz w:val="24"/>
                <w:lang w:eastAsia="ru-RU"/>
              </w:rPr>
              <w:lastRenderedPageBreak/>
              <w:t>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9.3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лесов</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Деятельность по заготовке, первичной обработке и вывозу древесины и </w:t>
            </w:r>
            <w:proofErr w:type="spellStart"/>
            <w:r w:rsidRPr="0012150E">
              <w:rPr>
                <w:rFonts w:ascii="Times New Roman" w:eastAsia="Times New Roman" w:hAnsi="Times New Roman"/>
                <w:kern w:val="3"/>
                <w:sz w:val="24"/>
                <w:lang w:eastAsia="ru-RU"/>
              </w:rPr>
              <w:t>недревесных</w:t>
            </w:r>
            <w:proofErr w:type="spellEnd"/>
            <w:r w:rsidRPr="0012150E">
              <w:rPr>
                <w:rFonts w:ascii="Times New Roman" w:eastAsia="Times New Roman" w:hAnsi="Times New Roman"/>
                <w:kern w:val="3"/>
                <w:sz w:val="24"/>
                <w:lang w:eastAsia="ru-RU"/>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10.1-0.4</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Заготовка древесины</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Лесные плантации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Заготовка лесных ресурсов</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Заготовка живицы, сбор </w:t>
            </w:r>
            <w:proofErr w:type="spellStart"/>
            <w:r w:rsidRPr="0012150E">
              <w:rPr>
                <w:rFonts w:ascii="Times New Roman" w:eastAsia="Times New Roman" w:hAnsi="Times New Roman"/>
                <w:kern w:val="3"/>
                <w:sz w:val="24"/>
                <w:lang w:eastAsia="ru-RU"/>
              </w:rPr>
              <w:t>недревесных</w:t>
            </w:r>
            <w:proofErr w:type="spellEnd"/>
            <w:r w:rsidRPr="0012150E">
              <w:rPr>
                <w:rFonts w:ascii="Times New Roman" w:eastAsia="Times New Roman" w:hAnsi="Times New Roman"/>
                <w:kern w:val="3"/>
                <w:sz w:val="24"/>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Резервные леса</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Деятельность, связанная с охраной лесов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10.4</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Водные объекты</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Ледники, снежники, ручьи, реки, озера, болота, территориальные моря и другие поверхностные водные объекты</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Общее пользование водными объектами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12150E">
              <w:rPr>
                <w:rFonts w:ascii="Times New Roman" w:eastAsia="Times New Roman" w:hAnsi="Times New Roman"/>
                <w:kern w:val="3"/>
                <w:sz w:val="24"/>
                <w:lang w:eastAsia="ru-RU"/>
              </w:rP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Специальное пользование водными объектами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Гидротехнические сооружения</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12150E">
              <w:rPr>
                <w:rFonts w:ascii="Times New Roman" w:eastAsia="Times New Roman" w:hAnsi="Times New Roman"/>
                <w:kern w:val="3"/>
                <w:sz w:val="24"/>
                <w:lang w:eastAsia="ru-RU"/>
              </w:rPr>
              <w:t>рыбозащитных</w:t>
            </w:r>
            <w:proofErr w:type="spellEnd"/>
            <w:r w:rsidRPr="0012150E">
              <w:rPr>
                <w:rFonts w:ascii="Times New Roman" w:eastAsia="Times New Roman" w:hAnsi="Times New Roman"/>
                <w:kern w:val="3"/>
                <w:sz w:val="24"/>
                <w:lang w:eastAsia="ru-RU"/>
              </w:rPr>
              <w:t xml:space="preserve"> и рыбопропускных сооружений, берегозащитных сооружений)</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(территории) общего пользования</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12150E">
              <w:rPr>
                <w:rFonts w:ascii="Times New Roman" w:eastAsia="Times New Roman" w:hAnsi="Times New Roman"/>
                <w:kern w:val="3"/>
                <w:sz w:val="24"/>
                <w:lang w:eastAsia="ru-RU"/>
              </w:rPr>
              <w:br/>
              <w:t>с кодами 12.0.1-12.0.2</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Улично-дорожная сеть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2150E">
              <w:rPr>
                <w:rFonts w:ascii="Times New Roman" w:eastAsia="Times New Roman" w:hAnsi="Times New Roman"/>
                <w:kern w:val="3"/>
                <w:sz w:val="24"/>
                <w:lang w:eastAsia="ru-RU"/>
              </w:rPr>
              <w:t>велотранспортной</w:t>
            </w:r>
            <w:proofErr w:type="spellEnd"/>
            <w:r w:rsidRPr="0012150E">
              <w:rPr>
                <w:rFonts w:ascii="Times New Roman" w:eastAsia="Times New Roman" w:hAnsi="Times New Roman"/>
                <w:kern w:val="3"/>
                <w:sz w:val="24"/>
                <w:lang w:eastAsia="ru-RU"/>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12.0.1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Благоустройство территории</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12.0.2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Ритуальная деятельность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Специальная деятельность</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w:t>
            </w:r>
            <w:r w:rsidRPr="0012150E">
              <w:rPr>
                <w:rFonts w:ascii="Times New Roman" w:eastAsia="Times New Roman" w:hAnsi="Times New Roman"/>
                <w:kern w:val="3"/>
                <w:sz w:val="24"/>
                <w:lang w:eastAsia="ru-RU"/>
              </w:rPr>
              <w:lastRenderedPageBreak/>
              <w:t>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12.2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Запас</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Отсутствие хозяйственной деятельности</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12.3</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общего назначения</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13.0</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Ведение огородничества</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13.1</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Ведение садоводства</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13.2</w:t>
            </w:r>
          </w:p>
        </w:tc>
      </w:tr>
      <w:tr w:rsidR="00AD78A4" w:rsidRPr="0012150E" w:rsidTr="00DD7AFC">
        <w:tc>
          <w:tcPr>
            <w:tcW w:w="2721" w:type="dxa"/>
            <w:tcBorders>
              <w:left w:val="single" w:sz="2" w:space="0" w:color="000000"/>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Земельные </w:t>
            </w:r>
            <w:proofErr w:type="gramStart"/>
            <w:r w:rsidRPr="0012150E">
              <w:rPr>
                <w:rFonts w:ascii="Times New Roman" w:eastAsia="Times New Roman" w:hAnsi="Times New Roman"/>
                <w:kern w:val="3"/>
                <w:sz w:val="24"/>
                <w:lang w:eastAsia="ru-RU"/>
              </w:rPr>
              <w:t>участки,</w:t>
            </w:r>
            <w:r w:rsidRPr="0012150E">
              <w:rPr>
                <w:rFonts w:ascii="Times New Roman" w:eastAsia="Times New Roman" w:hAnsi="Times New Roman"/>
                <w:kern w:val="3"/>
                <w:sz w:val="24"/>
                <w:lang w:eastAsia="ru-RU"/>
              </w:rPr>
              <w:br/>
              <w:t>входящие</w:t>
            </w:r>
            <w:proofErr w:type="gramEnd"/>
            <w:r w:rsidRPr="0012150E">
              <w:rPr>
                <w:rFonts w:ascii="Times New Roman" w:eastAsia="Times New Roman" w:hAnsi="Times New Roman"/>
                <w:kern w:val="3"/>
                <w:sz w:val="24"/>
                <w:lang w:eastAsia="ru-RU"/>
              </w:rPr>
              <w:t xml:space="preserve"> в состав общего имущества собственников индивидуальных жилых домов в малоэтажном жилом комплексе</w:t>
            </w:r>
          </w:p>
        </w:tc>
        <w:tc>
          <w:tcPr>
            <w:tcW w:w="9892"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984" w:type="dxa"/>
            <w:tcBorders>
              <w:bottom w:val="single" w:sz="2" w:space="0" w:color="000000"/>
              <w:right w:val="single" w:sz="2" w:space="0" w:color="000000"/>
            </w:tcBorders>
            <w:shd w:val="clear" w:color="auto" w:fill="auto"/>
          </w:tcPr>
          <w:p w:rsidR="00AD78A4" w:rsidRPr="0012150E" w:rsidRDefault="00AD78A4" w:rsidP="00DD7AFC">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14.0</w:t>
            </w:r>
          </w:p>
        </w:tc>
      </w:tr>
    </w:tbl>
    <w:p w:rsidR="00AD78A4" w:rsidRPr="005B4D85"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4"/>
          <w:lang w:eastAsia="ru-RU"/>
        </w:rPr>
      </w:pPr>
    </w:p>
    <w:p w:rsidR="00AD78A4" w:rsidRPr="005B4D85" w:rsidRDefault="00AD78A4" w:rsidP="00AD78A4">
      <w:pPr>
        <w:overflowPunct w:val="0"/>
        <w:autoSpaceDE w:val="0"/>
        <w:autoSpaceDN w:val="0"/>
        <w:spacing w:after="0" w:line="240" w:lineRule="auto"/>
        <w:jc w:val="both"/>
        <w:textAlignment w:val="baseline"/>
        <w:rPr>
          <w:rFonts w:ascii="Courier New" w:eastAsia="Courier New" w:hAnsi="Courier New" w:cs="Courier New"/>
          <w:kern w:val="3"/>
          <w:szCs w:val="24"/>
          <w:lang w:eastAsia="ru-RU"/>
        </w:rPr>
      </w:pPr>
      <w:r w:rsidRPr="005B4D85">
        <w:rPr>
          <w:rFonts w:ascii="Courier New" w:eastAsia="Courier New" w:hAnsi="Courier New" w:cs="Courier New"/>
          <w:kern w:val="3"/>
          <w:szCs w:val="24"/>
          <w:lang w:eastAsia="ru-RU"/>
        </w:rPr>
        <w:t>──────────────────────────────</w:t>
      </w:r>
    </w:p>
    <w:p w:rsidR="00AD78A4" w:rsidRPr="005B4D85"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bookmarkStart w:id="6" w:name="anchor111"/>
      <w:bookmarkEnd w:id="6"/>
      <w:r w:rsidRPr="005B4D85">
        <w:rPr>
          <w:rFonts w:ascii="Times New Roman" w:eastAsia="Times New Roman" w:hAnsi="Times New Roman"/>
          <w:kern w:val="3"/>
          <w:sz w:val="20"/>
          <w:vertAlign w:val="superscript"/>
          <w:lang w:eastAsia="ru-RU"/>
        </w:rPr>
        <w:t xml:space="preserve">1 </w:t>
      </w:r>
      <w:proofErr w:type="gramStart"/>
      <w:r w:rsidRPr="005B4D85">
        <w:rPr>
          <w:rFonts w:ascii="Times New Roman" w:eastAsia="Times New Roman" w:hAnsi="Times New Roman"/>
          <w:kern w:val="3"/>
          <w:sz w:val="20"/>
          <w:lang w:eastAsia="ru-RU"/>
        </w:rPr>
        <w:t>В</w:t>
      </w:r>
      <w:proofErr w:type="gramEnd"/>
      <w:r w:rsidRPr="005B4D85">
        <w:rPr>
          <w:rFonts w:ascii="Times New Roman" w:eastAsia="Times New Roman" w:hAnsi="Times New Roman"/>
          <w:kern w:val="3"/>
          <w:sz w:val="20"/>
          <w:lang w:eastAsia="ru-RU"/>
        </w:rPr>
        <w:t xml:space="preserve"> скобках указаны иные равнозначные наименования.</w:t>
      </w:r>
    </w:p>
    <w:p w:rsidR="00AD78A4" w:rsidRPr="005B4D85"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bookmarkStart w:id="7" w:name="anchor222"/>
      <w:bookmarkEnd w:id="7"/>
      <w:r w:rsidRPr="005B4D85">
        <w:rPr>
          <w:rFonts w:ascii="Times New Roman" w:eastAsia="Times New Roman" w:hAnsi="Times New Roman"/>
          <w:kern w:val="3"/>
          <w:sz w:val="20"/>
          <w:vertAlign w:val="superscript"/>
          <w:lang w:eastAsia="ru-RU"/>
        </w:rPr>
        <w:lastRenderedPageBreak/>
        <w:t>2</w:t>
      </w:r>
      <w:r w:rsidRPr="005B4D85">
        <w:rPr>
          <w:rFonts w:ascii="Times New Roman" w:eastAsia="Times New Roman" w:hAnsi="Times New Roman"/>
          <w:kern w:val="3"/>
          <w:sz w:val="20"/>
          <w:lang w:eastAsia="ru-RU"/>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AD78A4" w:rsidRPr="005B4D85"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bookmarkStart w:id="8" w:name="anchor333"/>
      <w:bookmarkEnd w:id="8"/>
      <w:r w:rsidRPr="005B4D85">
        <w:rPr>
          <w:rFonts w:ascii="Times New Roman" w:eastAsia="Times New Roman" w:hAnsi="Times New Roman"/>
          <w:kern w:val="3"/>
          <w:sz w:val="20"/>
          <w:vertAlign w:val="superscript"/>
          <w:lang w:eastAsia="ru-RU"/>
        </w:rPr>
        <w:t>3</w:t>
      </w:r>
      <w:r w:rsidRPr="005B4D85">
        <w:rPr>
          <w:rFonts w:ascii="Times New Roman" w:eastAsia="Times New Roman" w:hAnsi="Times New Roman"/>
          <w:kern w:val="3"/>
          <w:sz w:val="20"/>
          <w:lang w:eastAsia="ru-RU"/>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D78A4"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Коэффициент использования территории применяется согласно таблице.</w:t>
      </w:r>
    </w:p>
    <w:tbl>
      <w:tblPr>
        <w:tblW w:w="14850" w:type="dxa"/>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3969"/>
        <w:gridCol w:w="3260"/>
        <w:gridCol w:w="3260"/>
      </w:tblGrid>
      <w:tr w:rsidR="00AD78A4" w:rsidRPr="0026619F" w:rsidTr="00DD7AFC">
        <w:tc>
          <w:tcPr>
            <w:tcW w:w="4361"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Тип застройки</w:t>
            </w:r>
          </w:p>
        </w:tc>
        <w:tc>
          <w:tcPr>
            <w:tcW w:w="3969"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Предельное количество надземных этажей (этажность)</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Минимальный коэффициент использования территории</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Максимальный коэффициент использования территории</w:t>
            </w:r>
          </w:p>
        </w:tc>
      </w:tr>
      <w:tr w:rsidR="00AD78A4" w:rsidRPr="0026619F" w:rsidTr="00DD7AFC">
        <w:tc>
          <w:tcPr>
            <w:tcW w:w="4361"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 Малоэтажные многоквартирные дома</w:t>
            </w:r>
          </w:p>
        </w:tc>
        <w:tc>
          <w:tcPr>
            <w:tcW w:w="3969"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4 </w:t>
            </w:r>
            <w:proofErr w:type="spellStart"/>
            <w:r w:rsidRPr="0026619F">
              <w:rPr>
                <w:rFonts w:ascii="Times New Roman" w:eastAsia="Times New Roman" w:hAnsi="Times New Roman"/>
                <w:kern w:val="3"/>
                <w:sz w:val="20"/>
                <w:lang w:eastAsia="ru-RU"/>
              </w:rPr>
              <w:t>эт</w:t>
            </w:r>
            <w:proofErr w:type="spellEnd"/>
            <w:r w:rsidRPr="0026619F">
              <w:rPr>
                <w:rFonts w:ascii="Times New Roman" w:eastAsia="Times New Roman" w:hAnsi="Times New Roman"/>
                <w:kern w:val="3"/>
                <w:sz w:val="20"/>
                <w:lang w:eastAsia="ru-RU"/>
              </w:rPr>
              <w:t>.</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0,4</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0,8</w:t>
            </w:r>
          </w:p>
        </w:tc>
      </w:tr>
      <w:tr w:rsidR="00AD78A4" w:rsidRPr="0026619F" w:rsidTr="00DD7AFC">
        <w:tc>
          <w:tcPr>
            <w:tcW w:w="4361"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proofErr w:type="spellStart"/>
            <w:r w:rsidRPr="0026619F">
              <w:rPr>
                <w:rFonts w:ascii="Times New Roman" w:eastAsia="Times New Roman" w:hAnsi="Times New Roman"/>
                <w:kern w:val="3"/>
                <w:sz w:val="20"/>
                <w:lang w:eastAsia="ru-RU"/>
              </w:rPr>
              <w:t>Среднеэтажные</w:t>
            </w:r>
            <w:proofErr w:type="spellEnd"/>
            <w:r w:rsidRPr="0026619F">
              <w:rPr>
                <w:rFonts w:ascii="Times New Roman" w:eastAsia="Times New Roman" w:hAnsi="Times New Roman"/>
                <w:kern w:val="3"/>
                <w:sz w:val="20"/>
                <w:lang w:eastAsia="ru-RU"/>
              </w:rPr>
              <w:t xml:space="preserve"> многоквартирные дома</w:t>
            </w:r>
          </w:p>
        </w:tc>
        <w:tc>
          <w:tcPr>
            <w:tcW w:w="3969"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6 </w:t>
            </w:r>
            <w:proofErr w:type="spellStart"/>
            <w:r w:rsidRPr="0026619F">
              <w:rPr>
                <w:rFonts w:ascii="Times New Roman" w:eastAsia="Times New Roman" w:hAnsi="Times New Roman"/>
                <w:kern w:val="3"/>
                <w:sz w:val="20"/>
                <w:lang w:eastAsia="ru-RU"/>
              </w:rPr>
              <w:t>эт</w:t>
            </w:r>
            <w:proofErr w:type="spellEnd"/>
            <w:r w:rsidRPr="0026619F">
              <w:rPr>
                <w:rFonts w:ascii="Times New Roman" w:eastAsia="Times New Roman" w:hAnsi="Times New Roman"/>
                <w:kern w:val="3"/>
                <w:sz w:val="20"/>
                <w:lang w:eastAsia="ru-RU"/>
              </w:rPr>
              <w:t>.</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0,6</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1,2</w:t>
            </w:r>
          </w:p>
        </w:tc>
      </w:tr>
      <w:tr w:rsidR="00AD78A4" w:rsidRPr="0026619F" w:rsidTr="00DD7AFC">
        <w:tc>
          <w:tcPr>
            <w:tcW w:w="4361"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proofErr w:type="spellStart"/>
            <w:r w:rsidRPr="0026619F">
              <w:rPr>
                <w:rFonts w:ascii="Times New Roman" w:eastAsia="Times New Roman" w:hAnsi="Times New Roman"/>
                <w:kern w:val="3"/>
                <w:sz w:val="20"/>
                <w:lang w:eastAsia="ru-RU"/>
              </w:rPr>
              <w:t>Среднеэтажные</w:t>
            </w:r>
            <w:proofErr w:type="spellEnd"/>
            <w:r w:rsidRPr="0026619F">
              <w:rPr>
                <w:rFonts w:ascii="Times New Roman" w:eastAsia="Times New Roman" w:hAnsi="Times New Roman"/>
                <w:kern w:val="3"/>
                <w:sz w:val="20"/>
                <w:lang w:eastAsia="ru-RU"/>
              </w:rPr>
              <w:t xml:space="preserve"> многоквартирные дома</w:t>
            </w:r>
          </w:p>
        </w:tc>
        <w:tc>
          <w:tcPr>
            <w:tcW w:w="3969"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8 </w:t>
            </w:r>
            <w:proofErr w:type="spellStart"/>
            <w:r w:rsidRPr="0026619F">
              <w:rPr>
                <w:rFonts w:ascii="Times New Roman" w:eastAsia="Times New Roman" w:hAnsi="Times New Roman"/>
                <w:kern w:val="3"/>
                <w:sz w:val="20"/>
                <w:lang w:eastAsia="ru-RU"/>
              </w:rPr>
              <w:t>эт</w:t>
            </w:r>
            <w:proofErr w:type="spellEnd"/>
            <w:r w:rsidRPr="0026619F">
              <w:rPr>
                <w:rFonts w:ascii="Times New Roman" w:eastAsia="Times New Roman" w:hAnsi="Times New Roman"/>
                <w:kern w:val="3"/>
                <w:sz w:val="20"/>
                <w:lang w:eastAsia="ru-RU"/>
              </w:rPr>
              <w:t>.</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0,8</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1,5</w:t>
            </w:r>
          </w:p>
        </w:tc>
      </w:tr>
      <w:tr w:rsidR="00AD78A4" w:rsidRPr="0026619F" w:rsidTr="00DD7AFC">
        <w:tc>
          <w:tcPr>
            <w:tcW w:w="4361"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Многоэтажные многоквартирные дома</w:t>
            </w:r>
          </w:p>
        </w:tc>
        <w:tc>
          <w:tcPr>
            <w:tcW w:w="3969"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9-18 </w:t>
            </w:r>
            <w:proofErr w:type="spellStart"/>
            <w:r w:rsidRPr="0026619F">
              <w:rPr>
                <w:rFonts w:ascii="Times New Roman" w:eastAsia="Times New Roman" w:hAnsi="Times New Roman"/>
                <w:kern w:val="3"/>
                <w:sz w:val="20"/>
                <w:lang w:eastAsia="ru-RU"/>
              </w:rPr>
              <w:t>эт</w:t>
            </w:r>
            <w:proofErr w:type="spellEnd"/>
            <w:r w:rsidRPr="0026619F">
              <w:rPr>
                <w:rFonts w:ascii="Times New Roman" w:eastAsia="Times New Roman" w:hAnsi="Times New Roman"/>
                <w:kern w:val="3"/>
                <w:sz w:val="20"/>
                <w:lang w:eastAsia="ru-RU"/>
              </w:rPr>
              <w:t>.</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1,0</w:t>
            </w:r>
          </w:p>
        </w:tc>
        <w:tc>
          <w:tcPr>
            <w:tcW w:w="3260" w:type="dxa"/>
            <w:shd w:val="clear" w:color="auto" w:fill="auto"/>
          </w:tcPr>
          <w:p w:rsidR="00AD78A4" w:rsidRPr="0026619F" w:rsidRDefault="00AD78A4" w:rsidP="00DD7AFC">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2,4</w:t>
            </w:r>
          </w:p>
        </w:tc>
      </w:tr>
    </w:tbl>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Процент застройки подземной части не регламентируется.</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lastRenderedPageBreak/>
        <w:t>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общественно-деловых территориальных зонах 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C9216B">
        <w:rPr>
          <w:rFonts w:ascii="Times New Roman" w:eastAsia="Times New Roman" w:hAnsi="Times New Roman"/>
          <w:kern w:val="3"/>
          <w:sz w:val="20"/>
          <w:lang w:eastAsia="ru-RU"/>
        </w:rPr>
        <w:t>приквартирных</w:t>
      </w:r>
      <w:proofErr w:type="spellEnd"/>
      <w:r w:rsidRPr="00C9216B">
        <w:rPr>
          <w:rFonts w:ascii="Times New Roman" w:eastAsia="Times New Roman" w:hAnsi="Times New Roman"/>
          <w:kern w:val="3"/>
          <w:sz w:val="20"/>
          <w:lang w:eastAsia="ru-RU"/>
        </w:rPr>
        <w:t xml:space="preserve"> участков.</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жилых и общественных зданий 3 м </w:t>
      </w:r>
      <w:r w:rsidRPr="00464815">
        <w:rPr>
          <w:rFonts w:ascii="Times New Roman" w:eastAsia="Times New Roman" w:hAnsi="Times New Roman"/>
          <w:kern w:val="3"/>
          <w:sz w:val="20"/>
          <w:lang w:eastAsia="ru-RU"/>
        </w:rPr>
        <w:t xml:space="preserve">(кроме </w:t>
      </w:r>
      <w:proofErr w:type="spellStart"/>
      <w:r w:rsidRPr="00464815">
        <w:rPr>
          <w:rFonts w:ascii="Times New Roman" w:eastAsia="Times New Roman" w:hAnsi="Times New Roman"/>
          <w:kern w:val="3"/>
          <w:sz w:val="20"/>
          <w:lang w:eastAsia="ru-RU"/>
        </w:rPr>
        <w:t>приквартирных</w:t>
      </w:r>
      <w:proofErr w:type="spellEnd"/>
      <w:r w:rsidRPr="00464815">
        <w:rPr>
          <w:rFonts w:ascii="Times New Roman" w:eastAsia="Times New Roman" w:hAnsi="Times New Roman"/>
          <w:kern w:val="3"/>
          <w:sz w:val="20"/>
          <w:lang w:eastAsia="ru-RU"/>
        </w:rPr>
        <w:t xml:space="preserve"> участков в сложившейся застройке, при ширине земельного участка 12 метров и менее);</w:t>
      </w:r>
      <w:r w:rsidRPr="00464815">
        <w:rPr>
          <w:rFonts w:ascii="Times New Roman" w:eastAsia="Times New Roman" w:hAnsi="Times New Roman"/>
          <w:color w:val="FF0000"/>
          <w:kern w:val="3"/>
          <w:sz w:val="20"/>
          <w:lang w:eastAsia="ru-RU"/>
        </w:rPr>
        <w:t xml:space="preserve"> </w:t>
      </w:r>
      <w:r w:rsidRPr="00C9216B">
        <w:rPr>
          <w:rFonts w:ascii="Times New Roman" w:eastAsia="Times New Roman" w:hAnsi="Times New Roman"/>
          <w:kern w:val="3"/>
          <w:sz w:val="20"/>
          <w:lang w:eastAsia="ru-RU"/>
        </w:rPr>
        <w:t>для строительных площадок при условии соблюдения безопасности для жизни или здоровья человека, для окружающей среды, объектов культурного наследия - 0 м; для остальных зданий и сооружений - 1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Расстояние до красной линии: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1) от объектов капитального строительства, предназначенных для воспитания, образования и просвещения (стены здания) -10 м;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 от жилых и общественных зданий - 5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до границы соседнего </w:t>
      </w:r>
      <w:proofErr w:type="spellStart"/>
      <w:r w:rsidRPr="00C9216B">
        <w:rPr>
          <w:rFonts w:ascii="Times New Roman" w:eastAsia="Times New Roman" w:hAnsi="Times New Roman"/>
          <w:kern w:val="3"/>
          <w:sz w:val="20"/>
          <w:lang w:eastAsia="ru-RU"/>
        </w:rPr>
        <w:t>приквартирного</w:t>
      </w:r>
      <w:proofErr w:type="spellEnd"/>
      <w:r w:rsidRPr="00C9216B">
        <w:rPr>
          <w:rFonts w:ascii="Times New Roman" w:eastAsia="Times New Roman" w:hAnsi="Times New Roman"/>
          <w:kern w:val="3"/>
          <w:sz w:val="20"/>
          <w:lang w:eastAsia="ru-RU"/>
        </w:rPr>
        <w:t xml:space="preserve"> участка расстояния по санитарно-бытовым условиям должны быть не менее: от усадебного одно-, двухквартирного и блокированного дома - 3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1,0 м - для одноэтажного жилого дома; 1,5 м - для двухэтажного жилого дома;</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До границы соседнего </w:t>
      </w:r>
      <w:proofErr w:type="spellStart"/>
      <w:r w:rsidRPr="00C9216B">
        <w:rPr>
          <w:rFonts w:ascii="Times New Roman" w:eastAsia="Times New Roman" w:hAnsi="Times New Roman"/>
          <w:kern w:val="3"/>
          <w:sz w:val="20"/>
          <w:lang w:eastAsia="ru-RU"/>
        </w:rPr>
        <w:t>приквартирного</w:t>
      </w:r>
      <w:proofErr w:type="spellEnd"/>
      <w:r w:rsidRPr="00C9216B">
        <w:rPr>
          <w:rFonts w:ascii="Times New Roman" w:eastAsia="Times New Roman" w:hAnsi="Times New Roman"/>
          <w:kern w:val="3"/>
          <w:sz w:val="20"/>
          <w:lang w:eastAsia="ru-RU"/>
        </w:rPr>
        <w:t xml:space="preserve"> участка расстояния по санитарно-бытовым условиям должны быть не менее:</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1,0 м - для одноэтажного жилого дома;</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1,5 м - для двухэтажного жилого дома;</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других построек (баня, гараж и другие) - 1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стволов высокорослых деревьев - 4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стволов среднерослых деревьев - 2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кустарника - 1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Минимальное расстояние от границ участка до строений, а также между строениями: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lastRenderedPageBreak/>
        <w:t>1)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 от границ соседнего участка до открытой стоянки - 1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3) 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 175 "Об утверждении СанПиН 2.1.2.2801-10 "Изменения и дополнения № 1 к СанПиН 2.1.2.2645-10 "Санитарно-эпидемиологические требования к условиям проживания в жилых зданиях и помещениях").</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Септики: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минимальный отступ от красной линии проездов не менее 1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 водонепроницаемые - на расстоянии не менее 5 м от фундамента построек,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фильтрующие - на расстоянии не менее 8 м от фундамента построек;</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9A396E"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9A396E">
        <w:rPr>
          <w:rFonts w:ascii="Times New Roman" w:eastAsia="Times New Roman" w:hAnsi="Times New Roman"/>
          <w:kern w:val="3"/>
          <w:sz w:val="20"/>
          <w:lang w:eastAsia="ru-RU"/>
        </w:rPr>
        <w:t xml:space="preserve">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w:t>
      </w:r>
      <w:proofErr w:type="gramStart"/>
      <w:r w:rsidRPr="009A396E">
        <w:rPr>
          <w:rFonts w:ascii="Times New Roman" w:eastAsia="Times New Roman" w:hAnsi="Times New Roman"/>
          <w:kern w:val="3"/>
          <w:sz w:val="20"/>
          <w:lang w:eastAsia="ru-RU"/>
        </w:rPr>
        <w:t>нотариально.(</w:t>
      </w:r>
      <w:proofErr w:type="gramEnd"/>
      <w:r w:rsidRPr="009A396E">
        <w:rPr>
          <w:rFonts w:ascii="Times New Roman" w:eastAsia="Times New Roman" w:hAnsi="Times New Roman"/>
          <w:kern w:val="3"/>
          <w:sz w:val="20"/>
          <w:lang w:eastAsia="ru-RU"/>
        </w:rPr>
        <w:t>выше 40 сантиметров)</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proofErr w:type="spellStart"/>
      <w:r w:rsidRPr="00C9216B">
        <w:rPr>
          <w:rFonts w:ascii="Times New Roman" w:eastAsia="Times New Roman" w:hAnsi="Times New Roman"/>
          <w:kern w:val="3"/>
          <w:sz w:val="20"/>
          <w:lang w:eastAsia="ru-RU"/>
        </w:rPr>
        <w:lastRenderedPageBreak/>
        <w:t>Отмостка</w:t>
      </w:r>
      <w:proofErr w:type="spellEnd"/>
      <w:r w:rsidRPr="00C9216B">
        <w:rPr>
          <w:rFonts w:ascii="Times New Roman" w:eastAsia="Times New Roman" w:hAnsi="Times New Roman"/>
          <w:kern w:val="3"/>
          <w:sz w:val="20"/>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C9216B">
        <w:rPr>
          <w:rFonts w:ascii="Times New Roman" w:eastAsia="Times New Roman" w:hAnsi="Times New Roman"/>
          <w:kern w:val="3"/>
          <w:sz w:val="20"/>
          <w:lang w:eastAsia="ru-RU"/>
        </w:rPr>
        <w:t>отмостки</w:t>
      </w:r>
      <w:proofErr w:type="spellEnd"/>
      <w:r w:rsidRPr="00C9216B">
        <w:rPr>
          <w:rFonts w:ascii="Times New Roman" w:eastAsia="Times New Roman" w:hAnsi="Times New Roman"/>
          <w:kern w:val="3"/>
          <w:sz w:val="20"/>
          <w:lang w:eastAsia="ru-RU"/>
        </w:rPr>
        <w:t xml:space="preserve"> рекомендуется принимать не менее 10% в сторону от здания.</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Требования к ограждению земельных участков:</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proofErr w:type="gramStart"/>
      <w:r w:rsidRPr="00C9216B">
        <w:rPr>
          <w:rFonts w:ascii="Times New Roman" w:eastAsia="Times New Roman" w:hAnsi="Times New Roman"/>
          <w:kern w:val="3"/>
          <w:sz w:val="20"/>
          <w:lang w:eastAsia="ru-RU"/>
        </w:rPr>
        <w:t>–  высота</w:t>
      </w:r>
      <w:proofErr w:type="gramEnd"/>
      <w:r w:rsidRPr="00C9216B">
        <w:rPr>
          <w:rFonts w:ascii="Times New Roman" w:eastAsia="Times New Roman" w:hAnsi="Times New Roman"/>
          <w:kern w:val="3"/>
          <w:sz w:val="20"/>
          <w:lang w:eastAsia="ru-RU"/>
        </w:rPr>
        <w:t xml:space="preserve"> ограждения между смежными земельными участками должна быть не более 2 метров;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 ограждения между смежными земельными участками должны быть проветриваемыми на высоту не менее 0,5 м от уровня земли; </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C9216B" w:rsidRDefault="00AD78A4" w:rsidP="00AD78A4">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принимать по фактическому использованию.</w:t>
      </w: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Pr="005B4D85" w:rsidRDefault="00AD78A4" w:rsidP="00AD78A4">
      <w:pPr>
        <w:ind w:firstLine="698"/>
        <w:jc w:val="center"/>
        <w:rPr>
          <w:rFonts w:ascii="Times New Roman" w:hAnsi="Times New Roman"/>
          <w:b/>
          <w:sz w:val="24"/>
          <w:szCs w:val="24"/>
          <w:lang w:eastAsia="ru-RU"/>
        </w:rPr>
      </w:pPr>
      <w:r w:rsidRPr="005B4D85">
        <w:rPr>
          <w:rFonts w:ascii="Times New Roman" w:hAnsi="Times New Roman"/>
          <w:b/>
        </w:rPr>
        <w:t>ЖИЛЫЕ ЗОНЫ:</w:t>
      </w:r>
    </w:p>
    <w:p w:rsidR="00AD78A4" w:rsidRPr="005B4D85" w:rsidRDefault="00AD78A4" w:rsidP="00AD78A4">
      <w:pPr>
        <w:pStyle w:val="3"/>
        <w:spacing w:before="0" w:after="0"/>
        <w:ind w:right="-150" w:firstLine="709"/>
        <w:rPr>
          <w:color w:val="auto"/>
        </w:rPr>
      </w:pPr>
      <w:bookmarkStart w:id="9" w:name="_Toc112237936"/>
      <w:bookmarkStart w:id="10" w:name="_Toc112237771"/>
      <w:r>
        <w:rPr>
          <w:color w:val="auto"/>
        </w:rPr>
        <w:lastRenderedPageBreak/>
        <w:t>Ж</w:t>
      </w:r>
      <w:r w:rsidRPr="005B4D85">
        <w:rPr>
          <w:color w:val="auto"/>
        </w:rPr>
        <w:t>1. Зона застройки индивидуальными жилыми домами</w:t>
      </w:r>
      <w:bookmarkEnd w:id="9"/>
      <w:bookmarkEnd w:id="10"/>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AD78A4" w:rsidRPr="005B4D85" w:rsidRDefault="00AD78A4" w:rsidP="00AD78A4">
      <w:pP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rPr>
          <w:rFonts w:ascii="Times New Roman" w:hAnsi="Times New Roman"/>
          <w:b/>
        </w:rPr>
      </w:pPr>
    </w:p>
    <w:tbl>
      <w:tblPr>
        <w:tblW w:w="156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9"/>
        <w:gridCol w:w="3396"/>
        <w:gridCol w:w="2017"/>
        <w:gridCol w:w="2801"/>
        <w:gridCol w:w="2293"/>
        <w:gridCol w:w="3254"/>
      </w:tblGrid>
      <w:tr w:rsidR="00AD78A4" w:rsidRPr="005B4D85" w:rsidTr="00DD7AFC">
        <w:trPr>
          <w:trHeight w:val="2542"/>
        </w:trPr>
        <w:tc>
          <w:tcPr>
            <w:tcW w:w="1839" w:type="dxa"/>
            <w:vMerge w:val="restart"/>
            <w:tcBorders>
              <w:top w:val="single" w:sz="4" w:space="0" w:color="auto"/>
              <w:left w:val="single" w:sz="4" w:space="0" w:color="auto"/>
              <w:bottom w:val="single" w:sz="4" w:space="0" w:color="auto"/>
              <w:right w:val="single" w:sz="6" w:space="0" w:color="auto"/>
            </w:tcBorders>
            <w:hideMark/>
          </w:tcPr>
          <w:p w:rsidR="00AD78A4" w:rsidRPr="005B4D85" w:rsidRDefault="00AD78A4" w:rsidP="00DD7AFC">
            <w:pPr>
              <w:keepLines/>
              <w:rPr>
                <w:rFonts w:ascii="Times New Roman" w:hAnsi="Times New Roman"/>
                <w:b/>
              </w:rPr>
            </w:pPr>
            <w:r w:rsidRPr="005B4D85">
              <w:rPr>
                <w:rFonts w:ascii="Times New Roman" w:hAnsi="Times New Roman"/>
                <w:b/>
              </w:rPr>
              <w:t>Наименование вида разрешенного использования земельного участка</w:t>
            </w:r>
          </w:p>
        </w:tc>
        <w:tc>
          <w:tcPr>
            <w:tcW w:w="3396" w:type="dxa"/>
            <w:vMerge w:val="restart"/>
            <w:tcBorders>
              <w:top w:val="single" w:sz="4" w:space="0" w:color="auto"/>
              <w:left w:val="single" w:sz="6" w:space="0" w:color="auto"/>
              <w:bottom w:val="single" w:sz="4" w:space="0" w:color="auto"/>
              <w:right w:val="single" w:sz="6" w:space="0" w:color="auto"/>
            </w:tcBorders>
            <w:hideMark/>
          </w:tcPr>
          <w:p w:rsidR="00AD78A4" w:rsidRPr="005B4D85" w:rsidRDefault="00AD78A4" w:rsidP="00DD7AFC">
            <w:pPr>
              <w:keepLines/>
              <w:rPr>
                <w:rFonts w:ascii="Times New Roman" w:hAnsi="Times New Roman"/>
                <w:b/>
              </w:rPr>
            </w:pPr>
            <w:r w:rsidRPr="005B4D85">
              <w:rPr>
                <w:rFonts w:ascii="Times New Roman" w:hAnsi="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65" w:type="dxa"/>
            <w:gridSpan w:val="4"/>
            <w:tcBorders>
              <w:top w:val="single" w:sz="4" w:space="0" w:color="auto"/>
              <w:left w:val="single" w:sz="6" w:space="0" w:color="auto"/>
              <w:bottom w:val="single" w:sz="6" w:space="0" w:color="auto"/>
              <w:right w:val="single" w:sz="4" w:space="0" w:color="auto"/>
            </w:tcBorders>
            <w:hideMark/>
          </w:tcPr>
          <w:p w:rsidR="00AD78A4" w:rsidRPr="005B4D85" w:rsidRDefault="00AD78A4" w:rsidP="00DD7AFC">
            <w:pPr>
              <w:keepLines/>
              <w:rPr>
                <w:rFonts w:ascii="Times New Roman" w:hAnsi="Times New Roman"/>
                <w:b/>
              </w:rPr>
            </w:pPr>
            <w:r w:rsidRPr="005B4D85">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rPr>
          <w:trHeight w:val="20"/>
        </w:trPr>
        <w:tc>
          <w:tcPr>
            <w:tcW w:w="1839" w:type="dxa"/>
            <w:vMerge/>
            <w:tcBorders>
              <w:top w:val="single" w:sz="4" w:space="0" w:color="auto"/>
              <w:left w:val="single" w:sz="4" w:space="0" w:color="auto"/>
              <w:bottom w:val="single" w:sz="4" w:space="0" w:color="auto"/>
              <w:right w:val="single" w:sz="6" w:space="0" w:color="auto"/>
            </w:tcBorders>
            <w:vAlign w:val="center"/>
            <w:hideMark/>
          </w:tcPr>
          <w:p w:rsidR="00AD78A4" w:rsidRPr="005B4D85" w:rsidRDefault="00AD78A4" w:rsidP="00DD7AFC">
            <w:pPr>
              <w:rPr>
                <w:rFonts w:ascii="Times New Roman" w:hAnsi="Times New Roman"/>
                <w:b/>
              </w:rPr>
            </w:pPr>
          </w:p>
        </w:tc>
        <w:tc>
          <w:tcPr>
            <w:tcW w:w="3396" w:type="dxa"/>
            <w:vMerge/>
            <w:tcBorders>
              <w:top w:val="single" w:sz="4" w:space="0" w:color="auto"/>
              <w:left w:val="single" w:sz="6" w:space="0" w:color="auto"/>
              <w:bottom w:val="single" w:sz="4" w:space="0" w:color="auto"/>
              <w:right w:val="single" w:sz="6" w:space="0" w:color="auto"/>
            </w:tcBorders>
            <w:vAlign w:val="center"/>
            <w:hideMark/>
          </w:tcPr>
          <w:p w:rsidR="00AD78A4" w:rsidRPr="005B4D85" w:rsidRDefault="00AD78A4" w:rsidP="00DD7AFC">
            <w:pPr>
              <w:rPr>
                <w:rFonts w:ascii="Times New Roman" w:hAnsi="Times New Roman"/>
                <w:b/>
              </w:rPr>
            </w:pPr>
          </w:p>
        </w:tc>
        <w:tc>
          <w:tcPr>
            <w:tcW w:w="2017" w:type="dxa"/>
            <w:tcBorders>
              <w:top w:val="single" w:sz="6" w:space="0" w:color="auto"/>
              <w:left w:val="single" w:sz="6" w:space="0" w:color="auto"/>
              <w:bottom w:val="single" w:sz="4" w:space="0" w:color="auto"/>
              <w:right w:val="single" w:sz="6" w:space="0" w:color="auto"/>
            </w:tcBorders>
            <w:hideMark/>
          </w:tcPr>
          <w:p w:rsidR="00AD78A4" w:rsidRPr="005B4D85" w:rsidRDefault="00AD78A4" w:rsidP="00DD7AFC">
            <w:pPr>
              <w:pStyle w:val="a7"/>
              <w:keepNext/>
              <w:keepLines/>
              <w:widowControl/>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801" w:type="dxa"/>
            <w:tcBorders>
              <w:top w:val="single" w:sz="6" w:space="0" w:color="auto"/>
              <w:left w:val="single" w:sz="6" w:space="0" w:color="auto"/>
              <w:bottom w:val="single" w:sz="4" w:space="0" w:color="auto"/>
              <w:right w:val="single" w:sz="6" w:space="0" w:color="auto"/>
            </w:tcBorders>
            <w:hideMark/>
          </w:tcPr>
          <w:p w:rsidR="00AD78A4" w:rsidRPr="005B4D85" w:rsidRDefault="00AD78A4" w:rsidP="00DD7AFC">
            <w:pPr>
              <w:pStyle w:val="a7"/>
              <w:keepLines/>
              <w:widowControl/>
              <w:ind w:hanging="35"/>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93" w:type="dxa"/>
            <w:tcBorders>
              <w:top w:val="single" w:sz="6" w:space="0" w:color="auto"/>
              <w:left w:val="single" w:sz="6" w:space="0" w:color="auto"/>
              <w:bottom w:val="single" w:sz="4" w:space="0" w:color="auto"/>
              <w:right w:val="single" w:sz="6" w:space="0" w:color="auto"/>
            </w:tcBorders>
            <w:hideMark/>
          </w:tcPr>
          <w:p w:rsidR="00AD78A4" w:rsidRPr="005B4D85" w:rsidRDefault="00AD78A4" w:rsidP="00DD7AFC">
            <w:pPr>
              <w:pStyle w:val="a7"/>
              <w:keepLines/>
              <w:widowControl/>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54" w:type="dxa"/>
            <w:tcBorders>
              <w:top w:val="single" w:sz="6" w:space="0" w:color="auto"/>
              <w:left w:val="single" w:sz="6"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rPr>
          <w:trHeight w:val="20"/>
        </w:trPr>
        <w:tc>
          <w:tcPr>
            <w:tcW w:w="183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Для индивидуального жилищного строительства</w:t>
            </w:r>
          </w:p>
          <w:p w:rsidR="00AD78A4" w:rsidRPr="005B4D85" w:rsidRDefault="00AD78A4" w:rsidP="00DD7AFC">
            <w:pPr>
              <w:keepLines/>
              <w:rPr>
                <w:rFonts w:ascii="Times New Roman" w:hAnsi="Times New Roman"/>
              </w:rPr>
            </w:pPr>
            <w:r w:rsidRPr="005B4D85">
              <w:rPr>
                <w:rFonts w:ascii="Times New Roman" w:hAnsi="Times New Roman"/>
              </w:rPr>
              <w:t>[2.1]</w:t>
            </w:r>
          </w:p>
        </w:tc>
        <w:tc>
          <w:tcPr>
            <w:tcW w:w="3396" w:type="dxa"/>
            <w:tcBorders>
              <w:top w:val="single" w:sz="4" w:space="0" w:color="auto"/>
              <w:left w:val="single" w:sz="4" w:space="0" w:color="auto"/>
              <w:bottom w:val="single" w:sz="4" w:space="0" w:color="auto"/>
              <w:right w:val="single" w:sz="4" w:space="0" w:color="auto"/>
            </w:tcBorders>
            <w:hideMark/>
          </w:tcPr>
          <w:p w:rsidR="00AD78A4" w:rsidRPr="0012150E" w:rsidRDefault="00AD78A4" w:rsidP="00DD7AFC">
            <w:pPr>
              <w:pStyle w:val="a6"/>
              <w:keepLines/>
              <w:widowControl/>
              <w:rPr>
                <w:rFonts w:ascii="Times New Roman" w:hAnsi="Times New Roman" w:cs="Times New Roman"/>
                <w:sz w:val="22"/>
                <w:szCs w:val="22"/>
              </w:rPr>
            </w:pPr>
            <w:r w:rsidRPr="0012150E">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D78A4" w:rsidRPr="0012150E" w:rsidRDefault="00AD78A4" w:rsidP="00DD7AFC">
            <w:pPr>
              <w:pStyle w:val="a6"/>
              <w:keepLines/>
              <w:widowControl/>
              <w:rPr>
                <w:rFonts w:ascii="Times New Roman" w:hAnsi="Times New Roman" w:cs="Times New Roman"/>
                <w:sz w:val="22"/>
                <w:szCs w:val="22"/>
              </w:rPr>
            </w:pPr>
            <w:r w:rsidRPr="0012150E">
              <w:rPr>
                <w:rFonts w:ascii="Times New Roman" w:hAnsi="Times New Roman" w:cs="Times New Roman"/>
                <w:sz w:val="22"/>
                <w:szCs w:val="22"/>
              </w:rPr>
              <w:t>выращивание сельскохозяйственных культур;</w:t>
            </w:r>
          </w:p>
          <w:p w:rsidR="00AD78A4" w:rsidRPr="0012150E" w:rsidRDefault="00AD78A4" w:rsidP="00DD7AFC">
            <w:pPr>
              <w:pStyle w:val="a6"/>
              <w:keepLines/>
              <w:widowControl/>
              <w:rPr>
                <w:rFonts w:ascii="Times New Roman" w:hAnsi="Times New Roman" w:cs="Times New Roman"/>
                <w:b/>
                <w:sz w:val="22"/>
                <w:szCs w:val="22"/>
              </w:rPr>
            </w:pPr>
            <w:r w:rsidRPr="0012150E">
              <w:rPr>
                <w:rFonts w:ascii="Times New Roman" w:hAnsi="Times New Roman" w:cs="Times New Roman"/>
                <w:sz w:val="22"/>
                <w:szCs w:val="22"/>
              </w:rPr>
              <w:t>размещение гаражей для собственных нужд и хозяйственных построек</w:t>
            </w:r>
          </w:p>
        </w:tc>
        <w:tc>
          <w:tcPr>
            <w:tcW w:w="2017" w:type="dxa"/>
            <w:tcBorders>
              <w:top w:val="single" w:sz="4" w:space="0" w:color="auto"/>
              <w:left w:val="single" w:sz="4" w:space="0" w:color="auto"/>
              <w:bottom w:val="single" w:sz="4" w:space="0" w:color="auto"/>
              <w:right w:val="single" w:sz="4" w:space="0" w:color="auto"/>
            </w:tcBorders>
            <w:hideMark/>
          </w:tcPr>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минимальная (максимальная) площадь земельных участков:</w:t>
            </w:r>
          </w:p>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 отдельно стоящие жилые дома коттеджного типа на одну семью в 1 - 3 этажа</w:t>
            </w:r>
          </w:p>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- 400 - 6000 кв. м;</w:t>
            </w:r>
          </w:p>
          <w:p w:rsidR="00AD78A4" w:rsidRPr="0012150E" w:rsidRDefault="00AD78A4" w:rsidP="00DD7AFC">
            <w:pPr>
              <w:pStyle w:val="a7"/>
              <w:keepNext/>
              <w:keepLines/>
              <w:widowControl/>
              <w:jc w:val="both"/>
              <w:rPr>
                <w:rFonts w:ascii="Times New Roman" w:hAnsi="Times New Roman" w:cs="Times New Roman"/>
                <w:sz w:val="22"/>
                <w:szCs w:val="22"/>
              </w:rPr>
            </w:pPr>
            <w:r w:rsidRPr="0012150E">
              <w:rPr>
                <w:rFonts w:ascii="Times New Roman" w:hAnsi="Times New Roman" w:cs="Times New Roman"/>
                <w:sz w:val="22"/>
                <w:szCs w:val="22"/>
              </w:rPr>
              <w:t>минимальная ширина земельных участков вдоль фронта улицы (проезда) – 12;</w:t>
            </w:r>
          </w:p>
          <w:p w:rsidR="00AD78A4" w:rsidRPr="0012150E" w:rsidRDefault="00AD78A4" w:rsidP="00DD7AFC">
            <w:pPr>
              <w:rPr>
                <w:rFonts w:ascii="Times New Roman" w:hAnsi="Times New Roman"/>
              </w:rPr>
            </w:pPr>
            <w:r w:rsidRPr="0012150E">
              <w:rPr>
                <w:rFonts w:ascii="Times New Roman" w:hAnsi="Times New Roman"/>
              </w:rPr>
              <w:t>раздел земельного участка возможен не более чем на 2 части.</w:t>
            </w:r>
          </w:p>
        </w:tc>
        <w:tc>
          <w:tcPr>
            <w:tcW w:w="2801" w:type="dxa"/>
            <w:tcBorders>
              <w:top w:val="single" w:sz="4" w:space="0" w:color="auto"/>
              <w:left w:val="single" w:sz="4" w:space="0" w:color="auto"/>
              <w:bottom w:val="single" w:sz="4" w:space="0" w:color="auto"/>
              <w:right w:val="single" w:sz="4" w:space="0" w:color="auto"/>
            </w:tcBorders>
            <w:hideMark/>
          </w:tcPr>
          <w:p w:rsidR="00AD78A4" w:rsidRPr="0012150E" w:rsidRDefault="00AD78A4" w:rsidP="00DD7AFC">
            <w:pPr>
              <w:pStyle w:val="a6"/>
              <w:keepLines/>
              <w:widowControl/>
              <w:rPr>
                <w:rFonts w:ascii="Times New Roman" w:hAnsi="Times New Roman" w:cs="Times New Roman"/>
                <w:sz w:val="22"/>
                <w:szCs w:val="22"/>
              </w:rPr>
            </w:pPr>
            <w:r w:rsidRPr="0012150E">
              <w:rPr>
                <w:rFonts w:ascii="Times New Roman" w:hAnsi="Times New Roman" w:cs="Times New Roman"/>
                <w:sz w:val="22"/>
                <w:szCs w:val="22"/>
              </w:rPr>
              <w:t>минимальный отступ строений от красной линии улиц не менее чем 5 м,</w:t>
            </w:r>
          </w:p>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от красной линии проездов не менее 3 м,</w:t>
            </w:r>
          </w:p>
          <w:p w:rsidR="00AD78A4" w:rsidRPr="0012150E" w:rsidRDefault="00AD78A4" w:rsidP="00DD7AFC">
            <w:pPr>
              <w:pStyle w:val="a7"/>
              <w:keepLines/>
              <w:widowControl/>
              <w:ind w:hanging="35"/>
              <w:jc w:val="both"/>
              <w:rPr>
                <w:rFonts w:ascii="Times New Roman" w:hAnsi="Times New Roman" w:cs="Times New Roman"/>
                <w:b/>
                <w:sz w:val="22"/>
                <w:szCs w:val="22"/>
              </w:rPr>
            </w:pPr>
            <w:r w:rsidRPr="0012150E">
              <w:rPr>
                <w:rFonts w:ascii="Times New Roman" w:hAnsi="Times New Roman" w:cs="Times New Roman"/>
                <w:sz w:val="22"/>
                <w:szCs w:val="22"/>
              </w:rPr>
              <w:t>от границ соседнего земельного участка не менее 3 м. 1 м для вспомогательных объектов.</w:t>
            </w:r>
          </w:p>
        </w:tc>
        <w:tc>
          <w:tcPr>
            <w:tcW w:w="2293" w:type="dxa"/>
            <w:tcBorders>
              <w:top w:val="single" w:sz="4" w:space="0" w:color="auto"/>
              <w:left w:val="single" w:sz="4" w:space="0" w:color="auto"/>
              <w:bottom w:val="single" w:sz="4" w:space="0" w:color="auto"/>
              <w:right w:val="single" w:sz="4" w:space="0" w:color="auto"/>
            </w:tcBorders>
            <w:hideMark/>
          </w:tcPr>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максимальное количество этажей зданий - 3 этажа (включая мансардный этаж);</w:t>
            </w:r>
          </w:p>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максимальная высота зданий от уровня земли до верха</w:t>
            </w:r>
          </w:p>
          <w:p w:rsidR="00AD78A4" w:rsidRPr="0012150E" w:rsidRDefault="00AD78A4" w:rsidP="00DD7AFC">
            <w:pPr>
              <w:pStyle w:val="a7"/>
              <w:keepLines/>
              <w:widowControl/>
              <w:jc w:val="both"/>
              <w:rPr>
                <w:rFonts w:ascii="Times New Roman" w:hAnsi="Times New Roman" w:cs="Times New Roman"/>
                <w:b/>
                <w:sz w:val="22"/>
                <w:szCs w:val="22"/>
              </w:rPr>
            </w:pPr>
            <w:r w:rsidRPr="0012150E">
              <w:rPr>
                <w:rFonts w:ascii="Times New Roman" w:hAnsi="Times New Roman" w:cs="Times New Roman"/>
                <w:sz w:val="22"/>
                <w:szCs w:val="22"/>
              </w:rPr>
              <w:t>перекрытия последнего этажа (или конька кровли) - 20 м;</w:t>
            </w:r>
            <w:r>
              <w:rPr>
                <w:rFonts w:ascii="Times New Roman" w:hAnsi="Times New Roman" w:cs="Times New Roman"/>
                <w:sz w:val="22"/>
                <w:szCs w:val="22"/>
              </w:rPr>
              <w:t xml:space="preserve"> </w:t>
            </w:r>
          </w:p>
        </w:tc>
        <w:tc>
          <w:tcPr>
            <w:tcW w:w="3254" w:type="dxa"/>
            <w:tcBorders>
              <w:top w:val="single" w:sz="4" w:space="0" w:color="auto"/>
              <w:left w:val="single" w:sz="4" w:space="0" w:color="auto"/>
              <w:bottom w:val="single" w:sz="4" w:space="0" w:color="auto"/>
              <w:right w:val="single" w:sz="4" w:space="0" w:color="auto"/>
            </w:tcBorders>
            <w:hideMark/>
          </w:tcPr>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максимальный процент застройки в границах земельного участка - 40%;</w:t>
            </w:r>
          </w:p>
          <w:p w:rsidR="00AD78A4" w:rsidRPr="0012150E" w:rsidRDefault="00AD78A4" w:rsidP="00DD7AFC">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процент застройки подземной части не регламентируется;</w:t>
            </w:r>
          </w:p>
          <w:p w:rsidR="00AD78A4" w:rsidRPr="0012150E" w:rsidRDefault="00AD78A4" w:rsidP="00DD7AFC">
            <w:pPr>
              <w:pStyle w:val="a7"/>
              <w:keepLines/>
              <w:widowControl/>
              <w:jc w:val="both"/>
              <w:rPr>
                <w:rFonts w:ascii="Times New Roman" w:hAnsi="Times New Roman" w:cs="Times New Roman"/>
                <w:b/>
                <w:sz w:val="22"/>
                <w:szCs w:val="22"/>
              </w:rPr>
            </w:pPr>
            <w:r w:rsidRPr="0012150E">
              <w:rPr>
                <w:rFonts w:ascii="Times New Roman" w:hAnsi="Times New Roman" w:cs="Times New Roman"/>
                <w:sz w:val="22"/>
                <w:szCs w:val="22"/>
              </w:rPr>
              <w:t>коэффициент плотности застройки Кпз-0,7;</w:t>
            </w:r>
          </w:p>
        </w:tc>
      </w:tr>
      <w:tr w:rsidR="00AD78A4" w:rsidRPr="005B4D85" w:rsidTr="00DD7AFC">
        <w:trPr>
          <w:trHeight w:val="20"/>
        </w:trPr>
        <w:tc>
          <w:tcPr>
            <w:tcW w:w="183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Для ведения личного подсобного хозяйства (приусадебный земельный участок)</w:t>
            </w:r>
          </w:p>
          <w:p w:rsidR="00AD78A4" w:rsidRPr="005B4D85" w:rsidRDefault="00AD78A4" w:rsidP="00DD7AFC">
            <w:pPr>
              <w:keepLines/>
              <w:rPr>
                <w:rFonts w:ascii="Times New Roman" w:hAnsi="Times New Roman"/>
              </w:rPr>
            </w:pPr>
            <w:r w:rsidRPr="005B4D85">
              <w:rPr>
                <w:rFonts w:ascii="Times New Roman" w:hAnsi="Times New Roman"/>
              </w:rPr>
              <w:t>[2.2]</w:t>
            </w:r>
          </w:p>
        </w:tc>
        <w:tc>
          <w:tcPr>
            <w:tcW w:w="339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жилого дома, указанного в описании вида разрешенного использования с кодом 2.1;</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производство сельскохозяйственной продукции;</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гаража и иных вспомогательных сооружений;</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содержание сельскохозяйственных животных</w:t>
            </w:r>
          </w:p>
        </w:tc>
        <w:tc>
          <w:tcPr>
            <w:tcW w:w="201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отдельно стоящие жилые дома коттеджного типа на одну семью в 1 - 3 этажа - 400 - 5000 кв. м;</w:t>
            </w:r>
          </w:p>
          <w:p w:rsidR="00AD78A4" w:rsidRPr="0012150E"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минимальная ширина земельных участков вдоль фронта улицы (</w:t>
            </w:r>
            <w:r w:rsidRPr="0012150E">
              <w:rPr>
                <w:rFonts w:ascii="Times New Roman" w:hAnsi="Times New Roman" w:cs="Times New Roman"/>
                <w:sz w:val="22"/>
                <w:szCs w:val="22"/>
              </w:rPr>
              <w:t>проезда) – 12;</w:t>
            </w:r>
          </w:p>
          <w:p w:rsidR="00AD78A4" w:rsidRPr="005B4D85" w:rsidRDefault="00AD78A4" w:rsidP="00DD7AFC">
            <w:pPr>
              <w:rPr>
                <w:rFonts w:ascii="Times New Roman CYR" w:hAnsi="Times New Roman CYR" w:cs="Times New Roman CYR"/>
              </w:rPr>
            </w:pPr>
            <w:r w:rsidRPr="0012150E">
              <w:rPr>
                <w:rFonts w:ascii="Times New Roman" w:hAnsi="Times New Roman"/>
              </w:rPr>
              <w:lastRenderedPageBreak/>
              <w:t>раздел земельного участка возможен не более чем на 2 части.</w:t>
            </w:r>
          </w:p>
        </w:tc>
        <w:tc>
          <w:tcPr>
            <w:tcW w:w="28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улиц не менее чем 5 м,</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от красной линии проездов не менее 3 м,</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от границ соседнего земельного участка не менее 3 м</w:t>
            </w:r>
            <w:r w:rsidRPr="009A396E">
              <w:rPr>
                <w:rFonts w:ascii="Times New Roman" w:hAnsi="Times New Roman" w:cs="Times New Roman"/>
                <w:sz w:val="22"/>
                <w:szCs w:val="22"/>
              </w:rPr>
              <w:t>.</w:t>
            </w:r>
            <w:r w:rsidRPr="009A396E">
              <w:t xml:space="preserve"> </w:t>
            </w:r>
            <w:r w:rsidRPr="009A396E">
              <w:rPr>
                <w:rFonts w:ascii="Times New Roman" w:hAnsi="Times New Roman" w:cs="Times New Roman"/>
                <w:sz w:val="22"/>
                <w:szCs w:val="22"/>
              </w:rPr>
              <w:t>1 м для вспомогательных объектов.</w:t>
            </w:r>
          </w:p>
        </w:tc>
        <w:tc>
          <w:tcPr>
            <w:tcW w:w="22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r>
              <w:t xml:space="preserve"> </w:t>
            </w:r>
          </w:p>
        </w:tc>
        <w:tc>
          <w:tcPr>
            <w:tcW w:w="325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- 40%;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Кпз-0,7;</w:t>
            </w:r>
          </w:p>
        </w:tc>
      </w:tr>
      <w:tr w:rsidR="00AD78A4" w:rsidRPr="005B4D85" w:rsidTr="00DD7AFC">
        <w:trPr>
          <w:trHeight w:val="20"/>
        </w:trPr>
        <w:tc>
          <w:tcPr>
            <w:tcW w:w="183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Хранение автотранспорта</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[2.7.1]</w:t>
            </w:r>
          </w:p>
        </w:tc>
        <w:tc>
          <w:tcPr>
            <w:tcW w:w="339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B4D85">
              <w:rPr>
                <w:rFonts w:ascii="Times New Roman" w:hAnsi="Times New Roman" w:cs="Times New Roman"/>
                <w:sz w:val="22"/>
                <w:szCs w:val="22"/>
              </w:rPr>
              <w:t>машино</w:t>
            </w:r>
            <w:proofErr w:type="spellEnd"/>
            <w:r w:rsidRPr="005B4D85">
              <w:rPr>
                <w:rFonts w:ascii="Times New Roman" w:hAnsi="Times New Roman" w:cs="Times New Roman"/>
                <w:sz w:val="22"/>
                <w:szCs w:val="22"/>
              </w:rPr>
              <w:t>-места, за исключением гаражей, размещение которых предусмотрено содержанием видов разрешенного использования с кодами 2.7.2, 4.9</w:t>
            </w:r>
          </w:p>
        </w:tc>
        <w:tc>
          <w:tcPr>
            <w:tcW w:w="201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земельных участков - 20 - 5000 кв. м </w:t>
            </w:r>
          </w:p>
        </w:tc>
        <w:tc>
          <w:tcPr>
            <w:tcW w:w="28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- 1</w:t>
            </w:r>
          </w:p>
        </w:tc>
        <w:tc>
          <w:tcPr>
            <w:tcW w:w="3254"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p>
        </w:tc>
      </w:tr>
      <w:tr w:rsidR="00AD78A4" w:rsidRPr="005B4D85" w:rsidTr="00DD7AFC">
        <w:trPr>
          <w:trHeight w:val="20"/>
        </w:trPr>
        <w:tc>
          <w:tcPr>
            <w:tcW w:w="183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Земельные участки (территории) общего пользования </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[12.0]</w:t>
            </w:r>
          </w:p>
        </w:tc>
        <w:tc>
          <w:tcPr>
            <w:tcW w:w="339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себя содержание видов разрешенного использования с кодами 12.0.1 -12.0.2</w:t>
            </w:r>
          </w:p>
        </w:tc>
        <w:tc>
          <w:tcPr>
            <w:tcW w:w="2017"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- 50 - 10000 кв. м </w:t>
            </w:r>
          </w:p>
          <w:p w:rsidR="00AD78A4" w:rsidRPr="005B4D85" w:rsidRDefault="00AD78A4" w:rsidP="00DD7AFC">
            <w:pPr>
              <w:pStyle w:val="a7"/>
              <w:keepLines/>
              <w:widowControl/>
              <w:rPr>
                <w:rFonts w:ascii="Times New Roman" w:hAnsi="Times New Roman" w:cs="Times New Roman"/>
                <w:sz w:val="22"/>
                <w:szCs w:val="22"/>
              </w:rPr>
            </w:pPr>
          </w:p>
        </w:tc>
        <w:tc>
          <w:tcPr>
            <w:tcW w:w="28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2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325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r>
      <w:tr w:rsidR="00AD78A4" w:rsidRPr="005B4D85" w:rsidTr="00DD7AFC">
        <w:trPr>
          <w:trHeight w:val="20"/>
        </w:trPr>
        <w:tc>
          <w:tcPr>
            <w:tcW w:w="183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Улично-дорожная сеть [12.0.1]</w:t>
            </w:r>
          </w:p>
        </w:tc>
        <w:tc>
          <w:tcPr>
            <w:tcW w:w="339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4D85">
              <w:rPr>
                <w:rFonts w:ascii="Times New Roman" w:hAnsi="Times New Roman" w:cs="Times New Roman"/>
                <w:sz w:val="22"/>
                <w:szCs w:val="22"/>
              </w:rPr>
              <w:t>велотранспортной</w:t>
            </w:r>
            <w:proofErr w:type="spellEnd"/>
            <w:r w:rsidRPr="005B4D85">
              <w:rPr>
                <w:rFonts w:ascii="Times New Roman" w:hAnsi="Times New Roman" w:cs="Times New Roman"/>
                <w:sz w:val="22"/>
                <w:szCs w:val="22"/>
              </w:rPr>
              <w:t xml:space="preserve"> и инженерной инфраструктуры;</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01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- 50 - 10000 кв. м </w:t>
            </w:r>
          </w:p>
        </w:tc>
        <w:tc>
          <w:tcPr>
            <w:tcW w:w="28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2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325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39"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Блокированная жилая застройка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[2.3]</w:t>
            </w:r>
          </w:p>
        </w:tc>
        <w:tc>
          <w:tcPr>
            <w:tcW w:w="339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017"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блокированные жилые дома не выше 3 этажей - 100 - 800 кв. м на один блок;</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ширина земельных участков вдоль фронта улицы (проезда) - 6 м. на один блок</w:t>
            </w:r>
          </w:p>
        </w:tc>
        <w:tc>
          <w:tcPr>
            <w:tcW w:w="2801"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от красной линии улиц не менее чем 5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от красной линии проездов не менее 3 м;</w:t>
            </w:r>
          </w:p>
          <w:p w:rsidR="00AD78A4" w:rsidRPr="005B4D85" w:rsidRDefault="00AD78A4" w:rsidP="00DD7AFC">
            <w:pPr>
              <w:pStyle w:val="a7"/>
              <w:jc w:val="both"/>
              <w:rPr>
                <w:rFonts w:ascii="Times New Roman" w:hAnsi="Times New Roman" w:cs="Times New Roman"/>
                <w:sz w:val="22"/>
                <w:szCs w:val="22"/>
              </w:rPr>
            </w:pPr>
            <w:r w:rsidRPr="009A396E">
              <w:rPr>
                <w:rFonts w:ascii="Times New Roman" w:hAnsi="Times New Roman" w:cs="Times New Roman"/>
                <w:sz w:val="22"/>
                <w:szCs w:val="22"/>
              </w:rPr>
              <w:t>- от границ соседнего земельного участка не менее 3 м, за</w:t>
            </w:r>
            <w:r w:rsidRPr="005B4D85">
              <w:rPr>
                <w:rFonts w:ascii="Times New Roman" w:hAnsi="Times New Roman" w:cs="Times New Roman"/>
                <w:sz w:val="22"/>
                <w:szCs w:val="22"/>
              </w:rPr>
              <w:t xml:space="preserve">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293"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54"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Кпз-0,6;</w:t>
            </w:r>
          </w:p>
        </w:tc>
      </w:tr>
      <w:tr w:rsidR="00AD78A4" w:rsidRPr="005B4D85" w:rsidTr="00DD7AFC">
        <w:trPr>
          <w:trHeight w:val="20"/>
        </w:trPr>
        <w:tc>
          <w:tcPr>
            <w:tcW w:w="183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Благоустройство территории [12.0.2]</w:t>
            </w:r>
          </w:p>
        </w:tc>
        <w:tc>
          <w:tcPr>
            <w:tcW w:w="339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1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- 50 - 10000 кв. м </w:t>
            </w:r>
          </w:p>
        </w:tc>
        <w:tc>
          <w:tcPr>
            <w:tcW w:w="28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2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325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r>
    </w:tbl>
    <w:p w:rsidR="00AD78A4" w:rsidRPr="005B4D85" w:rsidRDefault="00AD78A4" w:rsidP="00AD78A4">
      <w:pPr>
        <w:ind w:firstLine="284"/>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ind w:firstLine="284"/>
        <w:jc w:val="center"/>
        <w:rPr>
          <w:rFonts w:ascii="Times New Roman" w:hAnsi="Times New Roman"/>
          <w:b/>
        </w:rPr>
      </w:pPr>
      <w:r w:rsidRPr="005B4D85">
        <w:rPr>
          <w:rFonts w:ascii="Times New Roman" w:hAnsi="Times New Roman"/>
          <w:b/>
        </w:rPr>
        <w:t>КАПИТАЛЬНОГО СТРОИТЕЛЬСТВА</w:t>
      </w:r>
    </w:p>
    <w:tbl>
      <w:tblPr>
        <w:tblW w:w="15629"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9"/>
        <w:gridCol w:w="1814"/>
        <w:gridCol w:w="3419"/>
        <w:gridCol w:w="8"/>
        <w:gridCol w:w="1958"/>
        <w:gridCol w:w="2835"/>
        <w:gridCol w:w="2267"/>
        <w:gridCol w:w="3285"/>
        <w:gridCol w:w="14"/>
      </w:tblGrid>
      <w:tr w:rsidR="00AD78A4" w:rsidRPr="005B4D85" w:rsidTr="00DD7AFC">
        <w:trPr>
          <w:gridAfter w:val="1"/>
          <w:wAfter w:w="14" w:type="dxa"/>
        </w:trPr>
        <w:tc>
          <w:tcPr>
            <w:tcW w:w="1843" w:type="dxa"/>
            <w:gridSpan w:val="2"/>
            <w:vMerge w:val="restart"/>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428" w:type="dxa"/>
            <w:gridSpan w:val="2"/>
            <w:vMerge w:val="restart"/>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44"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rPr>
          <w:gridAfter w:val="1"/>
          <w:wAfter w:w="14" w:type="dxa"/>
        </w:trPr>
        <w:tc>
          <w:tcPr>
            <w:tcW w:w="1843" w:type="dxa"/>
            <w:gridSpan w:val="2"/>
            <w:vMerge/>
            <w:tcBorders>
              <w:top w:val="single" w:sz="4" w:space="0" w:color="auto"/>
              <w:left w:val="single" w:sz="4" w:space="0" w:color="auto"/>
              <w:bottom w:val="nil"/>
              <w:right w:val="single" w:sz="4" w:space="0" w:color="auto"/>
            </w:tcBorders>
            <w:vAlign w:val="center"/>
            <w:hideMark/>
          </w:tcPr>
          <w:p w:rsidR="00AD78A4" w:rsidRPr="005B4D85" w:rsidRDefault="00AD78A4" w:rsidP="00DD7AFC">
            <w:pPr>
              <w:rPr>
                <w:rFonts w:ascii="Times New Roman" w:hAnsi="Times New Roman"/>
                <w:b/>
              </w:rPr>
            </w:pPr>
          </w:p>
        </w:tc>
        <w:tc>
          <w:tcPr>
            <w:tcW w:w="3428" w:type="dxa"/>
            <w:gridSpan w:val="2"/>
            <w:vMerge/>
            <w:tcBorders>
              <w:top w:val="single" w:sz="4" w:space="0" w:color="auto"/>
              <w:left w:val="single" w:sz="4" w:space="0" w:color="auto"/>
              <w:bottom w:val="nil"/>
              <w:right w:val="single" w:sz="4" w:space="0" w:color="auto"/>
            </w:tcBorders>
            <w:vAlign w:val="center"/>
            <w:hideMark/>
          </w:tcPr>
          <w:p w:rsidR="00AD78A4" w:rsidRPr="005B4D85" w:rsidRDefault="00AD78A4" w:rsidP="00DD7AFC">
            <w:pPr>
              <w:rPr>
                <w:rFonts w:ascii="Times New Roman" w:hAnsi="Times New Roman"/>
                <w:b/>
              </w:rPr>
            </w:pP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83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4"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w:t>
            </w:r>
          </w:p>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быть застроена, ко всей площади земельного участка</w:t>
            </w:r>
          </w:p>
        </w:tc>
      </w:tr>
      <w:tr w:rsidR="00AD78A4" w:rsidRPr="005B4D85" w:rsidTr="00DD7AFC">
        <w:trPr>
          <w:gridAfter w:val="1"/>
          <w:wAfter w:w="14" w:type="dxa"/>
        </w:trPr>
        <w:tc>
          <w:tcPr>
            <w:tcW w:w="1843"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Обслуживание жилой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[2.7]</w:t>
            </w:r>
          </w:p>
        </w:tc>
        <w:tc>
          <w:tcPr>
            <w:tcW w:w="3428"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размещение которых предусмотрено видами разрешенного использования с </w:t>
            </w:r>
            <w:hyperlink r:id="rId5" w:anchor="/document/70736874/entry/1031" w:history="1">
              <w:r w:rsidRPr="005B4D85">
                <w:rPr>
                  <w:rStyle w:val="af"/>
                  <w:color w:val="auto"/>
                  <w:sz w:val="22"/>
                  <w:szCs w:val="22"/>
                </w:rPr>
                <w:t>кодами 3.1</w:t>
              </w:r>
            </w:hyperlink>
            <w:r w:rsidRPr="005B4D85">
              <w:rPr>
                <w:rFonts w:ascii="Times New Roman" w:hAnsi="Times New Roman" w:cs="Times New Roman"/>
                <w:sz w:val="22"/>
                <w:szCs w:val="22"/>
              </w:rPr>
              <w:t>, </w:t>
            </w:r>
            <w:hyperlink r:id="rId6" w:anchor="/document/70736874/entry/1032" w:history="1">
              <w:r w:rsidRPr="005B4D85">
                <w:rPr>
                  <w:rStyle w:val="af"/>
                  <w:color w:val="auto"/>
                  <w:sz w:val="22"/>
                  <w:szCs w:val="22"/>
                </w:rPr>
                <w:t>3.2</w:t>
              </w:r>
            </w:hyperlink>
            <w:r w:rsidRPr="005B4D85">
              <w:rPr>
                <w:rFonts w:ascii="Times New Roman" w:hAnsi="Times New Roman" w:cs="Times New Roman"/>
                <w:sz w:val="22"/>
                <w:szCs w:val="22"/>
              </w:rPr>
              <w:t>, </w:t>
            </w:r>
            <w:hyperlink r:id="rId7" w:anchor="/document/70736874/entry/1033" w:history="1">
              <w:r w:rsidRPr="005B4D85">
                <w:rPr>
                  <w:rStyle w:val="af"/>
                  <w:color w:val="auto"/>
                  <w:sz w:val="22"/>
                  <w:szCs w:val="22"/>
                </w:rPr>
                <w:t>3.3</w:t>
              </w:r>
            </w:hyperlink>
            <w:r w:rsidRPr="005B4D85">
              <w:rPr>
                <w:rFonts w:ascii="Times New Roman" w:hAnsi="Times New Roman" w:cs="Times New Roman"/>
                <w:sz w:val="22"/>
                <w:szCs w:val="22"/>
              </w:rPr>
              <w:t>, </w:t>
            </w:r>
            <w:hyperlink r:id="rId8" w:anchor="/document/70736874/entry/1034" w:history="1">
              <w:r w:rsidRPr="005B4D85">
                <w:rPr>
                  <w:rStyle w:val="af"/>
                  <w:color w:val="auto"/>
                  <w:sz w:val="22"/>
                  <w:szCs w:val="22"/>
                </w:rPr>
                <w:t>3.4</w:t>
              </w:r>
            </w:hyperlink>
            <w:r w:rsidRPr="005B4D85">
              <w:rPr>
                <w:rFonts w:ascii="Times New Roman" w:hAnsi="Times New Roman" w:cs="Times New Roman"/>
                <w:sz w:val="22"/>
                <w:szCs w:val="22"/>
              </w:rPr>
              <w:t>, </w:t>
            </w:r>
            <w:hyperlink r:id="rId9" w:anchor="/document/70736874/entry/10341" w:history="1">
              <w:r w:rsidRPr="005B4D85">
                <w:rPr>
                  <w:rStyle w:val="af"/>
                  <w:color w:val="auto"/>
                  <w:sz w:val="22"/>
                  <w:szCs w:val="22"/>
                </w:rPr>
                <w:t>3.4.1</w:t>
              </w:r>
            </w:hyperlink>
            <w:r w:rsidRPr="005B4D85">
              <w:rPr>
                <w:rFonts w:ascii="Times New Roman" w:hAnsi="Times New Roman" w:cs="Times New Roman"/>
                <w:sz w:val="22"/>
                <w:szCs w:val="22"/>
              </w:rPr>
              <w:t>, </w:t>
            </w:r>
            <w:hyperlink r:id="rId10" w:anchor="/document/70736874/entry/10351" w:history="1">
              <w:r w:rsidRPr="005B4D85">
                <w:rPr>
                  <w:rStyle w:val="af"/>
                  <w:color w:val="auto"/>
                  <w:sz w:val="22"/>
                  <w:szCs w:val="22"/>
                </w:rPr>
                <w:t>3.5.1</w:t>
              </w:r>
            </w:hyperlink>
            <w:r w:rsidRPr="005B4D85">
              <w:rPr>
                <w:rFonts w:ascii="Times New Roman" w:hAnsi="Times New Roman" w:cs="Times New Roman"/>
                <w:sz w:val="22"/>
                <w:szCs w:val="22"/>
              </w:rPr>
              <w:t>, </w:t>
            </w:r>
            <w:hyperlink r:id="rId11" w:anchor="/document/70736874/entry/1036" w:history="1">
              <w:r w:rsidRPr="005B4D85">
                <w:rPr>
                  <w:rStyle w:val="af"/>
                  <w:color w:val="auto"/>
                  <w:sz w:val="22"/>
                  <w:szCs w:val="22"/>
                </w:rPr>
                <w:t>3.6</w:t>
              </w:r>
            </w:hyperlink>
            <w:r w:rsidRPr="005B4D85">
              <w:rPr>
                <w:rFonts w:ascii="Times New Roman" w:hAnsi="Times New Roman" w:cs="Times New Roman"/>
                <w:sz w:val="22"/>
                <w:szCs w:val="22"/>
              </w:rPr>
              <w:t>, </w:t>
            </w:r>
            <w:hyperlink r:id="rId12" w:anchor="/document/70736874/entry/1037" w:history="1">
              <w:r w:rsidRPr="005B4D85">
                <w:rPr>
                  <w:rStyle w:val="af"/>
                  <w:color w:val="auto"/>
                  <w:sz w:val="22"/>
                  <w:szCs w:val="22"/>
                </w:rPr>
                <w:t>3.</w:t>
              </w:r>
              <w:r w:rsidRPr="005B4D85">
                <w:rPr>
                  <w:rStyle w:val="af"/>
                  <w:color w:val="auto"/>
                  <w:sz w:val="22"/>
                  <w:szCs w:val="22"/>
                </w:rPr>
                <w:lastRenderedPageBreak/>
                <w:t>7</w:t>
              </w:r>
            </w:hyperlink>
            <w:r w:rsidRPr="005B4D85">
              <w:rPr>
                <w:rFonts w:ascii="Times New Roman" w:hAnsi="Times New Roman" w:cs="Times New Roman"/>
                <w:sz w:val="22"/>
                <w:szCs w:val="22"/>
              </w:rPr>
              <w:t>, </w:t>
            </w:r>
            <w:hyperlink r:id="rId13" w:anchor="/document/70736874/entry/103101" w:history="1">
              <w:r w:rsidRPr="005B4D85">
                <w:rPr>
                  <w:rStyle w:val="af"/>
                  <w:color w:val="auto"/>
                  <w:sz w:val="22"/>
                  <w:szCs w:val="22"/>
                </w:rPr>
                <w:t>3.10.1</w:t>
              </w:r>
            </w:hyperlink>
            <w:r w:rsidRPr="005B4D85">
              <w:rPr>
                <w:rFonts w:ascii="Times New Roman" w:hAnsi="Times New Roman" w:cs="Times New Roman"/>
                <w:sz w:val="22"/>
                <w:szCs w:val="22"/>
              </w:rPr>
              <w:t>, </w:t>
            </w:r>
            <w:hyperlink r:id="rId14" w:anchor="/document/70736874/entry/1041" w:history="1">
              <w:r w:rsidRPr="005B4D85">
                <w:rPr>
                  <w:rStyle w:val="af"/>
                  <w:color w:val="auto"/>
                  <w:sz w:val="22"/>
                  <w:szCs w:val="22"/>
                </w:rPr>
                <w:t>4.1</w:t>
              </w:r>
            </w:hyperlink>
            <w:r w:rsidRPr="005B4D85">
              <w:rPr>
                <w:rFonts w:ascii="Times New Roman" w:hAnsi="Times New Roman" w:cs="Times New Roman"/>
                <w:sz w:val="22"/>
                <w:szCs w:val="22"/>
              </w:rPr>
              <w:t>, </w:t>
            </w:r>
            <w:hyperlink r:id="rId15" w:anchor="/document/70736874/entry/1043" w:history="1">
              <w:r w:rsidRPr="005B4D85">
                <w:rPr>
                  <w:rStyle w:val="af"/>
                  <w:color w:val="auto"/>
                  <w:sz w:val="22"/>
                  <w:szCs w:val="22"/>
                </w:rPr>
                <w:t>4.3</w:t>
              </w:r>
            </w:hyperlink>
            <w:r w:rsidRPr="005B4D85">
              <w:rPr>
                <w:rFonts w:ascii="Times New Roman" w:hAnsi="Times New Roman" w:cs="Times New Roman"/>
                <w:sz w:val="22"/>
                <w:szCs w:val="22"/>
              </w:rPr>
              <w:t>, </w:t>
            </w:r>
            <w:hyperlink r:id="rId16" w:anchor="/document/70736874/entry/1044" w:history="1">
              <w:r w:rsidRPr="005B4D85">
                <w:rPr>
                  <w:rStyle w:val="af"/>
                  <w:color w:val="auto"/>
                  <w:sz w:val="22"/>
                  <w:szCs w:val="22"/>
                </w:rPr>
                <w:t>4.4</w:t>
              </w:r>
            </w:hyperlink>
            <w:r w:rsidRPr="005B4D85">
              <w:rPr>
                <w:rFonts w:ascii="Times New Roman" w:hAnsi="Times New Roman" w:cs="Times New Roman"/>
                <w:sz w:val="22"/>
                <w:szCs w:val="22"/>
              </w:rPr>
              <w:t>, </w:t>
            </w:r>
            <w:hyperlink r:id="rId17" w:anchor="/document/70736874/entry/1046" w:history="1">
              <w:r w:rsidRPr="005B4D85">
                <w:rPr>
                  <w:rStyle w:val="af"/>
                  <w:color w:val="auto"/>
                  <w:sz w:val="22"/>
                  <w:szCs w:val="22"/>
                </w:rPr>
                <w:t>4.6</w:t>
              </w:r>
            </w:hyperlink>
            <w:r w:rsidRPr="005B4D85">
              <w:rPr>
                <w:rFonts w:ascii="Times New Roman" w:hAnsi="Times New Roman" w:cs="Times New Roman"/>
                <w:sz w:val="22"/>
                <w:szCs w:val="22"/>
              </w:rPr>
              <w:t>, </w:t>
            </w:r>
            <w:hyperlink r:id="rId18" w:anchor="/document/70736874/entry/1512" w:history="1">
              <w:r w:rsidRPr="005B4D85">
                <w:rPr>
                  <w:rStyle w:val="af"/>
                  <w:color w:val="auto"/>
                  <w:sz w:val="22"/>
                  <w:szCs w:val="22"/>
                </w:rPr>
                <w:t>5.1.2</w:t>
              </w:r>
            </w:hyperlink>
            <w:r w:rsidRPr="005B4D85">
              <w:rPr>
                <w:rFonts w:ascii="Times New Roman" w:hAnsi="Times New Roman" w:cs="Times New Roman"/>
                <w:sz w:val="22"/>
                <w:szCs w:val="22"/>
              </w:rPr>
              <w:t>, </w:t>
            </w:r>
            <w:hyperlink r:id="rId19" w:anchor="/document/70736874/entry/1513" w:history="1">
              <w:r w:rsidRPr="005B4D85">
                <w:rPr>
                  <w:rStyle w:val="af"/>
                  <w:color w:val="auto"/>
                  <w:sz w:val="22"/>
                  <w:szCs w:val="22"/>
                </w:rPr>
                <w:t>5.1.3</w:t>
              </w:r>
            </w:hyperlink>
            <w:r w:rsidRPr="005B4D85">
              <w:rPr>
                <w:rFonts w:ascii="Times New Roman" w:hAnsi="Times New Roman" w:cs="Times New Roman"/>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- 10 - 50000 кв. м </w:t>
            </w:r>
          </w:p>
        </w:tc>
        <w:tc>
          <w:tcPr>
            <w:tcW w:w="2836" w:type="dxa"/>
            <w:tcBorders>
              <w:top w:val="single" w:sz="4" w:space="0" w:color="auto"/>
              <w:left w:val="single" w:sz="4" w:space="0" w:color="auto"/>
              <w:bottom w:val="nil"/>
              <w:right w:val="single" w:sz="4" w:space="0" w:color="auto"/>
            </w:tcBorders>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6"/>
              <w:rPr>
                <w:rFonts w:ascii="Times New Roman" w:hAnsi="Times New Roman" w:cs="Times New Roman"/>
                <w:sz w:val="22"/>
                <w:szCs w:val="22"/>
              </w:rPr>
            </w:pPr>
          </w:p>
        </w:tc>
        <w:tc>
          <w:tcPr>
            <w:tcW w:w="2264"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-20 м</w:t>
            </w:r>
          </w:p>
        </w:tc>
        <w:tc>
          <w:tcPr>
            <w:tcW w:w="328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Коммунальное обслуживание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[3.1]</w:t>
            </w:r>
          </w:p>
        </w:tc>
        <w:tc>
          <w:tcPr>
            <w:tcW w:w="3428"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6"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4"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28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Предоставление коммунальных услуг</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[3.1.1]</w:t>
            </w:r>
          </w:p>
        </w:tc>
        <w:tc>
          <w:tcPr>
            <w:tcW w:w="3428"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5B4D85">
              <w:rPr>
                <w:rFonts w:ascii="Times New Roman" w:hAnsi="Times New Roman" w:cs="Times New Roman"/>
                <w:sz w:val="22"/>
                <w:szCs w:val="22"/>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 для объектов инженерного обеспечения и объектов вспомогательного инженерного назначения от 1 кв. м.</w:t>
            </w:r>
          </w:p>
        </w:tc>
        <w:tc>
          <w:tcPr>
            <w:tcW w:w="2836"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4"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надземных этажей зданий - 4</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28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Административные здания организаций, обеспечивающих предоставление коммунальных услуг [3.1.2]</w:t>
            </w:r>
          </w:p>
        </w:tc>
        <w:tc>
          <w:tcPr>
            <w:tcW w:w="3428"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6"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4"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28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Социальное обслуживание [3.2]</w:t>
            </w:r>
          </w:p>
        </w:tc>
        <w:tc>
          <w:tcPr>
            <w:tcW w:w="3428"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6"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Дома социального обслуживания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[3.2.1]</w:t>
            </w:r>
          </w:p>
        </w:tc>
        <w:tc>
          <w:tcPr>
            <w:tcW w:w="3428" w:type="dxa"/>
            <w:gridSpan w:val="2"/>
            <w:tcBorders>
              <w:top w:val="single" w:sz="4" w:space="0" w:color="auto"/>
              <w:left w:val="single" w:sz="4" w:space="0" w:color="auto"/>
              <w:bottom w:val="nil"/>
              <w:right w:val="single" w:sz="4" w:space="0" w:color="auto"/>
            </w:tcBorders>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p w:rsidR="00AD78A4" w:rsidRPr="005B4D85" w:rsidRDefault="00AD78A4" w:rsidP="00DD7AFC">
            <w:pPr>
              <w:pStyle w:val="a7"/>
              <w:jc w:val="both"/>
              <w:rPr>
                <w:rFonts w:ascii="Times New Roman" w:hAnsi="Times New Roman" w:cs="Times New Roman"/>
                <w:sz w:val="22"/>
                <w:szCs w:val="22"/>
              </w:rPr>
            </w:pP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6"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Оказание социальной помощи населению [3.2.2]</w:t>
            </w:r>
          </w:p>
        </w:tc>
        <w:tc>
          <w:tcPr>
            <w:tcW w:w="3428"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w:t>
            </w:r>
          </w:p>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стоянки автомобилей.</w:t>
            </w:r>
          </w:p>
        </w:tc>
        <w:tc>
          <w:tcPr>
            <w:tcW w:w="2264"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Оказание услуг связи [3.2.3]</w:t>
            </w:r>
          </w:p>
        </w:tc>
        <w:tc>
          <w:tcPr>
            <w:tcW w:w="3428"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6" w:type="dxa"/>
            <w:tcBorders>
              <w:top w:val="single" w:sz="4" w:space="0" w:color="auto"/>
              <w:left w:val="single" w:sz="4" w:space="0" w:color="auto"/>
              <w:bottom w:val="nil"/>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Общежития [3.2.4]</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w:t>
            </w:r>
            <w:r w:rsidRPr="005B4D85">
              <w:rPr>
                <w:rFonts w:ascii="Times New Roman" w:hAnsi="Times New Roman" w:cs="Times New Roman"/>
                <w:sz w:val="22"/>
                <w:szCs w:val="22"/>
              </w:rPr>
              <w:lastRenderedPageBreak/>
              <w:t>которых предусмотрено содержанием вида разрешенного использования с кодом 4.7.</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- 100 - 6000 кв. м </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для объектов инженерного обеспечения и объектов вспомогательного инженерного назначения от 1 кв. м;</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w:t>
            </w:r>
            <w:r w:rsidRPr="005B4D85">
              <w:rPr>
                <w:rFonts w:ascii="Times New Roman" w:hAnsi="Times New Roman" w:cs="Times New Roman"/>
                <w:sz w:val="22"/>
                <w:szCs w:val="22"/>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максимальная высота </w:t>
            </w:r>
            <w:r w:rsidRPr="005B4D85">
              <w:rPr>
                <w:rFonts w:ascii="Times New Roman" w:hAnsi="Times New Roman" w:cs="Times New Roman"/>
                <w:sz w:val="22"/>
                <w:szCs w:val="22"/>
              </w:rPr>
              <w:lastRenderedPageBreak/>
              <w:t>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коэффициент плотности </w:t>
            </w:r>
            <w:r w:rsidRPr="005B4D85">
              <w:rPr>
                <w:rFonts w:ascii="Times New Roman" w:hAnsi="Times New Roman" w:cs="Times New Roman"/>
                <w:sz w:val="22"/>
                <w:szCs w:val="22"/>
              </w:rPr>
              <w:lastRenderedPageBreak/>
              <w:t>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Бытовое обслуживание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[3.3]</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- 200 - 5000 кв. м </w:t>
            </w:r>
          </w:p>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Здравоохранение </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[3.4]</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0" w:anchor="/document/70736874/entry/10341" w:history="1">
              <w:r w:rsidRPr="005B4D85">
                <w:rPr>
                  <w:rStyle w:val="af"/>
                  <w:color w:val="auto"/>
                  <w:sz w:val="22"/>
                  <w:szCs w:val="22"/>
                </w:rPr>
                <w:t>кодами 3.4.1 - 3.4.2</w:t>
              </w:r>
            </w:hyperlink>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Амбулаторно-поликлиническое обслуживание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[3.4.1]</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Дошкольное, начальное и среднее общее образование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[3.5.1]</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- 400 - 50000 кв. м </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Минимальные отступы от красных линий или границ участка:</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расстояние до красной линии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w:t>
            </w:r>
            <w:r w:rsidRPr="005B4D85">
              <w:rPr>
                <w:rFonts w:ascii="Times New Roman" w:hAnsi="Times New Roman" w:cs="Times New Roman"/>
                <w:sz w:val="22"/>
                <w:szCs w:val="22"/>
              </w:rPr>
              <w:lastRenderedPageBreak/>
              <w:t>учреждения до проезда на 15 - 25 м.</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этажность для дошкольных учреждений -3 этажа, для школ и начального профессионального образования -4 этажа,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прочие образовательные учреждения по заданию на проектирование с учетом сложившейся застройки.</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Культурное развитие [3.6]</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1" w:anchor="/document/70736874/entry/1361" w:history="1">
              <w:r w:rsidRPr="005B4D85">
                <w:rPr>
                  <w:rStyle w:val="af"/>
                  <w:color w:val="auto"/>
                  <w:sz w:val="22"/>
                  <w:szCs w:val="22"/>
                </w:rPr>
                <w:t>кодами 3.6.1-3.6.3</w:t>
              </w:r>
            </w:hyperlink>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Объекты культурно-досуговой деятельности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[3.6.1]</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Религиозное использование [3.7]</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2" w:anchor="/document/70736874/entry/1371" w:history="1">
              <w:r w:rsidRPr="005B4D85">
                <w:rPr>
                  <w:rStyle w:val="af"/>
                  <w:color w:val="auto"/>
                  <w:sz w:val="22"/>
                  <w:szCs w:val="22"/>
                </w:rPr>
                <w:t>кодами 3.7.1-3.7.2</w:t>
              </w:r>
            </w:hyperlink>
          </w:p>
        </w:tc>
        <w:tc>
          <w:tcPr>
            <w:tcW w:w="195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- 300 - 10000 кв. метров </w:t>
            </w:r>
          </w:p>
          <w:p w:rsidR="00AD78A4" w:rsidRPr="005B4D85" w:rsidRDefault="00AD78A4" w:rsidP="00DD7AFC">
            <w:pPr>
              <w:pStyle w:val="a7"/>
              <w:jc w:val="both"/>
              <w:rPr>
                <w:rFonts w:ascii="Times New Roman" w:hAnsi="Times New Roman" w:cs="Times New Roman"/>
                <w:sz w:val="22"/>
                <w:szCs w:val="22"/>
              </w:rPr>
            </w:pP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- 30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Осуществление религиозных обрядов [3.7.1]</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5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- 300 - 10000 кв. м </w:t>
            </w:r>
          </w:p>
          <w:p w:rsidR="00AD78A4" w:rsidRPr="005B4D85" w:rsidRDefault="00AD78A4" w:rsidP="00DD7AFC">
            <w:pPr>
              <w:pStyle w:val="a7"/>
              <w:jc w:val="both"/>
              <w:rPr>
                <w:rFonts w:ascii="Times New Roman" w:hAnsi="Times New Roman" w:cs="Times New Roman"/>
                <w:sz w:val="22"/>
                <w:szCs w:val="22"/>
              </w:rPr>
            </w:pP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- 30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Амбулаторное ветеринарное обслуживание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[3.10.1]</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- 400 - 5000 кв. м </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Деловое управление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[4.1]</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- 400 - 5000 кв. м </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Рынки [4.3]</w:t>
            </w:r>
          </w:p>
        </w:tc>
        <w:tc>
          <w:tcPr>
            <w:tcW w:w="3428" w:type="dxa"/>
            <w:gridSpan w:val="2"/>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капитального строительства, сооружений, предназначенных для организации постоянной или </w:t>
            </w:r>
            <w:r w:rsidRPr="005B4D85">
              <w:rPr>
                <w:rFonts w:ascii="Times New Roman" w:hAnsi="Times New Roman" w:cs="Times New Roman"/>
                <w:sz w:val="22"/>
                <w:szCs w:val="22"/>
              </w:rPr>
              <w:lastRenderedPageBreak/>
              <w:t>временной торговли (ярмарка, рынок, базар), с учетом того, что каждое из торговых мест не располагает торговой площадью более 200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1958"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w:t>
            </w:r>
            <w:r w:rsidRPr="005B4D85">
              <w:rPr>
                <w:rFonts w:ascii="Times New Roman" w:hAnsi="Times New Roman" w:cs="Times New Roman"/>
                <w:sz w:val="22"/>
                <w:szCs w:val="22"/>
              </w:rPr>
              <w:lastRenderedPageBreak/>
              <w:t xml:space="preserve">участка - 50 - 15000 кв. м </w:t>
            </w:r>
          </w:p>
        </w:tc>
        <w:tc>
          <w:tcPr>
            <w:tcW w:w="283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улиц не менее чем 5 м; от границ соседнего </w:t>
            </w:r>
            <w:r w:rsidRPr="005B4D85">
              <w:rPr>
                <w:rFonts w:ascii="Times New Roman" w:hAnsi="Times New Roman" w:cs="Times New Roman"/>
                <w:sz w:val="22"/>
                <w:szCs w:val="22"/>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зданий.12 метров</w:t>
            </w:r>
          </w:p>
        </w:tc>
        <w:tc>
          <w:tcPr>
            <w:tcW w:w="3286" w:type="dxa"/>
            <w:tcBorders>
              <w:top w:val="single" w:sz="4" w:space="0" w:color="auto"/>
              <w:left w:val="single" w:sz="4" w:space="0" w:color="auto"/>
              <w:bottom w:val="nil"/>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Магазины [4.4]</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- 300 - 5000 кв. м минимальная/максимальная площадь земельных участков в сложившейся застройке – 200/5000 кв. м.</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Общественное питание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[4.6]</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- 300 - 5000 кв. м </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Обеспечение занятий спортом в помещениях</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[5.1.2]</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спортивных клубов, спортивных залов, бассейнов, физкультурно-оздоровительных </w:t>
            </w:r>
            <w:r w:rsidRPr="005B4D85">
              <w:rPr>
                <w:rFonts w:ascii="Times New Roman" w:hAnsi="Times New Roman" w:cs="Times New Roman"/>
                <w:sz w:val="22"/>
                <w:szCs w:val="22"/>
              </w:rPr>
              <w:lastRenderedPageBreak/>
              <w:t>комплексов в зданиях и сооружениях</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w:t>
            </w:r>
            <w:r w:rsidRPr="005B4D85">
              <w:rPr>
                <w:rFonts w:ascii="Times New Roman" w:hAnsi="Times New Roman" w:cs="Times New Roman"/>
                <w:sz w:val="22"/>
                <w:szCs w:val="22"/>
              </w:rPr>
              <w:lastRenderedPageBreak/>
              <w:t xml:space="preserve">земельного участка - 100 - 10000 кв. м </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улиц не менее чем 5 м; от </w:t>
            </w:r>
            <w:r w:rsidRPr="005B4D85">
              <w:rPr>
                <w:rFonts w:ascii="Times New Roman" w:hAnsi="Times New Roman" w:cs="Times New Roman"/>
                <w:sz w:val="22"/>
                <w:szCs w:val="22"/>
              </w:rPr>
              <w:lastRenderedPageBreak/>
              <w:t>границ соседнего земельного участка не менее 3 м или на основании утвержденной документации по планировке территории;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максимальное количество надземных этажей - 3 </w:t>
            </w:r>
            <w:r w:rsidRPr="005B4D85">
              <w:rPr>
                <w:rFonts w:ascii="Times New Roman" w:hAnsi="Times New Roman" w:cs="Times New Roman"/>
                <w:sz w:val="22"/>
                <w:szCs w:val="22"/>
              </w:rPr>
              <w:lastRenderedPageBreak/>
              <w:t>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Площадки для занятий спортом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[5.1.3]</w:t>
            </w: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- 100 - 10000 кв. м </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rPr>
          <w:gridAfter w:val="1"/>
          <w:wAfter w:w="14" w:type="dxa"/>
        </w:trPr>
        <w:tc>
          <w:tcPr>
            <w:tcW w:w="1843" w:type="dxa"/>
            <w:gridSpan w:val="2"/>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Ведение садоводство [13.2]</w:t>
            </w:r>
          </w:p>
          <w:p w:rsidR="00AD78A4" w:rsidRPr="005B4D85" w:rsidRDefault="00AD78A4" w:rsidP="00DD7AFC">
            <w:pPr>
              <w:rPr>
                <w:rFonts w:ascii="Times New Roman" w:hAnsi="Times New Roman"/>
              </w:rPr>
            </w:pPr>
          </w:p>
          <w:p w:rsidR="00AD78A4" w:rsidRPr="005B4D85" w:rsidRDefault="00AD78A4" w:rsidP="00DD7AFC">
            <w:pPr>
              <w:pStyle w:val="a7"/>
              <w:jc w:val="both"/>
              <w:rPr>
                <w:rFonts w:ascii="Times New Roman" w:hAnsi="Times New Roman" w:cs="Times New Roman"/>
                <w:sz w:val="22"/>
                <w:szCs w:val="22"/>
              </w:rPr>
            </w:pPr>
          </w:p>
        </w:tc>
        <w:tc>
          <w:tcPr>
            <w:tcW w:w="3428"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3" w:anchor="/document/70736874/entry/1021" w:history="1">
              <w:r w:rsidRPr="005B4D85">
                <w:rPr>
                  <w:rStyle w:val="af"/>
                  <w:color w:val="auto"/>
                  <w:sz w:val="22"/>
                  <w:szCs w:val="22"/>
                </w:rPr>
                <w:t>кодом 2.1</w:t>
              </w:r>
            </w:hyperlink>
            <w:r w:rsidRPr="005B4D85">
              <w:rPr>
                <w:rFonts w:ascii="Times New Roman" w:hAnsi="Times New Roman" w:cs="Times New Roman"/>
                <w:sz w:val="22"/>
                <w:szCs w:val="22"/>
              </w:rPr>
              <w:t>, хозяйственных построек и гаражей для собственных нужд</w:t>
            </w:r>
          </w:p>
        </w:tc>
        <w:tc>
          <w:tcPr>
            <w:tcW w:w="195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- 50 - 5000 кв. м</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от красной линии проездов не менее 3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от границ соседнего земельного участка не менее 3 м.</w:t>
            </w:r>
          </w:p>
        </w:tc>
        <w:tc>
          <w:tcPr>
            <w:tcW w:w="22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перекрытия последнего этажа (или конька кровли) - 20 м;</w:t>
            </w:r>
          </w:p>
        </w:tc>
        <w:tc>
          <w:tcPr>
            <w:tcW w:w="328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- 40%;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Кпз-0,8;</w:t>
            </w:r>
          </w:p>
        </w:tc>
      </w:tr>
      <w:tr w:rsidR="00AD78A4" w:rsidRPr="005B4D85" w:rsidTr="00DD7AFC">
        <w:tblPrEx>
          <w:tblBorders>
            <w:insideH w:val="single" w:sz="4" w:space="0" w:color="auto"/>
            <w:insideV w:val="single" w:sz="4" w:space="0" w:color="auto"/>
          </w:tblBorders>
        </w:tblPrEx>
        <w:trPr>
          <w:gridBefore w:val="1"/>
          <w:wBefore w:w="29" w:type="dxa"/>
          <w:trHeight w:val="20"/>
        </w:trPr>
        <w:tc>
          <w:tcPr>
            <w:tcW w:w="181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sz w:val="22"/>
                <w:szCs w:val="22"/>
              </w:rPr>
            </w:pPr>
            <w:r w:rsidRPr="005B4D85">
              <w:rPr>
                <w:sz w:val="22"/>
                <w:szCs w:val="22"/>
              </w:rPr>
              <w:lastRenderedPageBreak/>
              <w:t>Ведение огородничества</w:t>
            </w:r>
          </w:p>
          <w:p w:rsidR="00AD78A4" w:rsidRPr="005B4D85" w:rsidRDefault="00AD78A4" w:rsidP="00DD7AFC">
            <w:r w:rsidRPr="005B4D85">
              <w:rPr>
                <w:rFonts w:ascii="Times New Roman" w:hAnsi="Times New Roman"/>
              </w:rPr>
              <w:t>[13.1]</w:t>
            </w:r>
          </w:p>
        </w:tc>
        <w:tc>
          <w:tcPr>
            <w:tcW w:w="342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keepLines/>
              <w:widowControl/>
              <w:rPr>
                <w:rFonts w:ascii="Times New Roman" w:hAnsi="Times New Roman" w:cs="Times New Roman"/>
                <w:sz w:val="22"/>
                <w:szCs w:val="22"/>
              </w:rPr>
            </w:pPr>
            <w:r w:rsidRPr="005B4D85">
              <w:rPr>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66"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w:t>
            </w:r>
            <w:r>
              <w:rPr>
                <w:rFonts w:ascii="Times New Roman" w:hAnsi="Times New Roman" w:cs="Times New Roman"/>
                <w:sz w:val="22"/>
                <w:szCs w:val="22"/>
              </w:rPr>
              <w:t>100</w:t>
            </w:r>
            <w:r w:rsidRPr="005B4D85">
              <w:rPr>
                <w:rFonts w:ascii="Times New Roman" w:hAnsi="Times New Roman" w:cs="Times New Roman"/>
                <w:sz w:val="22"/>
                <w:szCs w:val="22"/>
              </w:rPr>
              <w:t xml:space="preserve"> - </w:t>
            </w:r>
            <w:r>
              <w:rPr>
                <w:rFonts w:ascii="Times New Roman" w:hAnsi="Times New Roman" w:cs="Times New Roman"/>
                <w:sz w:val="22"/>
                <w:szCs w:val="22"/>
              </w:rPr>
              <w:t>300</w:t>
            </w:r>
            <w:r w:rsidRPr="005B4D85">
              <w:rPr>
                <w:rFonts w:ascii="Times New Roman" w:hAnsi="Times New Roman" w:cs="Times New Roman"/>
                <w:sz w:val="22"/>
                <w:szCs w:val="22"/>
              </w:rPr>
              <w:t xml:space="preserve"> кв. м.</w:t>
            </w:r>
          </w:p>
        </w:tc>
        <w:tc>
          <w:tcPr>
            <w:tcW w:w="283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96" w:type="dxa"/>
            <w:gridSpan w:val="2"/>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keepLines/>
              <w:widowControl/>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bl>
    <w:p w:rsidR="00AD78A4" w:rsidRDefault="00AD78A4" w:rsidP="00AD78A4">
      <w:pPr>
        <w:rPr>
          <w:rFonts w:ascii="Times New Roman" w:hAnsi="Times New Roman"/>
          <w:b/>
        </w:rPr>
      </w:pPr>
    </w:p>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61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2"/>
        <w:gridCol w:w="3260"/>
        <w:gridCol w:w="2125"/>
        <w:gridCol w:w="2834"/>
        <w:gridCol w:w="2267"/>
        <w:gridCol w:w="3287"/>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Производство сельскохозяйственной продукции;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гаража и иных вспомогательных сооружений;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содержание </w:t>
            </w:r>
            <w:r w:rsidRPr="005B4D85">
              <w:rPr>
                <w:rFonts w:ascii="Times New Roman" w:hAnsi="Times New Roman" w:cs="Times New Roman"/>
                <w:sz w:val="22"/>
                <w:szCs w:val="22"/>
              </w:rPr>
              <w:lastRenderedPageBreak/>
              <w:t>сельскохозяйственных животных; разведение декоративных и плодовых деревьев, овощных и ягодных культур; обустройство спортивных и детских площадок, площадок отдыха</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От границ соседнего участка до гаражей и иных вспомогательных сооружений - 1 м; на территориях с застройкой усадебными одно-, </w:t>
            </w:r>
            <w:r w:rsidRPr="005B4D85">
              <w:rPr>
                <w:rFonts w:ascii="Times New Roman" w:hAnsi="Times New Roman" w:cs="Times New Roman"/>
                <w:sz w:val="22"/>
                <w:szCs w:val="22"/>
              </w:rPr>
              <w:lastRenderedPageBreak/>
              <w:t>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Этажность гаражей и иных вспомогательных сооружений не должна превышать двух этажей, при </w:t>
            </w:r>
            <w:r w:rsidRPr="005B4D85">
              <w:rPr>
                <w:rFonts w:ascii="Times New Roman" w:hAnsi="Times New Roman" w:cs="Times New Roman"/>
                <w:sz w:val="22"/>
                <w:szCs w:val="22"/>
              </w:rPr>
              <w:lastRenderedPageBreak/>
              <w:t xml:space="preserve">условии обеспечения нормативной инсоляции на территории соседних </w:t>
            </w:r>
            <w:proofErr w:type="spellStart"/>
            <w:r w:rsidRPr="005B4D85">
              <w:rPr>
                <w:rFonts w:ascii="Times New Roman" w:hAnsi="Times New Roman" w:cs="Times New Roman"/>
                <w:sz w:val="22"/>
                <w:szCs w:val="22"/>
              </w:rPr>
              <w:t>приквартирных</w:t>
            </w:r>
            <w:proofErr w:type="spellEnd"/>
            <w:r w:rsidRPr="005B4D85">
              <w:rPr>
                <w:rFonts w:ascii="Times New Roman" w:hAnsi="Times New Roman" w:cs="Times New Roman"/>
                <w:sz w:val="22"/>
                <w:szCs w:val="22"/>
              </w:rPr>
              <w:t xml:space="preserve"> участков.</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Не подлежат установлению</w:t>
            </w:r>
          </w:p>
        </w:tc>
      </w:tr>
    </w:tbl>
    <w:p w:rsidR="00AD78A4" w:rsidRPr="005B4D85" w:rsidRDefault="00AD78A4" w:rsidP="00AD78A4">
      <w:pPr>
        <w:ind w:right="-210" w:firstLine="709"/>
        <w:rPr>
          <w:rFonts w:ascii="Times New Roman" w:hAnsi="Times New Roman"/>
          <w:b/>
          <w:bCs/>
        </w:rPr>
      </w:pPr>
      <w:bookmarkStart w:id="11" w:name="_Toc112237937"/>
      <w:bookmarkStart w:id="12" w:name="_Toc112237772"/>
      <w:r w:rsidRPr="005B4D85">
        <w:rPr>
          <w:rFonts w:ascii="Times New Roman" w:hAnsi="Times New Roman"/>
          <w:b/>
          <w:bCs/>
        </w:rPr>
        <w:t>Примечания.</w:t>
      </w:r>
    </w:p>
    <w:p w:rsidR="00AD78A4" w:rsidRPr="00C9216B" w:rsidRDefault="00AD78A4" w:rsidP="00AD78A4">
      <w:pPr>
        <w:spacing w:after="0" w:line="20" w:lineRule="atLeast"/>
        <w:ind w:right="-210" w:firstLine="709"/>
        <w:contextualSpacing/>
        <w:rPr>
          <w:rFonts w:ascii="Times New Roman" w:hAnsi="Times New Roman"/>
          <w:b/>
          <w:bCs/>
          <w:u w:val="single"/>
        </w:rPr>
      </w:pP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AD78A4" w:rsidRPr="00C9216B" w:rsidRDefault="00AD78A4" w:rsidP="00AD78A4">
      <w:pPr>
        <w:spacing w:after="0" w:line="20" w:lineRule="atLeast"/>
        <w:ind w:right="-210" w:firstLine="709"/>
        <w:contextualSpacing/>
        <w:rPr>
          <w:rFonts w:ascii="Times New Roman" w:hAnsi="Times New Roman"/>
        </w:rPr>
      </w:pPr>
      <w:bookmarkStart w:id="13" w:name="_Hlk124497100"/>
      <w:r w:rsidRPr="00C9216B">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bookmarkEnd w:id="13"/>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C9216B" w:rsidRDefault="00AD78A4" w:rsidP="00AD78A4">
      <w:pPr>
        <w:spacing w:after="0" w:line="20" w:lineRule="atLeast"/>
        <w:ind w:right="-210" w:firstLine="709"/>
        <w:contextualSpacing/>
        <w:jc w:val="both"/>
        <w:rPr>
          <w:rFonts w:ascii="Times New Roman" w:hAnsi="Times New Roman"/>
        </w:rPr>
      </w:pPr>
      <w:r w:rsidRPr="00C9216B">
        <w:rPr>
          <w:rFonts w:ascii="Times New Roman" w:hAnsi="Times New Roman"/>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AD78A4" w:rsidRPr="00C9216B" w:rsidRDefault="00AD78A4" w:rsidP="00AD78A4">
      <w:pPr>
        <w:spacing w:after="0" w:line="20" w:lineRule="atLeast"/>
        <w:ind w:right="-210" w:firstLine="709"/>
        <w:contextualSpacing/>
        <w:jc w:val="both"/>
        <w:rPr>
          <w:rFonts w:ascii="Times New Roman" w:hAnsi="Times New Roman"/>
        </w:rPr>
      </w:pPr>
      <w:r w:rsidRPr="00C9216B">
        <w:rPr>
          <w:rFonts w:ascii="Times New Roman" w:hAnsi="Times New Roman"/>
        </w:rPr>
        <w:t xml:space="preserve">Кроме того, при переводе индивидуальных жилых домов в нежилое помещение, вид разрешенного использования земельного участка должен соответствовать </w:t>
      </w:r>
      <w:proofErr w:type="gramStart"/>
      <w:r w:rsidRPr="00C9216B">
        <w:rPr>
          <w:rFonts w:ascii="Times New Roman" w:hAnsi="Times New Roman"/>
        </w:rPr>
        <w:t>целевому назначению объекта</w:t>
      </w:r>
      <w:proofErr w:type="gramEnd"/>
      <w:r w:rsidRPr="00C9216B">
        <w:rPr>
          <w:rFonts w:ascii="Times New Roman" w:hAnsi="Times New Roman"/>
        </w:rPr>
        <w:t xml:space="preserve">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p>
    <w:p w:rsidR="00AD78A4" w:rsidRPr="00C9216B" w:rsidRDefault="00AD78A4" w:rsidP="00AD78A4">
      <w:pPr>
        <w:spacing w:after="0" w:line="20" w:lineRule="atLeast"/>
        <w:ind w:right="-210" w:firstLine="709"/>
        <w:contextualSpacing/>
        <w:jc w:val="both"/>
        <w:rPr>
          <w:rFonts w:ascii="Times New Roman" w:hAnsi="Times New Roman"/>
          <w:iCs/>
        </w:rPr>
      </w:pPr>
      <w:r w:rsidRPr="00C9216B">
        <w:rPr>
          <w:rFonts w:ascii="Times New Roman" w:hAnsi="Times New Roman"/>
          <w:iCs/>
        </w:rPr>
        <w:lastRenderedPageBreak/>
        <w:t>Согласно части 3 статьи </w:t>
      </w:r>
      <w:hyperlink r:id="rId24" w:tgtFrame="_blank" w:tooltip="Земельный кодекс &gt;  Глава I.1. Образование земельных участков &gt; Статья 11.3. Образование земельных участков из земель или земельных участков, находящихся в государственной или муниципальной собственности" w:history="1">
        <w:r w:rsidRPr="00C9216B">
          <w:rPr>
            <w:rStyle w:val="af"/>
            <w:rFonts w:ascii="Times New Roman" w:hAnsi="Times New Roman"/>
            <w:iCs/>
            <w:color w:val="auto"/>
            <w:u w:val="none"/>
          </w:rPr>
          <w:t>11.3 Земельного кодекса</w:t>
        </w:r>
      </w:hyperlink>
      <w:r w:rsidRPr="00C9216B">
        <w:rPr>
          <w:rFonts w:ascii="Times New Roman" w:hAnsi="Times New Roman"/>
          <w:iCs/>
        </w:rPr>
        <w:t xml:space="preserve">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w:t>
      </w:r>
      <w:proofErr w:type="gramStart"/>
      <w:r w:rsidRPr="00C9216B">
        <w:rPr>
          <w:rFonts w:ascii="Times New Roman" w:hAnsi="Times New Roman"/>
          <w:iCs/>
        </w:rPr>
        <w:t>на таких земельных участков</w:t>
      </w:r>
      <w:proofErr w:type="gramEnd"/>
      <w:r w:rsidRPr="00C9216B">
        <w:rPr>
          <w:rFonts w:ascii="Times New Roman" w:hAnsi="Times New Roman"/>
          <w:iCs/>
        </w:rPr>
        <w:t xml:space="preserve"> возможно только после утверждения документации по планировке территории.</w:t>
      </w:r>
    </w:p>
    <w:p w:rsidR="00AD78A4" w:rsidRPr="00C9216B" w:rsidRDefault="00AD78A4" w:rsidP="00AD78A4">
      <w:pPr>
        <w:spacing w:after="0" w:line="20" w:lineRule="atLeast"/>
        <w:ind w:right="-210" w:firstLine="709"/>
        <w:contextualSpacing/>
        <w:jc w:val="both"/>
        <w:rPr>
          <w:rFonts w:ascii="Times New Roman" w:hAnsi="Times New Roman"/>
        </w:rPr>
      </w:pPr>
      <w:r w:rsidRPr="00C9216B">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C9216B">
        <w:rPr>
          <w:rFonts w:ascii="Times New Roman" w:hAnsi="Times New Roman"/>
        </w:rPr>
        <w:t>приквартирных</w:t>
      </w:r>
      <w:proofErr w:type="spellEnd"/>
      <w:r w:rsidRPr="00C9216B">
        <w:rPr>
          <w:rFonts w:ascii="Times New Roman" w:hAnsi="Times New Roman"/>
        </w:rPr>
        <w:t xml:space="preserve"> участков.</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lastRenderedPageBreak/>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C9216B" w:rsidRDefault="00AD78A4" w:rsidP="00AD78A4">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Септики:</w:t>
      </w:r>
    </w:p>
    <w:p w:rsidR="00AD78A4" w:rsidRPr="00C9216B" w:rsidRDefault="00AD78A4" w:rsidP="00AD78A4">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 минимальный отступ от красной линии проездов не менее 1 м;</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C9216B" w:rsidRDefault="00AD78A4" w:rsidP="00AD78A4">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C9216B" w:rsidRDefault="00AD78A4" w:rsidP="00AD78A4">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 фильтрующие - на расстоянии не менее 8 м от фундамента построек;</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Изменение рельефа земельного участк</w:t>
      </w:r>
      <w:r w:rsidRPr="009A396E">
        <w:rPr>
          <w:rFonts w:ascii="Times New Roman" w:hAnsi="Times New Roman"/>
        </w:rPr>
        <w:t>а (БОЛЕЕ 40 СМ) допу</w:t>
      </w:r>
      <w:r w:rsidRPr="00C9216B">
        <w:rPr>
          <w:rFonts w:ascii="Times New Roman" w:hAnsi="Times New Roman"/>
        </w:rPr>
        <w:t>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C9216B" w:rsidRDefault="00AD78A4" w:rsidP="00AD78A4">
      <w:pPr>
        <w:spacing w:after="0" w:line="20" w:lineRule="atLeast"/>
        <w:ind w:right="-210" w:firstLine="709"/>
        <w:contextualSpacing/>
        <w:rPr>
          <w:rFonts w:ascii="Times New Roman" w:hAnsi="Times New Roman"/>
        </w:rPr>
      </w:pPr>
      <w:proofErr w:type="spellStart"/>
      <w:r w:rsidRPr="00C9216B">
        <w:rPr>
          <w:rFonts w:ascii="Times New Roman" w:hAnsi="Times New Roman"/>
        </w:rPr>
        <w:t>Отмостка</w:t>
      </w:r>
      <w:proofErr w:type="spellEnd"/>
      <w:r w:rsidRPr="00C9216B">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C9216B">
        <w:rPr>
          <w:rFonts w:ascii="Times New Roman" w:hAnsi="Times New Roman"/>
        </w:rPr>
        <w:t>отмостки</w:t>
      </w:r>
      <w:proofErr w:type="spellEnd"/>
      <w:r w:rsidRPr="00C9216B">
        <w:rPr>
          <w:rFonts w:ascii="Times New Roman" w:hAnsi="Times New Roman"/>
        </w:rPr>
        <w:t xml:space="preserve"> рекомендуется принимать не менее 10% в сторону от здания.</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Требования к ограждению земельных участков:</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C9216B" w:rsidRDefault="00AD78A4" w:rsidP="00AD78A4">
      <w:pPr>
        <w:spacing w:after="0" w:line="20" w:lineRule="atLeast"/>
        <w:ind w:right="-210" w:firstLine="709"/>
        <w:contextualSpacing/>
        <w:rPr>
          <w:rFonts w:ascii="Times New Roman" w:hAnsi="Times New Roman"/>
        </w:rPr>
      </w:pPr>
      <w:proofErr w:type="gramStart"/>
      <w:r w:rsidRPr="00C9216B">
        <w:rPr>
          <w:rFonts w:ascii="Times New Roman" w:hAnsi="Times New Roman"/>
        </w:rPr>
        <w:t>–  высота</w:t>
      </w:r>
      <w:proofErr w:type="gramEnd"/>
      <w:r w:rsidRPr="00C9216B">
        <w:rPr>
          <w:rFonts w:ascii="Times New Roman" w:hAnsi="Times New Roman"/>
        </w:rPr>
        <w:t xml:space="preserve"> ограждения между смежными земельными участками должна быть не более 2 метров; </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C9216B" w:rsidRDefault="00AD78A4" w:rsidP="00AD78A4">
      <w:pPr>
        <w:spacing w:after="0" w:line="20" w:lineRule="atLeast"/>
        <w:ind w:right="-210" w:firstLine="709"/>
        <w:contextualSpacing/>
        <w:rPr>
          <w:rFonts w:ascii="Times New Roman" w:hAnsi="Times New Roman"/>
        </w:rPr>
      </w:pPr>
      <w:r w:rsidRPr="00C9216B">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Pr="00C9216B" w:rsidRDefault="00AD78A4" w:rsidP="00AD78A4">
      <w:pPr>
        <w:spacing w:after="0" w:line="20" w:lineRule="atLeast"/>
        <w:ind w:right="-210" w:firstLine="709"/>
        <w:contextualSpacing/>
        <w:jc w:val="both"/>
        <w:rPr>
          <w:rFonts w:ascii="Times New Roman" w:hAnsi="Times New Roman"/>
          <w:iCs/>
        </w:rPr>
      </w:pPr>
      <w:r w:rsidRPr="00C9216B">
        <w:rPr>
          <w:rFonts w:ascii="Times New Roman" w:hAnsi="Times New Roman"/>
        </w:rPr>
        <w:t xml:space="preserve">В случае раздела земельных участков площадью 1,5 га и более </w:t>
      </w:r>
      <w:r w:rsidRPr="00C9216B">
        <w:rPr>
          <w:rFonts w:ascii="Times New Roman" w:hAnsi="Times New Roman"/>
          <w:iCs/>
        </w:rPr>
        <w:t>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AD78A4" w:rsidRPr="00C9216B" w:rsidRDefault="00AD78A4" w:rsidP="00AD78A4">
      <w:pPr>
        <w:spacing w:after="0" w:line="20" w:lineRule="atLeast"/>
        <w:ind w:right="-210" w:firstLine="709"/>
        <w:contextualSpacing/>
        <w:jc w:val="both"/>
        <w:rPr>
          <w:rFonts w:ascii="Times New Roman" w:hAnsi="Times New Roman"/>
          <w:iCs/>
        </w:rPr>
      </w:pPr>
      <w:r w:rsidRPr="00C9216B">
        <w:rPr>
          <w:rFonts w:ascii="Times New Roman" w:hAnsi="Times New Roman"/>
          <w:iCs/>
        </w:rPr>
        <w:lastRenderedPageBreak/>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AD78A4" w:rsidRPr="00C9216B" w:rsidRDefault="00AD78A4" w:rsidP="00AD78A4">
      <w:pPr>
        <w:spacing w:after="0" w:line="20" w:lineRule="atLeast"/>
        <w:ind w:right="-210" w:firstLine="709"/>
        <w:contextualSpacing/>
        <w:jc w:val="both"/>
        <w:rPr>
          <w:rFonts w:ascii="Times New Roman" w:hAnsi="Times New Roman"/>
          <w:iCs/>
        </w:rPr>
      </w:pPr>
      <w:r w:rsidRPr="00C9216B">
        <w:rPr>
          <w:rFonts w:ascii="Times New Roman" w:hAnsi="Times New Roman"/>
          <w:iCs/>
        </w:rPr>
        <w:t xml:space="preserve">До момента разработки и утверждения документации по планировке территории </w:t>
      </w:r>
      <w:r w:rsidRPr="00C9216B">
        <w:rPr>
          <w:rFonts w:ascii="Times New Roman" w:hAnsi="Times New Roman"/>
          <w:iCs/>
          <w:u w:val="single"/>
        </w:rPr>
        <w:t>запрещается</w:t>
      </w:r>
      <w:r w:rsidRPr="00C9216B">
        <w:rPr>
          <w:rFonts w:ascii="Times New Roman" w:hAnsi="Times New Roman"/>
          <w:iCs/>
        </w:rPr>
        <w:t xml:space="preserve">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AD78A4" w:rsidRPr="00C9216B" w:rsidRDefault="00AD78A4" w:rsidP="00AD78A4">
      <w:pPr>
        <w:spacing w:after="0" w:line="20" w:lineRule="atLeast"/>
        <w:ind w:right="-210" w:firstLine="709"/>
        <w:contextualSpacing/>
        <w:jc w:val="both"/>
        <w:rPr>
          <w:rFonts w:ascii="Times New Roman" w:hAnsi="Times New Roman"/>
          <w:iCs/>
        </w:rPr>
      </w:pPr>
      <w:r w:rsidRPr="00C9216B">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bookmarkEnd w:id="11"/>
    <w:bookmarkEnd w:id="12"/>
    <w:p w:rsidR="00AD78A4" w:rsidRPr="005B4D85" w:rsidRDefault="00AD78A4" w:rsidP="00AD78A4">
      <w:pPr>
        <w:rPr>
          <w:rFonts w:ascii="Times New Roman" w:hAnsi="Times New Roman"/>
          <w:sz w:val="24"/>
          <w:szCs w:val="24"/>
        </w:rPr>
      </w:pPr>
    </w:p>
    <w:p w:rsidR="00AD78A4" w:rsidRPr="005B4D85" w:rsidRDefault="00AD78A4" w:rsidP="00AD78A4">
      <w:pPr>
        <w:ind w:firstLine="698"/>
        <w:jc w:val="center"/>
        <w:rPr>
          <w:rFonts w:ascii="Times New Roman" w:hAnsi="Times New Roman"/>
          <w:b/>
        </w:rPr>
      </w:pPr>
      <w:r w:rsidRPr="005B4D85">
        <w:rPr>
          <w:rFonts w:ascii="Times New Roman" w:hAnsi="Times New Roman"/>
          <w:b/>
        </w:rPr>
        <w:t>ОБЩЕСТВЕННО-ДЕЛОВЫЕ ЗОНЫ:</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AD78A4" w:rsidRPr="005B4D85" w:rsidRDefault="00AD78A4" w:rsidP="00AD78A4">
      <w:pPr>
        <w:jc w:val="center"/>
        <w:rPr>
          <w:rFonts w:ascii="Times New Roman" w:hAnsi="Times New Roman"/>
        </w:rPr>
      </w:pPr>
    </w:p>
    <w:p w:rsidR="00AD78A4" w:rsidRPr="005B4D85" w:rsidRDefault="00AD78A4" w:rsidP="00AD78A4">
      <w:pPr>
        <w:pStyle w:val="3"/>
        <w:spacing w:before="0" w:after="0"/>
        <w:ind w:right="-150" w:firstLine="709"/>
        <w:rPr>
          <w:color w:val="auto"/>
        </w:rPr>
      </w:pPr>
      <w:bookmarkStart w:id="14" w:name="_Toc112237939"/>
      <w:bookmarkStart w:id="15" w:name="_Toc112237774"/>
      <w:r>
        <w:rPr>
          <w:color w:val="auto"/>
        </w:rPr>
        <w:t>ОД</w:t>
      </w:r>
      <w:r w:rsidRPr="005B4D85">
        <w:rPr>
          <w:color w:val="auto"/>
        </w:rPr>
        <w:t xml:space="preserve">1. </w:t>
      </w:r>
      <w:r>
        <w:rPr>
          <w:color w:val="auto"/>
        </w:rPr>
        <w:t>Многофункциональная общественно-деловая зона</w:t>
      </w:r>
      <w:r w:rsidRPr="005B4D85">
        <w:rPr>
          <w:color w:val="auto"/>
        </w:rPr>
        <w:t>.</w:t>
      </w:r>
      <w:bookmarkEnd w:id="14"/>
      <w:bookmarkEnd w:id="15"/>
    </w:p>
    <w:p w:rsidR="00AD78A4" w:rsidRPr="005B4D85" w:rsidRDefault="00AD78A4" w:rsidP="00AD78A4">
      <w:pPr>
        <w:jc w:val="center"/>
        <w:rPr>
          <w:rFonts w:ascii="Times New Roman" w:hAnsi="Times New Roman"/>
        </w:rPr>
      </w:pPr>
      <w:r w:rsidRPr="00AA411F">
        <w:rPr>
          <w:rFonts w:ascii="Times New Roman" w:hAnsi="Times New Roman"/>
        </w:rPr>
        <w:t>Многофункциональная общественно-деловая зона</w:t>
      </w:r>
      <w:r>
        <w:rPr>
          <w:rFonts w:ascii="Times New Roman" w:hAnsi="Times New Roman"/>
        </w:rPr>
        <w:t xml:space="preserve"> ОД</w:t>
      </w:r>
      <w:r w:rsidRPr="005B4D85">
        <w:rPr>
          <w:rFonts w:ascii="Times New Roman" w:hAnsi="Times New Roman"/>
        </w:rPr>
        <w:t xml:space="preserve">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w:t>
      </w:r>
      <w:proofErr w:type="spellStart"/>
      <w:r w:rsidRPr="005B4D85">
        <w:rPr>
          <w:rFonts w:ascii="Times New Roman" w:hAnsi="Times New Roman"/>
        </w:rPr>
        <w:t>общепоселенческого</w:t>
      </w:r>
      <w:proofErr w:type="spellEnd"/>
      <w:r w:rsidRPr="005B4D85">
        <w:rPr>
          <w:rFonts w:ascii="Times New Roman" w:hAnsi="Times New Roman"/>
        </w:rPr>
        <w:t xml:space="preserve"> и местного значения.</w:t>
      </w:r>
    </w:p>
    <w:p w:rsidR="00AD78A4" w:rsidRPr="005B4D85" w:rsidRDefault="00AD78A4" w:rsidP="00AD78A4">
      <w:pPr>
        <w:jc w:val="cente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3431"/>
      </w:tblGrid>
      <w:tr w:rsidR="00AD78A4" w:rsidRPr="005B4D85" w:rsidTr="00DD7AFC">
        <w:tc>
          <w:tcPr>
            <w:tcW w:w="1844"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4"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t xml:space="preserve">предельные (минимальные и (или) максимальные) размеры земельных </w:t>
            </w:r>
            <w:r w:rsidRPr="005B4D85">
              <w:rPr>
                <w:rFonts w:ascii="Times New Roman" w:hAnsi="Times New Roman"/>
                <w:b/>
              </w:rPr>
              <w:lastRenderedPageBreak/>
              <w:t>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5B4D85">
              <w:rPr>
                <w:rFonts w:ascii="Times New Roman" w:hAnsi="Times New Roman"/>
                <w:b/>
              </w:rPr>
              <w:lastRenderedPageBreak/>
              <w:t>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lastRenderedPageBreak/>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b/>
              </w:rPr>
            </w:pPr>
            <w:r w:rsidRPr="005B4D85">
              <w:rPr>
                <w:rFonts w:ascii="Times New Roman" w:hAnsi="Times New Roman"/>
                <w:b/>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Pr="005B4D85">
              <w:rPr>
                <w:rFonts w:ascii="Times New Roman" w:hAnsi="Times New Roman"/>
                <w:b/>
              </w:rPr>
              <w:lastRenderedPageBreak/>
              <w:t>может быть застроена, ко всей площади земельного участка</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Хранение автотранспорта [2.7.1]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B4D85">
              <w:rPr>
                <w:rFonts w:ascii="Times New Roman" w:hAnsi="Times New Roman"/>
              </w:rPr>
              <w:t>машино</w:t>
            </w:r>
            <w:proofErr w:type="spellEnd"/>
            <w:r w:rsidRPr="005B4D85">
              <w:rPr>
                <w:rFonts w:ascii="Times New Roman" w:hAnsi="Times New Roman"/>
              </w:rPr>
              <w:t>-места, за исключением гаражей, 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земельных участков - </w:t>
            </w:r>
            <w:r w:rsidRPr="003438E9">
              <w:rPr>
                <w:rFonts w:ascii="Times New Roman" w:hAnsi="Times New Roman"/>
                <w:color w:val="0D0D0D"/>
              </w:rPr>
              <w:t xml:space="preserve">18 </w:t>
            </w:r>
            <w:r w:rsidRPr="005B4D85">
              <w:rPr>
                <w:rFonts w:ascii="Times New Roman" w:hAnsi="Times New Roman"/>
              </w:rPr>
              <w:t xml:space="preserve">- 5000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надземных этажей - 1</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Коммунальное обслуживание [3.1]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минимальная (максимальная) площадь земельного участка:</w:t>
            </w:r>
          </w:p>
          <w:p w:rsidR="00AD78A4" w:rsidRPr="005B4D85" w:rsidRDefault="00AD78A4" w:rsidP="00DD7AFC">
            <w:pPr>
              <w:ind w:left="34"/>
              <w:rPr>
                <w:rFonts w:ascii="Times New Roman" w:hAnsi="Times New Roman"/>
              </w:rPr>
            </w:pPr>
            <w:r w:rsidRPr="005B4D85">
              <w:rPr>
                <w:rFonts w:ascii="Times New Roman" w:hAnsi="Times New Roman"/>
              </w:rPr>
              <w:t>- для объектов коммунального обслуживания- 10 - 15000 кв. м;</w:t>
            </w:r>
          </w:p>
          <w:p w:rsidR="00AD78A4" w:rsidRPr="005B4D85" w:rsidRDefault="00AD78A4" w:rsidP="00DD7AFC">
            <w:pPr>
              <w:ind w:left="34"/>
              <w:rPr>
                <w:rFonts w:ascii="Times New Roman" w:hAnsi="Times New Roman"/>
              </w:rPr>
            </w:pPr>
            <w:r w:rsidRPr="005B4D85">
              <w:rPr>
                <w:rFonts w:ascii="Times New Roman" w:hAnsi="Times New Roman"/>
              </w:rPr>
              <w:t xml:space="preserve">- для объектов инженерного обеспечения и объектов вспомогательного инженерного </w:t>
            </w:r>
            <w:r w:rsidRPr="005B4D85">
              <w:rPr>
                <w:rFonts w:ascii="Times New Roman" w:hAnsi="Times New Roman"/>
              </w:rPr>
              <w:lastRenderedPageBreak/>
              <w:t>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ind w:left="34" w:right="170"/>
              <w:rPr>
                <w:rFonts w:ascii="Times New Roman" w:hAnsi="Times New Roman"/>
              </w:rPr>
            </w:pPr>
            <w:r w:rsidRPr="005B4D85">
              <w:rPr>
                <w:rFonts w:ascii="Times New Roman" w:hAnsi="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5B4D85">
              <w:rPr>
                <w:rFonts w:ascii="Times New Roman" w:hAnsi="Times New Roman"/>
              </w:rPr>
              <w:t>мастерских для обслуживания уборочной</w:t>
            </w:r>
            <w:proofErr w:type="gramEnd"/>
            <w:r w:rsidRPr="005B4D85">
              <w:rPr>
                <w:rFonts w:ascii="Times New Roman" w:hAnsi="Times New Roman"/>
              </w:rPr>
              <w:t xml:space="preserve">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минимальная (максимальная) площадь земельного участка:</w:t>
            </w:r>
          </w:p>
          <w:p w:rsidR="00AD78A4" w:rsidRPr="005B4D85" w:rsidRDefault="00AD78A4" w:rsidP="00DD7AFC">
            <w:pPr>
              <w:ind w:left="34"/>
              <w:rPr>
                <w:rFonts w:ascii="Times New Roman" w:hAnsi="Times New Roman"/>
              </w:rPr>
            </w:pPr>
            <w:r w:rsidRPr="005B4D85">
              <w:rPr>
                <w:rFonts w:ascii="Times New Roman" w:hAnsi="Times New Roman"/>
              </w:rPr>
              <w:t>- для объектов коммунального обслуживания- 10 - 15000 кв. м;</w:t>
            </w:r>
          </w:p>
          <w:p w:rsidR="00AD78A4" w:rsidRPr="005B4D85" w:rsidRDefault="00AD78A4" w:rsidP="00DD7AFC">
            <w:pPr>
              <w:ind w:left="34"/>
              <w:rPr>
                <w:rFonts w:ascii="Times New Roman" w:hAnsi="Times New Roman"/>
              </w:rPr>
            </w:pPr>
            <w:r w:rsidRPr="005B4D85">
              <w:rPr>
                <w:rFonts w:ascii="Times New Roman" w:hAnsi="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ind w:left="34"/>
              <w:rPr>
                <w:rFonts w:ascii="Times New Roman" w:hAnsi="Times New Roman"/>
              </w:rPr>
            </w:pPr>
            <w:r w:rsidRPr="005B4D85">
              <w:rPr>
                <w:rFonts w:ascii="Times New Roman" w:hAnsi="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минимальная (максимальная) площадь земельного участка:</w:t>
            </w:r>
          </w:p>
          <w:p w:rsidR="00AD78A4" w:rsidRPr="005B4D85" w:rsidRDefault="00AD78A4" w:rsidP="00DD7AFC">
            <w:pPr>
              <w:ind w:left="34"/>
              <w:rPr>
                <w:rFonts w:ascii="Times New Roman" w:hAnsi="Times New Roman"/>
              </w:rPr>
            </w:pPr>
            <w:r w:rsidRPr="005B4D85">
              <w:rPr>
                <w:rFonts w:ascii="Times New Roman" w:hAnsi="Times New Roman"/>
              </w:rPr>
              <w:t>- для объектов коммунального обслуживания - 100 - 15000 кв. м;</w:t>
            </w:r>
          </w:p>
          <w:p w:rsidR="00AD78A4" w:rsidRPr="005B4D85" w:rsidRDefault="00AD78A4" w:rsidP="00DD7AFC">
            <w:pPr>
              <w:ind w:left="34"/>
              <w:rPr>
                <w:rFonts w:ascii="Times New Roman" w:hAnsi="Times New Roman"/>
              </w:rPr>
            </w:pPr>
            <w:r w:rsidRPr="005B4D85">
              <w:rPr>
                <w:rFonts w:ascii="Times New Roman" w:hAnsi="Times New Roman"/>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ind w:left="34"/>
              <w:rPr>
                <w:rFonts w:ascii="Times New Roman" w:hAnsi="Times New Roman"/>
              </w:rPr>
            </w:pPr>
            <w:r w:rsidRPr="005B4D85">
              <w:rPr>
                <w:rFonts w:ascii="Times New Roman" w:hAnsi="Times New Roman"/>
              </w:rPr>
              <w:t xml:space="preserve">расстояние от площадок с контейнерами до окон жилых домов, границ участков детских, </w:t>
            </w:r>
            <w:r w:rsidRPr="005B4D85">
              <w:rPr>
                <w:rFonts w:ascii="Times New Roman" w:hAnsi="Times New Roman"/>
              </w:rPr>
              <w:lastRenderedPageBreak/>
              <w:t>лечебных учреждений, мест отдыха должны быть не менее 20 м и не более 100 м.</w:t>
            </w:r>
          </w:p>
          <w:p w:rsidR="00AD78A4" w:rsidRPr="005B4D85" w:rsidRDefault="00AD78A4" w:rsidP="00DD7AFC">
            <w:pPr>
              <w:ind w:left="34"/>
              <w:rPr>
                <w:rFonts w:ascii="Times New Roman" w:hAnsi="Times New Roman"/>
              </w:rPr>
            </w:pPr>
            <w:r w:rsidRPr="005B4D85">
              <w:rPr>
                <w:rFonts w:ascii="Times New Roman" w:hAnsi="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максимальное количество надземных этажей зданий - 4</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Социальное обслуживание</w:t>
            </w:r>
          </w:p>
          <w:p w:rsidR="00AD78A4" w:rsidRPr="005B4D85" w:rsidRDefault="00AD78A4" w:rsidP="00DD7AFC">
            <w:pPr>
              <w:ind w:left="34"/>
              <w:rPr>
                <w:rFonts w:ascii="Times New Roman" w:hAnsi="Times New Roman"/>
              </w:rPr>
            </w:pPr>
            <w:r w:rsidRPr="005B4D85">
              <w:rPr>
                <w:rFonts w:ascii="Times New Roman" w:hAnsi="Times New Roman"/>
              </w:rPr>
              <w:t>[3.2]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- 100 - 5000 кв. м </w:t>
            </w:r>
          </w:p>
          <w:p w:rsidR="00AD78A4" w:rsidRPr="005B4D85" w:rsidRDefault="00AD78A4" w:rsidP="00DD7AFC">
            <w:pPr>
              <w:ind w:left="34"/>
              <w:rPr>
                <w:rFonts w:ascii="Times New Roman" w:hAnsi="Times New Roman"/>
              </w:rPr>
            </w:pPr>
            <w:r w:rsidRPr="005B4D85">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ight="170"/>
              <w:rPr>
                <w:rFonts w:ascii="Times New Roman" w:hAnsi="Times New Roman"/>
              </w:rPr>
            </w:pPr>
            <w:r w:rsidRPr="005B4D85">
              <w:rPr>
                <w:rFonts w:ascii="Times New Roman" w:hAnsi="Times New Roman"/>
              </w:rPr>
              <w:t>Дома социального обслуживания</w:t>
            </w:r>
          </w:p>
          <w:p w:rsidR="00AD78A4" w:rsidRPr="005B4D85" w:rsidRDefault="00AD78A4" w:rsidP="00DD7AFC">
            <w:pPr>
              <w:ind w:left="34"/>
              <w:rPr>
                <w:rFonts w:ascii="Times New Roman" w:hAnsi="Times New Roman"/>
              </w:rPr>
            </w:pPr>
            <w:r w:rsidRPr="005B4D85">
              <w:rPr>
                <w:rFonts w:ascii="Times New Roman" w:hAnsi="Times New Roman"/>
              </w:rPr>
              <w:t>[3.2.1]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- 100 - 5000 кв. м </w:t>
            </w:r>
          </w:p>
          <w:p w:rsidR="00AD78A4" w:rsidRPr="005B4D85" w:rsidRDefault="00AD78A4" w:rsidP="00DD7AFC">
            <w:pPr>
              <w:ind w:left="34"/>
              <w:rPr>
                <w:rFonts w:ascii="Times New Roman" w:hAnsi="Times New Roman"/>
              </w:rPr>
            </w:pPr>
            <w:r w:rsidRPr="005B4D85">
              <w:rPr>
                <w:rFonts w:ascii="Times New Roman" w:hAnsi="Times New Roman"/>
              </w:rPr>
              <w:t xml:space="preserve">для объектов инженерного обеспечения и объектов вспомогательного инженерного </w:t>
            </w:r>
            <w:r w:rsidRPr="005B4D85">
              <w:rPr>
                <w:rFonts w:ascii="Times New Roman" w:hAnsi="Times New Roman"/>
              </w:rPr>
              <w:lastRenderedPageBreak/>
              <w:t>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5B4D85">
              <w:rPr>
                <w:rFonts w:ascii="Times New Roman" w:hAnsi="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 xml:space="preserve">максимальная высота зданий от уровня земли до верха перекрытия последнего этажа </w:t>
            </w:r>
            <w:r w:rsidRPr="005B4D85">
              <w:rPr>
                <w:rFonts w:ascii="Times New Roman" w:hAnsi="Times New Roman"/>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Оказание социальной помощи населению [3.2.2]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- 100 - 5000 кв. м </w:t>
            </w:r>
          </w:p>
          <w:p w:rsidR="00AD78A4" w:rsidRPr="005B4D85" w:rsidRDefault="00AD78A4" w:rsidP="00DD7AFC">
            <w:pPr>
              <w:ind w:left="34"/>
              <w:rPr>
                <w:rFonts w:ascii="Times New Roman" w:hAnsi="Times New Roman"/>
              </w:rPr>
            </w:pPr>
            <w:r w:rsidRPr="005B4D85">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Оказание услуг связи [3.2.3]</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- 100 - 5000 кв. м </w:t>
            </w:r>
          </w:p>
          <w:p w:rsidR="00AD78A4" w:rsidRPr="005B4D85" w:rsidRDefault="00AD78A4" w:rsidP="00DD7AFC">
            <w:pPr>
              <w:ind w:left="34"/>
              <w:rPr>
                <w:rFonts w:ascii="Times New Roman" w:hAnsi="Times New Roman"/>
              </w:rPr>
            </w:pPr>
            <w:r w:rsidRPr="005B4D85">
              <w:rPr>
                <w:rFonts w:ascii="Times New Roman" w:hAnsi="Times New Roman"/>
              </w:rPr>
              <w:t xml:space="preserve">для объектов инженерного обеспечения и объектов вспомогательного инженерного </w:t>
            </w:r>
            <w:r w:rsidRPr="005B4D85">
              <w:rPr>
                <w:rFonts w:ascii="Times New Roman" w:hAnsi="Times New Roman"/>
              </w:rPr>
              <w:lastRenderedPageBreak/>
              <w:t>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5B4D85">
              <w:rPr>
                <w:rFonts w:ascii="Times New Roman" w:hAnsi="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 xml:space="preserve">максимальная высота зданий от уровня земли до верха перекрытия последнего этажа </w:t>
            </w:r>
            <w:r w:rsidRPr="005B4D85">
              <w:rPr>
                <w:rFonts w:ascii="Times New Roman" w:hAnsi="Times New Roman"/>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Общежития [3.2.4]</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- 100 - 5000 кв. м </w:t>
            </w:r>
          </w:p>
          <w:p w:rsidR="00AD78A4" w:rsidRPr="005B4D85" w:rsidRDefault="00AD78A4" w:rsidP="00DD7AFC">
            <w:pPr>
              <w:ind w:left="34"/>
              <w:rPr>
                <w:rFonts w:ascii="Times New Roman" w:hAnsi="Times New Roman"/>
              </w:rPr>
            </w:pPr>
            <w:r w:rsidRPr="005B4D85">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Бытовое обслуживание</w:t>
            </w:r>
          </w:p>
          <w:p w:rsidR="00AD78A4" w:rsidRPr="005B4D85" w:rsidRDefault="00AD78A4" w:rsidP="00DD7AFC">
            <w:pPr>
              <w:ind w:left="34"/>
              <w:rPr>
                <w:rFonts w:ascii="Times New Roman" w:hAnsi="Times New Roman"/>
              </w:rPr>
            </w:pPr>
            <w:r w:rsidRPr="005B4D85">
              <w:rPr>
                <w:rFonts w:ascii="Times New Roman" w:hAnsi="Times New Roman"/>
              </w:rPr>
              <w:t>[3.3]</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- 200 - 5000 кв. м </w:t>
            </w:r>
          </w:p>
          <w:p w:rsidR="00AD78A4" w:rsidRPr="005B4D85" w:rsidRDefault="00AD78A4" w:rsidP="00DD7AFC">
            <w:pPr>
              <w:ind w:left="34"/>
              <w:rPr>
                <w:rFonts w:ascii="Times New Roman" w:hAnsi="Times New Roman"/>
              </w:rPr>
            </w:pPr>
            <w:r w:rsidRPr="005B4D85">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Общественное управление</w:t>
            </w:r>
          </w:p>
          <w:p w:rsidR="00AD78A4" w:rsidRPr="005B4D85" w:rsidRDefault="00AD78A4" w:rsidP="00DD7AFC">
            <w:pPr>
              <w:ind w:left="34"/>
              <w:rPr>
                <w:rFonts w:ascii="Times New Roman" w:hAnsi="Times New Roman"/>
              </w:rPr>
            </w:pPr>
            <w:r w:rsidRPr="005B4D85">
              <w:rPr>
                <w:rFonts w:ascii="Times New Roman" w:hAnsi="Times New Roman"/>
              </w:rPr>
              <w:lastRenderedPageBreak/>
              <w:t>[3.8]</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Размещение зданий, предназначенных для размещения органов и </w:t>
            </w:r>
            <w:r w:rsidRPr="005B4D85">
              <w:rPr>
                <w:rFonts w:ascii="Times New Roman" w:hAnsi="Times New Roman"/>
              </w:rPr>
              <w:lastRenderedPageBreak/>
              <w:t>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минимальная (максимальная) площадь </w:t>
            </w:r>
            <w:r w:rsidRPr="005B4D85">
              <w:rPr>
                <w:rFonts w:ascii="Times New Roman" w:hAnsi="Times New Roman"/>
              </w:rPr>
              <w:lastRenderedPageBreak/>
              <w:t xml:space="preserve">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w:t>
            </w:r>
            <w:r w:rsidRPr="005B4D85">
              <w:rPr>
                <w:rFonts w:ascii="Times New Roman" w:hAnsi="Times New Roman"/>
              </w:rPr>
              <w:lastRenderedPageBreak/>
              <w:t>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максимальное количество этажей зданий - 3 этажа </w:t>
            </w:r>
            <w:r w:rsidRPr="005B4D85">
              <w:rPr>
                <w:rFonts w:ascii="Times New Roman" w:hAnsi="Times New Roman"/>
              </w:rPr>
              <w:lastRenderedPageBreak/>
              <w:t>(включая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Государственное управление [3.8.1]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Представительская деятельность [3.8.2]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5B4D85">
              <w:rPr>
                <w:rFonts w:ascii="Times New Roman" w:hAnsi="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 xml:space="preserve">максимальная высота зданий от уровня земли до верха перекрытия последнего этажа </w:t>
            </w:r>
            <w:r w:rsidRPr="005B4D85">
              <w:rPr>
                <w:rFonts w:ascii="Times New Roman" w:hAnsi="Times New Roman"/>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Деловое управление</w:t>
            </w:r>
          </w:p>
          <w:p w:rsidR="00AD78A4" w:rsidRPr="005B4D85" w:rsidRDefault="00AD78A4" w:rsidP="00DD7AFC">
            <w:pPr>
              <w:ind w:left="34"/>
              <w:rPr>
                <w:rFonts w:ascii="Times New Roman" w:hAnsi="Times New Roman"/>
              </w:rPr>
            </w:pPr>
            <w:r w:rsidRPr="005B4D85">
              <w:rPr>
                <w:rFonts w:ascii="Times New Roman" w:hAnsi="Times New Roman"/>
              </w:rPr>
              <w:t>[4.1]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Банковская и страховая деятельность</w:t>
            </w:r>
          </w:p>
          <w:p w:rsidR="00AD78A4" w:rsidRPr="005B4D85" w:rsidRDefault="00AD78A4" w:rsidP="00DD7AFC">
            <w:pPr>
              <w:ind w:left="34"/>
              <w:rPr>
                <w:rFonts w:ascii="Times New Roman" w:hAnsi="Times New Roman"/>
              </w:rPr>
            </w:pPr>
            <w:r w:rsidRPr="005B4D85">
              <w:rPr>
                <w:rFonts w:ascii="Times New Roman" w:hAnsi="Times New Roman"/>
              </w:rPr>
              <w:t>[4.5]</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Общественное питание</w:t>
            </w:r>
          </w:p>
          <w:p w:rsidR="00AD78A4" w:rsidRPr="005B4D85" w:rsidRDefault="00AD78A4" w:rsidP="00DD7AFC">
            <w:pPr>
              <w:ind w:left="34"/>
              <w:rPr>
                <w:rFonts w:ascii="Times New Roman" w:hAnsi="Times New Roman"/>
              </w:rPr>
            </w:pPr>
            <w:r w:rsidRPr="005B4D85">
              <w:rPr>
                <w:rFonts w:ascii="Times New Roman" w:hAnsi="Times New Roman"/>
              </w:rPr>
              <w:t>[4.6]</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AD78A4" w:rsidRPr="005B4D85" w:rsidRDefault="00AD78A4" w:rsidP="00DD7AFC">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left="34"/>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Стоянка транспортных средств [4.9.2]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Размещение стоянок (парковок) легковых автомобилей и других </w:t>
            </w:r>
            <w:proofErr w:type="spellStart"/>
            <w:r w:rsidRPr="005B4D85">
              <w:rPr>
                <w:rFonts w:ascii="Times New Roman" w:hAnsi="Times New Roman"/>
              </w:rPr>
              <w:t>мототранспортных</w:t>
            </w:r>
            <w:proofErr w:type="spellEnd"/>
            <w:r w:rsidRPr="005B4D85">
              <w:rPr>
                <w:rFonts w:ascii="Times New Roman" w:hAnsi="Times New Roman"/>
              </w:rPr>
              <w:t xml:space="preserve"> средств, в том числе мотоциклов, мотороллеров, мотоколясок, мопедов, скутеров, за исключением встроенных, пристроенных и </w:t>
            </w:r>
            <w:r w:rsidRPr="005B4D85">
              <w:rPr>
                <w:rFonts w:ascii="Times New Roman" w:hAnsi="Times New Roman"/>
              </w:rPr>
              <w:lastRenderedPageBreak/>
              <w:t>встроенно-пристроенных стоянок</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lastRenderedPageBreak/>
              <w:t xml:space="preserve">минимальная (максимальная) площадь земельного участка - 30 - 3000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Стоянки транспорта общего пользования [7.2.3]</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стоянок транспортных средств, осуществляющих перевозки людей по установленному маршруту</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- 30 - 5000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ight="170"/>
              <w:rPr>
                <w:rFonts w:ascii="Times New Roman" w:hAnsi="Times New Roman"/>
              </w:rPr>
            </w:pPr>
            <w:r w:rsidRPr="005B4D85">
              <w:rPr>
                <w:rFonts w:ascii="Times New Roman" w:hAnsi="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4D85">
              <w:rPr>
                <w:rFonts w:ascii="Times New Roman" w:hAnsi="Times New Roman"/>
              </w:rPr>
              <w:t>велотранспортной</w:t>
            </w:r>
            <w:proofErr w:type="spellEnd"/>
            <w:r w:rsidRPr="005B4D85">
              <w:rPr>
                <w:rFonts w:ascii="Times New Roman" w:hAnsi="Times New Roman"/>
              </w:rPr>
              <w:t xml:space="preserve"> и </w:t>
            </w:r>
            <w:r w:rsidRPr="005B4D85">
              <w:rPr>
                <w:rFonts w:ascii="Times New Roman" w:hAnsi="Times New Roman"/>
              </w:rPr>
              <w:lastRenderedPageBreak/>
              <w:t>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5B4D85" w:rsidTr="00DD7AFC">
        <w:tc>
          <w:tcPr>
            <w:tcW w:w="18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ind w:left="34"/>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7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3"/>
        <w:gridCol w:w="3262"/>
        <w:gridCol w:w="2127"/>
        <w:gridCol w:w="2836"/>
        <w:gridCol w:w="2269"/>
        <w:gridCol w:w="3398"/>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lastRenderedPageBreak/>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26"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Для индивидуального жилищного строительства</w:t>
            </w:r>
          </w:p>
          <w:p w:rsidR="00AD78A4" w:rsidRPr="005B4D85" w:rsidRDefault="00AD78A4" w:rsidP="00DD7AFC">
            <w:pPr>
              <w:ind w:firstLine="34"/>
              <w:rPr>
                <w:rFonts w:ascii="Times New Roman" w:hAnsi="Times New Roman"/>
              </w:rPr>
            </w:pPr>
            <w:r w:rsidRPr="005B4D85">
              <w:rPr>
                <w:rFonts w:ascii="Times New Roman" w:hAnsi="Times New Roman"/>
              </w:rPr>
              <w:t>[2.1]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71"/>
              <w:rPr>
                <w:rFonts w:ascii="Times New Roman" w:hAnsi="Times New Roman"/>
              </w:rPr>
            </w:pPr>
            <w:r w:rsidRPr="005B4D85">
              <w:rPr>
                <w:rFonts w:ascii="Times New Roman" w:hAnsi="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rsidR="00AD78A4" w:rsidRPr="005B4D85" w:rsidRDefault="00AD78A4" w:rsidP="00DD7AFC">
            <w:pPr>
              <w:ind w:firstLine="34"/>
              <w:rPr>
                <w:rFonts w:ascii="Times New Roman" w:hAnsi="Times New Roman"/>
              </w:rPr>
            </w:pPr>
            <w:r w:rsidRPr="005B4D85">
              <w:rPr>
                <w:rFonts w:ascii="Times New Roman" w:hAnsi="Times New Roman"/>
              </w:rPr>
              <w:t>размещение индивидуальных гаражей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left="-74"/>
              <w:rPr>
                <w:rFonts w:ascii="Times New Roman" w:hAnsi="Times New Roman"/>
              </w:rPr>
            </w:pPr>
            <w:r w:rsidRPr="005B4D85">
              <w:rPr>
                <w:rFonts w:ascii="Times New Roman" w:hAnsi="Times New Roman"/>
              </w:rPr>
              <w:t>минимальная (максимальная) площадь земельных участков:</w:t>
            </w:r>
          </w:p>
          <w:p w:rsidR="00AD78A4" w:rsidRPr="005B4D85" w:rsidRDefault="00AD78A4" w:rsidP="00DD7AFC">
            <w:pPr>
              <w:ind w:firstLine="34"/>
              <w:rPr>
                <w:rFonts w:ascii="Times New Roman" w:hAnsi="Times New Roman"/>
              </w:rPr>
            </w:pPr>
            <w:r w:rsidRPr="005B4D85">
              <w:rPr>
                <w:rFonts w:ascii="Times New Roman" w:hAnsi="Times New Roman"/>
              </w:rPr>
              <w:t>- отдельно стоящие жилые дома коттеджного типа на одну семью в 1 - 3 этажа - 300 - 6000 кв. м; минимальная ширина земельных участков вдоль фронта улицы (проезда) - 12.</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5B4D85" w:rsidRDefault="00AD78A4" w:rsidP="00DD7AFC">
            <w:pPr>
              <w:ind w:left="-71"/>
              <w:rPr>
                <w:rFonts w:ascii="Times New Roman" w:hAnsi="Times New Roman"/>
              </w:rPr>
            </w:pPr>
            <w:r w:rsidRPr="005B4D85">
              <w:rPr>
                <w:rFonts w:ascii="Times New Roman" w:hAnsi="Times New Roman"/>
              </w:rPr>
              <w:t>Минимальный отступ строений от красной линии улиц не менее чем 5 м,</w:t>
            </w:r>
          </w:p>
          <w:p w:rsidR="00AD78A4" w:rsidRPr="005B4D85" w:rsidRDefault="00AD78A4" w:rsidP="00DD7AFC">
            <w:pPr>
              <w:ind w:left="-71"/>
              <w:rPr>
                <w:rFonts w:ascii="Times New Roman" w:hAnsi="Times New Roman"/>
              </w:rPr>
            </w:pPr>
            <w:r w:rsidRPr="005B4D85">
              <w:rPr>
                <w:rFonts w:ascii="Times New Roman" w:hAnsi="Times New Roman"/>
              </w:rPr>
              <w:t>от красной линии проездов не менее 3 м,</w:t>
            </w:r>
          </w:p>
          <w:p w:rsidR="00AD78A4" w:rsidRPr="005B4D85" w:rsidRDefault="00AD78A4" w:rsidP="00DD7AFC">
            <w:pPr>
              <w:ind w:firstLine="34"/>
              <w:rPr>
                <w:rFonts w:ascii="Times New Roman" w:hAnsi="Times New Roman"/>
              </w:rPr>
            </w:pPr>
            <w:r w:rsidRPr="005B4D85">
              <w:rPr>
                <w:rFonts w:ascii="Times New Roman" w:hAnsi="Times New Roman"/>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5B4D85" w:rsidRDefault="00AD78A4" w:rsidP="00DD7AFC">
            <w:pPr>
              <w:ind w:firstLine="34"/>
              <w:rPr>
                <w:rFonts w:ascii="Times New Roman" w:hAnsi="Times New Roman"/>
              </w:rPr>
            </w:pPr>
            <w:r w:rsidRPr="005B4D85">
              <w:rPr>
                <w:rFonts w:ascii="Times New Roman" w:hAnsi="Times New Roman"/>
              </w:rPr>
              <w:t xml:space="preserve">Максимальное количество этажей зданий - 3 этажа (включая мансардный этаж); максимальная высота зданий от уровня земли до верха перекрытия </w:t>
            </w:r>
            <w:r w:rsidRPr="005B4D85">
              <w:rPr>
                <w:rFonts w:ascii="Times New Roman" w:hAnsi="Times New Roman"/>
              </w:rPr>
              <w:lastRenderedPageBreak/>
              <w:t>последнего этажа (или конька кровли) - 20 м.</w:t>
            </w:r>
            <w:r>
              <w:t xml:space="preserve"> </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- 40%;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firstLine="34"/>
              <w:rPr>
                <w:rFonts w:ascii="Times New Roman" w:hAnsi="Times New Roman"/>
              </w:rPr>
            </w:pPr>
            <w:r w:rsidRPr="005B4D85">
              <w:rPr>
                <w:rFonts w:ascii="Times New Roman" w:hAnsi="Times New Roman"/>
              </w:rPr>
              <w:t>коэффициент плотности застройки Кпз-0,6.</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rPr>
              <w:t>Для ведения личного подсобного хозяйства (приусадебный земельный участок) [2.2]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right="170"/>
              <w:rPr>
                <w:rFonts w:ascii="Times New Roman" w:hAnsi="Times New Roman"/>
              </w:rPr>
            </w:pPr>
            <w:r w:rsidRPr="005B4D85">
              <w:rPr>
                <w:rFonts w:ascii="Times New Roman" w:hAnsi="Times New Roman"/>
              </w:rPr>
              <w:t>Размещение жилого дома, указанного в описании вида разрешенного использования с кодом 2.1;</w:t>
            </w:r>
          </w:p>
          <w:p w:rsidR="00AD78A4" w:rsidRPr="005B4D85" w:rsidRDefault="00AD78A4" w:rsidP="00DD7AFC">
            <w:pPr>
              <w:ind w:firstLine="34"/>
              <w:rPr>
                <w:rFonts w:ascii="Times New Roman" w:hAnsi="Times New Roman"/>
              </w:rPr>
            </w:pPr>
            <w:r w:rsidRPr="005B4D85">
              <w:rPr>
                <w:rFonts w:ascii="Times New Roman" w:hAnsi="Times New Roman"/>
              </w:rPr>
              <w:t>размещение гаража и иных вспомогательных сооружений; содержание сельскохозяйственных животных.</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минимальная (максимальная) площадь земельных участков:</w:t>
            </w:r>
          </w:p>
          <w:p w:rsidR="00AD78A4" w:rsidRPr="005B4D85" w:rsidRDefault="00AD78A4" w:rsidP="00DD7AFC">
            <w:pPr>
              <w:ind w:firstLine="34"/>
              <w:rPr>
                <w:rFonts w:ascii="Times New Roman" w:hAnsi="Times New Roman"/>
              </w:rPr>
            </w:pPr>
            <w:r w:rsidRPr="005B4D85">
              <w:rPr>
                <w:rFonts w:ascii="Times New Roman" w:hAnsi="Times New Roman"/>
              </w:rPr>
              <w:t>- отдельно стоящие жилые дома коттеджного типа на одну семью в 1 - 3 э</w:t>
            </w:r>
            <w:r w:rsidRPr="009A396E">
              <w:rPr>
                <w:rFonts w:ascii="Times New Roman" w:hAnsi="Times New Roman"/>
              </w:rPr>
              <w:t>тажа -400 -</w:t>
            </w:r>
            <w:r w:rsidRPr="005B4D85">
              <w:rPr>
                <w:rFonts w:ascii="Times New Roman" w:hAnsi="Times New Roman"/>
              </w:rPr>
              <w:t xml:space="preserve"> 5000 кв. м; минимальная ширина земельных участков вдоль фронта улицы (проезда) - 12.</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5B4D85" w:rsidRDefault="00AD78A4" w:rsidP="00DD7AFC">
            <w:pPr>
              <w:ind w:firstLine="34"/>
              <w:rPr>
                <w:rFonts w:ascii="Times New Roman" w:hAnsi="Times New Roman"/>
              </w:rPr>
            </w:pPr>
            <w:r w:rsidRPr="005B4D85">
              <w:rPr>
                <w:rFonts w:ascii="Times New Roman" w:hAnsi="Times New Roman"/>
              </w:rPr>
              <w:t>минимальный отступ строений от красной линии улиц не менее чем 5 м,</w:t>
            </w:r>
          </w:p>
          <w:p w:rsidR="00AD78A4" w:rsidRPr="005B4D85" w:rsidRDefault="00AD78A4" w:rsidP="00DD7AFC">
            <w:pPr>
              <w:rPr>
                <w:rFonts w:ascii="Times New Roman" w:hAnsi="Times New Roman"/>
              </w:rPr>
            </w:pPr>
            <w:r w:rsidRPr="005B4D85">
              <w:rPr>
                <w:rFonts w:ascii="Times New Roman" w:hAnsi="Times New Roman"/>
              </w:rPr>
              <w:t>от красной линии проездов не менее 3 м,</w:t>
            </w:r>
          </w:p>
          <w:p w:rsidR="00AD78A4" w:rsidRPr="005B4D85" w:rsidRDefault="00AD78A4" w:rsidP="00DD7AFC">
            <w:pPr>
              <w:ind w:firstLine="34"/>
              <w:rPr>
                <w:rFonts w:ascii="Times New Roman" w:hAnsi="Times New Roman"/>
              </w:rPr>
            </w:pPr>
            <w:r w:rsidRPr="005B4D85">
              <w:rPr>
                <w:rFonts w:ascii="Times New Roman" w:hAnsi="Times New Roman"/>
              </w:rPr>
              <w:t>от границ соседнего земельного участка не менее 3 м</w:t>
            </w:r>
            <w:r w:rsidRPr="009A396E">
              <w:rPr>
                <w:rFonts w:ascii="Times New Roman" w:hAnsi="Times New Roman"/>
              </w:rPr>
              <w:t>.</w:t>
            </w:r>
            <w:r w:rsidRPr="009A396E">
              <w:t xml:space="preserve"> </w:t>
            </w:r>
            <w:r w:rsidRPr="009A396E">
              <w:rPr>
                <w:rFonts w:ascii="Times New Roman" w:hAnsi="Times New Roman"/>
              </w:rPr>
              <w:t>1 м для вспомогательных объектов.</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5B4D85" w:rsidRDefault="00AD78A4" w:rsidP="00DD7AFC">
            <w:pPr>
              <w:ind w:firstLine="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r>
              <w:t xml:space="preserve"> </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5B4D85" w:rsidRDefault="00AD78A4" w:rsidP="00DD7AFC">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- 40%;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ind w:firstLine="34"/>
              <w:rPr>
                <w:rFonts w:ascii="Times New Roman" w:hAnsi="Times New Roman"/>
              </w:rPr>
            </w:pPr>
            <w:r w:rsidRPr="005B4D85">
              <w:rPr>
                <w:rFonts w:ascii="Times New Roman" w:hAnsi="Times New Roman"/>
              </w:rPr>
              <w:t>коэффициент плотности застройки Кпз-0,6.</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ind w:left="419" w:firstLine="559"/>
        <w:jc w:val="center"/>
        <w:rPr>
          <w:rFonts w:ascii="Times New Roman" w:hAnsi="Times New Roman"/>
        </w:rPr>
      </w:pPr>
      <w:r w:rsidRPr="005B4D85">
        <w:rPr>
          <w:rFonts w:ascii="Times New Roman" w:hAnsi="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r w:rsidRPr="005B4D85">
        <w:rPr>
          <w:rFonts w:ascii="Times New Roman" w:hAnsi="Times New Roman"/>
          <w:iCs/>
        </w:rPr>
        <w:t xml:space="preserve">(основным критерием для отнесения строений к вспомогательным является наличие на </w:t>
      </w:r>
      <w:r w:rsidRPr="005B4D85">
        <w:rPr>
          <w:rFonts w:ascii="Times New Roman" w:hAnsi="Times New Roman"/>
          <w:iCs/>
        </w:rPr>
        <w:lastRenderedPageBreak/>
        <w:t>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3431"/>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559"/>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559"/>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559"/>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559"/>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559"/>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12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spacing w:after="0" w:line="20" w:lineRule="atLeast"/>
        <w:ind w:right="-210" w:firstLine="709"/>
        <w:contextualSpacing/>
        <w:rPr>
          <w:rFonts w:ascii="Times New Roman" w:hAnsi="Times New Roman"/>
          <w:b/>
          <w:bCs/>
        </w:rPr>
      </w:pPr>
      <w:r w:rsidRPr="005B4D85">
        <w:rPr>
          <w:rFonts w:ascii="Times New Roman" w:hAnsi="Times New Roman"/>
          <w:b/>
          <w:bCs/>
        </w:rPr>
        <w:t>Примечания.</w:t>
      </w:r>
    </w:p>
    <w:p w:rsidR="00AD78A4" w:rsidRPr="005B4D85" w:rsidRDefault="00AD78A4" w:rsidP="00AD78A4">
      <w:pPr>
        <w:spacing w:after="0" w:line="20" w:lineRule="atLeast"/>
        <w:ind w:right="-210" w:firstLine="709"/>
        <w:contextualSpacing/>
        <w:rPr>
          <w:rFonts w:ascii="Times New Roman" w:hAnsi="Times New Roman"/>
          <w:b/>
          <w:bCs/>
          <w:u w:val="single"/>
        </w:rPr>
      </w:pP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5B4D85">
        <w:rPr>
          <w:rFonts w:ascii="Times New Roman" w:hAnsi="Times New Roman"/>
        </w:rPr>
        <w:t>приквартирных</w:t>
      </w:r>
      <w:proofErr w:type="spellEnd"/>
      <w:r w:rsidRPr="005B4D85">
        <w:rPr>
          <w:rFonts w:ascii="Times New Roman" w:hAnsi="Times New Roman"/>
        </w:rPr>
        <w:t xml:space="preserve"> участков.</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lastRenderedPageBreak/>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5B4D85" w:rsidRDefault="00AD78A4" w:rsidP="00AD78A4">
      <w:pPr>
        <w:pStyle w:val="a7"/>
        <w:spacing w:line="20" w:lineRule="atLeast"/>
        <w:ind w:right="-210" w:firstLine="709"/>
        <w:contextualSpacing/>
        <w:jc w:val="both"/>
        <w:rPr>
          <w:rFonts w:ascii="Times New Roman" w:hAnsi="Times New Roman" w:cs="Times New Roman"/>
          <w:sz w:val="22"/>
          <w:szCs w:val="22"/>
        </w:rPr>
      </w:pPr>
      <w:r w:rsidRPr="005B4D85">
        <w:rPr>
          <w:rFonts w:ascii="Times New Roman" w:hAnsi="Times New Roman" w:cs="Times New Roman"/>
          <w:sz w:val="22"/>
          <w:szCs w:val="22"/>
        </w:rPr>
        <w:t>Септики:</w:t>
      </w:r>
    </w:p>
    <w:p w:rsidR="00AD78A4" w:rsidRPr="005B4D85" w:rsidRDefault="00AD78A4" w:rsidP="00AD78A4">
      <w:pPr>
        <w:pStyle w:val="a7"/>
        <w:spacing w:line="20" w:lineRule="atLeast"/>
        <w:ind w:right="-210" w:firstLine="709"/>
        <w:contextualSpacing/>
        <w:jc w:val="both"/>
        <w:rPr>
          <w:rFonts w:ascii="Times New Roman" w:hAnsi="Times New Roman" w:cs="Times New Roman"/>
          <w:sz w:val="22"/>
          <w:szCs w:val="22"/>
        </w:rPr>
      </w:pPr>
      <w:r w:rsidRPr="005B4D85">
        <w:rPr>
          <w:rFonts w:ascii="Times New Roman" w:hAnsi="Times New Roman" w:cs="Times New Roman"/>
          <w:sz w:val="22"/>
          <w:szCs w:val="22"/>
        </w:rPr>
        <w:t>- минимальный отступ от красной линии проездов не менее 1 м;</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5B4D85" w:rsidRDefault="00AD78A4" w:rsidP="00AD78A4">
      <w:pPr>
        <w:pStyle w:val="a7"/>
        <w:spacing w:line="20" w:lineRule="atLeast"/>
        <w:ind w:right="-210" w:firstLine="709"/>
        <w:contextualSpacing/>
        <w:jc w:val="both"/>
        <w:rPr>
          <w:rFonts w:ascii="Times New Roman" w:hAnsi="Times New Roman" w:cs="Times New Roman"/>
          <w:sz w:val="22"/>
          <w:szCs w:val="22"/>
        </w:rPr>
      </w:pPr>
      <w:r w:rsidRPr="005B4D85">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5B4D85" w:rsidRDefault="00AD78A4" w:rsidP="00AD78A4">
      <w:pPr>
        <w:pStyle w:val="a7"/>
        <w:spacing w:line="20" w:lineRule="atLeast"/>
        <w:ind w:right="-210" w:firstLine="709"/>
        <w:contextualSpacing/>
        <w:jc w:val="both"/>
        <w:rPr>
          <w:rFonts w:ascii="Times New Roman" w:hAnsi="Times New Roman" w:cs="Times New Roman"/>
          <w:sz w:val="22"/>
          <w:szCs w:val="22"/>
        </w:rPr>
      </w:pPr>
      <w:r w:rsidRPr="005B4D85">
        <w:rPr>
          <w:rFonts w:ascii="Times New Roman" w:hAnsi="Times New Roman" w:cs="Times New Roman"/>
          <w:sz w:val="22"/>
          <w:szCs w:val="22"/>
        </w:rPr>
        <w:t>- фильтрующие - на расстоянии не менее 8 м от фундамента построек;</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9A396E" w:rsidRDefault="00AD78A4" w:rsidP="00AD78A4">
      <w:pPr>
        <w:spacing w:after="0" w:line="20" w:lineRule="atLeast"/>
        <w:ind w:right="-210" w:firstLine="709"/>
        <w:contextualSpacing/>
        <w:rPr>
          <w:rFonts w:ascii="Times New Roman" w:hAnsi="Times New Roman"/>
        </w:rPr>
      </w:pPr>
      <w:proofErr w:type="gramStart"/>
      <w:r w:rsidRPr="009A396E">
        <w:rPr>
          <w:rFonts w:ascii="Times New Roman" w:hAnsi="Times New Roman"/>
        </w:rPr>
        <w:t>Изменение  рельефа</w:t>
      </w:r>
      <w:proofErr w:type="gramEnd"/>
      <w:r w:rsidRPr="009A396E">
        <w:rPr>
          <w:rFonts w:ascii="Times New Roman" w:hAnsi="Times New Roman"/>
        </w:rPr>
        <w:t xml:space="preserve">  земельного участка (более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5B4D85" w:rsidRDefault="00AD78A4" w:rsidP="00AD78A4">
      <w:pPr>
        <w:spacing w:after="0" w:line="20" w:lineRule="atLeast"/>
        <w:ind w:right="-210" w:firstLine="709"/>
        <w:contextualSpacing/>
        <w:rPr>
          <w:rFonts w:ascii="Times New Roman" w:hAnsi="Times New Roman"/>
        </w:rPr>
      </w:pPr>
      <w:proofErr w:type="spellStart"/>
      <w:r w:rsidRPr="005B4D85">
        <w:rPr>
          <w:rFonts w:ascii="Times New Roman" w:hAnsi="Times New Roman"/>
        </w:rPr>
        <w:lastRenderedPageBreak/>
        <w:t>Отмостка</w:t>
      </w:r>
      <w:proofErr w:type="spellEnd"/>
      <w:r w:rsidRPr="005B4D85">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5B4D85">
        <w:rPr>
          <w:rFonts w:ascii="Times New Roman" w:hAnsi="Times New Roman"/>
        </w:rPr>
        <w:t>отмостки</w:t>
      </w:r>
      <w:proofErr w:type="spellEnd"/>
      <w:r w:rsidRPr="005B4D85">
        <w:rPr>
          <w:rFonts w:ascii="Times New Roman" w:hAnsi="Times New Roman"/>
        </w:rPr>
        <w:t xml:space="preserve"> рекомендуется принимать не менее 10% в сторону от здания.</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Требования к ограждению земельных участков:</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5B4D85" w:rsidRDefault="00AD78A4" w:rsidP="00AD78A4">
      <w:pPr>
        <w:spacing w:after="0" w:line="20" w:lineRule="atLeast"/>
        <w:ind w:right="-210" w:firstLine="709"/>
        <w:contextualSpacing/>
        <w:rPr>
          <w:rFonts w:ascii="Times New Roman" w:hAnsi="Times New Roman"/>
        </w:rPr>
      </w:pPr>
      <w:proofErr w:type="gramStart"/>
      <w:r w:rsidRPr="005B4D85">
        <w:rPr>
          <w:rFonts w:ascii="Times New Roman" w:hAnsi="Times New Roman"/>
        </w:rPr>
        <w:t>–  высота</w:t>
      </w:r>
      <w:proofErr w:type="gramEnd"/>
      <w:r w:rsidRPr="005B4D85">
        <w:rPr>
          <w:rFonts w:ascii="Times New Roman" w:hAnsi="Times New Roman"/>
        </w:rPr>
        <w:t xml:space="preserve"> ограждения между смежными земельными участками должна быть не более 2 метров; </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Pr="005B4D85" w:rsidRDefault="00AD78A4" w:rsidP="00AD78A4">
      <w:pPr>
        <w:spacing w:after="0" w:line="20" w:lineRule="atLeast"/>
        <w:ind w:right="-210" w:firstLine="709"/>
        <w:contextualSpacing/>
        <w:rPr>
          <w:rFonts w:ascii="Times New Roman" w:hAnsi="Times New Roman"/>
        </w:rPr>
      </w:pPr>
      <w:r w:rsidRPr="005B4D85">
        <w:rPr>
          <w:rFonts w:ascii="Times New Roman" w:hAnsi="Times New Roman"/>
        </w:rPr>
        <w:t>Минимальный процент озеленения земельного участка для зданий общественно-делового назначения и апартаментов – 30%.</w:t>
      </w:r>
    </w:p>
    <w:p w:rsidR="00AD78A4" w:rsidRPr="005B4D85" w:rsidRDefault="00AD78A4" w:rsidP="00AD78A4">
      <w:pPr>
        <w:spacing w:after="0" w:line="20" w:lineRule="atLeast"/>
        <w:ind w:right="-210" w:firstLine="709"/>
        <w:contextualSpacing/>
        <w:jc w:val="both"/>
        <w:rPr>
          <w:rFonts w:ascii="Times New Roman" w:hAnsi="Times New Roman"/>
          <w:iCs/>
        </w:rPr>
      </w:pPr>
      <w:r w:rsidRPr="005B4D85">
        <w:rPr>
          <w:rFonts w:ascii="Times New Roman" w:hAnsi="Times New Roman"/>
        </w:rPr>
        <w:t xml:space="preserve">В случае раздела земельных участков площадью 1,5 га и более </w:t>
      </w:r>
      <w:r w:rsidRPr="005B4D85">
        <w:rPr>
          <w:rFonts w:ascii="Times New Roman" w:hAnsi="Times New Roman"/>
          <w:iCs/>
        </w:rPr>
        <w:t>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AD78A4" w:rsidRPr="005B4D85" w:rsidRDefault="00AD78A4" w:rsidP="00AD78A4">
      <w:pPr>
        <w:spacing w:after="0" w:line="20" w:lineRule="atLeast"/>
        <w:ind w:right="-210" w:firstLine="709"/>
        <w:contextualSpacing/>
        <w:jc w:val="both"/>
        <w:rPr>
          <w:rFonts w:ascii="Times New Roman" w:hAnsi="Times New Roman"/>
          <w:iCs/>
        </w:rPr>
      </w:pPr>
      <w:r w:rsidRPr="005B4D85">
        <w:rPr>
          <w:rFonts w:ascii="Times New Roman" w:hAnsi="Times New Roman"/>
          <w:iCs/>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AD78A4" w:rsidRPr="005B4D85" w:rsidRDefault="00AD78A4" w:rsidP="00AD78A4">
      <w:pPr>
        <w:spacing w:after="0" w:line="20" w:lineRule="atLeast"/>
        <w:ind w:right="-210" w:firstLine="709"/>
        <w:contextualSpacing/>
        <w:jc w:val="both"/>
        <w:rPr>
          <w:rFonts w:ascii="Times New Roman" w:hAnsi="Times New Roman"/>
          <w:iCs/>
        </w:rPr>
      </w:pPr>
      <w:r w:rsidRPr="005B4D85">
        <w:rPr>
          <w:rFonts w:ascii="Times New Roman" w:hAnsi="Times New Roman"/>
          <w:iCs/>
        </w:rPr>
        <w:t xml:space="preserve">До момента разработки и утверждения документации по планировке территории </w:t>
      </w:r>
      <w:r w:rsidRPr="005B4D85">
        <w:rPr>
          <w:rFonts w:ascii="Times New Roman" w:hAnsi="Times New Roman"/>
          <w:iCs/>
          <w:u w:val="single"/>
        </w:rPr>
        <w:t>запрещается</w:t>
      </w:r>
      <w:r w:rsidRPr="005B4D85">
        <w:rPr>
          <w:rFonts w:ascii="Times New Roman" w:hAnsi="Times New Roman"/>
          <w:iCs/>
        </w:rPr>
        <w:t xml:space="preserve">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AD78A4" w:rsidRPr="005B4D85" w:rsidRDefault="00AD78A4" w:rsidP="00AD78A4">
      <w:pPr>
        <w:spacing w:after="0" w:line="20" w:lineRule="atLeast"/>
        <w:ind w:right="-210" w:firstLine="709"/>
        <w:contextualSpacing/>
        <w:jc w:val="both"/>
        <w:rPr>
          <w:rFonts w:ascii="Times New Roman" w:hAnsi="Times New Roman"/>
          <w:iCs/>
        </w:rPr>
      </w:pPr>
      <w:r w:rsidRPr="005B4D85">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AD78A4" w:rsidRDefault="00AD78A4" w:rsidP="00AD78A4">
      <w:pPr>
        <w:pStyle w:val="3"/>
        <w:spacing w:before="0" w:after="0" w:line="20" w:lineRule="atLeast"/>
        <w:ind w:right="-150" w:firstLine="709"/>
        <w:contextualSpacing/>
        <w:rPr>
          <w:color w:val="auto"/>
        </w:rPr>
      </w:pPr>
      <w:bookmarkStart w:id="16" w:name="_Toc112237940"/>
      <w:bookmarkStart w:id="17" w:name="_Toc112237775"/>
    </w:p>
    <w:p w:rsidR="00AD78A4" w:rsidRPr="005B4D85" w:rsidRDefault="00AD78A4" w:rsidP="00AD78A4">
      <w:pPr>
        <w:pStyle w:val="3"/>
        <w:spacing w:before="0" w:after="0"/>
        <w:ind w:right="-150" w:firstLine="709"/>
        <w:rPr>
          <w:color w:val="auto"/>
        </w:rPr>
      </w:pPr>
      <w:bookmarkStart w:id="18" w:name="_Toc112237943"/>
      <w:bookmarkStart w:id="19" w:name="_Toc112237778"/>
      <w:bookmarkEnd w:id="16"/>
      <w:bookmarkEnd w:id="17"/>
      <w:r>
        <w:rPr>
          <w:color w:val="auto"/>
        </w:rPr>
        <w:t>ОД</w:t>
      </w:r>
      <w:r w:rsidRPr="005B4D85">
        <w:rPr>
          <w:color w:val="auto"/>
        </w:rPr>
        <w:t>2. Зона</w:t>
      </w:r>
      <w:r>
        <w:rPr>
          <w:color w:val="auto"/>
        </w:rPr>
        <w:t xml:space="preserve"> застройками </w:t>
      </w:r>
      <w:r w:rsidRPr="005B4D85">
        <w:rPr>
          <w:color w:val="auto"/>
        </w:rPr>
        <w:t>объект</w:t>
      </w:r>
      <w:r>
        <w:rPr>
          <w:color w:val="auto"/>
        </w:rPr>
        <w:t>ами</w:t>
      </w:r>
      <w:r w:rsidRPr="005B4D85">
        <w:rPr>
          <w:color w:val="auto"/>
        </w:rPr>
        <w:t xml:space="preserve"> образования и научн</w:t>
      </w:r>
      <w:r>
        <w:rPr>
          <w:color w:val="auto"/>
        </w:rPr>
        <w:t>ой</w:t>
      </w:r>
      <w:r w:rsidRPr="005B4D85">
        <w:rPr>
          <w:color w:val="auto"/>
        </w:rPr>
        <w:t xml:space="preserve"> </w:t>
      </w:r>
      <w:r>
        <w:rPr>
          <w:color w:val="auto"/>
        </w:rPr>
        <w:t>деятельности</w:t>
      </w:r>
      <w:r w:rsidRPr="005B4D85">
        <w:rPr>
          <w:color w:val="auto"/>
        </w:rPr>
        <w:t>.</w:t>
      </w:r>
      <w:bookmarkEnd w:id="18"/>
      <w:bookmarkEnd w:id="19"/>
    </w:p>
    <w:p w:rsidR="00AD78A4" w:rsidRPr="005B4D85" w:rsidRDefault="00AD78A4" w:rsidP="00AD78A4">
      <w:pPr>
        <w:pStyle w:val="a7"/>
        <w:ind w:left="139" w:firstLine="559"/>
        <w:jc w:val="center"/>
        <w:rPr>
          <w:rFonts w:ascii="Times New Roman" w:hAnsi="Times New Roman" w:cs="Times New Roman"/>
        </w:rPr>
      </w:pPr>
      <w:r>
        <w:rPr>
          <w:rFonts w:ascii="Times New Roman" w:hAnsi="Times New Roman" w:cs="Times New Roman"/>
        </w:rPr>
        <w:t xml:space="preserve">Зона </w:t>
      </w:r>
      <w:r w:rsidRPr="005B4D85">
        <w:rPr>
          <w:rFonts w:ascii="Times New Roman" w:hAnsi="Times New Roman" w:cs="Times New Roman"/>
        </w:rPr>
        <w:t>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AD78A4" w:rsidRPr="005B4D85" w:rsidRDefault="00AD78A4" w:rsidP="00AD78A4">
      <w:pP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AD78A4" w:rsidRPr="005B4D85" w:rsidTr="00DD7AFC">
        <w:tc>
          <w:tcPr>
            <w:tcW w:w="180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Дошкольное, начальное и среднее общее образование</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[3.5.1]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минимальные отступы от красных линий или границ участка: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расстояние до красной линии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на внутриквартальных проездах с периодическим (нерегулярным) движением автотранспорта только при условии увеличения минимального разрыва от </w:t>
            </w:r>
            <w:r w:rsidRPr="005B4D85">
              <w:rPr>
                <w:rFonts w:ascii="Times New Roman" w:hAnsi="Times New Roman" w:cs="Times New Roman"/>
                <w:sz w:val="22"/>
                <w:szCs w:val="22"/>
              </w:rPr>
              <w:lastRenderedPageBreak/>
              <w:t>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этажность для дошкольных учреждений -3 этажа, для школ и начального профессионального образования -4 этажа,</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прочие образовательные учреждения по заданию на проектирование с учетом сложившейся застройки.</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Среднее и высшее профессиональное образование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[3.5.2]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минимальные отступы проезжей части улиц дорог -50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Площадки для занятий спортом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[5.1.3]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-100 - 10000 кв. м </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Стоянки транспорта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размеры земельных участков определяются проектом.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 xml:space="preserve">Не подлежат установлению (размещение объектов капитального строительства не </w:t>
            </w:r>
            <w:r w:rsidRPr="005B4D85">
              <w:rPr>
                <w:sz w:val="22"/>
                <w:szCs w:val="22"/>
              </w:rPr>
              <w:lastRenderedPageBreak/>
              <w:t>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Не подлежат установлению (размещение объектов капитального строительства не предусматривается).</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(территории) общего пользования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[12.0]</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12.0.1 - 12.0.2</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5B4D85">
              <w:rPr>
                <w:rFonts w:ascii="Times New Roman" w:hAnsi="Times New Roman" w:cs="Times New Roman"/>
                <w:sz w:val="22"/>
                <w:szCs w:val="22"/>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УСЛОВНО РАЗРЕШЕННЫЕ ВИДЫ И ПАРАМЕТРЫ ИСПОЛЬЗОВАНИЯ ЗЕМЕЛЬНЫХ УЧАСТКОВ И ОБЪЕКТОВ</w:t>
      </w:r>
    </w:p>
    <w:p w:rsidR="00AD78A4" w:rsidRPr="005B4D85" w:rsidRDefault="00AD78A4" w:rsidP="00AD78A4">
      <w:pPr>
        <w:jc w:val="center"/>
        <w:rPr>
          <w:rFonts w:ascii="Times New Roman" w:hAnsi="Times New Roman"/>
          <w:b/>
        </w:rPr>
      </w:pPr>
      <w:r w:rsidRPr="005B4D85">
        <w:rPr>
          <w:rFonts w:ascii="Times New Roman" w:hAnsi="Times New Roman"/>
          <w:b/>
        </w:rPr>
        <w:t xml:space="preserve"> КАПИТАЛЬНОГО СТРОИТЕЛЬСТВА</w:t>
      </w:r>
    </w:p>
    <w:tbl>
      <w:tblPr>
        <w:tblW w:w="157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6"/>
        <w:gridCol w:w="3299"/>
        <w:gridCol w:w="2202"/>
        <w:gridCol w:w="2761"/>
        <w:gridCol w:w="2269"/>
        <w:gridCol w:w="3398"/>
      </w:tblGrid>
      <w:tr w:rsidR="00AD78A4" w:rsidRPr="005B4D85" w:rsidTr="00DD7AFC">
        <w:tc>
          <w:tcPr>
            <w:tcW w:w="180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26"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5B4D85">
              <w:rPr>
                <w:rFonts w:ascii="Times New Roman" w:hAnsi="Times New Roman" w:cs="Times New Roman"/>
                <w:sz w:val="22"/>
                <w:szCs w:val="22"/>
              </w:rPr>
              <w:lastRenderedPageBreak/>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AD78A4" w:rsidRPr="005B4D85" w:rsidRDefault="00AD78A4" w:rsidP="00DD7AFC">
            <w:pPr>
              <w:pStyle w:val="a7"/>
              <w:ind w:firstLine="140"/>
              <w:jc w:val="both"/>
              <w:rPr>
                <w:rFonts w:ascii="Times New Roman" w:hAnsi="Times New Roman" w:cs="Times New Roman"/>
                <w:sz w:val="22"/>
                <w:szCs w:val="22"/>
              </w:rPr>
            </w:pPr>
            <w:r w:rsidRPr="005B4D85">
              <w:rPr>
                <w:rFonts w:ascii="Times New Roman" w:hAnsi="Times New Roman" w:cs="Times New Roman"/>
                <w:sz w:val="22"/>
                <w:szCs w:val="22"/>
              </w:rPr>
              <w:t xml:space="preserve">- для объектов инженерного обеспечения и объектов вспомогательного </w:t>
            </w:r>
            <w:r w:rsidRPr="005B4D85">
              <w:rPr>
                <w:rFonts w:ascii="Times New Roman" w:hAnsi="Times New Roman" w:cs="Times New Roman"/>
                <w:sz w:val="22"/>
                <w:szCs w:val="22"/>
              </w:rPr>
              <w:lastRenderedPageBreak/>
              <w:t>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w:t>
            </w:r>
            <w:r w:rsidRPr="005B4D85">
              <w:rPr>
                <w:rFonts w:ascii="Times New Roman" w:hAnsi="Times New Roman" w:cs="Times New Roman"/>
                <w:sz w:val="22"/>
                <w:szCs w:val="22"/>
              </w:rPr>
              <w:lastRenderedPageBreak/>
              <w:t>100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надземных этажей зданий - 4</w:t>
            </w:r>
          </w:p>
          <w:p w:rsidR="00AD78A4" w:rsidRPr="005B4D85" w:rsidRDefault="00AD78A4" w:rsidP="00DD7AFC">
            <w:pPr>
              <w:pStyle w:val="a7"/>
              <w:ind w:firstLine="140"/>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AD78A4" w:rsidRPr="005B4D85" w:rsidTr="00DD7AFC">
        <w:tc>
          <w:tcPr>
            <w:tcW w:w="180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3"/>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jc w:val="center"/>
        <w:rPr>
          <w:rFonts w:ascii="Times New Roman" w:hAnsi="Times New Roman"/>
        </w:rPr>
      </w:pPr>
    </w:p>
    <w:p w:rsidR="00AD78A4" w:rsidRPr="00AA411F" w:rsidRDefault="00AD78A4" w:rsidP="00AD78A4">
      <w:pPr>
        <w:spacing w:after="0" w:line="20" w:lineRule="atLeast"/>
        <w:ind w:right="-210" w:firstLine="709"/>
        <w:contextualSpacing/>
        <w:rPr>
          <w:rFonts w:ascii="Times New Roman" w:hAnsi="Times New Roman"/>
          <w:b/>
          <w:bCs/>
        </w:rPr>
      </w:pPr>
      <w:r w:rsidRPr="00AA411F">
        <w:rPr>
          <w:rFonts w:ascii="Times New Roman" w:hAnsi="Times New Roman"/>
          <w:b/>
          <w:bCs/>
        </w:rPr>
        <w:t>Примечания.</w:t>
      </w:r>
    </w:p>
    <w:p w:rsidR="00AD78A4" w:rsidRPr="00AA411F" w:rsidRDefault="00AD78A4" w:rsidP="00AD78A4">
      <w:pPr>
        <w:spacing w:after="0" w:line="20" w:lineRule="atLeast"/>
        <w:ind w:right="-210" w:firstLine="709"/>
        <w:contextualSpacing/>
        <w:rPr>
          <w:rFonts w:ascii="Times New Roman" w:hAnsi="Times New Roman"/>
          <w:b/>
          <w:bCs/>
          <w:u w:val="single"/>
        </w:rPr>
      </w:pP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lastRenderedPageBreak/>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AA411F">
        <w:rPr>
          <w:rFonts w:ascii="Times New Roman" w:hAnsi="Times New Roman"/>
        </w:rPr>
        <w:t>приквартирных</w:t>
      </w:r>
      <w:proofErr w:type="spellEnd"/>
      <w:r w:rsidRPr="00AA411F">
        <w:rPr>
          <w:rFonts w:ascii="Times New Roman" w:hAnsi="Times New Roman"/>
        </w:rPr>
        <w:t xml:space="preserve"> участков.</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Септики:</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минимальный отступ от красной линии проездов не менее 1 м;</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фильтрующие - на расстоянии не менее 8 м от фундамента построек;</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lastRenderedPageBreak/>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AA411F" w:rsidRDefault="00AD78A4" w:rsidP="00AD78A4">
      <w:pPr>
        <w:spacing w:after="0" w:line="20" w:lineRule="atLeast"/>
        <w:ind w:right="-210" w:firstLine="709"/>
        <w:contextualSpacing/>
        <w:rPr>
          <w:rFonts w:ascii="Times New Roman" w:hAnsi="Times New Roman"/>
        </w:rPr>
      </w:pPr>
      <w:proofErr w:type="gramStart"/>
      <w:r w:rsidRPr="00AA411F">
        <w:rPr>
          <w:rFonts w:ascii="Times New Roman" w:hAnsi="Times New Roman"/>
        </w:rPr>
        <w:t>Изменение  рельефа</w:t>
      </w:r>
      <w:proofErr w:type="gramEnd"/>
      <w:r w:rsidRPr="00AA411F">
        <w:rPr>
          <w:rFonts w:ascii="Times New Roman" w:hAnsi="Times New Roman"/>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AA411F" w:rsidRDefault="00AD78A4" w:rsidP="00AD78A4">
      <w:pPr>
        <w:spacing w:after="0" w:line="20" w:lineRule="atLeast"/>
        <w:ind w:right="-210" w:firstLine="709"/>
        <w:contextualSpacing/>
        <w:rPr>
          <w:rFonts w:ascii="Times New Roman" w:hAnsi="Times New Roman"/>
        </w:rPr>
      </w:pPr>
      <w:proofErr w:type="spellStart"/>
      <w:r w:rsidRPr="00AA411F">
        <w:rPr>
          <w:rFonts w:ascii="Times New Roman" w:hAnsi="Times New Roman"/>
        </w:rPr>
        <w:t>Отмостка</w:t>
      </w:r>
      <w:proofErr w:type="spellEnd"/>
      <w:r w:rsidRPr="00AA411F">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AA411F">
        <w:rPr>
          <w:rFonts w:ascii="Times New Roman" w:hAnsi="Times New Roman"/>
        </w:rPr>
        <w:t>отмостки</w:t>
      </w:r>
      <w:proofErr w:type="spellEnd"/>
      <w:r w:rsidRPr="00AA411F">
        <w:rPr>
          <w:rFonts w:ascii="Times New Roman" w:hAnsi="Times New Roman"/>
        </w:rPr>
        <w:t xml:space="preserve"> рекомендуется принимать не менее 10% в сторону от здания.</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Требования к ограждению земельных участков:</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AA411F" w:rsidRDefault="00AD78A4" w:rsidP="00AD78A4">
      <w:pPr>
        <w:spacing w:after="0" w:line="20" w:lineRule="atLeast"/>
        <w:ind w:right="-210" w:firstLine="709"/>
        <w:contextualSpacing/>
        <w:rPr>
          <w:rFonts w:ascii="Times New Roman" w:hAnsi="Times New Roman"/>
        </w:rPr>
      </w:pPr>
      <w:proofErr w:type="gramStart"/>
      <w:r w:rsidRPr="00AA411F">
        <w:rPr>
          <w:rFonts w:ascii="Times New Roman" w:hAnsi="Times New Roman"/>
        </w:rPr>
        <w:t>–  высота</w:t>
      </w:r>
      <w:proofErr w:type="gramEnd"/>
      <w:r w:rsidRPr="00AA411F">
        <w:rPr>
          <w:rFonts w:ascii="Times New Roman" w:hAnsi="Times New Roman"/>
        </w:rPr>
        <w:t xml:space="preserve"> ограждения между смежными земельными участками должна быть не более 2 метров; </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AA411F" w:rsidRDefault="00AD78A4" w:rsidP="00AD78A4">
      <w:pPr>
        <w:spacing w:after="0" w:line="20" w:lineRule="atLeast"/>
        <w:ind w:right="-210" w:firstLine="709"/>
        <w:contextualSpacing/>
        <w:rPr>
          <w:rFonts w:ascii="Times New Roman" w:hAnsi="Times New Roman"/>
        </w:rPr>
      </w:pPr>
      <w:r w:rsidRPr="00AA411F">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Pr="005B4D85" w:rsidRDefault="00AD78A4" w:rsidP="00AD78A4">
      <w:pPr>
        <w:rPr>
          <w:rFonts w:ascii="Times New Roman" w:hAnsi="Times New Roman"/>
        </w:rPr>
      </w:pPr>
    </w:p>
    <w:p w:rsidR="00AD78A4" w:rsidRPr="005B4D85" w:rsidRDefault="00AD78A4" w:rsidP="00AD78A4">
      <w:pPr>
        <w:pStyle w:val="3"/>
        <w:spacing w:before="0" w:after="0"/>
        <w:ind w:right="-150" w:firstLine="709"/>
        <w:rPr>
          <w:color w:val="auto"/>
        </w:rPr>
      </w:pPr>
      <w:bookmarkStart w:id="20" w:name="_Toc112237942"/>
      <w:bookmarkStart w:id="21" w:name="_Toc112237777"/>
      <w:r>
        <w:rPr>
          <w:color w:val="auto"/>
        </w:rPr>
        <w:t>ОД3</w:t>
      </w:r>
      <w:r w:rsidRPr="005B4D85">
        <w:rPr>
          <w:color w:val="auto"/>
        </w:rPr>
        <w:t xml:space="preserve">. Зона </w:t>
      </w:r>
      <w:r>
        <w:rPr>
          <w:color w:val="auto"/>
        </w:rPr>
        <w:t xml:space="preserve">застройки </w:t>
      </w:r>
      <w:r w:rsidRPr="005B4D85">
        <w:rPr>
          <w:color w:val="auto"/>
        </w:rPr>
        <w:t>объект</w:t>
      </w:r>
      <w:r>
        <w:rPr>
          <w:color w:val="auto"/>
        </w:rPr>
        <w:t>ами</w:t>
      </w:r>
      <w:r w:rsidRPr="005B4D85">
        <w:rPr>
          <w:color w:val="auto"/>
        </w:rPr>
        <w:t xml:space="preserve"> здравоохранения</w:t>
      </w:r>
      <w:bookmarkEnd w:id="20"/>
      <w:bookmarkEnd w:id="21"/>
    </w:p>
    <w:p w:rsidR="00AD78A4" w:rsidRPr="005B4D85" w:rsidRDefault="00AD78A4" w:rsidP="00AD78A4">
      <w:pPr>
        <w:rPr>
          <w:rFonts w:ascii="Times New Roman" w:hAnsi="Times New Roman"/>
        </w:rPr>
      </w:pPr>
    </w:p>
    <w:p w:rsidR="00AD78A4" w:rsidRPr="005B4D85" w:rsidRDefault="00AD78A4" w:rsidP="00AD78A4">
      <w:pPr>
        <w:ind w:left="4333" w:hanging="3215"/>
        <w:rPr>
          <w:rFonts w:ascii="Times New Roman" w:hAnsi="Times New Roman"/>
        </w:rPr>
      </w:pPr>
      <w:r>
        <w:rPr>
          <w:rFonts w:ascii="Times New Roman" w:hAnsi="Times New Roman"/>
        </w:rPr>
        <w:t xml:space="preserve">Зона ОД3 </w:t>
      </w:r>
      <w:r w:rsidRPr="005B4D85">
        <w:rPr>
          <w:rFonts w:ascii="Times New Roman" w:hAnsi="Times New Roman"/>
        </w:rPr>
        <w:t>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AD78A4" w:rsidRPr="005B4D85" w:rsidRDefault="00AD78A4" w:rsidP="00AD78A4">
      <w:pP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3148"/>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 xml:space="preserve">Наименование вида </w:t>
            </w:r>
            <w:r w:rsidRPr="005B4D85">
              <w:rPr>
                <w:rFonts w:ascii="Times New Roman" w:hAnsi="Times New Roman"/>
                <w:b/>
                <w:bCs/>
              </w:rPr>
              <w:lastRenderedPageBreak/>
              <w:t>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lastRenderedPageBreak/>
              <w:t xml:space="preserve">Описание вида разрешенного использования земельного </w:t>
            </w:r>
            <w:r w:rsidRPr="005B4D85">
              <w:rPr>
                <w:rFonts w:ascii="Times New Roman" w:hAnsi="Times New Roman"/>
                <w:b/>
                <w:bCs/>
              </w:rPr>
              <w:lastRenderedPageBreak/>
              <w:t>участка согласно Классификатору видов разрешенного использования земельных участков</w:t>
            </w:r>
          </w:p>
        </w:tc>
        <w:tc>
          <w:tcPr>
            <w:tcW w:w="10377"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Амбулаторно-поликлиническое обслуживание</w:t>
            </w:r>
          </w:p>
          <w:p w:rsidR="00AD78A4" w:rsidRPr="005B4D85" w:rsidRDefault="00AD78A4" w:rsidP="00DD7AFC">
            <w:pPr>
              <w:rPr>
                <w:rFonts w:ascii="Times New Roman" w:hAnsi="Times New Roman"/>
              </w:rPr>
            </w:pPr>
            <w:r w:rsidRPr="005B4D85">
              <w:rPr>
                <w:rFonts w:ascii="Times New Roman" w:hAnsi="Times New Roman"/>
              </w:rPr>
              <w:t>[3.4.1]</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минимальная (максимальная) площадь земельного участка - 100 - 5000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Стационарное медицинское обслуживание [3.4.2]</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right="170"/>
              <w:rPr>
                <w:rFonts w:ascii="Times New Roman" w:hAnsi="Times New Roman"/>
              </w:rPr>
            </w:pPr>
            <w:r w:rsidRPr="005B4D85">
              <w:rPr>
                <w:rFonts w:ascii="Times New Roman" w:hAnsi="Times New Roman"/>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w:t>
            </w:r>
            <w:r w:rsidRPr="005B4D85">
              <w:rPr>
                <w:rFonts w:ascii="Times New Roman" w:hAnsi="Times New Roman"/>
              </w:rPr>
              <w:lastRenderedPageBreak/>
              <w:t>стационаре); размещение станций скорой помощи; размещение площадок санитарной авиации.</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минимальная (максимальная) площадь земельного участка - 100 - 5000 кв. м - для объектов инженерного обеспечения и объектов вспомогательного инженерного </w:t>
            </w:r>
            <w:r w:rsidRPr="005B4D85">
              <w:rPr>
                <w:rFonts w:ascii="Times New Roman" w:hAnsi="Times New Roman"/>
              </w:rPr>
              <w:lastRenderedPageBreak/>
              <w:t>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5B4D85">
              <w:rPr>
                <w:rFonts w:ascii="Times New Roman" w:hAnsi="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максимальное количество этажей зданий - 5 этажа; максимальная высота зданий от уровня земли до верха перекрытия последнего этажа </w:t>
            </w:r>
            <w:r w:rsidRPr="005B4D85">
              <w:rPr>
                <w:rFonts w:ascii="Times New Roman" w:hAnsi="Times New Roman"/>
              </w:rPr>
              <w:lastRenderedPageBreak/>
              <w:t>(или конька кровли) - 18 м.</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Земельные участки (территории) общего пользования [12.0]</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34"/>
              <w:rPr>
                <w:rFonts w:ascii="Times New Roman" w:hAnsi="Times New Roman"/>
              </w:rPr>
            </w:pPr>
            <w:r w:rsidRPr="005B4D85">
              <w:rPr>
                <w:rFonts w:ascii="Times New Roman" w:hAnsi="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Улично-дорожная сеть [12.0.1]</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4D85">
              <w:rPr>
                <w:rFonts w:ascii="Times New Roman" w:hAnsi="Times New Roman"/>
              </w:rPr>
              <w:t>велотранспортной</w:t>
            </w:r>
            <w:proofErr w:type="spellEnd"/>
            <w:r w:rsidRPr="005B4D85">
              <w:rPr>
                <w:rFonts w:ascii="Times New Roman" w:hAnsi="Times New Roman"/>
              </w:rPr>
              <w:t xml:space="preserve"> и инженерной инфраструктуры;</w:t>
            </w:r>
          </w:p>
          <w:p w:rsidR="00AD78A4" w:rsidRPr="005B4D85" w:rsidRDefault="00AD78A4" w:rsidP="00DD7AFC">
            <w:pPr>
              <w:rPr>
                <w:rFonts w:ascii="Times New Roman" w:hAnsi="Times New Roman"/>
              </w:rPr>
            </w:pPr>
            <w:r w:rsidRPr="005B4D85">
              <w:rPr>
                <w:rFonts w:ascii="Times New Roman" w:hAnsi="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Благоустройств о территории [12.0.2]</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3148"/>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377"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Предоставление коммунальных услуг [3.1.1]</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минимальная (максимальная) площадь земельного участка:</w:t>
            </w:r>
          </w:p>
          <w:p w:rsidR="00AD78A4" w:rsidRPr="005B4D85" w:rsidRDefault="00AD78A4" w:rsidP="00DD7AFC">
            <w:pPr>
              <w:rPr>
                <w:rFonts w:ascii="Times New Roman" w:hAnsi="Times New Roman"/>
              </w:rPr>
            </w:pPr>
            <w:r w:rsidRPr="005B4D85">
              <w:rPr>
                <w:rFonts w:ascii="Times New Roman" w:hAnsi="Times New Roman"/>
              </w:rPr>
              <w:t>- для объектов коммунального обслуживания- 10 - 15000 кв. м;</w:t>
            </w:r>
          </w:p>
          <w:p w:rsidR="00AD78A4" w:rsidRPr="005B4D85" w:rsidRDefault="00AD78A4" w:rsidP="00DD7AFC">
            <w:pPr>
              <w:rPr>
                <w:rFonts w:ascii="Times New Roman" w:hAnsi="Times New Roman"/>
              </w:rPr>
            </w:pPr>
            <w:r w:rsidRPr="005B4D85">
              <w:rPr>
                <w:rFonts w:ascii="Times New Roman" w:hAnsi="Times New Roman"/>
              </w:rPr>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rPr>
                <w:rFonts w:ascii="Times New Roman" w:hAnsi="Times New Roman"/>
              </w:rPr>
            </w:pPr>
            <w:r w:rsidRPr="005B4D85">
              <w:rPr>
                <w:rFonts w:ascii="Times New Roman" w:hAnsi="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- 20 м.</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Осуществление религиозных обрядов</w:t>
            </w:r>
          </w:p>
          <w:p w:rsidR="00AD78A4" w:rsidRPr="005B4D85" w:rsidRDefault="00AD78A4" w:rsidP="00DD7AFC">
            <w:pPr>
              <w:rPr>
                <w:rFonts w:ascii="Times New Roman" w:hAnsi="Times New Roman"/>
              </w:rPr>
            </w:pPr>
            <w:r w:rsidRPr="005B4D85">
              <w:rPr>
                <w:rFonts w:ascii="Times New Roman" w:hAnsi="Times New Roman"/>
              </w:rPr>
              <w:t>[3.7.1]</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rPr>
                <w:rFonts w:ascii="Times New Roman" w:hAnsi="Times New Roman"/>
              </w:rPr>
            </w:pPr>
            <w:r w:rsidRPr="005B4D85">
              <w:rPr>
                <w:rFonts w:ascii="Times New Roman" w:hAnsi="Times New Roman"/>
              </w:rPr>
              <w:t xml:space="preserve">минимальная (максимальная) площадь земельного участка - 300 - 6000 кв. метров </w:t>
            </w:r>
          </w:p>
          <w:p w:rsidR="00AD78A4" w:rsidRPr="005B4D85" w:rsidRDefault="00AD78A4" w:rsidP="00DD7AFC">
            <w:pP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- 30 м.</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Амбулаторное ветеринарное обслуживание</w:t>
            </w:r>
          </w:p>
          <w:p w:rsidR="00AD78A4" w:rsidRPr="005B4D85" w:rsidRDefault="00AD78A4" w:rsidP="00DD7AFC">
            <w:pPr>
              <w:rPr>
                <w:rFonts w:ascii="Times New Roman" w:hAnsi="Times New Roman"/>
              </w:rPr>
            </w:pPr>
            <w:r w:rsidRPr="005B4D85">
              <w:rPr>
                <w:rFonts w:ascii="Times New Roman" w:hAnsi="Times New Roman"/>
              </w:rPr>
              <w:lastRenderedPageBreak/>
              <w:t>[3.10.1]</w:t>
            </w:r>
          </w:p>
        </w:tc>
        <w:tc>
          <w:tcPr>
            <w:tcW w:w="354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Размещение объектов капитального строительства, предназначенных для оказания </w:t>
            </w:r>
            <w:r w:rsidRPr="005B4D85">
              <w:rPr>
                <w:rFonts w:ascii="Times New Roman" w:hAnsi="Times New Roman"/>
              </w:rPr>
              <w:lastRenderedPageBreak/>
              <w:t>ветеринарных услуг без содержания животных</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минимальная (максимальная) площадь земельного </w:t>
            </w:r>
            <w:r w:rsidRPr="005B4D85">
              <w:rPr>
                <w:rFonts w:ascii="Times New Roman" w:hAnsi="Times New Roman"/>
              </w:rPr>
              <w:lastRenderedPageBreak/>
              <w:t xml:space="preserve">участка - 400 - 5000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границ соседнего </w:t>
            </w:r>
            <w:r w:rsidRPr="005B4D85">
              <w:rPr>
                <w:rFonts w:ascii="Times New Roman" w:hAnsi="Times New Roman"/>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максимальное количество этажей зданий - 3 этажа (включая </w:t>
            </w:r>
            <w:r w:rsidRPr="005B4D85">
              <w:rPr>
                <w:rFonts w:ascii="Times New Roman" w:hAnsi="Times New Roman" w:cs="Times New Roman"/>
                <w:sz w:val="22"/>
                <w:szCs w:val="22"/>
              </w:rPr>
              <w:lastRenderedPageBreak/>
              <w:t>мансардный этаж);</w:t>
            </w:r>
          </w:p>
          <w:p w:rsidR="00AD78A4" w:rsidRPr="005B4D85" w:rsidRDefault="00AD78A4" w:rsidP="00DD7AFC">
            <w:pPr>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14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t>коэффициент плотности застройки Кпз-2,4;</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lastRenderedPageBreak/>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ind w:firstLine="419"/>
        <w:jc w:val="center"/>
        <w:rPr>
          <w:rFonts w:ascii="Times New Roman" w:hAnsi="Times New Roman"/>
        </w:rPr>
      </w:pPr>
      <w:r w:rsidRPr="005B4D85">
        <w:rPr>
          <w:rFonts w:ascii="Times New Roman" w:hAnsi="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rsidR="00AD78A4" w:rsidRPr="005B4D85" w:rsidRDefault="00AD78A4" w:rsidP="00AD78A4">
      <w:pPr>
        <w:rPr>
          <w:rFonts w:ascii="Times New Roman" w:hAnsi="Times New Roman"/>
        </w:rPr>
      </w:pP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1"/>
        <w:gridCol w:w="2692"/>
        <w:gridCol w:w="2976"/>
        <w:gridCol w:w="3090"/>
        <w:gridCol w:w="2013"/>
        <w:gridCol w:w="2863"/>
      </w:tblGrid>
      <w:tr w:rsidR="00AD78A4" w:rsidRPr="005B4D85" w:rsidTr="00DD7AFC">
        <w:tc>
          <w:tcPr>
            <w:tcW w:w="198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269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946"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98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309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01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98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97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09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01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8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rPr>
          <w:rFonts w:ascii="Times New Roman" w:hAnsi="Times New Roman"/>
        </w:rPr>
      </w:pPr>
    </w:p>
    <w:p w:rsidR="00AD78A4" w:rsidRPr="00AA411F" w:rsidRDefault="00AD78A4" w:rsidP="00AD78A4">
      <w:pPr>
        <w:spacing w:after="0" w:line="20" w:lineRule="atLeast"/>
        <w:ind w:right="-210" w:firstLine="709"/>
        <w:contextualSpacing/>
        <w:rPr>
          <w:rFonts w:ascii="Times New Roman" w:hAnsi="Times New Roman"/>
          <w:b/>
          <w:bCs/>
        </w:rPr>
      </w:pPr>
      <w:r w:rsidRPr="00AA411F">
        <w:rPr>
          <w:rFonts w:ascii="Times New Roman" w:hAnsi="Times New Roman"/>
          <w:b/>
          <w:bCs/>
        </w:rPr>
        <w:lastRenderedPageBreak/>
        <w:t>Примечания.</w:t>
      </w:r>
    </w:p>
    <w:p w:rsidR="00AD78A4" w:rsidRPr="00AA411F" w:rsidRDefault="00AD78A4" w:rsidP="00AD78A4">
      <w:pPr>
        <w:spacing w:after="0" w:line="20" w:lineRule="atLeast"/>
        <w:ind w:right="-210" w:firstLine="709"/>
        <w:contextualSpacing/>
        <w:rPr>
          <w:rFonts w:ascii="Times New Roman" w:hAnsi="Times New Roman"/>
          <w:b/>
          <w:bCs/>
          <w:u w:val="single"/>
        </w:rPr>
      </w:pP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C75DB6" w:rsidRDefault="00AD78A4" w:rsidP="00AD78A4">
      <w:pPr>
        <w:spacing w:after="0" w:line="20" w:lineRule="atLeast"/>
        <w:ind w:right="-210" w:firstLine="709"/>
        <w:contextualSpacing/>
        <w:jc w:val="both"/>
        <w:rPr>
          <w:rFonts w:ascii="Times New Roman" w:hAnsi="Times New Roman"/>
        </w:rPr>
      </w:pPr>
      <w:r w:rsidRPr="00C75DB6">
        <w:rPr>
          <w:rFonts w:ascii="Times New Roman" w:hAnsi="Times New Roma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C75DB6">
        <w:rPr>
          <w:rFonts w:ascii="Times New Roman" w:hAnsi="Times New Roman"/>
        </w:rPr>
        <w:t>приквартирных</w:t>
      </w:r>
      <w:proofErr w:type="spellEnd"/>
      <w:r w:rsidRPr="00C75DB6">
        <w:rPr>
          <w:rFonts w:ascii="Times New Roman" w:hAnsi="Times New Roman"/>
        </w:rPr>
        <w:t xml:space="preserve"> участков.</w:t>
      </w:r>
    </w:p>
    <w:p w:rsidR="00AD78A4" w:rsidRPr="00C75DB6" w:rsidRDefault="00AD78A4" w:rsidP="00AD78A4">
      <w:pPr>
        <w:spacing w:after="0" w:line="20" w:lineRule="atLeast"/>
        <w:ind w:right="-210" w:firstLine="709"/>
        <w:contextualSpacing/>
        <w:jc w:val="both"/>
        <w:rPr>
          <w:rFonts w:ascii="Times New Roman" w:hAnsi="Times New Roman"/>
        </w:rPr>
      </w:pPr>
      <w:r w:rsidRPr="00C75DB6">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Септики:</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минимальный отступ от красной линии проездов не менее 1 м;</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AA411F" w:rsidRDefault="00AD78A4" w:rsidP="00AD78A4">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фильтрующие - на расстоянии не менее 8 м от фундамента построек;</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lastRenderedPageBreak/>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9A396E" w:rsidRDefault="00AD78A4" w:rsidP="00AD78A4">
      <w:pPr>
        <w:spacing w:after="0" w:line="20" w:lineRule="atLeast"/>
        <w:ind w:right="-210" w:firstLine="709"/>
        <w:contextualSpacing/>
        <w:jc w:val="both"/>
        <w:rPr>
          <w:rFonts w:ascii="Times New Roman" w:hAnsi="Times New Roman"/>
        </w:rPr>
      </w:pPr>
      <w:proofErr w:type="gramStart"/>
      <w:r w:rsidRPr="009A396E">
        <w:rPr>
          <w:rFonts w:ascii="Times New Roman" w:hAnsi="Times New Roman"/>
        </w:rPr>
        <w:t>Изменение  рельефа</w:t>
      </w:r>
      <w:proofErr w:type="gramEnd"/>
      <w:r w:rsidRPr="009A396E">
        <w:rPr>
          <w:rFonts w:ascii="Times New Roman" w:hAnsi="Times New Roman"/>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9A396E">
        <w:t xml:space="preserve"> </w:t>
      </w:r>
      <w:r w:rsidRPr="009A396E">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AA411F" w:rsidRDefault="00AD78A4" w:rsidP="00AD78A4">
      <w:pPr>
        <w:spacing w:after="0" w:line="20" w:lineRule="atLeast"/>
        <w:ind w:right="-210" w:firstLine="709"/>
        <w:contextualSpacing/>
        <w:jc w:val="both"/>
        <w:rPr>
          <w:rFonts w:ascii="Times New Roman" w:hAnsi="Times New Roman"/>
        </w:rPr>
      </w:pPr>
      <w:proofErr w:type="spellStart"/>
      <w:r w:rsidRPr="00AA411F">
        <w:rPr>
          <w:rFonts w:ascii="Times New Roman" w:hAnsi="Times New Roman"/>
        </w:rPr>
        <w:t>Отмостка</w:t>
      </w:r>
      <w:proofErr w:type="spellEnd"/>
      <w:r w:rsidRPr="00AA411F">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AA411F">
        <w:rPr>
          <w:rFonts w:ascii="Times New Roman" w:hAnsi="Times New Roman"/>
        </w:rPr>
        <w:t>отмостки</w:t>
      </w:r>
      <w:proofErr w:type="spellEnd"/>
      <w:r w:rsidRPr="00AA411F">
        <w:rPr>
          <w:rFonts w:ascii="Times New Roman" w:hAnsi="Times New Roman"/>
        </w:rPr>
        <w:t xml:space="preserve"> рекомендуется принимать не менее 10% в сторону от здания.</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Требования к ограждению земельных участков:</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AA411F" w:rsidRDefault="00AD78A4" w:rsidP="00AD78A4">
      <w:pPr>
        <w:spacing w:after="0" w:line="20" w:lineRule="atLeast"/>
        <w:ind w:right="-210" w:firstLine="709"/>
        <w:contextualSpacing/>
        <w:jc w:val="both"/>
        <w:rPr>
          <w:rFonts w:ascii="Times New Roman" w:hAnsi="Times New Roman"/>
        </w:rPr>
      </w:pPr>
      <w:proofErr w:type="gramStart"/>
      <w:r w:rsidRPr="00AA411F">
        <w:rPr>
          <w:rFonts w:ascii="Times New Roman" w:hAnsi="Times New Roman"/>
        </w:rPr>
        <w:t>–  высота</w:t>
      </w:r>
      <w:proofErr w:type="gramEnd"/>
      <w:r w:rsidRPr="00AA411F">
        <w:rPr>
          <w:rFonts w:ascii="Times New Roman" w:hAnsi="Times New Roman"/>
        </w:rPr>
        <w:t xml:space="preserve"> ограждения между смежными земельными участками должна быть не более 2 метров; </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AA411F" w:rsidRDefault="00AD78A4" w:rsidP="00AD78A4">
      <w:pPr>
        <w:spacing w:after="0" w:line="20" w:lineRule="atLeast"/>
        <w:ind w:right="-210" w:firstLine="709"/>
        <w:contextualSpacing/>
        <w:jc w:val="both"/>
        <w:rPr>
          <w:rFonts w:ascii="Times New Roman" w:hAnsi="Times New Roman"/>
        </w:rPr>
      </w:pPr>
      <w:r w:rsidRPr="00AA411F">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Default="00AD78A4" w:rsidP="00AD78A4">
      <w:pPr>
        <w:rPr>
          <w:rFonts w:ascii="Times New Roman" w:hAnsi="Times New Roman"/>
        </w:rPr>
      </w:pPr>
    </w:p>
    <w:p w:rsidR="00AD78A4" w:rsidRPr="004115F1" w:rsidRDefault="00AD78A4" w:rsidP="00AD78A4">
      <w:pPr>
        <w:jc w:val="center"/>
        <w:rPr>
          <w:rFonts w:ascii="Times New Roman" w:hAnsi="Times New Roman"/>
          <w:b/>
        </w:rPr>
      </w:pPr>
      <w:r>
        <w:rPr>
          <w:rFonts w:ascii="Times New Roman" w:hAnsi="Times New Roman"/>
          <w:b/>
        </w:rPr>
        <w:t>ОД</w:t>
      </w:r>
      <w:r w:rsidRPr="004115F1">
        <w:rPr>
          <w:rFonts w:ascii="Times New Roman" w:hAnsi="Times New Roman"/>
          <w:b/>
        </w:rPr>
        <w:t>4. Зона застройки объектами капитального строительства физической культуры и спорта</w:t>
      </w:r>
    </w:p>
    <w:p w:rsidR="00AD78A4" w:rsidRPr="00AA411F" w:rsidRDefault="00AD78A4" w:rsidP="00AD78A4">
      <w:pPr>
        <w:rPr>
          <w:rFonts w:ascii="Times New Roman" w:hAnsi="Times New Roman"/>
        </w:rPr>
      </w:pPr>
    </w:p>
    <w:p w:rsidR="00AD78A4" w:rsidRPr="00AA411F" w:rsidRDefault="00AD78A4" w:rsidP="00AD78A4">
      <w:pPr>
        <w:jc w:val="center"/>
        <w:rPr>
          <w:rFonts w:ascii="Times New Roman" w:hAnsi="Times New Roman"/>
          <w:b/>
        </w:rPr>
      </w:pPr>
      <w:r w:rsidRPr="00AA411F">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2"/>
        <w:gridCol w:w="2372"/>
        <w:gridCol w:w="2591"/>
        <w:gridCol w:w="2269"/>
        <w:gridCol w:w="3540"/>
      </w:tblGrid>
      <w:tr w:rsidR="00AD78A4" w:rsidRPr="00AA411F"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 xml:space="preserve">Наименование вида </w:t>
            </w:r>
            <w:r w:rsidRPr="00AA411F">
              <w:rPr>
                <w:rFonts w:ascii="Times New Roman" w:hAnsi="Times New Roman"/>
                <w:b/>
              </w:rPr>
              <w:lastRenderedPageBreak/>
              <w:t>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lastRenderedPageBreak/>
              <w:t xml:space="preserve">Описание вида разрешенного использования земельного </w:t>
            </w:r>
            <w:r w:rsidRPr="00AA411F">
              <w:rPr>
                <w:rFonts w:ascii="Times New Roman" w:hAnsi="Times New Roman"/>
                <w:b/>
              </w:rPr>
              <w:lastRenderedPageBreak/>
              <w:t>участка согласно Классификатора видов разрешенного использования земельных участков</w:t>
            </w:r>
          </w:p>
        </w:tc>
        <w:tc>
          <w:tcPr>
            <w:tcW w:w="10768" w:type="dxa"/>
            <w:gridSpan w:val="4"/>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AA411F"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AA411F"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AA411F"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предельное количество этажей или предельную высоту зданий, строений, сооружений</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AA411F">
              <w:rPr>
                <w:rFonts w:ascii="Times New Roman" w:hAnsi="Times New Roman"/>
              </w:rPr>
              <w:t>мастерских для обслуживания уборочной</w:t>
            </w:r>
            <w:proofErr w:type="gramEnd"/>
            <w:r w:rsidRPr="00AA411F">
              <w:rPr>
                <w:rFonts w:ascii="Times New Roman" w:hAnsi="Times New Roman"/>
              </w:rPr>
              <w:t xml:space="preserve">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минимальная (максимальная) площадь земельного участка:</w:t>
            </w:r>
          </w:p>
          <w:p w:rsidR="00AD78A4" w:rsidRPr="00AA411F" w:rsidRDefault="00AD78A4" w:rsidP="00DD7AFC">
            <w:pPr>
              <w:rPr>
                <w:rFonts w:ascii="Times New Roman" w:hAnsi="Times New Roman"/>
              </w:rPr>
            </w:pPr>
            <w:r w:rsidRPr="00AA411F">
              <w:rPr>
                <w:rFonts w:ascii="Times New Roman" w:hAnsi="Times New Roman"/>
              </w:rPr>
              <w:t>- для объектов коммунального обслуживания- 10 - 15000 кв. м;</w:t>
            </w:r>
          </w:p>
          <w:p w:rsidR="00AD78A4" w:rsidRPr="00AA411F" w:rsidRDefault="00AD78A4" w:rsidP="00DD7AFC">
            <w:pPr>
              <w:rPr>
                <w:rFonts w:ascii="Times New Roman" w:hAnsi="Times New Roman"/>
              </w:rPr>
            </w:pPr>
            <w:r w:rsidRPr="00AA411F">
              <w:rPr>
                <w:rFonts w:ascii="Times New Roman" w:hAnsi="Times New Roman"/>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минимальный отступ строений от красной линии улиц не менее чем 5 м; от границ соседнего земельного участка не менее 3 м;</w:t>
            </w:r>
          </w:p>
          <w:p w:rsidR="00AD78A4" w:rsidRPr="00AA411F" w:rsidRDefault="00AD78A4" w:rsidP="00DD7AFC">
            <w:pPr>
              <w:rPr>
                <w:rFonts w:ascii="Times New Roman" w:hAnsi="Times New Roman"/>
              </w:rPr>
            </w:pPr>
            <w:r w:rsidRPr="00AA411F">
              <w:rPr>
                <w:rFonts w:ascii="Times New Roman" w:hAnsi="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максимальное количество надземных этажей зданий - 4 максимальная высота зданий - 20 м.</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максимальный процент застройки в границах земельного участка - 80%; </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t>коэффициент плотности застройки 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tcPr>
          <w:p w:rsidR="00AD78A4" w:rsidRPr="00AA411F" w:rsidRDefault="00AD78A4" w:rsidP="00DD7AFC">
            <w:pPr>
              <w:rPr>
                <w:rFonts w:ascii="Times New Roman" w:hAnsi="Times New Roman"/>
              </w:rPr>
            </w:pPr>
            <w:r w:rsidRPr="00AA411F">
              <w:rPr>
                <w:rFonts w:ascii="Times New Roman" w:hAnsi="Times New Roman"/>
              </w:rPr>
              <w:lastRenderedPageBreak/>
              <w:t xml:space="preserve">Спорт [5.1] </w:t>
            </w:r>
          </w:p>
          <w:p w:rsidR="00AD78A4" w:rsidRPr="00AA411F" w:rsidRDefault="00AD78A4" w:rsidP="00DD7AFC">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5.1.1 -5.1.7.</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- 50 - 50000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максимальное количество этажей зданий - 3 этажа (включая мансардный этаж);</w:t>
            </w:r>
          </w:p>
          <w:p w:rsidR="00AD78A4" w:rsidRPr="00AA411F" w:rsidRDefault="00AD78A4" w:rsidP="00DD7AFC">
            <w:pPr>
              <w:rPr>
                <w:rFonts w:ascii="Times New Roman" w:hAnsi="Times New Roman"/>
              </w:rPr>
            </w:pPr>
            <w:r w:rsidRPr="00AA411F">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максимальный процент застройки в границах земельного участка - 80%;</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t>коэффициент плотности застройки 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Обеспечение спортивно-зрелищных мероприятий [5.1.1]</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- 50 - 50000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максимальное количество этажей зданий - 3 этажа (включая мансардный этаж);</w:t>
            </w:r>
          </w:p>
          <w:p w:rsidR="00AD78A4" w:rsidRPr="00AA411F" w:rsidRDefault="00AD78A4" w:rsidP="00DD7AFC">
            <w:pPr>
              <w:rPr>
                <w:rFonts w:ascii="Times New Roman" w:hAnsi="Times New Roman"/>
              </w:rPr>
            </w:pPr>
            <w:r w:rsidRPr="00AA411F">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максимальный процент застройки в границах земельного участка - 80%;</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t>коэффициент плотности застройки 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Обеспечение занятий спортом в помещениях</w:t>
            </w:r>
          </w:p>
          <w:p w:rsidR="00AD78A4" w:rsidRPr="00AA411F" w:rsidRDefault="00AD78A4" w:rsidP="00DD7AFC">
            <w:pPr>
              <w:rPr>
                <w:rFonts w:ascii="Times New Roman" w:hAnsi="Times New Roman"/>
              </w:rPr>
            </w:pPr>
            <w:r w:rsidRPr="00AA411F">
              <w:rPr>
                <w:rFonts w:ascii="Times New Roman" w:hAnsi="Times New Roman"/>
              </w:rPr>
              <w:t>[5.1.2]</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спортивных клубов, спортивных залов, бассейнов, физкультурно-оздоровительных комплексов в зданиях и сооружениях.</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- 50 - 50000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AA411F">
              <w:rPr>
                <w:rFonts w:ascii="Times New Roman" w:hAnsi="Times New Roman"/>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максимальное количество этажей зданий - 3 этажа (включая мансардный этаж);</w:t>
            </w:r>
          </w:p>
          <w:p w:rsidR="00AD78A4" w:rsidRPr="00AA411F" w:rsidRDefault="00AD78A4" w:rsidP="00DD7AFC">
            <w:pPr>
              <w:rPr>
                <w:rFonts w:ascii="Times New Roman" w:hAnsi="Times New Roman"/>
              </w:rPr>
            </w:pPr>
            <w:r w:rsidRPr="00AA411F">
              <w:rPr>
                <w:rFonts w:ascii="Times New Roman" w:hAnsi="Times New Roman"/>
              </w:rPr>
              <w:t xml:space="preserve">максимальная высота зданий от уровня </w:t>
            </w:r>
            <w:r w:rsidRPr="00AA411F">
              <w:rPr>
                <w:rFonts w:ascii="Times New Roman" w:hAnsi="Times New Roman"/>
              </w:rPr>
              <w:lastRenderedPageBreak/>
              <w:t>земли до верха перекрытия последнего этажа (или конька кровли) - 20 м.</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максимальный процент застройки в границах земельного участка - 80%;</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lastRenderedPageBreak/>
              <w:t>коэффициент плотности застройки 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Площадки для занятий спортом</w:t>
            </w:r>
          </w:p>
          <w:p w:rsidR="00AD78A4" w:rsidRPr="00AA411F" w:rsidRDefault="00AD78A4" w:rsidP="00DD7AFC">
            <w:pPr>
              <w:rPr>
                <w:rFonts w:ascii="Times New Roman" w:hAnsi="Times New Roman"/>
              </w:rPr>
            </w:pPr>
            <w:r w:rsidRPr="00AA411F">
              <w:rPr>
                <w:rFonts w:ascii="Times New Roman" w:hAnsi="Times New Roman"/>
              </w:rPr>
              <w:t>[5.1.3]</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- 50 - 50000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Оборудованные площадки для занятий спортом [5.1.4]</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- 50 - 50000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A411F">
              <w:rPr>
                <w:rFonts w:ascii="Times New Roman" w:hAnsi="Times New Roman"/>
              </w:rPr>
              <w:t>велотранспортной</w:t>
            </w:r>
            <w:proofErr w:type="spellEnd"/>
            <w:r w:rsidRPr="00AA411F">
              <w:rPr>
                <w:rFonts w:ascii="Times New Roman" w:hAnsi="Times New Roma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AA411F">
              <w:rPr>
                <w:rFonts w:ascii="Times New Roman" w:hAnsi="Times New Roman"/>
              </w:rPr>
              <w:lastRenderedPageBreak/>
              <w:t>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c>
          <w:tcPr>
            <w:tcW w:w="353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 (размещение объектов капитального строительства не предусматривается).</w:t>
            </w:r>
          </w:p>
        </w:tc>
      </w:tr>
    </w:tbl>
    <w:p w:rsidR="00AD78A4" w:rsidRPr="00AA411F" w:rsidRDefault="00AD78A4" w:rsidP="00AD78A4">
      <w:pPr>
        <w:jc w:val="center"/>
        <w:rPr>
          <w:rFonts w:ascii="Times New Roman" w:hAnsi="Times New Roman"/>
          <w:b/>
        </w:rPr>
      </w:pPr>
      <w:r w:rsidRPr="00AA411F">
        <w:rPr>
          <w:rFonts w:ascii="Times New Roman" w:hAnsi="Times New Roman"/>
          <w:b/>
        </w:rPr>
        <w:t>УСЛОВНО РАЗРЕШЕННЫЕ ВИДЫ И ПАРАМЕТРЫ ИСПОЛЬЗОВАНИЯ ЗЕМЕЛЬНЫХ УЧАСТКОВ И ОБЪЕКТОВ КАПИТАЛЬНОГО СТРОИТЕЛЬСТВА</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AA411F"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AA411F"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AA411F"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AA411F"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Водный спорт [5.1.5]</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минимальная (максимальная) площадь земельного участка - 100 - 10000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w:t>
            </w:r>
            <w:r w:rsidRPr="00AA411F">
              <w:rPr>
                <w:rFonts w:ascii="Times New Roman" w:hAnsi="Times New Roman"/>
              </w:rPr>
              <w:lastRenderedPageBreak/>
              <w:t>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максимальное количество этажей зданий - 3 этажа (включая мансардный этаж);</w:t>
            </w:r>
          </w:p>
          <w:p w:rsidR="00AD78A4" w:rsidRPr="00AA411F" w:rsidRDefault="00AD78A4" w:rsidP="00DD7AFC">
            <w:pPr>
              <w:rPr>
                <w:rFonts w:ascii="Times New Roman" w:hAnsi="Times New Roman"/>
              </w:rPr>
            </w:pPr>
            <w:r w:rsidRPr="00AA411F">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максимальный процент застройки в границах земельного участка - 80%;</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t>коэффициент плотности застройки</w:t>
            </w:r>
          </w:p>
          <w:p w:rsidR="00AD78A4" w:rsidRPr="00AA411F" w:rsidRDefault="00AD78A4" w:rsidP="00DD7AFC">
            <w:pPr>
              <w:rPr>
                <w:rFonts w:ascii="Times New Roman" w:hAnsi="Times New Roman"/>
              </w:rPr>
            </w:pPr>
            <w:r w:rsidRPr="00AA411F">
              <w:rPr>
                <w:rFonts w:ascii="Times New Roman" w:hAnsi="Times New Roman"/>
              </w:rPr>
              <w:t>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Авиационный спорт [5.1.6] </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минимальная (максимальная) площадь земельного участка - 100 - 10000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максимальное количество этажей зданий - 3 этажа (включая мансардный этаж);</w:t>
            </w:r>
          </w:p>
          <w:p w:rsidR="00AD78A4" w:rsidRPr="00AA411F" w:rsidRDefault="00AD78A4" w:rsidP="00DD7AFC">
            <w:pPr>
              <w:rPr>
                <w:rFonts w:ascii="Times New Roman" w:hAnsi="Times New Roman"/>
              </w:rPr>
            </w:pPr>
            <w:r w:rsidRPr="00AA411F">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максимальный процент застройки в границах земельного участка - 80%;</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t>коэффициент плотности застройки 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Спортивные базы[5.1.7]</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спортивных баз и лагерей, в которых осуществляется спортивная подготовка длительно проживающих в них лиц</w:t>
            </w: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минимальная (максимальная) площадь земельного участка - 100 - 10000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w:t>
            </w:r>
            <w:r w:rsidRPr="00AA411F">
              <w:rPr>
                <w:rFonts w:ascii="Times New Roman" w:hAnsi="Times New Roman"/>
              </w:rPr>
              <w:lastRenderedPageBreak/>
              <w:t>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максимальное количество этажей зданий - 3 этажа (включая мансардный этаж);</w:t>
            </w:r>
          </w:p>
          <w:p w:rsidR="00AD78A4" w:rsidRPr="00AA411F" w:rsidRDefault="00AD78A4" w:rsidP="00DD7AFC">
            <w:pPr>
              <w:rPr>
                <w:rFonts w:ascii="Times New Roman" w:hAnsi="Times New Roman"/>
              </w:rPr>
            </w:pPr>
            <w:r w:rsidRPr="00AA411F">
              <w:rPr>
                <w:rFonts w:ascii="Times New Roman" w:hAnsi="Times New Roman"/>
              </w:rPr>
              <w:t xml:space="preserve">максимальная высота зданий от уровня земли до верха перекрытия последнего этажа </w:t>
            </w:r>
            <w:r w:rsidRPr="00AA411F">
              <w:rPr>
                <w:rFonts w:ascii="Times New Roman" w:hAnsi="Times New Roman"/>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lastRenderedPageBreak/>
              <w:t>максимальный процент застройки в границах земельного участка - 80%;</w:t>
            </w:r>
          </w:p>
          <w:p w:rsidR="00AD78A4" w:rsidRPr="00AA411F" w:rsidRDefault="00AD78A4" w:rsidP="00DD7AFC">
            <w:pPr>
              <w:rPr>
                <w:rFonts w:ascii="Times New Roman" w:hAnsi="Times New Roman"/>
              </w:rPr>
            </w:pPr>
            <w:r w:rsidRPr="00AA411F">
              <w:rPr>
                <w:rFonts w:ascii="Times New Roman" w:hAnsi="Times New Roman"/>
              </w:rPr>
              <w:t>процент застройки подземной части не регламентируется;</w:t>
            </w:r>
          </w:p>
          <w:p w:rsidR="00AD78A4" w:rsidRPr="00AA411F" w:rsidRDefault="00AD78A4" w:rsidP="00DD7AFC">
            <w:pPr>
              <w:rPr>
                <w:rFonts w:ascii="Times New Roman" w:hAnsi="Times New Roman"/>
              </w:rPr>
            </w:pPr>
            <w:r w:rsidRPr="00AA411F">
              <w:rPr>
                <w:rFonts w:ascii="Times New Roman" w:hAnsi="Times New Roman"/>
              </w:rPr>
              <w:t>коэффициент плотности застройки</w:t>
            </w:r>
          </w:p>
          <w:p w:rsidR="00AD78A4" w:rsidRPr="00AA411F" w:rsidRDefault="00AD78A4" w:rsidP="00DD7AFC">
            <w:pPr>
              <w:rPr>
                <w:rFonts w:ascii="Times New Roman" w:hAnsi="Times New Roman"/>
              </w:rPr>
            </w:pPr>
            <w:r w:rsidRPr="00AA411F">
              <w:rPr>
                <w:rFonts w:ascii="Times New Roman" w:hAnsi="Times New Roman"/>
              </w:rPr>
              <w:t>Кпз-2,4;</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Причалы для маломерных судов</w:t>
            </w:r>
          </w:p>
          <w:p w:rsidR="00AD78A4" w:rsidRPr="00AA411F" w:rsidRDefault="00AD78A4" w:rsidP="00DD7AFC">
            <w:pPr>
              <w:rPr>
                <w:rFonts w:ascii="Times New Roman" w:hAnsi="Times New Roman"/>
              </w:rPr>
            </w:pPr>
            <w:r w:rsidRPr="00AA411F">
              <w:rPr>
                <w:rFonts w:ascii="Times New Roman" w:hAnsi="Times New Roman"/>
              </w:rPr>
              <w:t>[5.4]</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Поля для гольфа или конных прогулок</w:t>
            </w:r>
          </w:p>
          <w:p w:rsidR="00AD78A4" w:rsidRPr="00AA411F" w:rsidRDefault="00AD78A4" w:rsidP="00DD7AFC">
            <w:pPr>
              <w:rPr>
                <w:rFonts w:ascii="Times New Roman" w:hAnsi="Times New Roman"/>
              </w:rPr>
            </w:pPr>
            <w:r w:rsidRPr="00AA411F">
              <w:rPr>
                <w:rFonts w:ascii="Times New Roman" w:hAnsi="Times New Roman"/>
              </w:rPr>
              <w:t>[5.5]</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 xml:space="preserve">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w:t>
            </w:r>
          </w:p>
          <w:p w:rsidR="00AD78A4" w:rsidRPr="00AA411F" w:rsidRDefault="00AD78A4" w:rsidP="00DD7AFC">
            <w:pPr>
              <w:rPr>
                <w:rFonts w:ascii="Times New Roman" w:hAnsi="Times New Roman"/>
              </w:rPr>
            </w:pPr>
            <w:r w:rsidRPr="00AA411F">
              <w:rPr>
                <w:rFonts w:ascii="Times New Roman" w:hAnsi="Times New Roman"/>
              </w:rPr>
              <w:t>размещение конноспортивных манежей, не предусматривающих устройство трибун</w:t>
            </w:r>
          </w:p>
        </w:tc>
        <w:tc>
          <w:tcPr>
            <w:tcW w:w="2409" w:type="dxa"/>
            <w:tcBorders>
              <w:top w:val="single" w:sz="4" w:space="0" w:color="auto"/>
              <w:left w:val="single" w:sz="4" w:space="0" w:color="auto"/>
              <w:bottom w:val="single" w:sz="4" w:space="0" w:color="auto"/>
              <w:right w:val="single" w:sz="4" w:space="0" w:color="auto"/>
            </w:tcBorders>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p w:rsidR="00AD78A4" w:rsidRPr="00AA411F" w:rsidRDefault="00AD78A4" w:rsidP="00DD7AFC">
            <w:pPr>
              <w:rPr>
                <w:rFonts w:ascii="Times New Roman" w:hAnsi="Times New Roman"/>
              </w:rPr>
            </w:pP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r>
    </w:tbl>
    <w:p w:rsidR="00AD78A4" w:rsidRPr="00AA411F" w:rsidRDefault="00AD78A4" w:rsidP="00AD78A4">
      <w:pPr>
        <w:jc w:val="center"/>
        <w:rPr>
          <w:rFonts w:ascii="Times New Roman" w:hAnsi="Times New Roman"/>
          <w:b/>
        </w:rPr>
      </w:pPr>
      <w:r w:rsidRPr="00AA411F">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AA411F" w:rsidRDefault="00AD78A4" w:rsidP="00AD78A4">
      <w:pPr>
        <w:rPr>
          <w:rFonts w:ascii="Times New Roman" w:hAnsi="Times New Roman"/>
        </w:rPr>
      </w:pPr>
      <w:r w:rsidRPr="00AA411F">
        <w:rPr>
          <w:rFonts w:ascii="Times New Roman" w:hAnsi="Times New Roman"/>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AA411F"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AA411F"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AA411F"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AA411F"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b/>
              </w:rPr>
            </w:pPr>
            <w:r w:rsidRPr="00AA411F">
              <w:rPr>
                <w:rFonts w:ascii="Times New Roman" w:hAnsi="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AA411F"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AA411F" w:rsidRDefault="00AD78A4" w:rsidP="00DD7AFC">
            <w:pPr>
              <w:rPr>
                <w:rFonts w:ascii="Times New Roman" w:hAnsi="Times New Roman"/>
              </w:rPr>
            </w:pPr>
            <w:r w:rsidRPr="00AA411F">
              <w:rPr>
                <w:rFonts w:ascii="Times New Roman" w:hAnsi="Times New Roman"/>
              </w:rPr>
              <w:t>Не подлежат установлению</w:t>
            </w:r>
          </w:p>
        </w:tc>
      </w:tr>
    </w:tbl>
    <w:p w:rsidR="00AD78A4" w:rsidRPr="00AA411F" w:rsidRDefault="00AD78A4" w:rsidP="00AD78A4">
      <w:pPr>
        <w:rPr>
          <w:rFonts w:ascii="Times New Roman" w:hAnsi="Times New Roman"/>
        </w:rPr>
      </w:pPr>
    </w:p>
    <w:p w:rsidR="00AD78A4" w:rsidRPr="00AA411F" w:rsidRDefault="00AD78A4" w:rsidP="00AD78A4">
      <w:pPr>
        <w:spacing w:after="0" w:line="240" w:lineRule="auto"/>
        <w:ind w:firstLine="567"/>
        <w:contextualSpacing/>
        <w:jc w:val="both"/>
        <w:rPr>
          <w:rFonts w:ascii="Times New Roman" w:hAnsi="Times New Roman"/>
          <w:b/>
          <w:bCs/>
        </w:rPr>
      </w:pPr>
      <w:r w:rsidRPr="00AA411F">
        <w:rPr>
          <w:rFonts w:ascii="Times New Roman" w:hAnsi="Times New Roman"/>
          <w:b/>
          <w:bCs/>
        </w:rPr>
        <w:t>Примечания.</w:t>
      </w:r>
    </w:p>
    <w:p w:rsidR="00AD78A4" w:rsidRPr="00AA411F" w:rsidRDefault="00AD78A4" w:rsidP="00AD78A4">
      <w:pPr>
        <w:spacing w:after="0" w:line="240" w:lineRule="auto"/>
        <w:ind w:firstLine="567"/>
        <w:contextualSpacing/>
        <w:jc w:val="both"/>
        <w:rPr>
          <w:rFonts w:ascii="Times New Roman" w:hAnsi="Times New Roman"/>
          <w:b/>
          <w:bCs/>
          <w:u w:val="single"/>
        </w:rPr>
      </w:pP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lastRenderedPageBreak/>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AA411F">
        <w:rPr>
          <w:rFonts w:ascii="Times New Roman" w:hAnsi="Times New Roman"/>
        </w:rPr>
        <w:t>приквартирных</w:t>
      </w:r>
      <w:proofErr w:type="spellEnd"/>
      <w:r w:rsidRPr="00AA411F">
        <w:rPr>
          <w:rFonts w:ascii="Times New Roman" w:hAnsi="Times New Roman"/>
        </w:rPr>
        <w:t xml:space="preserve"> участков.</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Септики:</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минимальный отступ от красной линии проездов не менее 1 м;</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xml:space="preserve">- водонепроницаемые - на расстоянии не менее 5 м от фундамента построек, </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фильтрующие - на расстоянии не менее 8 м от фундамента построек;</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Default="00AD78A4" w:rsidP="00AD78A4">
      <w:pPr>
        <w:spacing w:after="0" w:line="240" w:lineRule="auto"/>
        <w:ind w:firstLine="567"/>
        <w:contextualSpacing/>
        <w:jc w:val="both"/>
        <w:rPr>
          <w:rFonts w:ascii="Times New Roman" w:hAnsi="Times New Roman"/>
          <w:color w:val="538135"/>
        </w:rPr>
      </w:pPr>
      <w:r w:rsidRPr="009A396E">
        <w:rPr>
          <w:rFonts w:ascii="Times New Roman" w:hAnsi="Times New Roman"/>
        </w:rPr>
        <w:t xml:space="preserve">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w:t>
      </w:r>
      <w:r w:rsidRPr="00C75DB6">
        <w:rPr>
          <w:rFonts w:ascii="Times New Roman" w:hAnsi="Times New Roman"/>
          <w:color w:val="538135"/>
        </w:rPr>
        <w:t>.</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AA411F" w:rsidRDefault="00AD78A4" w:rsidP="00AD78A4">
      <w:pPr>
        <w:spacing w:after="0" w:line="240" w:lineRule="auto"/>
        <w:ind w:firstLine="567"/>
        <w:contextualSpacing/>
        <w:jc w:val="both"/>
        <w:rPr>
          <w:rFonts w:ascii="Times New Roman" w:hAnsi="Times New Roman"/>
        </w:rPr>
      </w:pPr>
      <w:proofErr w:type="spellStart"/>
      <w:r w:rsidRPr="00AA411F">
        <w:rPr>
          <w:rFonts w:ascii="Times New Roman" w:hAnsi="Times New Roman"/>
        </w:rPr>
        <w:t>Отмостка</w:t>
      </w:r>
      <w:proofErr w:type="spellEnd"/>
      <w:r w:rsidRPr="00AA411F">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AA411F">
        <w:rPr>
          <w:rFonts w:ascii="Times New Roman" w:hAnsi="Times New Roman"/>
        </w:rPr>
        <w:t>отмостки</w:t>
      </w:r>
      <w:proofErr w:type="spellEnd"/>
      <w:r w:rsidRPr="00AA411F">
        <w:rPr>
          <w:rFonts w:ascii="Times New Roman" w:hAnsi="Times New Roman"/>
        </w:rPr>
        <w:t xml:space="preserve"> рекомендуется принимать не менее 10% в сторону от здания.</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lastRenderedPageBreak/>
        <w:t>Требования к ограждению земельных участков:</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AA411F" w:rsidRDefault="00AD78A4" w:rsidP="00AD78A4">
      <w:pPr>
        <w:spacing w:after="0" w:line="240" w:lineRule="auto"/>
        <w:ind w:firstLine="567"/>
        <w:contextualSpacing/>
        <w:jc w:val="both"/>
        <w:rPr>
          <w:rFonts w:ascii="Times New Roman" w:hAnsi="Times New Roman"/>
        </w:rPr>
      </w:pPr>
      <w:proofErr w:type="gramStart"/>
      <w:r w:rsidRPr="00AA411F">
        <w:rPr>
          <w:rFonts w:ascii="Times New Roman" w:hAnsi="Times New Roman"/>
        </w:rPr>
        <w:t>–  высота</w:t>
      </w:r>
      <w:proofErr w:type="gramEnd"/>
      <w:r w:rsidRPr="00AA411F">
        <w:rPr>
          <w:rFonts w:ascii="Times New Roman" w:hAnsi="Times New Roman"/>
        </w:rPr>
        <w:t xml:space="preserve"> ограждения между смежными земельными участками должна быть не более 2 метров; </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AA411F" w:rsidRDefault="00AD78A4" w:rsidP="00AD78A4">
      <w:pPr>
        <w:spacing w:after="0" w:line="240" w:lineRule="auto"/>
        <w:ind w:firstLine="567"/>
        <w:contextualSpacing/>
        <w:jc w:val="both"/>
        <w:rPr>
          <w:rFonts w:ascii="Times New Roman" w:hAnsi="Times New Roman"/>
        </w:rPr>
      </w:pPr>
      <w:r w:rsidRPr="00AA411F">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Default="00AD78A4" w:rsidP="00AD78A4">
      <w:pPr>
        <w:rPr>
          <w:rFonts w:ascii="Times New Roman" w:hAnsi="Times New Roman"/>
        </w:rPr>
      </w:pPr>
    </w:p>
    <w:p w:rsidR="00AD78A4" w:rsidRPr="005B4D85" w:rsidRDefault="00AD78A4" w:rsidP="00AD78A4">
      <w:pPr>
        <w:pStyle w:val="3"/>
        <w:spacing w:before="0" w:after="0"/>
        <w:ind w:right="-150" w:firstLine="709"/>
        <w:rPr>
          <w:color w:val="auto"/>
        </w:rPr>
      </w:pPr>
      <w:bookmarkStart w:id="22" w:name="_Toc112237944"/>
      <w:bookmarkStart w:id="23" w:name="_Toc112237779"/>
      <w:r>
        <w:rPr>
          <w:color w:val="auto"/>
        </w:rPr>
        <w:t>ОД8</w:t>
      </w:r>
      <w:r w:rsidRPr="005B4D85">
        <w:rPr>
          <w:color w:val="auto"/>
        </w:rPr>
        <w:t xml:space="preserve">. Зона религиозного </w:t>
      </w:r>
      <w:bookmarkEnd w:id="22"/>
      <w:bookmarkEnd w:id="23"/>
      <w:r>
        <w:rPr>
          <w:color w:val="auto"/>
        </w:rPr>
        <w:t>использования</w:t>
      </w:r>
    </w:p>
    <w:p w:rsidR="00AD78A4" w:rsidRPr="005B4D85" w:rsidRDefault="00AD78A4" w:rsidP="00AD78A4">
      <w:pPr>
        <w:ind w:left="2516" w:hanging="1258"/>
        <w:jc w:val="center"/>
        <w:rPr>
          <w:rFonts w:ascii="Times New Roman" w:hAnsi="Times New Roman"/>
        </w:rPr>
      </w:pPr>
      <w:r>
        <w:rPr>
          <w:rFonts w:ascii="Times New Roman" w:hAnsi="Times New Roman"/>
        </w:rPr>
        <w:t>Зона ОД8</w:t>
      </w:r>
      <w:r w:rsidRPr="005B4D85">
        <w:rPr>
          <w:rFonts w:ascii="Times New Roman" w:hAnsi="Times New Roman"/>
        </w:rPr>
        <w:t xml:space="preserve"> выделена для обеспечения правовых условий формирования объектов религиозного назначения, требующих значительные территориальные ресурсы для своего нормального функционирования</w:t>
      </w:r>
    </w:p>
    <w:p w:rsidR="00AD78A4" w:rsidRPr="005B4D85" w:rsidRDefault="00AD78A4" w:rsidP="00AD78A4">
      <w:pPr>
        <w:jc w:val="cente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68"/>
        <w:gridCol w:w="2693"/>
        <w:gridCol w:w="2268"/>
        <w:gridCol w:w="3431"/>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5B4D85">
              <w:rPr>
                <w:rFonts w:ascii="Times New Roman" w:hAnsi="Times New Roman"/>
                <w:b/>
                <w:bCs/>
              </w:rPr>
              <w:lastRenderedPageBreak/>
              <w:t>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lastRenderedPageBreak/>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Осуществление религиозных обрядов</w:t>
            </w:r>
          </w:p>
          <w:p w:rsidR="00AD78A4" w:rsidRPr="005B4D85" w:rsidRDefault="00AD78A4" w:rsidP="00DD7AFC">
            <w:pPr>
              <w:rPr>
                <w:rFonts w:ascii="Times New Roman" w:hAnsi="Times New Roman"/>
              </w:rPr>
            </w:pPr>
            <w:r w:rsidRPr="005B4D85">
              <w:rPr>
                <w:rFonts w:ascii="Times New Roman" w:hAnsi="Times New Roman"/>
              </w:rPr>
              <w:t>[3.7.1]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rPr>
                <w:rFonts w:ascii="Times New Roman" w:hAnsi="Times New Roman"/>
              </w:rPr>
            </w:pPr>
            <w:r w:rsidRPr="005B4D85">
              <w:rPr>
                <w:rFonts w:ascii="Times New Roman" w:hAnsi="Times New Roman"/>
              </w:rPr>
              <w:t>минимальная (максимальная) площадь земельного участка - 300 - 6000 кв. м</w:t>
            </w:r>
          </w:p>
          <w:p w:rsidR="00AD78A4" w:rsidRPr="005B4D85" w:rsidRDefault="00AD78A4" w:rsidP="00DD7AFC">
            <w:pP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- 30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Религиозное управление и образование [3.7.2]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rPr>
                <w:rFonts w:ascii="Times New Roman" w:hAnsi="Times New Roman"/>
              </w:rPr>
            </w:pPr>
            <w:r w:rsidRPr="005B4D85">
              <w:rPr>
                <w:rFonts w:ascii="Times New Roman" w:hAnsi="Times New Roman"/>
              </w:rPr>
              <w:t>минимальная (максимальная) площадь земельного участка - 300 - 6000 кв. м</w:t>
            </w:r>
          </w:p>
          <w:p w:rsidR="00AD78A4" w:rsidRPr="005B4D85" w:rsidRDefault="00AD78A4" w:rsidP="00DD7AFC">
            <w:pP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- 30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r w:rsidRPr="005B4D85">
              <w:rPr>
                <w:rFonts w:ascii="Times New Roman" w:hAnsi="Times New Roman"/>
              </w:rPr>
              <w:t>коэффициент плотности застройки Кпз-2,4.</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 xml:space="preserve">Земельные участки </w:t>
            </w:r>
            <w:r w:rsidRPr="005B4D85">
              <w:rPr>
                <w:rFonts w:ascii="Times New Roman" w:hAnsi="Times New Roman"/>
              </w:rPr>
              <w:lastRenderedPageBreak/>
              <w:t>(территории)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 xml:space="preserve">Земельные участки общего пользования. Содержание </w:t>
            </w:r>
            <w:r w:rsidRPr="00D956F1">
              <w:rPr>
                <w:rFonts w:ascii="Times New Roman" w:hAnsi="Times New Roman"/>
              </w:rPr>
              <w:lastRenderedPageBreak/>
              <w:t>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 xml:space="preserve">минимальная (максимальная) </w:t>
            </w:r>
            <w:r w:rsidRPr="00D956F1">
              <w:rPr>
                <w:rFonts w:ascii="Times New Roman" w:hAnsi="Times New Roman"/>
              </w:rPr>
              <w:lastRenderedPageBreak/>
              <w:t xml:space="preserve">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 xml:space="preserve">Не подлежат установлению </w:t>
            </w:r>
            <w:r w:rsidRPr="00D956F1">
              <w:rPr>
                <w:rFonts w:ascii="Times New Roman" w:hAnsi="Times New Roman"/>
              </w:rPr>
              <w:lastRenderedPageBreak/>
              <w:t>(размещение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 xml:space="preserve">Не подлежат установлению </w:t>
            </w:r>
            <w:r w:rsidRPr="00D956F1">
              <w:rPr>
                <w:rFonts w:ascii="Times New Roman" w:hAnsi="Times New Roman"/>
              </w:rPr>
              <w:lastRenderedPageBreak/>
              <w:t>(размещение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 xml:space="preserve">Не подлежат установлению (размещение объектов </w:t>
            </w:r>
            <w:r w:rsidRPr="00D956F1">
              <w:rPr>
                <w:rFonts w:ascii="Times New Roman" w:hAnsi="Times New Roman"/>
              </w:rPr>
              <w:lastRenderedPageBreak/>
              <w:t>капитального строительства не предусматривается).</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lastRenderedPageBreak/>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956F1">
              <w:rPr>
                <w:rFonts w:ascii="Times New Roman" w:hAnsi="Times New Roman"/>
              </w:rPr>
              <w:t>велотранспортной</w:t>
            </w:r>
            <w:proofErr w:type="spellEnd"/>
            <w:r w:rsidRPr="00D956F1">
              <w:rPr>
                <w:rFonts w:ascii="Times New Roman" w:hAnsi="Times New Roman"/>
              </w:rPr>
              <w:t xml:space="preserve"> и инженерной инфраструктуры;</w:t>
            </w:r>
          </w:p>
          <w:p w:rsidR="00AD78A4" w:rsidRPr="00D956F1" w:rsidRDefault="00AD78A4" w:rsidP="00DD7AFC">
            <w:pPr>
              <w:rPr>
                <w:rFonts w:ascii="Times New Roman" w:hAnsi="Times New Roman"/>
              </w:rPr>
            </w:pPr>
            <w:r w:rsidRPr="00D956F1">
              <w:rPr>
                <w:rFonts w:ascii="Times New Roman" w:hAnsi="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D956F1">
              <w:rPr>
                <w:rFonts w:ascii="Times New Roman" w:hAnsi="Times New Roman"/>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t xml:space="preserve">Не подлежат установлению (размещение объектов капитального </w:t>
            </w:r>
            <w:r w:rsidRPr="00D956F1">
              <w:rPr>
                <w:rFonts w:ascii="Times New Roman" w:hAnsi="Times New Roman"/>
              </w:rPr>
              <w:lastRenderedPageBreak/>
              <w:t>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D956F1" w:rsidRDefault="00AD78A4" w:rsidP="00DD7AFC">
            <w:pPr>
              <w:rPr>
                <w:rFonts w:ascii="Times New Roman" w:hAnsi="Times New Roman"/>
              </w:rPr>
            </w:pPr>
            <w:r w:rsidRPr="00D956F1">
              <w:rPr>
                <w:rFonts w:ascii="Times New Roman" w:hAnsi="Times New Roman"/>
              </w:rPr>
              <w:lastRenderedPageBreak/>
              <w:t>Не подлежат установлению (размещение объектов капитального строительства не 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68"/>
        <w:gridCol w:w="2693"/>
        <w:gridCol w:w="2268"/>
        <w:gridCol w:w="3431"/>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ind w:firstLine="419"/>
        <w:jc w:val="center"/>
        <w:rPr>
          <w:rFonts w:ascii="Times New Roman" w:hAnsi="Times New Roman"/>
        </w:rPr>
      </w:pPr>
      <w:r w:rsidRPr="005B4D85">
        <w:rPr>
          <w:rFonts w:ascii="Times New Roman" w:hAnsi="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w:t>
      </w:r>
      <w:r w:rsidRPr="005B4D85">
        <w:rPr>
          <w:rFonts w:ascii="Times New Roman" w:hAnsi="Times New Roman"/>
        </w:rPr>
        <w:lastRenderedPageBreak/>
        <w:t>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rsidR="00AD78A4" w:rsidRPr="005B4D85" w:rsidRDefault="00AD78A4" w:rsidP="00AD78A4">
      <w:pPr>
        <w:rPr>
          <w:rFonts w:ascii="Times New Roman" w:hAnsi="Times New Roman"/>
        </w:rPr>
      </w:pP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3431"/>
      </w:tblGrid>
      <w:tr w:rsidR="00AD78A4" w:rsidRPr="005B4D85" w:rsidTr="00DD7AFC">
        <w:tc>
          <w:tcPr>
            <w:tcW w:w="1843"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43"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 -</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43"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ind w:firstLine="698"/>
        <w:jc w:val="center"/>
        <w:rPr>
          <w:rFonts w:ascii="Times New Roman" w:hAnsi="Times New Roman"/>
          <w:b/>
        </w:rPr>
      </w:pPr>
    </w:p>
    <w:p w:rsidR="00AD78A4" w:rsidRPr="005B4D85" w:rsidRDefault="00AD78A4" w:rsidP="00AD78A4">
      <w:pPr>
        <w:ind w:firstLine="698"/>
        <w:jc w:val="center"/>
        <w:rPr>
          <w:rFonts w:ascii="Times New Roman" w:hAnsi="Times New Roman"/>
          <w:b/>
        </w:rPr>
      </w:pPr>
      <w:r w:rsidRPr="005B4D85">
        <w:rPr>
          <w:rFonts w:ascii="Times New Roman" w:hAnsi="Times New Roman"/>
          <w:b/>
        </w:rPr>
        <w:t>ПРОИЗВОДСТВЕННЫЕ ЗОНЫ:</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AD78A4" w:rsidRPr="005B4D85" w:rsidRDefault="00AD78A4" w:rsidP="00AD78A4">
      <w:pPr>
        <w:rPr>
          <w:rFonts w:ascii="Times New Roman" w:hAnsi="Times New Roman"/>
        </w:rPr>
      </w:pPr>
    </w:p>
    <w:p w:rsidR="00AD78A4" w:rsidRPr="00085D4C" w:rsidRDefault="00AD78A4" w:rsidP="00AD78A4">
      <w:pPr>
        <w:pStyle w:val="3"/>
        <w:spacing w:before="0" w:after="0"/>
        <w:ind w:right="-150" w:firstLine="709"/>
        <w:rPr>
          <w:color w:val="auto"/>
        </w:rPr>
      </w:pPr>
      <w:bookmarkStart w:id="24" w:name="_Toc112237945"/>
      <w:bookmarkStart w:id="25" w:name="_Toc112237780"/>
      <w:r>
        <w:rPr>
          <w:color w:val="auto"/>
        </w:rPr>
        <w:t>П3</w:t>
      </w:r>
      <w:r w:rsidRPr="005B4D85">
        <w:rPr>
          <w:color w:val="auto"/>
        </w:rPr>
        <w:t xml:space="preserve">. Зона </w:t>
      </w:r>
      <w:bookmarkEnd w:id="24"/>
      <w:bookmarkEnd w:id="25"/>
      <w:r>
        <w:rPr>
          <w:color w:val="auto"/>
        </w:rPr>
        <w:t xml:space="preserve">размещения производственных объектов </w:t>
      </w:r>
      <w:r>
        <w:rPr>
          <w:color w:val="auto"/>
          <w:lang w:val="en-US"/>
        </w:rPr>
        <w:t>IV</w:t>
      </w:r>
      <w:r w:rsidRPr="00085D4C">
        <w:rPr>
          <w:color w:val="auto"/>
        </w:rPr>
        <w:t>-</w:t>
      </w:r>
      <w:r>
        <w:rPr>
          <w:color w:val="auto"/>
          <w:lang w:val="en-US"/>
        </w:rPr>
        <w:t>V</w:t>
      </w:r>
      <w:r>
        <w:rPr>
          <w:color w:val="auto"/>
        </w:rPr>
        <w:t xml:space="preserve"> класса опасности</w:t>
      </w:r>
    </w:p>
    <w:p w:rsidR="00AD78A4" w:rsidRPr="005B4D85" w:rsidRDefault="00AD78A4" w:rsidP="00AD78A4">
      <w:pPr>
        <w:rPr>
          <w:rFonts w:ascii="Times New Roman" w:hAnsi="Times New Roman"/>
        </w:rPr>
      </w:pPr>
    </w:p>
    <w:p w:rsidR="00AD78A4" w:rsidRPr="005B4D85" w:rsidRDefault="00AD78A4" w:rsidP="00AD78A4">
      <w:pPr>
        <w:jc w:val="center"/>
        <w:rPr>
          <w:rFonts w:ascii="Times New Roman" w:hAnsi="Times New Roman"/>
        </w:rPr>
      </w:pPr>
      <w:r w:rsidRPr="005B4D85">
        <w:rPr>
          <w:rFonts w:ascii="Times New Roman" w:hAnsi="Times New Roman"/>
        </w:rPr>
        <w:t>Зона П</w:t>
      </w:r>
      <w:r>
        <w:rPr>
          <w:rFonts w:ascii="Times New Roman" w:hAnsi="Times New Roman"/>
        </w:rPr>
        <w:t>З</w:t>
      </w:r>
      <w:r w:rsidRPr="005B4D85">
        <w:rPr>
          <w:rFonts w:ascii="Times New Roman" w:hAnsi="Times New Roman"/>
        </w:rPr>
        <w:t xml:space="preserve"> выделена для обеспечения правовых условий формирования предпр</w:t>
      </w:r>
      <w:r>
        <w:rPr>
          <w:rFonts w:ascii="Times New Roman" w:hAnsi="Times New Roman"/>
        </w:rPr>
        <w:t xml:space="preserve">иятий, производств и объектов </w:t>
      </w:r>
      <w:r w:rsidRPr="00085D4C">
        <w:rPr>
          <w:rFonts w:ascii="Times New Roman" w:hAnsi="Times New Roman"/>
        </w:rPr>
        <w:t>IV-V класса опасности</w:t>
      </w:r>
      <w:r w:rsidRPr="005B4D85">
        <w:rPr>
          <w:rFonts w:ascii="Times New Roman" w:hAnsi="Times New Roman"/>
        </w:rPr>
        <w:t>.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AD78A4" w:rsidRPr="005B4D85" w:rsidRDefault="00AD78A4" w:rsidP="00AD78A4">
      <w:pPr>
        <w:jc w:val="center"/>
        <w:rPr>
          <w:rFonts w:ascii="Times New Roman" w:hAnsi="Times New Roman"/>
          <w:b/>
        </w:rPr>
      </w:pPr>
      <w:r w:rsidRPr="005B4D85">
        <w:rPr>
          <w:rFonts w:ascii="Times New Roman" w:hAnsi="Times New Roman"/>
          <w:b/>
        </w:rPr>
        <w:lastRenderedPageBreak/>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409"/>
        <w:gridCol w:w="2552"/>
        <w:gridCol w:w="2268"/>
        <w:gridCol w:w="3431"/>
      </w:tblGrid>
      <w:tr w:rsidR="00AD78A4" w:rsidRPr="005B4D85" w:rsidTr="00DD7AFC">
        <w:tc>
          <w:tcPr>
            <w:tcW w:w="1807"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7"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Хранение и переработка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сельскохозяйственной продукции [1.15]</w:t>
            </w:r>
          </w:p>
        </w:tc>
        <w:tc>
          <w:tcPr>
            <w:tcW w:w="329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4500 - 100 000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w:t>
            </w:r>
            <w:r w:rsidRPr="005B4D85">
              <w:rPr>
                <w:rFonts w:ascii="Times New Roman" w:hAnsi="Times New Roman" w:cs="Times New Roman"/>
                <w:sz w:val="22"/>
                <w:szCs w:val="22"/>
              </w:rPr>
              <w:lastRenderedPageBreak/>
              <w:t>действующему законодательству (Федеральному закону от 24 июля 2002 года №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Производственная деятельность [6.0]</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Недропользование</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Осуществление геологических изысканий;</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добыча полезных ископаемых открытым (карьеры, отвалы) и закрытым (шахты, скважины) способами; размещение объектов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капитального строительства, в том числе подземных, в целях добычи полезных ископаемых;</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r w:rsidRPr="005B4D85">
              <w:rPr>
                <w:rFonts w:ascii="Times New Roman" w:hAnsi="Times New Roman" w:cs="Times New Roman"/>
                <w:sz w:val="22"/>
                <w:szCs w:val="22"/>
              </w:rPr>
              <w:lastRenderedPageBreak/>
              <w:t>недропользования, если добыча полезных ископаемых происходит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определяется технологическим заданием и проектной документацией</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Тяжелая промышленность</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Автомобилестроительная промышленность</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[6.2.1]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w:t>
            </w:r>
            <w:r w:rsidRPr="005B4D85">
              <w:rPr>
                <w:rFonts w:ascii="Times New Roman" w:hAnsi="Times New Roman" w:cs="Times New Roman"/>
                <w:sz w:val="22"/>
                <w:szCs w:val="22"/>
              </w:rPr>
              <w:lastRenderedPageBreak/>
              <w:t>и принадлежностей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Легкая промышленность</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Фармацевтическая промышленность</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[6.3.1]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proofErr w:type="spellStart"/>
            <w:proofErr w:type="gramStart"/>
            <w:r w:rsidRPr="005B4D85">
              <w:rPr>
                <w:sz w:val="22"/>
                <w:szCs w:val="22"/>
              </w:rPr>
              <w:t>Фарфоро</w:t>
            </w:r>
            <w:proofErr w:type="spellEnd"/>
            <w:r w:rsidRPr="005B4D85">
              <w:rPr>
                <w:sz w:val="22"/>
                <w:szCs w:val="22"/>
              </w:rPr>
              <w:t>-фаянсовая</w:t>
            </w:r>
            <w:proofErr w:type="gramEnd"/>
            <w:r w:rsidRPr="005B4D85">
              <w:rPr>
                <w:sz w:val="22"/>
                <w:szCs w:val="22"/>
              </w:rPr>
              <w:t xml:space="preserve"> промышленность </w:t>
            </w:r>
            <w:r w:rsidRPr="005B4D85">
              <w:rPr>
                <w:rFonts w:ascii="Times New Roman" w:hAnsi="Times New Roman" w:cs="Times New Roman"/>
                <w:sz w:val="22"/>
                <w:szCs w:val="22"/>
              </w:rPr>
              <w:t>[6.3.2]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 xml:space="preserve">Размещение объектов капитального строительства, предназначенных для производства продукции </w:t>
            </w:r>
            <w:proofErr w:type="spellStart"/>
            <w:proofErr w:type="gramStart"/>
            <w:r w:rsidRPr="005B4D85">
              <w:rPr>
                <w:sz w:val="22"/>
                <w:szCs w:val="22"/>
              </w:rPr>
              <w:t>фарфоро</w:t>
            </w:r>
            <w:proofErr w:type="spellEnd"/>
            <w:r w:rsidRPr="005B4D85">
              <w:rPr>
                <w:sz w:val="22"/>
                <w:szCs w:val="22"/>
              </w:rPr>
              <w:t>-фаянсовой</w:t>
            </w:r>
            <w:proofErr w:type="gramEnd"/>
            <w:r w:rsidRPr="005B4D85">
              <w:rPr>
                <w:sz w:val="22"/>
                <w:szCs w:val="22"/>
              </w:rPr>
              <w:t xml:space="preserve">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или на основании утвержденной документации по планировке территории для размещения промышленного </w:t>
            </w:r>
            <w:r w:rsidRPr="005B4D85">
              <w:rPr>
                <w:rFonts w:ascii="Times New Roman" w:hAnsi="Times New Roman" w:cs="Times New Roman"/>
                <w:sz w:val="22"/>
                <w:szCs w:val="22"/>
              </w:rPr>
              <w:lastRenderedPageBreak/>
              <w:t>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6"/>
              <w:ind w:firstLine="34"/>
              <w:rPr>
                <w:rFonts w:ascii="Times New Roman" w:hAnsi="Times New Roman" w:cs="Times New Roman"/>
                <w:sz w:val="22"/>
                <w:szCs w:val="22"/>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 xml:space="preserve">Электронная промышленность </w:t>
            </w:r>
            <w:r w:rsidRPr="005B4D85">
              <w:rPr>
                <w:rFonts w:ascii="Times New Roman" w:hAnsi="Times New Roman" w:cs="Times New Roman"/>
                <w:sz w:val="22"/>
                <w:szCs w:val="22"/>
              </w:rPr>
              <w:t>[6.3.3]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Размещение объектов капитального строительства, предназначенных для производства продукции электронной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6"/>
              <w:ind w:firstLine="34"/>
              <w:rPr>
                <w:rFonts w:ascii="Times New Roman" w:hAnsi="Times New Roman" w:cs="Times New Roman"/>
                <w:sz w:val="22"/>
                <w:szCs w:val="22"/>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 xml:space="preserve">Ювелирная промышленность </w:t>
            </w:r>
            <w:r w:rsidRPr="005B4D85">
              <w:rPr>
                <w:rFonts w:ascii="Times New Roman" w:hAnsi="Times New Roman" w:cs="Times New Roman"/>
                <w:sz w:val="22"/>
                <w:szCs w:val="22"/>
              </w:rPr>
              <w:t>[6.3.4]</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Размещение объектов капитального строительства, предназначенных для производства продукции ювелирной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6"/>
              <w:ind w:firstLine="34"/>
              <w:rPr>
                <w:rFonts w:ascii="Times New Roman" w:hAnsi="Times New Roman" w:cs="Times New Roman"/>
                <w:sz w:val="22"/>
                <w:szCs w:val="22"/>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Пищевая промышленность</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[6.4]</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1000 - 200000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Нефтехимическая промышленность</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[6.5]</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Строительная промышленность</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[6.6]</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AD78A4" w:rsidRPr="005B4D85" w:rsidRDefault="00AD78A4" w:rsidP="00DD7AFC">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Энергетика [6.7]</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гидроэнергетики, </w:t>
            </w:r>
            <w:proofErr w:type="spellStart"/>
            <w:r w:rsidRPr="005B4D85">
              <w:rPr>
                <w:rFonts w:ascii="Times New Roman" w:hAnsi="Times New Roman" w:cs="Times New Roman"/>
                <w:sz w:val="22"/>
                <w:szCs w:val="22"/>
              </w:rPr>
              <w:t>теплвыхстанций</w:t>
            </w:r>
            <w:proofErr w:type="spellEnd"/>
            <w:r w:rsidRPr="005B4D85">
              <w:rPr>
                <w:rFonts w:ascii="Times New Roman" w:hAnsi="Times New Roman" w:cs="Times New Roman"/>
                <w:sz w:val="22"/>
                <w:szCs w:val="22"/>
              </w:rPr>
              <w:t xml:space="preserve"> и других электростанций, размещение обслуживающих и вспомогательных для электростанций сооружений (</w:t>
            </w:r>
            <w:proofErr w:type="spellStart"/>
            <w:r w:rsidRPr="005B4D85">
              <w:rPr>
                <w:rFonts w:ascii="Times New Roman" w:hAnsi="Times New Roman" w:cs="Times New Roman"/>
                <w:sz w:val="22"/>
                <w:szCs w:val="22"/>
              </w:rPr>
              <w:t>золоотвалов</w:t>
            </w:r>
            <w:proofErr w:type="spellEnd"/>
            <w:r w:rsidRPr="005B4D85">
              <w:rPr>
                <w:rFonts w:ascii="Times New Roman" w:hAnsi="Times New Roman" w:cs="Times New Roman"/>
                <w:sz w:val="22"/>
                <w:szCs w:val="22"/>
              </w:rPr>
              <w:t xml:space="preserve">, гидротехнических сооружений); размещение объектов электросетевого хозяйства, за исключением </w:t>
            </w:r>
            <w:r w:rsidRPr="005B4D85">
              <w:rPr>
                <w:rFonts w:ascii="Times New Roman" w:hAnsi="Times New Roman" w:cs="Times New Roman"/>
                <w:sz w:val="22"/>
                <w:szCs w:val="22"/>
              </w:rPr>
              <w:lastRenderedPageBreak/>
              <w:t>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lastRenderedPageBreak/>
              <w:t>Не подлежат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Связь [6.8]</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Склады [6.9]</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w:t>
            </w:r>
            <w:r w:rsidRPr="005B4D85">
              <w:rPr>
                <w:rFonts w:ascii="Times New Roman" w:hAnsi="Times New Roman" w:cs="Times New Roman"/>
                <w:sz w:val="22"/>
                <w:szCs w:val="22"/>
              </w:rPr>
              <w:lastRenderedPageBreak/>
              <w:t>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lastRenderedPageBreak/>
              <w:t>Не подлежат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Стоянки транспорта</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-30 - 3000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(территории) общего пользования</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[12.0]</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Улично-дорожная сеть</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[12.0.1]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4D85">
              <w:rPr>
                <w:rFonts w:ascii="Times New Roman" w:hAnsi="Times New Roman" w:cs="Times New Roman"/>
                <w:sz w:val="22"/>
                <w:szCs w:val="22"/>
              </w:rPr>
              <w:t>велотранспортной</w:t>
            </w:r>
            <w:proofErr w:type="spellEnd"/>
            <w:r w:rsidRPr="005B4D85">
              <w:rPr>
                <w:rFonts w:ascii="Times New Roman" w:hAnsi="Times New Roman" w:cs="Times New Roman"/>
                <w:sz w:val="22"/>
                <w:szCs w:val="22"/>
              </w:rPr>
              <w:t xml:space="preserve"> и инженерной инфраструктуры;</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придорожных стоянок (парковок) транспортных средств в границах городских улиц и дорог, за исключением </w:t>
            </w:r>
            <w:r w:rsidRPr="005B4D85">
              <w:rPr>
                <w:rFonts w:ascii="Times New Roman" w:hAnsi="Times New Roman" w:cs="Times New Roman"/>
                <w:sz w:val="22"/>
                <w:szCs w:val="22"/>
              </w:rPr>
              <w:lastRenderedPageBreak/>
              <w:t>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AD78A4" w:rsidRPr="005B4D85" w:rsidTr="00DD7AFC">
        <w:tc>
          <w:tcPr>
            <w:tcW w:w="1807"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7"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Хранение автотранспорта</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[2.7.1]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B4D85">
              <w:rPr>
                <w:sz w:val="22"/>
                <w:szCs w:val="22"/>
              </w:rPr>
              <w:t>машино</w:t>
            </w:r>
            <w:proofErr w:type="spellEnd"/>
            <w:r w:rsidRPr="005B4D85">
              <w:rPr>
                <w:sz w:val="22"/>
                <w:szCs w:val="22"/>
              </w:rPr>
              <w:t xml:space="preserve">-места, за исключением гаражей, размещение которых предусмотрено содержанием видов разрешенного использования с </w:t>
            </w:r>
            <w:hyperlink r:id="rId25" w:anchor="anchor1272" w:history="1">
              <w:r w:rsidRPr="005B4D85">
                <w:rPr>
                  <w:rStyle w:val="af"/>
                  <w:color w:val="auto"/>
                  <w:sz w:val="22"/>
                  <w:szCs w:val="22"/>
                </w:rPr>
                <w:t>кодами 2.7.2</w:t>
              </w:r>
            </w:hyperlink>
            <w:r w:rsidRPr="005B4D85">
              <w:rPr>
                <w:sz w:val="22"/>
                <w:szCs w:val="22"/>
              </w:rPr>
              <w:t>, 4.9</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- 18 - 5000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 для автомобильных моек 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- 1</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Коммунальное обслуживание</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[3.1]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 -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lastRenderedPageBreak/>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- 100 - 15000 кв. м;</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Деловое управление</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[4.1]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-400 - 5000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Служебные гаражи [4.9]</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Минимальный (максимальный) размер земельного участка 18- 10000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- 2</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- 12 м</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5B4D85">
              <w:rPr>
                <w:rFonts w:ascii="Times New Roman" w:hAnsi="Times New Roman" w:cs="Times New Roman"/>
                <w:sz w:val="22"/>
                <w:szCs w:val="22"/>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этажей зданий - 3 этажа (включая мансардный этаж);</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 xml:space="preserve">максимальная высота зданий от уровня земли до верха перекрытия последнего этажа (или конька кровли) - </w:t>
            </w:r>
            <w:r w:rsidRPr="005B4D85">
              <w:rPr>
                <w:rFonts w:ascii="Times New Roman" w:hAnsi="Times New Roman" w:cs="Times New Roman"/>
                <w:sz w:val="22"/>
                <w:szCs w:val="22"/>
              </w:rPr>
              <w:lastRenderedPageBreak/>
              <w:t>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AD78A4" w:rsidRPr="005B4D85" w:rsidTr="00DD7AFC">
        <w:tc>
          <w:tcPr>
            <w:tcW w:w="180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t xml:space="preserve">Наименование вида разрешенного использования земельного </w:t>
            </w:r>
            <w:r w:rsidRPr="005B4D85">
              <w:rPr>
                <w:rFonts w:ascii="Times New Roman" w:hAnsi="Times New Roman" w:cs="Times New Roman"/>
                <w:b/>
                <w:sz w:val="22"/>
                <w:szCs w:val="22"/>
              </w:rPr>
              <w:lastRenderedPageBreak/>
              <w:t>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Описание вида разрешенного использования земельного участка согласно Классификатора видов разрешенного использования </w:t>
            </w:r>
            <w:r w:rsidRPr="005B4D85">
              <w:rPr>
                <w:rFonts w:ascii="Times New Roman" w:hAnsi="Times New Roman" w:cs="Times New Roman"/>
                <w:b/>
                <w:sz w:val="22"/>
                <w:szCs w:val="22"/>
              </w:rPr>
              <w:lastRenderedPageBreak/>
              <w:t>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(минимальные и (или) </w:t>
            </w:r>
            <w:r w:rsidRPr="005B4D85">
              <w:rPr>
                <w:rFonts w:ascii="Times New Roman" w:hAnsi="Times New Roman" w:cs="Times New Roman"/>
                <w:b/>
                <w:sz w:val="22"/>
                <w:szCs w:val="22"/>
              </w:rPr>
              <w:lastRenderedPageBreak/>
              <w:t>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от границ земельных участков в целях </w:t>
            </w:r>
            <w:r w:rsidRPr="005B4D85">
              <w:rPr>
                <w:rFonts w:ascii="Times New Roman" w:hAnsi="Times New Roman" w:cs="Times New Roman"/>
                <w:b/>
                <w:sz w:val="22"/>
                <w:szCs w:val="22"/>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предельное количество этажей или предельную </w:t>
            </w:r>
            <w:r w:rsidRPr="005B4D85">
              <w:rPr>
                <w:rFonts w:ascii="Times New Roman" w:hAnsi="Times New Roman" w:cs="Times New Roman"/>
                <w:b/>
                <w:sz w:val="22"/>
                <w:szCs w:val="22"/>
              </w:rPr>
              <w:lastRenderedPageBreak/>
              <w:t>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максимальный процент застройки в границах земельного участка, </w:t>
            </w:r>
            <w:r w:rsidRPr="005B4D85">
              <w:rPr>
                <w:rFonts w:ascii="Times New Roman" w:hAnsi="Times New Roman" w:cs="Times New Roman"/>
                <w:b/>
                <w:sz w:val="22"/>
                <w:szCs w:val="22"/>
              </w:rPr>
              <w:lastRenderedPageBreak/>
              <w:t>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085D4C" w:rsidRDefault="00AD78A4" w:rsidP="00DD7AFC">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lastRenderedPageBreak/>
              <w:t>Нет</w:t>
            </w:r>
          </w:p>
        </w:tc>
        <w:tc>
          <w:tcPr>
            <w:tcW w:w="3298" w:type="dxa"/>
            <w:tcBorders>
              <w:top w:val="single" w:sz="4" w:space="0" w:color="auto"/>
              <w:left w:val="single" w:sz="4" w:space="0" w:color="auto"/>
              <w:bottom w:val="single" w:sz="4" w:space="0" w:color="auto"/>
              <w:right w:val="single" w:sz="4" w:space="0" w:color="auto"/>
            </w:tcBorders>
          </w:tcPr>
          <w:p w:rsidR="00AD78A4" w:rsidRPr="00085D4C" w:rsidRDefault="00AD78A4" w:rsidP="00DD7AFC">
            <w:pPr>
              <w:spacing w:after="0" w:line="20" w:lineRule="atLeast"/>
              <w:contextualSpacing/>
              <w:rPr>
                <w:rFonts w:ascii="Times New Roman" w:hAnsi="Times New Roman"/>
              </w:rPr>
            </w:pPr>
            <w:r w:rsidRPr="00085D4C">
              <w:rPr>
                <w:rFonts w:ascii="Times New Roman" w:hAnsi="Times New Roman"/>
              </w:rPr>
              <w:t>размещение гаражей;</w:t>
            </w:r>
          </w:p>
          <w:p w:rsidR="00AD78A4" w:rsidRPr="00085D4C" w:rsidRDefault="00AD78A4" w:rsidP="00DD7AFC">
            <w:pPr>
              <w:spacing w:after="0" w:line="20" w:lineRule="atLeast"/>
              <w:contextualSpacing/>
              <w:rPr>
                <w:rFonts w:ascii="Times New Roman" w:hAnsi="Times New Roman"/>
              </w:rPr>
            </w:pPr>
            <w:r w:rsidRPr="00085D4C">
              <w:rPr>
                <w:rFonts w:ascii="Times New Roman" w:hAnsi="Times New Roman"/>
              </w:rPr>
              <w:t xml:space="preserve">вспомогательных сооружений; </w:t>
            </w:r>
          </w:p>
          <w:p w:rsidR="00AD78A4" w:rsidRPr="00085D4C" w:rsidRDefault="00AD78A4" w:rsidP="00DD7AFC">
            <w:pPr>
              <w:spacing w:after="0" w:line="20" w:lineRule="atLeast"/>
              <w:contextualSpacing/>
              <w:rPr>
                <w:rFonts w:ascii="Times New Roman" w:hAnsi="Times New Roman"/>
              </w:rPr>
            </w:pPr>
            <w:r w:rsidRPr="00085D4C">
              <w:rPr>
                <w:rFonts w:ascii="Times New Roman" w:hAnsi="Times New Roman"/>
              </w:rPr>
              <w:t>хозяйственных построек;</w:t>
            </w:r>
          </w:p>
          <w:p w:rsidR="00AD78A4" w:rsidRPr="00085D4C" w:rsidRDefault="00AD78A4" w:rsidP="00DD7AFC">
            <w:pPr>
              <w:spacing w:after="0" w:line="20" w:lineRule="atLeast"/>
              <w:contextualSpacing/>
              <w:rPr>
                <w:rFonts w:ascii="Times New Roman" w:hAnsi="Times New Roman"/>
              </w:rPr>
            </w:pPr>
            <w:r w:rsidRPr="00085D4C">
              <w:rPr>
                <w:rFonts w:ascii="Times New Roman" w:hAnsi="Times New Roman"/>
                <w:kern w:val="2"/>
                <w:lang w:bidi="hi-IN"/>
              </w:rPr>
              <w:t>автостоянки для парковки автомобилей работников и посетителей;</w:t>
            </w:r>
            <w:r w:rsidRPr="00085D4C">
              <w:rPr>
                <w:rFonts w:ascii="Times New Roman" w:hAnsi="Times New Roman"/>
              </w:rPr>
              <w:t xml:space="preserve"> </w:t>
            </w:r>
          </w:p>
          <w:p w:rsidR="00AD78A4" w:rsidRPr="00085D4C" w:rsidRDefault="00AD78A4" w:rsidP="00DD7AFC">
            <w:pPr>
              <w:spacing w:after="0" w:line="20" w:lineRule="atLeast"/>
              <w:contextualSpacing/>
              <w:rPr>
                <w:rFonts w:ascii="Times New Roman" w:hAnsi="Times New Roman"/>
              </w:rPr>
            </w:pPr>
            <w:r w:rsidRPr="00085D4C">
              <w:rPr>
                <w:rFonts w:ascii="Times New Roman" w:hAnsi="Times New Roman"/>
              </w:rPr>
              <w:t>места отдыха;</w:t>
            </w:r>
          </w:p>
          <w:p w:rsidR="00AD78A4" w:rsidRPr="00085D4C" w:rsidRDefault="00AD78A4" w:rsidP="00DD7AFC">
            <w:pPr>
              <w:spacing w:after="0" w:line="20" w:lineRule="atLeast"/>
              <w:contextualSpacing/>
              <w:rPr>
                <w:rFonts w:ascii="Times New Roman" w:hAnsi="Times New Roman"/>
              </w:rPr>
            </w:pPr>
            <w:r w:rsidRPr="00085D4C">
              <w:rPr>
                <w:rFonts w:ascii="Times New Roman" w:hAnsi="Times New Roman"/>
                <w:kern w:val="2"/>
                <w:lang w:bidi="hi-IN"/>
              </w:rPr>
              <w:t>контрольно-пропускные пункты.</w:t>
            </w:r>
          </w:p>
          <w:p w:rsidR="00AD78A4" w:rsidRPr="00085D4C" w:rsidRDefault="00AD78A4" w:rsidP="00DD7AFC">
            <w:pPr>
              <w:pStyle w:val="a7"/>
              <w:spacing w:line="20" w:lineRule="atLeast"/>
              <w:contextualSpacing/>
              <w:rPr>
                <w:rFonts w:ascii="Times New Roman" w:hAnsi="Times New Roman" w:cs="Times New Roman"/>
                <w:sz w:val="22"/>
                <w:szCs w:val="22"/>
              </w:rPr>
            </w:pPr>
          </w:p>
        </w:tc>
        <w:tc>
          <w:tcPr>
            <w:tcW w:w="2201" w:type="dxa"/>
            <w:tcBorders>
              <w:top w:val="single" w:sz="4" w:space="0" w:color="auto"/>
              <w:left w:val="single" w:sz="4" w:space="0" w:color="auto"/>
              <w:bottom w:val="single" w:sz="4" w:space="0" w:color="auto"/>
              <w:right w:val="single" w:sz="4" w:space="0" w:color="auto"/>
            </w:tcBorders>
            <w:hideMark/>
          </w:tcPr>
          <w:p w:rsidR="00AD78A4" w:rsidRPr="00085D4C" w:rsidRDefault="00AD78A4" w:rsidP="00DD7AFC">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AD78A4" w:rsidRPr="00085D4C" w:rsidRDefault="00AD78A4" w:rsidP="00DD7AFC">
            <w:pPr>
              <w:pStyle w:val="a7"/>
              <w:spacing w:line="20" w:lineRule="atLeast"/>
              <w:contextualSpacing/>
              <w:jc w:val="both"/>
              <w:rPr>
                <w:rFonts w:ascii="Times New Roman" w:hAnsi="Times New Roman" w:cs="Times New Roman"/>
                <w:sz w:val="22"/>
                <w:szCs w:val="22"/>
              </w:rPr>
            </w:pPr>
            <w:r w:rsidRPr="00085D4C">
              <w:rPr>
                <w:rFonts w:ascii="Times New Roman" w:hAnsi="Times New Roman" w:cs="Times New Roman"/>
                <w:sz w:val="22"/>
                <w:szCs w:val="22"/>
              </w:rPr>
              <w:t xml:space="preserve">От границ соседнего участка до гаражей и иных вспомогательных сооружений - 1 м. </w:t>
            </w:r>
          </w:p>
          <w:p w:rsidR="00AD78A4" w:rsidRPr="00085D4C" w:rsidRDefault="00AD78A4" w:rsidP="00DD7AFC">
            <w:pPr>
              <w:pStyle w:val="a7"/>
              <w:spacing w:line="20" w:lineRule="atLeast"/>
              <w:contextualSpacing/>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rsidR="00AD78A4" w:rsidRPr="00085D4C" w:rsidRDefault="00AD78A4" w:rsidP="00DD7AFC">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3431" w:type="dxa"/>
            <w:tcBorders>
              <w:top w:val="single" w:sz="4" w:space="0" w:color="auto"/>
              <w:left w:val="single" w:sz="4" w:space="0" w:color="auto"/>
              <w:bottom w:val="single" w:sz="4" w:space="0" w:color="auto"/>
              <w:right w:val="single" w:sz="4" w:space="0" w:color="auto"/>
            </w:tcBorders>
            <w:hideMark/>
          </w:tcPr>
          <w:p w:rsidR="00AD78A4" w:rsidRPr="00085D4C" w:rsidRDefault="00AD78A4" w:rsidP="00DD7AFC">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t>Не подлежат установлению</w:t>
            </w:r>
          </w:p>
        </w:tc>
      </w:tr>
    </w:tbl>
    <w:p w:rsidR="00AD78A4" w:rsidRPr="005B4D85" w:rsidRDefault="00AD78A4" w:rsidP="00AD78A4">
      <w:pPr>
        <w:rPr>
          <w:rFonts w:ascii="Times New Roman" w:hAnsi="Times New Roman"/>
        </w:rPr>
      </w:pPr>
    </w:p>
    <w:p w:rsidR="00AD78A4" w:rsidRPr="00085D4C" w:rsidRDefault="00AD78A4" w:rsidP="00AD78A4">
      <w:pPr>
        <w:spacing w:after="0" w:line="20" w:lineRule="atLeast"/>
        <w:ind w:right="-210" w:firstLine="709"/>
        <w:contextualSpacing/>
        <w:jc w:val="both"/>
        <w:rPr>
          <w:rFonts w:ascii="Times New Roman" w:hAnsi="Times New Roman"/>
          <w:b/>
          <w:bCs/>
        </w:rPr>
      </w:pPr>
      <w:r w:rsidRPr="00085D4C">
        <w:rPr>
          <w:rFonts w:ascii="Times New Roman" w:hAnsi="Times New Roman"/>
          <w:b/>
          <w:bCs/>
        </w:rPr>
        <w:t>Примечания.</w:t>
      </w:r>
    </w:p>
    <w:p w:rsidR="00AD78A4" w:rsidRPr="00085D4C" w:rsidRDefault="00AD78A4" w:rsidP="00AD78A4">
      <w:pPr>
        <w:spacing w:after="0" w:line="20" w:lineRule="atLeast"/>
        <w:ind w:right="-210" w:firstLine="709"/>
        <w:contextualSpacing/>
        <w:jc w:val="both"/>
        <w:rPr>
          <w:rFonts w:ascii="Times New Roman" w:hAnsi="Times New Roman"/>
          <w:b/>
          <w:bCs/>
          <w:u w:val="single"/>
        </w:rPr>
      </w:pP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lastRenderedPageBreak/>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085D4C" w:rsidRDefault="00AD78A4" w:rsidP="00AD78A4">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Септики:</w:t>
      </w:r>
    </w:p>
    <w:p w:rsidR="00AD78A4" w:rsidRPr="00085D4C" w:rsidRDefault="00AD78A4" w:rsidP="00AD78A4">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 минимальный отступ от красной линии проездов не менее 1 м;</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085D4C" w:rsidRDefault="00AD78A4" w:rsidP="00AD78A4">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085D4C" w:rsidRDefault="00AD78A4" w:rsidP="00AD78A4">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 фильтрующие - на расстоянии не менее 8 м от фундамента построек;</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9A396E" w:rsidRDefault="00AD78A4" w:rsidP="00AD78A4">
      <w:pPr>
        <w:spacing w:after="0" w:line="20" w:lineRule="atLeast"/>
        <w:ind w:right="-210" w:firstLine="709"/>
        <w:contextualSpacing/>
        <w:jc w:val="both"/>
      </w:pPr>
      <w:proofErr w:type="gramStart"/>
      <w:r w:rsidRPr="009A396E">
        <w:rPr>
          <w:rFonts w:ascii="Times New Roman" w:hAnsi="Times New Roman"/>
        </w:rPr>
        <w:t>Изменение  рельефа</w:t>
      </w:r>
      <w:proofErr w:type="gramEnd"/>
      <w:r w:rsidRPr="009A396E">
        <w:rPr>
          <w:rFonts w:ascii="Times New Roman" w:hAnsi="Times New Roman"/>
        </w:rPr>
        <w:t xml:space="preserve">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AD78A4" w:rsidRPr="009A396E" w:rsidRDefault="00AD78A4" w:rsidP="00AD78A4">
      <w:pPr>
        <w:spacing w:after="0" w:line="20" w:lineRule="atLeast"/>
        <w:ind w:right="-210" w:firstLine="709"/>
        <w:contextualSpacing/>
        <w:jc w:val="both"/>
        <w:rPr>
          <w:rFonts w:ascii="Times New Roman" w:hAnsi="Times New Roman"/>
        </w:rPr>
      </w:pPr>
      <w:r w:rsidRPr="009A396E">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085D4C" w:rsidRDefault="00AD78A4" w:rsidP="00AD78A4">
      <w:pPr>
        <w:spacing w:after="0" w:line="20" w:lineRule="atLeast"/>
        <w:ind w:right="-210" w:firstLine="709"/>
        <w:contextualSpacing/>
        <w:jc w:val="both"/>
        <w:rPr>
          <w:rFonts w:ascii="Times New Roman" w:hAnsi="Times New Roman"/>
        </w:rPr>
      </w:pPr>
      <w:proofErr w:type="spellStart"/>
      <w:r w:rsidRPr="00085D4C">
        <w:rPr>
          <w:rFonts w:ascii="Times New Roman" w:hAnsi="Times New Roman"/>
        </w:rPr>
        <w:t>Отмостка</w:t>
      </w:r>
      <w:proofErr w:type="spellEnd"/>
      <w:r w:rsidRPr="00085D4C">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085D4C">
        <w:rPr>
          <w:rFonts w:ascii="Times New Roman" w:hAnsi="Times New Roman"/>
        </w:rPr>
        <w:t>отмостки</w:t>
      </w:r>
      <w:proofErr w:type="spellEnd"/>
      <w:r w:rsidRPr="00085D4C">
        <w:rPr>
          <w:rFonts w:ascii="Times New Roman" w:hAnsi="Times New Roman"/>
        </w:rPr>
        <w:t xml:space="preserve"> рекомендуется принимать не менее 10% в сторону от здания.</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Требования к ограждению земельных участков:</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lastRenderedPageBreak/>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085D4C" w:rsidRDefault="00AD78A4" w:rsidP="00AD78A4">
      <w:pPr>
        <w:spacing w:after="0" w:line="20" w:lineRule="atLeast"/>
        <w:ind w:right="-210" w:firstLine="709"/>
        <w:contextualSpacing/>
        <w:jc w:val="both"/>
        <w:rPr>
          <w:rFonts w:ascii="Times New Roman" w:hAnsi="Times New Roman"/>
        </w:rPr>
      </w:pPr>
      <w:proofErr w:type="gramStart"/>
      <w:r w:rsidRPr="00085D4C">
        <w:rPr>
          <w:rFonts w:ascii="Times New Roman" w:hAnsi="Times New Roman"/>
        </w:rPr>
        <w:t>–  высота</w:t>
      </w:r>
      <w:proofErr w:type="gramEnd"/>
      <w:r w:rsidRPr="00085D4C">
        <w:rPr>
          <w:rFonts w:ascii="Times New Roman" w:hAnsi="Times New Roman"/>
        </w:rPr>
        <w:t xml:space="preserve"> ограждения между смежными земельными участками должна быть не более 2 метров; </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085D4C" w:rsidRDefault="00AD78A4" w:rsidP="00AD78A4">
      <w:pPr>
        <w:spacing w:after="0" w:line="20" w:lineRule="atLeast"/>
        <w:ind w:right="-210" w:firstLine="709"/>
        <w:contextualSpacing/>
        <w:jc w:val="both"/>
        <w:rPr>
          <w:rFonts w:ascii="Times New Roman" w:hAnsi="Times New Roman"/>
        </w:rPr>
      </w:pPr>
      <w:r w:rsidRPr="00085D4C">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Pr="005B4D85" w:rsidRDefault="00AD78A4" w:rsidP="00AD78A4">
      <w:pPr>
        <w:rPr>
          <w:rFonts w:ascii="Times New Roman" w:hAnsi="Times New Roman"/>
        </w:rPr>
      </w:pPr>
    </w:p>
    <w:p w:rsidR="00AD78A4" w:rsidRPr="005B4D85" w:rsidRDefault="00AD78A4" w:rsidP="00AD78A4">
      <w:pPr>
        <w:ind w:firstLine="698"/>
        <w:jc w:val="center"/>
        <w:rPr>
          <w:rFonts w:ascii="Times New Roman" w:hAnsi="Times New Roman"/>
          <w:b/>
          <w:sz w:val="24"/>
          <w:szCs w:val="24"/>
        </w:rPr>
      </w:pPr>
      <w:r w:rsidRPr="005B4D85">
        <w:rPr>
          <w:rFonts w:ascii="Times New Roman" w:hAnsi="Times New Roman"/>
          <w:b/>
        </w:rPr>
        <w:t>ЗОНЫ ИНЖЕНЕРНОЙ ИНФРАСТРУКТУР</w:t>
      </w:r>
      <w:r>
        <w:rPr>
          <w:rFonts w:ascii="Times New Roman" w:hAnsi="Times New Roman"/>
          <w:b/>
        </w:rPr>
        <w:t>Ы</w:t>
      </w:r>
      <w:r w:rsidRPr="005B4D85">
        <w:rPr>
          <w:rFonts w:ascii="Times New Roman" w:hAnsi="Times New Roman"/>
          <w:b/>
        </w:rPr>
        <w:t>:</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зон</w:t>
      </w:r>
      <w:r>
        <w:rPr>
          <w:rFonts w:ascii="Times New Roman" w:hAnsi="Times New Roman" w:cs="Times New Roman"/>
        </w:rPr>
        <w:t>ы</w:t>
      </w:r>
      <w:r w:rsidRPr="005B4D85">
        <w:rPr>
          <w:rFonts w:ascii="Times New Roman" w:hAnsi="Times New Roman" w:cs="Times New Roman"/>
        </w:rPr>
        <w:t xml:space="preserve"> инженерной инфраструктур</w:t>
      </w:r>
      <w:r>
        <w:rPr>
          <w:rFonts w:ascii="Times New Roman" w:hAnsi="Times New Roman" w:cs="Times New Roman"/>
        </w:rPr>
        <w:t>ы</w:t>
      </w:r>
      <w:r w:rsidRPr="005B4D85">
        <w:rPr>
          <w:rFonts w:ascii="Times New Roman" w:hAnsi="Times New Roman" w:cs="Times New Roman"/>
        </w:rPr>
        <w:t xml:space="preserve"> предназначены для застройки объектами трубопроводного транспорта, связи, инженерной инфраструктуры, а также объектами иного назначения согласно градостроительным регламентам.</w:t>
      </w:r>
    </w:p>
    <w:p w:rsidR="00AD78A4" w:rsidRPr="005B4D85" w:rsidRDefault="00AD78A4" w:rsidP="00AD78A4">
      <w:pPr>
        <w:jc w:val="center"/>
        <w:rPr>
          <w:rFonts w:ascii="Times New Roman" w:hAnsi="Times New Roman"/>
        </w:rPr>
      </w:pPr>
    </w:p>
    <w:p w:rsidR="00AD78A4" w:rsidRPr="005B4D85" w:rsidRDefault="00AD78A4" w:rsidP="00AD78A4">
      <w:pPr>
        <w:pStyle w:val="3"/>
        <w:spacing w:before="0" w:after="0"/>
        <w:ind w:right="-150" w:firstLine="709"/>
        <w:rPr>
          <w:color w:val="auto"/>
        </w:rPr>
      </w:pPr>
      <w:bookmarkStart w:id="26" w:name="_Toc112237949"/>
      <w:bookmarkStart w:id="27" w:name="_Toc112237784"/>
      <w:r>
        <w:rPr>
          <w:color w:val="auto"/>
        </w:rPr>
        <w:t>И</w:t>
      </w:r>
      <w:r w:rsidRPr="005B4D85">
        <w:rPr>
          <w:color w:val="auto"/>
        </w:rPr>
        <w:t>. Зона инженерной инфраструктуры</w:t>
      </w:r>
      <w:bookmarkEnd w:id="26"/>
      <w:bookmarkEnd w:id="27"/>
    </w:p>
    <w:p w:rsidR="00AD78A4" w:rsidRPr="005B4D85" w:rsidRDefault="00AD78A4" w:rsidP="00AD78A4">
      <w:pP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371"/>
        <w:gridCol w:w="2590"/>
        <w:gridCol w:w="2268"/>
        <w:gridCol w:w="3431"/>
      </w:tblGrid>
      <w:tr w:rsidR="00AD78A4" w:rsidRPr="005B4D85" w:rsidTr="00DD7AFC">
        <w:tc>
          <w:tcPr>
            <w:tcW w:w="180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Коммунальное обслуживание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[3.1]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зданий и сооружений в целях </w:t>
            </w:r>
            <w:r w:rsidRPr="005B4D85">
              <w:rPr>
                <w:rFonts w:ascii="Times New Roman" w:hAnsi="Times New Roman" w:cs="Times New Roman"/>
                <w:sz w:val="22"/>
                <w:szCs w:val="22"/>
              </w:rPr>
              <w:lastRenderedPageBreak/>
              <w:t>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w:t>
            </w:r>
            <w:r w:rsidRPr="005B4D85">
              <w:rPr>
                <w:rFonts w:ascii="Times New Roman" w:hAnsi="Times New Roman" w:cs="Times New Roman"/>
                <w:sz w:val="22"/>
                <w:szCs w:val="22"/>
              </w:rPr>
              <w:lastRenderedPageBreak/>
              <w:t>площадь земельного участка: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обслуживания- 10 - 25000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w:t>
            </w:r>
            <w:r w:rsidRPr="005B4D85">
              <w:rPr>
                <w:rFonts w:ascii="Times New Roman" w:hAnsi="Times New Roman" w:cs="Times New Roman"/>
                <w:sz w:val="22"/>
                <w:szCs w:val="22"/>
              </w:rPr>
              <w:lastRenderedPageBreak/>
              <w:t>линии улиц не менее чем 5 м; от границ соседнего земельного участка не менее 3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максимальное количество </w:t>
            </w:r>
            <w:r w:rsidRPr="005B4D85">
              <w:rPr>
                <w:rFonts w:ascii="Times New Roman" w:hAnsi="Times New Roman" w:cs="Times New Roman"/>
                <w:sz w:val="22"/>
                <w:szCs w:val="22"/>
              </w:rPr>
              <w:lastRenderedPageBreak/>
              <w:t>надземных этажей зданий - 4</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максимальный процент застройки в границах земельного участка - </w:t>
            </w:r>
            <w:r w:rsidRPr="005B4D85">
              <w:rPr>
                <w:rFonts w:ascii="Times New Roman" w:hAnsi="Times New Roman" w:cs="Times New Roman"/>
                <w:sz w:val="22"/>
                <w:szCs w:val="22"/>
              </w:rPr>
              <w:lastRenderedPageBreak/>
              <w:t>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Кпз-2,4;</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Кпз-2,4;</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Административные здания </w:t>
            </w:r>
            <w:r w:rsidRPr="005B4D85">
              <w:rPr>
                <w:rFonts w:ascii="Times New Roman" w:hAnsi="Times New Roman" w:cs="Times New Roman"/>
                <w:sz w:val="22"/>
                <w:szCs w:val="22"/>
              </w:rPr>
              <w:lastRenderedPageBreak/>
              <w:t>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зданий, предназначенных для приема </w:t>
            </w:r>
            <w:r w:rsidRPr="005B4D85">
              <w:rPr>
                <w:rFonts w:ascii="Times New Roman" w:hAnsi="Times New Roman" w:cs="Times New Roman"/>
                <w:sz w:val="22"/>
                <w:szCs w:val="22"/>
              </w:rPr>
              <w:lastRenderedPageBreak/>
              <w:t>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w:t>
            </w:r>
            <w:r w:rsidRPr="005B4D85">
              <w:rPr>
                <w:rFonts w:ascii="Times New Roman" w:hAnsi="Times New Roman" w:cs="Times New Roman"/>
                <w:sz w:val="22"/>
                <w:szCs w:val="22"/>
              </w:rPr>
              <w:lastRenderedPageBreak/>
              <w:t>площадь земельного участка: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обслуживания- 100 - 15000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w:t>
            </w:r>
            <w:r w:rsidRPr="005B4D85">
              <w:rPr>
                <w:rFonts w:ascii="Times New Roman" w:hAnsi="Times New Roman" w:cs="Times New Roman"/>
                <w:sz w:val="22"/>
                <w:szCs w:val="22"/>
              </w:rPr>
              <w:lastRenderedPageBreak/>
              <w:t>линии улиц не менее чем 5 м; от границ соседнего земельного участка не менее 3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максимальное количество </w:t>
            </w:r>
            <w:r w:rsidRPr="005B4D85">
              <w:rPr>
                <w:rFonts w:ascii="Times New Roman" w:hAnsi="Times New Roman" w:cs="Times New Roman"/>
                <w:sz w:val="22"/>
                <w:szCs w:val="22"/>
              </w:rPr>
              <w:lastRenderedPageBreak/>
              <w:t>надземных этажей зданий - 4</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максимальный процент застройки в границах земельного участка - </w:t>
            </w:r>
            <w:r w:rsidRPr="005B4D85">
              <w:rPr>
                <w:rFonts w:ascii="Times New Roman" w:hAnsi="Times New Roman" w:cs="Times New Roman"/>
                <w:sz w:val="22"/>
                <w:szCs w:val="22"/>
              </w:rPr>
              <w:lastRenderedPageBreak/>
              <w:t>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Кпз-2,4;</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Энергетика [6.7]</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B4D85">
              <w:rPr>
                <w:rFonts w:ascii="Times New Roman" w:hAnsi="Times New Roman" w:cs="Times New Roman"/>
                <w:sz w:val="22"/>
                <w:szCs w:val="22"/>
              </w:rPr>
              <w:t>золоотвалов</w:t>
            </w:r>
            <w:proofErr w:type="spellEnd"/>
            <w:r w:rsidRPr="005B4D85">
              <w:rPr>
                <w:rFonts w:ascii="Times New Roman" w:hAnsi="Times New Roman" w:cs="Times New Roman"/>
                <w:sz w:val="22"/>
                <w:szCs w:val="22"/>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37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Не подлежат установлению</w:t>
            </w:r>
          </w:p>
          <w:p w:rsidR="00AD78A4" w:rsidRPr="005B4D85" w:rsidRDefault="00AD78A4" w:rsidP="00DD7AFC">
            <w:pPr>
              <w:pStyle w:val="a7"/>
              <w:jc w:val="both"/>
              <w:rPr>
                <w:rFonts w:ascii="Times New Roman" w:hAnsi="Times New Roman" w:cs="Times New Roman"/>
                <w:sz w:val="22"/>
                <w:szCs w:val="22"/>
              </w:rPr>
            </w:pP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5"/>
              <w:ind w:left="0"/>
              <w:jc w:val="both"/>
              <w:rPr>
                <w:rFonts w:ascii="Times New Roman" w:hAnsi="Times New Roman" w:cs="Times New Roman"/>
                <w:sz w:val="22"/>
                <w:szCs w:val="22"/>
              </w:rPr>
            </w:pPr>
            <w:r w:rsidRPr="005B4D85">
              <w:rPr>
                <w:rFonts w:ascii="Times New Roman" w:hAnsi="Times New Roman" w:cs="Times New Roman"/>
                <w:sz w:val="22"/>
                <w:szCs w:val="22"/>
              </w:rPr>
              <w:t>Связь [6.8]</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w:t>
            </w:r>
            <w:r w:rsidRPr="005B4D85">
              <w:rPr>
                <w:rFonts w:ascii="Times New Roman" w:hAnsi="Times New Roman" w:cs="Times New Roman"/>
                <w:sz w:val="22"/>
                <w:szCs w:val="22"/>
              </w:rPr>
              <w:lastRenderedPageBreak/>
              <w:t>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sz w:val="22"/>
                <w:szCs w:val="22"/>
              </w:rPr>
              <w:t>Не подлежат установлению</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Автомобильный транспорт</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[7.2]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автомобильного транспорта.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Не подлежат установлению</w:t>
            </w:r>
          </w:p>
          <w:p w:rsidR="00AD78A4" w:rsidRPr="005B4D85" w:rsidRDefault="00AD78A4" w:rsidP="00DD7AFC">
            <w:pPr>
              <w:pStyle w:val="a7"/>
              <w:jc w:val="both"/>
              <w:rPr>
                <w:rFonts w:ascii="Times New Roman" w:hAnsi="Times New Roman" w:cs="Times New Roman"/>
                <w:sz w:val="22"/>
                <w:szCs w:val="22"/>
              </w:rPr>
            </w:pP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lastRenderedPageBreak/>
              <w:t>Не подлежат установлению</w:t>
            </w:r>
          </w:p>
          <w:p w:rsidR="00AD78A4" w:rsidRPr="005B4D85" w:rsidRDefault="00AD78A4" w:rsidP="00DD7AFC">
            <w:pPr>
              <w:pStyle w:val="a7"/>
              <w:jc w:val="both"/>
              <w:rPr>
                <w:rFonts w:ascii="Times New Roman" w:hAnsi="Times New Roman" w:cs="Times New Roman"/>
                <w:sz w:val="22"/>
                <w:szCs w:val="22"/>
              </w:rPr>
            </w:pP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Обслуживание перевозок пассажиров</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[7.2.2]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 или определяется по заданию на проектирование.</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- 15 м, 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Кпз-2,4.</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Стоянки транспорта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Трубопроводный транспорт</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[7.5]</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lastRenderedPageBreak/>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371"/>
        <w:gridCol w:w="2590"/>
        <w:gridCol w:w="2268"/>
        <w:gridCol w:w="3431"/>
      </w:tblGrid>
      <w:tr w:rsidR="00AD78A4" w:rsidRPr="005B4D85" w:rsidTr="00DD7AFC">
        <w:tc>
          <w:tcPr>
            <w:tcW w:w="180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Деловое управление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[4.1]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w:t>
      </w:r>
      <w:r w:rsidRPr="005B4D85">
        <w:rPr>
          <w:rFonts w:ascii="Times New Roman" w:hAnsi="Times New Roman" w:cs="Times New Roman"/>
        </w:rPr>
        <w:lastRenderedPageBreak/>
        <w:t>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371"/>
        <w:gridCol w:w="2590"/>
        <w:gridCol w:w="2268"/>
        <w:gridCol w:w="3431"/>
      </w:tblGrid>
      <w:tr w:rsidR="00AD78A4" w:rsidRPr="005B4D85" w:rsidTr="00DD7AFC">
        <w:tc>
          <w:tcPr>
            <w:tcW w:w="180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rPr>
          <w:rFonts w:ascii="Times New Roman" w:hAnsi="Times New Roman"/>
        </w:rPr>
      </w:pPr>
    </w:p>
    <w:p w:rsidR="00AD78A4" w:rsidRPr="00631F4E" w:rsidRDefault="00AD78A4" w:rsidP="00AD78A4">
      <w:pPr>
        <w:spacing w:after="0" w:line="20" w:lineRule="atLeast"/>
        <w:ind w:right="-210" w:firstLine="709"/>
        <w:contextualSpacing/>
        <w:rPr>
          <w:rFonts w:ascii="Times New Roman" w:hAnsi="Times New Roman"/>
          <w:b/>
          <w:bCs/>
        </w:rPr>
      </w:pPr>
      <w:r w:rsidRPr="00631F4E">
        <w:rPr>
          <w:rFonts w:ascii="Times New Roman" w:hAnsi="Times New Roman"/>
          <w:b/>
          <w:bCs/>
        </w:rPr>
        <w:t>Примечания.</w:t>
      </w:r>
    </w:p>
    <w:p w:rsidR="00AD78A4" w:rsidRPr="00631F4E" w:rsidRDefault="00AD78A4" w:rsidP="00AD78A4">
      <w:pPr>
        <w:spacing w:after="0" w:line="20" w:lineRule="atLeast"/>
        <w:ind w:right="-210" w:firstLine="709"/>
        <w:contextualSpacing/>
        <w:rPr>
          <w:rFonts w:ascii="Times New Roman" w:hAnsi="Times New Roman"/>
          <w:b/>
          <w:bCs/>
          <w:u w:val="single"/>
        </w:rPr>
      </w:pP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lastRenderedPageBreak/>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631F4E" w:rsidRDefault="00AD78A4" w:rsidP="00AD78A4">
      <w:pPr>
        <w:pStyle w:val="a7"/>
        <w:spacing w:line="20" w:lineRule="atLeast"/>
        <w:ind w:right="-210" w:firstLine="709"/>
        <w:contextualSpacing/>
        <w:jc w:val="both"/>
        <w:rPr>
          <w:rFonts w:ascii="Times New Roman" w:hAnsi="Times New Roman" w:cs="Times New Roman"/>
          <w:sz w:val="22"/>
          <w:szCs w:val="22"/>
        </w:rPr>
      </w:pPr>
      <w:r w:rsidRPr="00631F4E">
        <w:rPr>
          <w:rFonts w:ascii="Times New Roman" w:hAnsi="Times New Roman" w:cs="Times New Roman"/>
          <w:sz w:val="22"/>
          <w:szCs w:val="22"/>
        </w:rPr>
        <w:t>Септики:</w:t>
      </w:r>
    </w:p>
    <w:p w:rsidR="00AD78A4" w:rsidRPr="00631F4E" w:rsidRDefault="00AD78A4" w:rsidP="00AD78A4">
      <w:pPr>
        <w:pStyle w:val="a7"/>
        <w:spacing w:line="20" w:lineRule="atLeast"/>
        <w:ind w:right="-210" w:firstLine="709"/>
        <w:contextualSpacing/>
        <w:jc w:val="both"/>
        <w:rPr>
          <w:rFonts w:ascii="Times New Roman" w:hAnsi="Times New Roman" w:cs="Times New Roman"/>
          <w:sz w:val="22"/>
          <w:szCs w:val="22"/>
        </w:rPr>
      </w:pPr>
      <w:r w:rsidRPr="00631F4E">
        <w:rPr>
          <w:rFonts w:ascii="Times New Roman" w:hAnsi="Times New Roman" w:cs="Times New Roman"/>
          <w:sz w:val="22"/>
          <w:szCs w:val="22"/>
        </w:rPr>
        <w:t>- минимальный отступ от красной линии проездов не менее 1 м;</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631F4E" w:rsidRDefault="00AD78A4" w:rsidP="00AD78A4">
      <w:pPr>
        <w:pStyle w:val="a7"/>
        <w:spacing w:line="20" w:lineRule="atLeast"/>
        <w:ind w:right="-210" w:firstLine="709"/>
        <w:contextualSpacing/>
        <w:jc w:val="both"/>
        <w:rPr>
          <w:rFonts w:ascii="Times New Roman" w:hAnsi="Times New Roman" w:cs="Times New Roman"/>
          <w:sz w:val="22"/>
          <w:szCs w:val="22"/>
        </w:rPr>
      </w:pPr>
      <w:r w:rsidRPr="00631F4E">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631F4E" w:rsidRDefault="00AD78A4" w:rsidP="00AD78A4">
      <w:pPr>
        <w:pStyle w:val="a7"/>
        <w:spacing w:line="20" w:lineRule="atLeast"/>
        <w:ind w:right="-210" w:firstLine="709"/>
        <w:contextualSpacing/>
        <w:jc w:val="both"/>
        <w:rPr>
          <w:rFonts w:ascii="Times New Roman" w:hAnsi="Times New Roman" w:cs="Times New Roman"/>
          <w:sz w:val="22"/>
          <w:szCs w:val="22"/>
        </w:rPr>
      </w:pPr>
      <w:r w:rsidRPr="00631F4E">
        <w:rPr>
          <w:rFonts w:ascii="Times New Roman" w:hAnsi="Times New Roman" w:cs="Times New Roman"/>
          <w:sz w:val="22"/>
          <w:szCs w:val="22"/>
        </w:rPr>
        <w:t>- фильтрующие - на расстоянии не менее 8 м от фундамента построек;</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631F4E" w:rsidRDefault="00AD78A4" w:rsidP="00AD78A4">
      <w:pPr>
        <w:spacing w:after="0" w:line="20" w:lineRule="atLeast"/>
        <w:ind w:right="-210" w:firstLine="709"/>
        <w:contextualSpacing/>
        <w:rPr>
          <w:rFonts w:ascii="Times New Roman" w:hAnsi="Times New Roman"/>
        </w:rPr>
      </w:pPr>
      <w:bookmarkStart w:id="28" w:name="_Hlk149642223"/>
      <w:r w:rsidRPr="00631F4E">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bookmarkEnd w:id="28"/>
    <w:p w:rsidR="00AD78A4" w:rsidRPr="009A396E" w:rsidRDefault="00AD78A4" w:rsidP="00AD78A4">
      <w:pPr>
        <w:spacing w:after="0" w:line="20" w:lineRule="atLeast"/>
        <w:ind w:right="-210" w:firstLine="709"/>
        <w:contextualSpacing/>
        <w:rPr>
          <w:rFonts w:ascii="Times New Roman" w:hAnsi="Times New Roman"/>
        </w:rPr>
      </w:pPr>
      <w:proofErr w:type="gramStart"/>
      <w:r w:rsidRPr="00631F4E">
        <w:rPr>
          <w:rFonts w:ascii="Times New Roman" w:hAnsi="Times New Roman"/>
        </w:rPr>
        <w:t>Изменение  рельефа</w:t>
      </w:r>
      <w:proofErr w:type="gramEnd"/>
      <w:r w:rsidRPr="00631F4E">
        <w:rPr>
          <w:rFonts w:ascii="Times New Roman" w:hAnsi="Times New Roman"/>
        </w:rPr>
        <w:t xml:space="preserve">  земельного </w:t>
      </w:r>
      <w:r w:rsidRPr="009A396E">
        <w:rPr>
          <w:rFonts w:ascii="Times New Roman" w:hAnsi="Times New Roman"/>
        </w:rPr>
        <w:t>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9A396E">
        <w:t xml:space="preserve"> </w:t>
      </w:r>
      <w:r w:rsidRPr="009A396E">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631F4E" w:rsidRDefault="00AD78A4" w:rsidP="00AD78A4">
      <w:pPr>
        <w:spacing w:after="0" w:line="20" w:lineRule="atLeast"/>
        <w:ind w:right="-210" w:firstLine="709"/>
        <w:contextualSpacing/>
        <w:rPr>
          <w:rFonts w:ascii="Times New Roman" w:hAnsi="Times New Roman"/>
        </w:rPr>
      </w:pPr>
      <w:proofErr w:type="spellStart"/>
      <w:r w:rsidRPr="00631F4E">
        <w:rPr>
          <w:rFonts w:ascii="Times New Roman" w:hAnsi="Times New Roman"/>
        </w:rPr>
        <w:t>Отмостка</w:t>
      </w:r>
      <w:proofErr w:type="spellEnd"/>
      <w:r w:rsidRPr="00631F4E">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631F4E">
        <w:rPr>
          <w:rFonts w:ascii="Times New Roman" w:hAnsi="Times New Roman"/>
        </w:rPr>
        <w:t>отмостки</w:t>
      </w:r>
      <w:proofErr w:type="spellEnd"/>
      <w:r w:rsidRPr="00631F4E">
        <w:rPr>
          <w:rFonts w:ascii="Times New Roman" w:hAnsi="Times New Roman"/>
        </w:rPr>
        <w:t xml:space="preserve"> рекомендуется принимать не менее 10% в сторону от здания.</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Требования к ограждению земельных участков:</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631F4E" w:rsidRDefault="00AD78A4" w:rsidP="00AD78A4">
      <w:pPr>
        <w:spacing w:after="0" w:line="20" w:lineRule="atLeast"/>
        <w:ind w:right="-210" w:firstLine="709"/>
        <w:contextualSpacing/>
        <w:rPr>
          <w:rFonts w:ascii="Times New Roman" w:hAnsi="Times New Roman"/>
        </w:rPr>
      </w:pPr>
      <w:proofErr w:type="gramStart"/>
      <w:r w:rsidRPr="00631F4E">
        <w:rPr>
          <w:rFonts w:ascii="Times New Roman" w:hAnsi="Times New Roman"/>
        </w:rPr>
        <w:t>–  высота</w:t>
      </w:r>
      <w:proofErr w:type="gramEnd"/>
      <w:r w:rsidRPr="00631F4E">
        <w:rPr>
          <w:rFonts w:ascii="Times New Roman" w:hAnsi="Times New Roman"/>
        </w:rPr>
        <w:t xml:space="preserve"> ограждения между смежными земельными участками должна быть не более 2 метров; </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lastRenderedPageBreak/>
        <w:t xml:space="preserve">– ограждения между смежными земельными участками должны быть проветриваемыми на высоту не менее 0,5 м от уровня земли; </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631F4E" w:rsidRDefault="00AD78A4" w:rsidP="00AD78A4">
      <w:pPr>
        <w:spacing w:after="0" w:line="20" w:lineRule="atLeast"/>
        <w:ind w:right="-210" w:firstLine="709"/>
        <w:contextualSpacing/>
        <w:rPr>
          <w:rFonts w:ascii="Times New Roman" w:hAnsi="Times New Roman"/>
        </w:rPr>
      </w:pPr>
      <w:r w:rsidRPr="00631F4E">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Pr="005B4D85" w:rsidRDefault="00AD78A4" w:rsidP="00AD78A4">
      <w:pPr>
        <w:rPr>
          <w:rFonts w:ascii="Times New Roman" w:hAnsi="Times New Roman"/>
          <w:sz w:val="24"/>
          <w:szCs w:val="24"/>
        </w:rPr>
      </w:pPr>
    </w:p>
    <w:p w:rsidR="00AD78A4" w:rsidRPr="005B4D85" w:rsidRDefault="00AD78A4" w:rsidP="00AD78A4">
      <w:pPr>
        <w:ind w:firstLine="698"/>
        <w:jc w:val="center"/>
        <w:rPr>
          <w:rFonts w:ascii="Times New Roman" w:hAnsi="Times New Roman"/>
          <w:b/>
          <w:sz w:val="24"/>
          <w:szCs w:val="24"/>
        </w:rPr>
      </w:pPr>
      <w:bookmarkStart w:id="29" w:name="_Toc112237950"/>
      <w:bookmarkStart w:id="30" w:name="_Toc112237785"/>
      <w:r w:rsidRPr="005B4D85">
        <w:rPr>
          <w:rFonts w:ascii="Times New Roman" w:hAnsi="Times New Roman"/>
          <w:b/>
        </w:rPr>
        <w:t xml:space="preserve">ЗОНЫ </w:t>
      </w:r>
      <w:r>
        <w:rPr>
          <w:rFonts w:ascii="Times New Roman" w:hAnsi="Times New Roman"/>
          <w:b/>
        </w:rPr>
        <w:t>ТРАНСПОРТНОЙ</w:t>
      </w:r>
      <w:r w:rsidRPr="005B4D85">
        <w:rPr>
          <w:rFonts w:ascii="Times New Roman" w:hAnsi="Times New Roman"/>
          <w:b/>
        </w:rPr>
        <w:t xml:space="preserve"> ИНФРАСТРУКТУР</w:t>
      </w:r>
      <w:r>
        <w:rPr>
          <w:rFonts w:ascii="Times New Roman" w:hAnsi="Times New Roman"/>
          <w:b/>
        </w:rPr>
        <w:t>Ы</w:t>
      </w:r>
      <w:r w:rsidRPr="005B4D85">
        <w:rPr>
          <w:rFonts w:ascii="Times New Roman" w:hAnsi="Times New Roman"/>
          <w:b/>
        </w:rPr>
        <w:t>:</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зон</w:t>
      </w:r>
      <w:r>
        <w:rPr>
          <w:rFonts w:ascii="Times New Roman" w:hAnsi="Times New Roman" w:cs="Times New Roman"/>
        </w:rPr>
        <w:t>ы</w:t>
      </w:r>
      <w:r w:rsidRPr="005B4D85">
        <w:rPr>
          <w:rFonts w:ascii="Times New Roman" w:hAnsi="Times New Roman" w:cs="Times New Roman"/>
        </w:rPr>
        <w:t xml:space="preserve"> </w:t>
      </w:r>
      <w:r>
        <w:rPr>
          <w:rFonts w:ascii="Times New Roman" w:hAnsi="Times New Roman" w:cs="Times New Roman"/>
        </w:rPr>
        <w:t>транспортной</w:t>
      </w:r>
      <w:r w:rsidRPr="005B4D85">
        <w:rPr>
          <w:rFonts w:ascii="Times New Roman" w:hAnsi="Times New Roman" w:cs="Times New Roman"/>
        </w:rPr>
        <w:t xml:space="preserve"> инфраструктур</w:t>
      </w:r>
      <w:r>
        <w:rPr>
          <w:rFonts w:ascii="Times New Roman" w:hAnsi="Times New Roman" w:cs="Times New Roman"/>
        </w:rPr>
        <w:t>ы</w:t>
      </w:r>
      <w:r w:rsidRPr="005B4D85">
        <w:rPr>
          <w:rFonts w:ascii="Times New Roman" w:hAnsi="Times New Roman" w:cs="Times New Roman"/>
        </w:rPr>
        <w:t xml:space="preserve"> предназначены для застройки объектами железнодорожного, ав</w:t>
      </w:r>
      <w:r>
        <w:rPr>
          <w:rFonts w:ascii="Times New Roman" w:hAnsi="Times New Roman" w:cs="Times New Roman"/>
        </w:rPr>
        <w:t>томобильного, речного, морского и</w:t>
      </w:r>
      <w:r w:rsidRPr="005B4D85">
        <w:rPr>
          <w:rFonts w:ascii="Times New Roman" w:hAnsi="Times New Roman" w:cs="Times New Roman"/>
        </w:rPr>
        <w:t xml:space="preserve"> воздушного транспорта, связи, инженерной инфраструктуры, а также объектами иного назначения согласно градостроительным регламентам.</w:t>
      </w:r>
    </w:p>
    <w:p w:rsidR="00AD78A4" w:rsidRPr="005B4D85" w:rsidRDefault="00AD78A4" w:rsidP="00AD78A4">
      <w:pPr>
        <w:jc w:val="center"/>
        <w:rPr>
          <w:rFonts w:ascii="Times New Roman" w:hAnsi="Times New Roman"/>
        </w:rPr>
      </w:pPr>
    </w:p>
    <w:p w:rsidR="00AD78A4" w:rsidRPr="005B4D85" w:rsidRDefault="00AD78A4" w:rsidP="00AD78A4">
      <w:pPr>
        <w:pStyle w:val="3"/>
        <w:spacing w:before="0" w:after="0"/>
        <w:ind w:right="-150" w:firstLine="709"/>
        <w:rPr>
          <w:color w:val="auto"/>
        </w:rPr>
      </w:pPr>
      <w:r>
        <w:rPr>
          <w:color w:val="auto"/>
        </w:rPr>
        <w:t>Т1</w:t>
      </w:r>
      <w:r w:rsidRPr="005B4D85">
        <w:rPr>
          <w:color w:val="auto"/>
        </w:rPr>
        <w:t>. Зона транспортной инфраструктуры</w:t>
      </w:r>
      <w:bookmarkEnd w:id="29"/>
      <w:bookmarkEnd w:id="30"/>
    </w:p>
    <w:p w:rsidR="00AD78A4" w:rsidRPr="005B4D85" w:rsidRDefault="00AD78A4" w:rsidP="00AD78A4">
      <w:pP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371"/>
        <w:gridCol w:w="2590"/>
        <w:gridCol w:w="2268"/>
        <w:gridCol w:w="3431"/>
      </w:tblGrid>
      <w:tr w:rsidR="00AD78A4" w:rsidRPr="005B4D85" w:rsidTr="00DD7AFC">
        <w:tc>
          <w:tcPr>
            <w:tcW w:w="1807"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w:t>
            </w:r>
          </w:p>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140"/>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807"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140"/>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140"/>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140"/>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140"/>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 xml:space="preserve">Размещение отдельно стоящих и пристроенных гаражей, в том числе подземных, предназначенных для хранения </w:t>
            </w:r>
            <w:r w:rsidRPr="005B4D85">
              <w:rPr>
                <w:sz w:val="22"/>
                <w:szCs w:val="22"/>
              </w:rPr>
              <w:lastRenderedPageBreak/>
              <w:t xml:space="preserve">автотранспорта, в том числе с разделением на </w:t>
            </w:r>
            <w:proofErr w:type="spellStart"/>
            <w:r w:rsidRPr="005B4D85">
              <w:rPr>
                <w:sz w:val="22"/>
                <w:szCs w:val="22"/>
              </w:rPr>
              <w:t>машино</w:t>
            </w:r>
            <w:proofErr w:type="spellEnd"/>
            <w:r w:rsidRPr="005B4D85">
              <w:rPr>
                <w:sz w:val="22"/>
                <w:szCs w:val="22"/>
              </w:rPr>
              <w:t xml:space="preserve">-места, за исключением гаражей, размещение которых предусмотрено содержанием видов разрешенного использования с </w:t>
            </w:r>
            <w:hyperlink r:id="rId26" w:anchor="anchor1272" w:history="1">
              <w:r w:rsidRPr="005B4D85">
                <w:rPr>
                  <w:rStyle w:val="af"/>
                  <w:color w:val="auto"/>
                  <w:sz w:val="22"/>
                  <w:szCs w:val="22"/>
                </w:rPr>
                <w:t>кодами 2.7.2</w:t>
              </w:r>
            </w:hyperlink>
            <w:r w:rsidRPr="005B4D85">
              <w:rPr>
                <w:sz w:val="22"/>
                <w:szCs w:val="22"/>
              </w:rPr>
              <w:t>, 4.9</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земельных участков - 18 -5000 кв. </w:t>
            </w:r>
            <w:r w:rsidRPr="005B4D85">
              <w:rPr>
                <w:rFonts w:ascii="Times New Roman" w:hAnsi="Times New Roman" w:cs="Times New Roman"/>
                <w:sz w:val="22"/>
                <w:szCs w:val="22"/>
              </w:rPr>
              <w:lastRenderedPageBreak/>
              <w:t>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улиц не менее чем 5 м; от границ соседнего </w:t>
            </w:r>
            <w:r w:rsidRPr="005B4D85">
              <w:rPr>
                <w:rFonts w:ascii="Times New Roman" w:hAnsi="Times New Roman" w:cs="Times New Roman"/>
                <w:sz w:val="22"/>
                <w:szCs w:val="22"/>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надземных этажей - 1</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Служебные гаражи [4.9]</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(максимальный) размер земельного участка 18-5000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- 2</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- 12 м</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Объекты </w:t>
            </w:r>
            <w:r w:rsidRPr="005B4D85">
              <w:rPr>
                <w:rFonts w:ascii="Times New Roman" w:hAnsi="Times New Roman" w:cs="Times New Roman"/>
                <w:sz w:val="22"/>
                <w:szCs w:val="22"/>
              </w:rPr>
              <w:lastRenderedPageBreak/>
              <w:t>дорожного сервиса</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[4.9.1]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зданий и </w:t>
            </w:r>
            <w:r w:rsidRPr="005B4D85">
              <w:rPr>
                <w:rFonts w:ascii="Times New Roman" w:hAnsi="Times New Roman" w:cs="Times New Roman"/>
                <w:sz w:val="22"/>
                <w:szCs w:val="22"/>
              </w:rPr>
              <w:lastRenderedPageBreak/>
              <w:t>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w:t>
            </w:r>
            <w:r w:rsidRPr="005B4D85">
              <w:rPr>
                <w:rFonts w:ascii="Times New Roman" w:hAnsi="Times New Roman" w:cs="Times New Roman"/>
                <w:sz w:val="22"/>
                <w:szCs w:val="22"/>
              </w:rPr>
              <w:lastRenderedPageBreak/>
              <w:t>(максимальная)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w:t>
            </w:r>
            <w:r w:rsidRPr="005B4D85">
              <w:rPr>
                <w:rFonts w:ascii="Times New Roman" w:hAnsi="Times New Roman" w:cs="Times New Roman"/>
                <w:sz w:val="22"/>
                <w:szCs w:val="22"/>
              </w:rPr>
              <w:lastRenderedPageBreak/>
              <w:t>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максимальное </w:t>
            </w:r>
            <w:r w:rsidRPr="005B4D85">
              <w:rPr>
                <w:rFonts w:ascii="Times New Roman" w:hAnsi="Times New Roman" w:cs="Times New Roman"/>
                <w:sz w:val="22"/>
                <w:szCs w:val="22"/>
              </w:rPr>
              <w:lastRenderedPageBreak/>
              <w:t>количество этажей зданий - 3 этажа (включая мансардный этаж);</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максимальный процент застройки </w:t>
            </w:r>
            <w:r w:rsidRPr="005B4D85">
              <w:rPr>
                <w:rFonts w:ascii="Times New Roman" w:hAnsi="Times New Roman" w:cs="Times New Roman"/>
                <w:sz w:val="22"/>
                <w:szCs w:val="22"/>
              </w:rPr>
              <w:lastRenderedPageBreak/>
              <w:t>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lastRenderedPageBreak/>
              <w:t xml:space="preserve">Стоянка транспортных средств </w:t>
            </w:r>
            <w:r w:rsidRPr="005B4D85">
              <w:rPr>
                <w:rFonts w:ascii="Times New Roman" w:hAnsi="Times New Roman" w:cs="Times New Roman"/>
                <w:sz w:val="22"/>
                <w:szCs w:val="22"/>
              </w:rPr>
              <w:t>[4.9.2]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 xml:space="preserve">Размещение стоянок (парковок) легковых автомобилей и других </w:t>
            </w:r>
            <w:proofErr w:type="spellStart"/>
            <w:r w:rsidRPr="005B4D85">
              <w:rPr>
                <w:sz w:val="22"/>
                <w:szCs w:val="22"/>
              </w:rPr>
              <w:t>мототранспортных</w:t>
            </w:r>
            <w:proofErr w:type="spellEnd"/>
            <w:r w:rsidRPr="005B4D85">
              <w:rPr>
                <w:sz w:val="22"/>
                <w:szCs w:val="22"/>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Обеспечение дорожного отдыха [4.9.1.2]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для предоставления гостиничных услуг в качестве дорожного сервиса (мотелей), а также размещение магазинов </w:t>
            </w:r>
            <w:r w:rsidRPr="005B4D85">
              <w:rPr>
                <w:rFonts w:ascii="Times New Roman" w:hAnsi="Times New Roman" w:cs="Times New Roman"/>
                <w:sz w:val="22"/>
                <w:szCs w:val="22"/>
              </w:rPr>
              <w:lastRenderedPageBreak/>
              <w:t>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улиц не менее чем 5 м; от границ соседнего земельного участка не </w:t>
            </w:r>
            <w:r w:rsidRPr="005B4D85">
              <w:rPr>
                <w:rFonts w:ascii="Times New Roman" w:hAnsi="Times New Roman" w:cs="Times New Roman"/>
                <w:sz w:val="22"/>
                <w:szCs w:val="22"/>
              </w:rPr>
              <w:lastRenderedPageBreak/>
              <w:t>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этажей зданий - 3 этажа (включая мансардный этаж);</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Автомобильные мойки [4.9.1.3]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Железнодорожный транспорт</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[7.1]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w:t>
            </w:r>
            <w:r w:rsidRPr="005B4D85">
              <w:rPr>
                <w:rFonts w:ascii="Times New Roman" w:hAnsi="Times New Roman" w:cs="Times New Roman"/>
                <w:sz w:val="22"/>
                <w:szCs w:val="22"/>
              </w:rPr>
              <w:lastRenderedPageBreak/>
              <w:t>видов разрешенного использования с кодами 7.1.1 -7.1.2.</w:t>
            </w:r>
          </w:p>
        </w:tc>
        <w:tc>
          <w:tcPr>
            <w:tcW w:w="237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lastRenderedPageBreak/>
              <w:t>Не подлежат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или на основании утвержденной </w:t>
            </w:r>
            <w:r w:rsidRPr="005B4D85">
              <w:rPr>
                <w:rFonts w:ascii="Times New Roman" w:hAnsi="Times New Roman" w:cs="Times New Roman"/>
                <w:sz w:val="22"/>
                <w:szCs w:val="22"/>
              </w:rPr>
              <w:lastRenderedPageBreak/>
              <w:t>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 xml:space="preserve">высота технологических сооружений не </w:t>
            </w:r>
            <w:r w:rsidRPr="005B4D85">
              <w:rPr>
                <w:sz w:val="22"/>
                <w:szCs w:val="22"/>
              </w:rPr>
              <w:lastRenderedPageBreak/>
              <w:t>подлежит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Железнодорожные пути [7.1.1]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железнодорожных путей.</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Обслуживание железнодорожных перевозок [7.1.2]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37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s1"/>
              <w:shd w:val="clear" w:color="auto" w:fill="FFFFFF"/>
              <w:spacing w:before="0" w:beforeAutospacing="0" w:after="0" w:afterAutospacing="0"/>
              <w:jc w:val="both"/>
              <w:rPr>
                <w:sz w:val="22"/>
                <w:szCs w:val="22"/>
              </w:rPr>
            </w:pPr>
            <w:r w:rsidRPr="005B4D85">
              <w:rPr>
                <w:sz w:val="22"/>
                <w:szCs w:val="22"/>
              </w:rPr>
              <w:t>Не подлежат установлению</w:t>
            </w:r>
          </w:p>
          <w:p w:rsidR="00AD78A4" w:rsidRPr="005B4D85" w:rsidRDefault="00AD78A4" w:rsidP="00DD7AFC">
            <w:pPr>
              <w:pStyle w:val="a7"/>
              <w:ind w:firstLine="34"/>
              <w:jc w:val="both"/>
              <w:rPr>
                <w:rFonts w:ascii="Times New Roman" w:hAnsi="Times New Roman" w:cs="Times New Roman"/>
                <w:sz w:val="22"/>
                <w:szCs w:val="22"/>
              </w:rPr>
            </w:pP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Автомобильный транспорт</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[7.2]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зданий и сооружений автомобильного </w:t>
            </w:r>
            <w:r w:rsidRPr="005B4D85">
              <w:rPr>
                <w:rFonts w:ascii="Times New Roman" w:hAnsi="Times New Roman" w:cs="Times New Roman"/>
                <w:sz w:val="22"/>
                <w:szCs w:val="22"/>
              </w:rPr>
              <w:lastRenderedPageBreak/>
              <w:t>транспорта.</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размеры земельных участков </w:t>
            </w:r>
            <w:r w:rsidRPr="005B4D85">
              <w:rPr>
                <w:rFonts w:ascii="Times New Roman" w:hAnsi="Times New Roman" w:cs="Times New Roman"/>
                <w:sz w:val="22"/>
                <w:szCs w:val="22"/>
              </w:rPr>
              <w:lastRenderedPageBreak/>
              <w:t>определяются проектом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w:t>
            </w:r>
            <w:r w:rsidRPr="005B4D85">
              <w:rPr>
                <w:rFonts w:ascii="Times New Roman" w:hAnsi="Times New Roman" w:cs="Times New Roman"/>
                <w:sz w:val="22"/>
                <w:szCs w:val="22"/>
              </w:rPr>
              <w:lastRenderedPageBreak/>
              <w:t>линии участка или границ участка -5 метров: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Обслуживание перевозок пассажиров</w:t>
            </w:r>
          </w:p>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[7.2.2]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w:t>
            </w:r>
            <w:r w:rsidRPr="005B4D85">
              <w:rPr>
                <w:rFonts w:ascii="Times New Roman" w:hAnsi="Times New Roman" w:cs="Times New Roman"/>
                <w:sz w:val="22"/>
                <w:szCs w:val="22"/>
              </w:rPr>
              <w:lastRenderedPageBreak/>
              <w:t>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участка или границ участка -5 метров </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максимальная высота зданий от уровня </w:t>
            </w:r>
            <w:r w:rsidRPr="005B4D85">
              <w:rPr>
                <w:rFonts w:ascii="Times New Roman" w:hAnsi="Times New Roman" w:cs="Times New Roman"/>
                <w:sz w:val="22"/>
                <w:szCs w:val="22"/>
              </w:rPr>
              <w:lastRenderedPageBreak/>
              <w:t>земли до верха перекрытия последнего этажа (или конька кровли) - 15 м, 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Стоянки транспорта</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(территории) общего пользования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[12.0]</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придорожных </w:t>
            </w:r>
            <w:r w:rsidRPr="005B4D85">
              <w:rPr>
                <w:rFonts w:ascii="Times New Roman" w:hAnsi="Times New Roman" w:cs="Times New Roman"/>
                <w:sz w:val="22"/>
                <w:szCs w:val="22"/>
              </w:rPr>
              <w:lastRenderedPageBreak/>
              <w:t>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80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6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64"/>
        <w:gridCol w:w="3296"/>
        <w:gridCol w:w="2370"/>
        <w:gridCol w:w="2589"/>
        <w:gridCol w:w="2267"/>
        <w:gridCol w:w="3429"/>
      </w:tblGrid>
      <w:tr w:rsidR="00AD78A4" w:rsidRPr="005B4D85" w:rsidTr="00DD7AFC">
        <w:tc>
          <w:tcPr>
            <w:tcW w:w="1664"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6"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55"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664"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6"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w:t>
            </w:r>
            <w:r w:rsidRPr="005B4D85">
              <w:rPr>
                <w:rFonts w:ascii="Times New Roman" w:hAnsi="Times New Roman" w:cs="Times New Roman"/>
                <w:b/>
                <w:sz w:val="22"/>
                <w:szCs w:val="22"/>
              </w:rPr>
              <w:lastRenderedPageBreak/>
              <w:t>за пределами которых запрещено строительство зданий, строений, сооружений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tc>
        <w:tc>
          <w:tcPr>
            <w:tcW w:w="342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5B4D85">
              <w:rPr>
                <w:rFonts w:ascii="Times New Roman" w:hAnsi="Times New Roman" w:cs="Times New Roman"/>
                <w:b/>
                <w:sz w:val="22"/>
                <w:szCs w:val="22"/>
              </w:rPr>
              <w:lastRenderedPageBreak/>
              <w:t>земельного участка</w:t>
            </w:r>
          </w:p>
        </w:tc>
      </w:tr>
      <w:tr w:rsidR="00AD78A4" w:rsidRPr="005B4D85" w:rsidTr="00DD7AFC">
        <w:tc>
          <w:tcPr>
            <w:tcW w:w="16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Оказание услуг связи [3.2.3]</w:t>
            </w:r>
          </w:p>
        </w:tc>
        <w:tc>
          <w:tcPr>
            <w:tcW w:w="3296"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37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- 100 - 5000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5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2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Кпз-2,4;</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64"/>
        <w:gridCol w:w="3298"/>
        <w:gridCol w:w="2371"/>
        <w:gridCol w:w="2590"/>
        <w:gridCol w:w="2268"/>
        <w:gridCol w:w="3289"/>
      </w:tblGrid>
      <w:tr w:rsidR="00AD78A4" w:rsidRPr="005B4D85" w:rsidTr="00DD7AFC">
        <w:tc>
          <w:tcPr>
            <w:tcW w:w="1664"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664"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664"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Нет</w:t>
            </w:r>
          </w:p>
        </w:tc>
        <w:tc>
          <w:tcPr>
            <w:tcW w:w="329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Нет</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 xml:space="preserve">Не подлежат </w:t>
            </w:r>
            <w:r w:rsidRPr="005B4D85">
              <w:rPr>
                <w:rFonts w:ascii="Times New Roman" w:hAnsi="Times New Roman" w:cs="Times New Roman"/>
                <w:sz w:val="22"/>
                <w:szCs w:val="22"/>
              </w:rPr>
              <w:lastRenderedPageBreak/>
              <w:t>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lastRenderedPageBreak/>
              <w:t xml:space="preserve">Не подлежат </w:t>
            </w:r>
            <w:r w:rsidRPr="005B4D85">
              <w:rPr>
                <w:rFonts w:ascii="Times New Roman" w:hAnsi="Times New Roman" w:cs="Times New Roman"/>
                <w:sz w:val="22"/>
                <w:szCs w:val="22"/>
              </w:rPr>
              <w:lastRenderedPageBreak/>
              <w:t>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lastRenderedPageBreak/>
              <w:t xml:space="preserve">Не подлежат </w:t>
            </w:r>
            <w:r w:rsidRPr="005B4D85">
              <w:rPr>
                <w:rFonts w:ascii="Times New Roman" w:hAnsi="Times New Roman" w:cs="Times New Roman"/>
                <w:sz w:val="22"/>
                <w:szCs w:val="22"/>
              </w:rPr>
              <w:lastRenderedPageBreak/>
              <w:t>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lastRenderedPageBreak/>
              <w:t>Не подлежат установлению</w:t>
            </w:r>
          </w:p>
        </w:tc>
      </w:tr>
    </w:tbl>
    <w:p w:rsidR="00AD78A4" w:rsidRPr="005B4D85" w:rsidRDefault="00AD78A4" w:rsidP="00AD78A4">
      <w:pPr>
        <w:ind w:firstLine="698"/>
        <w:jc w:val="center"/>
        <w:rPr>
          <w:rFonts w:ascii="Times New Roman" w:hAnsi="Times New Roman"/>
          <w:b/>
        </w:rPr>
      </w:pPr>
    </w:p>
    <w:p w:rsidR="00AD78A4" w:rsidRPr="00631F4E" w:rsidRDefault="00AD78A4" w:rsidP="00AD78A4">
      <w:pPr>
        <w:spacing w:after="0" w:line="20" w:lineRule="atLeast"/>
        <w:ind w:right="-210" w:firstLine="709"/>
        <w:jc w:val="both"/>
        <w:rPr>
          <w:rFonts w:ascii="Times New Roman" w:hAnsi="Times New Roman"/>
          <w:b/>
          <w:bCs/>
        </w:rPr>
      </w:pPr>
      <w:r w:rsidRPr="00631F4E">
        <w:rPr>
          <w:rFonts w:ascii="Times New Roman" w:hAnsi="Times New Roman"/>
          <w:b/>
          <w:bCs/>
        </w:rPr>
        <w:t>Примечания.</w:t>
      </w:r>
    </w:p>
    <w:p w:rsidR="00AD78A4" w:rsidRPr="00631F4E" w:rsidRDefault="00AD78A4" w:rsidP="00AD78A4">
      <w:pPr>
        <w:spacing w:after="0" w:line="20" w:lineRule="atLeast"/>
        <w:ind w:right="-210" w:firstLine="709"/>
        <w:jc w:val="both"/>
        <w:rPr>
          <w:rFonts w:ascii="Times New Roman" w:hAnsi="Times New Roman"/>
          <w:b/>
          <w:bCs/>
          <w:u w:val="single"/>
        </w:rPr>
      </w:pP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643108" w:rsidRDefault="00AD78A4" w:rsidP="00AD78A4">
      <w:pPr>
        <w:spacing w:after="0" w:line="20" w:lineRule="atLeast"/>
        <w:ind w:right="-210" w:firstLine="709"/>
        <w:jc w:val="both"/>
        <w:rPr>
          <w:rFonts w:ascii="Times New Roman" w:hAnsi="Times New Roman"/>
        </w:rPr>
      </w:pPr>
      <w:r w:rsidRPr="00643108">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AD78A4" w:rsidRPr="00643108" w:rsidRDefault="00AD78A4" w:rsidP="00AD78A4">
      <w:pPr>
        <w:pStyle w:val="a7"/>
        <w:spacing w:line="20" w:lineRule="atLeast"/>
        <w:ind w:right="-210" w:firstLine="709"/>
        <w:jc w:val="both"/>
        <w:rPr>
          <w:rFonts w:ascii="Times New Roman" w:hAnsi="Times New Roman" w:cs="Times New Roman"/>
          <w:sz w:val="22"/>
          <w:szCs w:val="22"/>
        </w:rPr>
      </w:pPr>
      <w:r w:rsidRPr="00643108">
        <w:rPr>
          <w:rFonts w:ascii="Times New Roman" w:hAnsi="Times New Roman" w:cs="Times New Roman"/>
          <w:sz w:val="22"/>
          <w:szCs w:val="22"/>
        </w:rPr>
        <w:t>Септики:</w:t>
      </w:r>
    </w:p>
    <w:p w:rsidR="00AD78A4" w:rsidRPr="00631F4E" w:rsidRDefault="00AD78A4" w:rsidP="00AD78A4">
      <w:pPr>
        <w:pStyle w:val="a7"/>
        <w:spacing w:line="20" w:lineRule="atLeast"/>
        <w:ind w:right="-210" w:firstLine="709"/>
        <w:jc w:val="both"/>
        <w:rPr>
          <w:rFonts w:ascii="Times New Roman" w:hAnsi="Times New Roman" w:cs="Times New Roman"/>
          <w:sz w:val="22"/>
          <w:szCs w:val="22"/>
        </w:rPr>
      </w:pPr>
      <w:r w:rsidRPr="00631F4E">
        <w:rPr>
          <w:rFonts w:ascii="Times New Roman" w:hAnsi="Times New Roman" w:cs="Times New Roman"/>
          <w:sz w:val="22"/>
          <w:szCs w:val="22"/>
        </w:rPr>
        <w:t>- минимальный отступ от красной линии проездов не менее 1 м;</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AD78A4" w:rsidRPr="00631F4E" w:rsidRDefault="00AD78A4" w:rsidP="00AD78A4">
      <w:pPr>
        <w:pStyle w:val="a7"/>
        <w:spacing w:line="20" w:lineRule="atLeast"/>
        <w:ind w:right="-210" w:firstLine="709"/>
        <w:jc w:val="both"/>
        <w:rPr>
          <w:rFonts w:ascii="Times New Roman" w:hAnsi="Times New Roman" w:cs="Times New Roman"/>
          <w:sz w:val="22"/>
          <w:szCs w:val="22"/>
        </w:rPr>
      </w:pPr>
      <w:r w:rsidRPr="00631F4E">
        <w:rPr>
          <w:rFonts w:ascii="Times New Roman" w:hAnsi="Times New Roman" w:cs="Times New Roman"/>
          <w:sz w:val="22"/>
          <w:szCs w:val="22"/>
        </w:rPr>
        <w:t xml:space="preserve">- водонепроницаемые - на расстоянии не менее 5 м от фундамента построек, </w:t>
      </w:r>
    </w:p>
    <w:p w:rsidR="00AD78A4" w:rsidRPr="00631F4E" w:rsidRDefault="00AD78A4" w:rsidP="00AD78A4">
      <w:pPr>
        <w:pStyle w:val="a7"/>
        <w:spacing w:line="20" w:lineRule="atLeast"/>
        <w:ind w:right="-210" w:firstLine="709"/>
        <w:jc w:val="both"/>
        <w:rPr>
          <w:rFonts w:ascii="Times New Roman" w:hAnsi="Times New Roman" w:cs="Times New Roman"/>
          <w:sz w:val="22"/>
          <w:szCs w:val="22"/>
        </w:rPr>
      </w:pPr>
      <w:r w:rsidRPr="00631F4E">
        <w:rPr>
          <w:rFonts w:ascii="Times New Roman" w:hAnsi="Times New Roman" w:cs="Times New Roman"/>
          <w:sz w:val="22"/>
          <w:szCs w:val="22"/>
        </w:rPr>
        <w:t>- фильтрующие - на расстоянии не менее 8 м от фундамента построек;</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AD78A4" w:rsidRPr="00643108" w:rsidRDefault="00AD78A4" w:rsidP="00AD78A4">
      <w:pPr>
        <w:spacing w:after="0" w:line="20" w:lineRule="atLeast"/>
        <w:ind w:right="-210" w:firstLine="709"/>
        <w:jc w:val="both"/>
        <w:rPr>
          <w:rFonts w:ascii="Times New Roman" w:hAnsi="Times New Roman"/>
        </w:rPr>
      </w:pPr>
      <w:r w:rsidRPr="00631F4E">
        <w:rPr>
          <w:rFonts w:ascii="Times New Roman" w:hAnsi="Times New Roman"/>
        </w:rPr>
        <w:lastRenderedPageBreak/>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w:t>
      </w:r>
      <w:r w:rsidRPr="00643108">
        <w:rPr>
          <w:rFonts w:ascii="Times New Roman" w:hAnsi="Times New Roman"/>
        </w:rPr>
        <w:t>ы быть выполнены мероприятия по недопущению возможных негативных последствий.</w:t>
      </w:r>
    </w:p>
    <w:p w:rsidR="00AD78A4" w:rsidRPr="00643108" w:rsidRDefault="00AD78A4" w:rsidP="00AD78A4">
      <w:pPr>
        <w:spacing w:after="0" w:line="20" w:lineRule="atLeast"/>
        <w:ind w:right="-210" w:firstLine="709"/>
        <w:jc w:val="both"/>
        <w:rPr>
          <w:rFonts w:ascii="Times New Roman" w:hAnsi="Times New Roman"/>
        </w:rPr>
      </w:pPr>
      <w:proofErr w:type="gramStart"/>
      <w:r w:rsidRPr="00643108">
        <w:rPr>
          <w:rFonts w:ascii="Times New Roman" w:hAnsi="Times New Roman"/>
        </w:rPr>
        <w:t>Изменение  рельефа</w:t>
      </w:r>
      <w:proofErr w:type="gramEnd"/>
      <w:r w:rsidRPr="00643108">
        <w:rPr>
          <w:rFonts w:ascii="Times New Roman" w:hAnsi="Times New Roman"/>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AD78A4" w:rsidRPr="00631F4E" w:rsidRDefault="00AD78A4" w:rsidP="00AD78A4">
      <w:pPr>
        <w:spacing w:after="0" w:line="20" w:lineRule="atLeast"/>
        <w:ind w:right="-210" w:firstLine="709"/>
        <w:jc w:val="both"/>
        <w:rPr>
          <w:rFonts w:ascii="Times New Roman" w:hAnsi="Times New Roman"/>
        </w:rPr>
      </w:pPr>
      <w:proofErr w:type="spellStart"/>
      <w:r w:rsidRPr="00631F4E">
        <w:rPr>
          <w:rFonts w:ascii="Times New Roman" w:hAnsi="Times New Roman"/>
        </w:rPr>
        <w:t>Отмостка</w:t>
      </w:r>
      <w:proofErr w:type="spellEnd"/>
      <w:r w:rsidRPr="00631F4E">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631F4E">
        <w:rPr>
          <w:rFonts w:ascii="Times New Roman" w:hAnsi="Times New Roman"/>
        </w:rPr>
        <w:t>отмостки</w:t>
      </w:r>
      <w:proofErr w:type="spellEnd"/>
      <w:r w:rsidRPr="00631F4E">
        <w:rPr>
          <w:rFonts w:ascii="Times New Roman" w:hAnsi="Times New Roman"/>
        </w:rPr>
        <w:t xml:space="preserve"> рекомендуется принимать не менее 10% в сторону от здания.</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Требования к ограждению земельных участков:</w:t>
      </w:r>
    </w:p>
    <w:p w:rsidR="00AD78A4" w:rsidRPr="00631F4E" w:rsidRDefault="00AD78A4" w:rsidP="00AD78A4">
      <w:pPr>
        <w:spacing w:after="0" w:line="20" w:lineRule="atLeast"/>
        <w:ind w:right="-210" w:firstLine="709"/>
        <w:jc w:val="both"/>
        <w:rPr>
          <w:rFonts w:ascii="Times New Roman" w:hAnsi="Times New Roman"/>
        </w:rPr>
      </w:pPr>
      <w:r w:rsidRPr="00631F4E">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78A4" w:rsidRPr="005B4D85" w:rsidRDefault="00AD78A4" w:rsidP="00AD78A4">
      <w:pPr>
        <w:spacing w:after="0" w:line="20" w:lineRule="atLeast"/>
        <w:ind w:right="-210" w:firstLine="709"/>
        <w:rPr>
          <w:rFonts w:ascii="Times New Roman" w:hAnsi="Times New Roman"/>
        </w:rPr>
      </w:pPr>
      <w:r w:rsidRPr="005B4D85">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AD78A4" w:rsidRPr="005B4D85" w:rsidRDefault="00AD78A4" w:rsidP="00AD78A4">
      <w:pPr>
        <w:spacing w:after="0" w:line="20" w:lineRule="atLeast"/>
        <w:ind w:right="-210" w:firstLine="709"/>
        <w:rPr>
          <w:rFonts w:ascii="Times New Roman" w:hAnsi="Times New Roman"/>
        </w:rPr>
      </w:pPr>
      <w:proofErr w:type="gramStart"/>
      <w:r w:rsidRPr="005B4D85">
        <w:rPr>
          <w:rFonts w:ascii="Times New Roman" w:hAnsi="Times New Roman"/>
        </w:rPr>
        <w:t>–  высота</w:t>
      </w:r>
      <w:proofErr w:type="gramEnd"/>
      <w:r w:rsidRPr="005B4D85">
        <w:rPr>
          <w:rFonts w:ascii="Times New Roman" w:hAnsi="Times New Roman"/>
        </w:rPr>
        <w:t xml:space="preserve"> ограждения между смежными земельными участками должна быть не более 2 метров; </w:t>
      </w:r>
    </w:p>
    <w:p w:rsidR="00AD78A4" w:rsidRPr="005B4D85" w:rsidRDefault="00AD78A4" w:rsidP="00AD78A4">
      <w:pPr>
        <w:spacing w:after="0" w:line="20" w:lineRule="atLeast"/>
        <w:ind w:right="-210" w:firstLine="709"/>
        <w:rPr>
          <w:rFonts w:ascii="Times New Roman" w:hAnsi="Times New Roman"/>
        </w:rPr>
      </w:pPr>
      <w:r w:rsidRPr="005B4D85">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AD78A4" w:rsidRPr="005B4D85" w:rsidRDefault="00AD78A4" w:rsidP="00AD78A4">
      <w:pPr>
        <w:spacing w:after="0" w:line="20" w:lineRule="atLeast"/>
        <w:ind w:right="-210" w:firstLine="709"/>
        <w:rPr>
          <w:rFonts w:ascii="Times New Roman" w:hAnsi="Times New Roman"/>
        </w:rPr>
      </w:pPr>
      <w:r w:rsidRPr="005B4D85">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D78A4" w:rsidRPr="005B4D85" w:rsidRDefault="00AD78A4" w:rsidP="00AD78A4">
      <w:pPr>
        <w:spacing w:after="0" w:line="20" w:lineRule="atLeast"/>
        <w:ind w:right="-210" w:firstLine="709"/>
        <w:rPr>
          <w:rFonts w:ascii="Times New Roman" w:hAnsi="Times New Roman"/>
        </w:rPr>
      </w:pPr>
      <w:r w:rsidRPr="005B4D85">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AD78A4" w:rsidRPr="005B4D85" w:rsidRDefault="00AD78A4" w:rsidP="00AD78A4">
      <w:pPr>
        <w:ind w:firstLine="698"/>
        <w:jc w:val="center"/>
        <w:rPr>
          <w:rFonts w:ascii="Times New Roman" w:hAnsi="Times New Roman"/>
          <w:b/>
          <w:sz w:val="24"/>
          <w:szCs w:val="24"/>
        </w:rPr>
      </w:pPr>
    </w:p>
    <w:p w:rsidR="00AD78A4" w:rsidRPr="005B4D85" w:rsidRDefault="00AD78A4" w:rsidP="00AD78A4">
      <w:pPr>
        <w:ind w:firstLine="698"/>
        <w:jc w:val="center"/>
        <w:rPr>
          <w:rFonts w:ascii="Times New Roman" w:hAnsi="Times New Roman"/>
          <w:b/>
        </w:rPr>
      </w:pPr>
      <w:r w:rsidRPr="005B4D85">
        <w:rPr>
          <w:rFonts w:ascii="Times New Roman" w:hAnsi="Times New Roman"/>
          <w:b/>
        </w:rPr>
        <w:t>ЗОНЫ СЕЛЬСКОХОЗЯЙСТВЕННОГО ИСПОЛЬЗОВАНИЯ:</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AD78A4" w:rsidRPr="005B4D85" w:rsidRDefault="00AD78A4" w:rsidP="00AD78A4">
      <w:pPr>
        <w:rPr>
          <w:rFonts w:ascii="Times New Roman" w:hAnsi="Times New Roman"/>
        </w:rPr>
      </w:pPr>
    </w:p>
    <w:p w:rsidR="00AD78A4" w:rsidRPr="005B4D85" w:rsidRDefault="00AD78A4" w:rsidP="00AD78A4">
      <w:pPr>
        <w:pStyle w:val="3"/>
        <w:spacing w:before="0" w:after="0"/>
        <w:ind w:right="-150" w:firstLine="709"/>
        <w:rPr>
          <w:color w:val="auto"/>
        </w:rPr>
      </w:pPr>
      <w:bookmarkStart w:id="31" w:name="_Toc112237951"/>
      <w:bookmarkStart w:id="32" w:name="_Toc112237786"/>
      <w:r>
        <w:rPr>
          <w:color w:val="auto"/>
        </w:rPr>
        <w:t>СХ7</w:t>
      </w:r>
      <w:r w:rsidRPr="005B4D85">
        <w:rPr>
          <w:color w:val="auto"/>
        </w:rPr>
        <w:t>. Зона сельскохозяйственн</w:t>
      </w:r>
      <w:r>
        <w:rPr>
          <w:color w:val="auto"/>
        </w:rPr>
        <w:t>ых угодий в составе</w:t>
      </w:r>
      <w:r w:rsidRPr="005B4D85">
        <w:rPr>
          <w:color w:val="auto"/>
        </w:rPr>
        <w:t xml:space="preserve"> </w:t>
      </w:r>
      <w:bookmarkEnd w:id="31"/>
      <w:bookmarkEnd w:id="32"/>
      <w:r>
        <w:rPr>
          <w:color w:val="auto"/>
        </w:rPr>
        <w:t>населенных пунктов</w:t>
      </w:r>
    </w:p>
    <w:p w:rsidR="00AD78A4" w:rsidRPr="005B4D85" w:rsidRDefault="00AD78A4" w:rsidP="00AD78A4">
      <w:pPr>
        <w:pStyle w:val="a7"/>
        <w:ind w:left="139" w:firstLine="559"/>
        <w:jc w:val="center"/>
        <w:rPr>
          <w:rFonts w:ascii="Times New Roman" w:hAnsi="Times New Roman" w:cs="Times New Roman"/>
        </w:rPr>
      </w:pPr>
      <w:r>
        <w:rPr>
          <w:rFonts w:ascii="Times New Roman" w:hAnsi="Times New Roman" w:cs="Times New Roman"/>
        </w:rPr>
        <w:t>Зона СХ7</w:t>
      </w:r>
      <w:r w:rsidRPr="005B4D85">
        <w:rPr>
          <w:rFonts w:ascii="Times New Roman" w:hAnsi="Times New Roman" w:cs="Times New Roman"/>
        </w:rPr>
        <w:t xml:space="preserve">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AD78A4" w:rsidRPr="005B4D85" w:rsidRDefault="00AD78A4" w:rsidP="00AD78A4">
      <w:pPr>
        <w:jc w:val="cente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lastRenderedPageBreak/>
        <w:t>ОСНОВНЫЕ ВИДЫ И ПАРАМЕТРЫ РАЗРЕШЕННОГО ИСПОЛЬЗОВАНИЯ ЗЕМЕЛЬНЫХ УЧАСТКОВ И ОБЪЕКТОВ КАПИТАЛЬНОГО СТРОИТЕЛЬСТВА</w:t>
      </w:r>
    </w:p>
    <w:tbl>
      <w:tblPr>
        <w:tblW w:w="156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Растениеводство [1.1]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w:t>
            </w:r>
            <w:r w:rsidRPr="005B4D85">
              <w:rPr>
                <w:rFonts w:ascii="Times New Roman" w:hAnsi="Times New Roman" w:cs="Times New Roman"/>
                <w:sz w:val="22"/>
                <w:szCs w:val="22"/>
              </w:rPr>
              <w:lastRenderedPageBreak/>
              <w:t>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зерновых и иных сельскохозяйственных культур</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[1.2]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Овощеводство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[1.3]</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w:t>
            </w:r>
            <w:r w:rsidRPr="005B4D85">
              <w:rPr>
                <w:rFonts w:ascii="Times New Roman" w:hAnsi="Times New Roman" w:cs="Times New Roman"/>
                <w:sz w:val="22"/>
                <w:szCs w:val="22"/>
              </w:rPr>
              <w:lastRenderedPageBreak/>
              <w:t>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земельных участков, предназначенных для сельскохозяйственного </w:t>
            </w:r>
            <w:r w:rsidRPr="005B4D85">
              <w:rPr>
                <w:rFonts w:ascii="Times New Roman" w:hAnsi="Times New Roman" w:cs="Times New Roman"/>
                <w:sz w:val="22"/>
                <w:szCs w:val="22"/>
              </w:rPr>
              <w:lastRenderedPageBreak/>
              <w:t>использования в черте населенного пункта 5000 - 600 000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Для теплиц:</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или границ участка (в случае, если иной не установлен </w:t>
            </w:r>
            <w:r w:rsidRPr="005B4D85">
              <w:rPr>
                <w:rFonts w:ascii="Times New Roman" w:hAnsi="Times New Roman" w:cs="Times New Roman"/>
                <w:sz w:val="22"/>
                <w:szCs w:val="22"/>
              </w:rPr>
              <w:lastRenderedPageBreak/>
              <w:t>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Для теплиц: максимальное количество этажей зданий - 1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максимальная высота строений от уровня </w:t>
            </w:r>
            <w:r w:rsidRPr="005B4D85">
              <w:rPr>
                <w:rFonts w:ascii="Times New Roman" w:hAnsi="Times New Roman" w:cs="Times New Roman"/>
                <w:sz w:val="22"/>
                <w:szCs w:val="22"/>
              </w:rPr>
              <w:lastRenderedPageBreak/>
              <w:t>земли до верха перекрытия последнего этажа (или конька кровли) - 10 м;</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Для теплиц: максимальный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Выращивание тонизирующих, лекарственных, цветочных культур [1.4]</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w:t>
            </w:r>
            <w:r w:rsidRPr="005B4D85">
              <w:rPr>
                <w:rFonts w:ascii="Times New Roman" w:hAnsi="Times New Roman" w:cs="Times New Roman"/>
                <w:sz w:val="22"/>
                <w:szCs w:val="22"/>
              </w:rPr>
              <w:lastRenderedPageBreak/>
              <w:t>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Садоводство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[1.5]</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льна и конопли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[1.6]</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Осуществление хозяйственной деятельности, в том числе на </w:t>
            </w:r>
            <w:r w:rsidRPr="005B4D85">
              <w:rPr>
                <w:rFonts w:ascii="Times New Roman" w:hAnsi="Times New Roman" w:cs="Times New Roman"/>
                <w:sz w:val="22"/>
                <w:szCs w:val="22"/>
              </w:rPr>
              <w:lastRenderedPageBreak/>
              <w:t>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w:t>
            </w:r>
            <w:r w:rsidRPr="005B4D85">
              <w:rPr>
                <w:rFonts w:ascii="Times New Roman" w:hAnsi="Times New Roman" w:cs="Times New Roman"/>
                <w:sz w:val="22"/>
                <w:szCs w:val="22"/>
              </w:rPr>
              <w:lastRenderedPageBreak/>
              <w:t>площадь земельных участков, предназначенных для сельскохозяйственного использования в черте населенного пункта 5000 -600 000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Застройка участка не допускается, места </w:t>
            </w:r>
            <w:r w:rsidRPr="005B4D85">
              <w:rPr>
                <w:rFonts w:ascii="Times New Roman" w:hAnsi="Times New Roman" w:cs="Times New Roman"/>
                <w:sz w:val="22"/>
                <w:szCs w:val="22"/>
              </w:rPr>
              <w:lastRenderedPageBreak/>
              <w:t>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0</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Сенокошение [1.19]</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58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9"/>
        <w:gridCol w:w="2552"/>
        <w:gridCol w:w="2268"/>
        <w:gridCol w:w="3396"/>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26"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397"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rPr>
          <w:rFonts w:ascii="Times New Roman" w:hAnsi="Times New Roman"/>
          <w:sz w:val="24"/>
          <w:szCs w:val="24"/>
        </w:rPr>
      </w:pPr>
    </w:p>
    <w:p w:rsidR="00AD78A4" w:rsidRPr="005B4D85" w:rsidRDefault="00AD78A4" w:rsidP="00AD78A4">
      <w:pPr>
        <w:pStyle w:val="3"/>
        <w:spacing w:before="0" w:after="0"/>
        <w:ind w:right="-150" w:firstLine="709"/>
        <w:rPr>
          <w:color w:val="auto"/>
        </w:rPr>
      </w:pPr>
      <w:bookmarkStart w:id="33" w:name="_Toc112237952"/>
      <w:bookmarkStart w:id="34" w:name="_Toc112237787"/>
      <w:r w:rsidRPr="005B4D85">
        <w:rPr>
          <w:color w:val="auto"/>
        </w:rPr>
        <w:t>СХ</w:t>
      </w:r>
      <w:r>
        <w:rPr>
          <w:color w:val="auto"/>
        </w:rPr>
        <w:t>4</w:t>
      </w:r>
      <w:r w:rsidRPr="005B4D85">
        <w:rPr>
          <w:color w:val="auto"/>
        </w:rPr>
        <w:t xml:space="preserve">. </w:t>
      </w:r>
      <w:bookmarkEnd w:id="33"/>
      <w:bookmarkEnd w:id="34"/>
      <w:r w:rsidRPr="005B4D85">
        <w:rPr>
          <w:rFonts w:ascii="Times New Roman" w:hAnsi="Times New Roman"/>
        </w:rPr>
        <w:t xml:space="preserve">Зона </w:t>
      </w:r>
      <w:r>
        <w:rPr>
          <w:rFonts w:ascii="Times New Roman" w:hAnsi="Times New Roman"/>
        </w:rPr>
        <w:t xml:space="preserve">размещения объектов сельскохозяйственного производства </w:t>
      </w:r>
      <w:r>
        <w:rPr>
          <w:rFonts w:ascii="Times New Roman" w:hAnsi="Times New Roman"/>
          <w:lang w:val="en-US"/>
        </w:rPr>
        <w:t>III</w:t>
      </w:r>
      <w:r w:rsidRPr="00605F9E">
        <w:rPr>
          <w:rFonts w:ascii="Times New Roman" w:hAnsi="Times New Roman"/>
        </w:rPr>
        <w:t>-</w:t>
      </w:r>
      <w:r>
        <w:rPr>
          <w:rFonts w:ascii="Times New Roman" w:hAnsi="Times New Roman"/>
          <w:lang w:val="en-US"/>
        </w:rPr>
        <w:t>V</w:t>
      </w:r>
      <w:r>
        <w:rPr>
          <w:rFonts w:ascii="Times New Roman" w:hAnsi="Times New Roman"/>
        </w:rPr>
        <w:t xml:space="preserve"> классов опасности</w:t>
      </w:r>
    </w:p>
    <w:p w:rsidR="00AD78A4" w:rsidRPr="005B4D85" w:rsidRDefault="00AD78A4" w:rsidP="00AD78A4">
      <w:pPr>
        <w:jc w:val="center"/>
        <w:rPr>
          <w:rFonts w:ascii="Times New Roman" w:hAnsi="Times New Roman"/>
          <w:b/>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Сельскохозяйственное использование [1.0]</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Ведение сельского хозяйства. Содержание данного вида разрешенного использования с кодами 1.1- 1.20, в том числе размещение зданий и сооружений, используемых для хранения и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5000 -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w:t>
            </w:r>
            <w:r w:rsidRPr="005B4D85">
              <w:rPr>
                <w:rFonts w:ascii="Times New Roman" w:hAnsi="Times New Roman" w:cs="Times New Roman"/>
                <w:sz w:val="22"/>
                <w:szCs w:val="22"/>
              </w:rPr>
              <w:lastRenderedPageBreak/>
              <w:t>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от границ с соседними </w:t>
            </w:r>
            <w:r w:rsidRPr="005B4D85">
              <w:rPr>
                <w:rFonts w:ascii="Times New Roman" w:hAnsi="Times New Roman" w:cs="Times New Roman"/>
                <w:sz w:val="22"/>
                <w:szCs w:val="22"/>
              </w:rPr>
              <w:lastRenderedPageBreak/>
              <w:t>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Растениеводство [1.1]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земельных участков, предназначенных для сельскохозяйственного использования в черте населенного 5000 -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w:t>
            </w:r>
            <w:r w:rsidRPr="005B4D85">
              <w:rPr>
                <w:rFonts w:ascii="Times New Roman" w:hAnsi="Times New Roman" w:cs="Times New Roman"/>
                <w:sz w:val="22"/>
                <w:szCs w:val="22"/>
              </w:rPr>
              <w:lastRenderedPageBreak/>
              <w:t>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зерновых и иных сельскохозяйственных культур</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[1.2]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Овощеводство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[1.3]</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Для теплиц:</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w:t>
            </w:r>
            <w:r w:rsidRPr="005B4D85">
              <w:rPr>
                <w:rFonts w:ascii="Times New Roman" w:hAnsi="Times New Roman" w:cs="Times New Roman"/>
                <w:sz w:val="22"/>
                <w:szCs w:val="22"/>
              </w:rPr>
              <w:lastRenderedPageBreak/>
              <w:t>уменьшение отступа либо расположения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Для теплиц: максимальное количество этажей зданий - 1 этаж;</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максимальная высота строений от уровня земли до верха перекрытия последнего этажа </w:t>
            </w:r>
            <w:r w:rsidRPr="005B4D85">
              <w:rPr>
                <w:rFonts w:ascii="Times New Roman" w:hAnsi="Times New Roman" w:cs="Times New Roman"/>
                <w:sz w:val="22"/>
                <w:szCs w:val="22"/>
              </w:rPr>
              <w:lastRenderedPageBreak/>
              <w:t>(или конька кровли) - 10 м;</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Для теплиц: максимальный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в границах земельного участка - 30%;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тонизирующих, лекарственных, цветочных культур</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[1.4]</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w:t>
            </w:r>
            <w:r w:rsidRPr="005B4D85">
              <w:rPr>
                <w:rFonts w:ascii="Times New Roman" w:hAnsi="Times New Roman" w:cs="Times New Roman"/>
                <w:sz w:val="22"/>
                <w:szCs w:val="22"/>
              </w:rPr>
              <w:lastRenderedPageBreak/>
              <w:t>(Федеральному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Садоводство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[1.5]</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льна и конопли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[1.6]</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земельных участков, предназначенных для </w:t>
            </w:r>
            <w:r w:rsidRPr="005B4D85">
              <w:rPr>
                <w:rFonts w:ascii="Times New Roman" w:hAnsi="Times New Roman" w:cs="Times New Roman"/>
                <w:sz w:val="22"/>
                <w:szCs w:val="22"/>
              </w:rPr>
              <w:lastRenderedPageBreak/>
              <w:t>сельскохозяйственного использования в черте населенного пункта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Животноводство [1.7]</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w:t>
            </w:r>
            <w:r w:rsidRPr="005B4D85">
              <w:rPr>
                <w:rFonts w:ascii="Times New Roman" w:hAnsi="Times New Roman" w:cs="Times New Roman"/>
                <w:sz w:val="22"/>
                <w:szCs w:val="22"/>
              </w:rPr>
              <w:lastRenderedPageBreak/>
              <w:t>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w:t>
            </w:r>
            <w:r w:rsidRPr="005B4D85">
              <w:rPr>
                <w:rFonts w:ascii="Times New Roman" w:hAnsi="Times New Roman" w:cs="Times New Roman"/>
                <w:sz w:val="22"/>
                <w:szCs w:val="22"/>
              </w:rPr>
              <w:lastRenderedPageBreak/>
              <w:t>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от границ с соседними </w:t>
            </w:r>
            <w:r w:rsidRPr="005B4D85">
              <w:rPr>
                <w:rFonts w:ascii="Times New Roman" w:hAnsi="Times New Roman" w:cs="Times New Roman"/>
                <w:sz w:val="22"/>
                <w:szCs w:val="22"/>
              </w:rPr>
              <w:lastRenderedPageBreak/>
              <w:t>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Скотоводство</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[1.8]</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w:t>
            </w:r>
            <w:r w:rsidRPr="005B4D85">
              <w:rPr>
                <w:rFonts w:ascii="Times New Roman" w:hAnsi="Times New Roman" w:cs="Times New Roman"/>
                <w:sz w:val="22"/>
                <w:szCs w:val="22"/>
              </w:rPr>
              <w:lastRenderedPageBreak/>
              <w:t>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Звероводство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[1.9]</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в неволе ценных пушных зверей;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Птицеводство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[1.10]</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Осуществление хозяйственной деятельности, связанной с разведением домашних пород </w:t>
            </w:r>
            <w:r w:rsidRPr="005B4D85">
              <w:rPr>
                <w:rFonts w:ascii="Times New Roman" w:hAnsi="Times New Roman" w:cs="Times New Roman"/>
                <w:sz w:val="22"/>
                <w:szCs w:val="22"/>
              </w:rPr>
              <w:lastRenderedPageBreak/>
              <w:t>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w:t>
            </w:r>
            <w:r w:rsidRPr="005B4D85">
              <w:rPr>
                <w:rFonts w:ascii="Times New Roman" w:hAnsi="Times New Roman" w:cs="Times New Roman"/>
                <w:sz w:val="22"/>
                <w:szCs w:val="22"/>
              </w:rPr>
              <w:lastRenderedPageBreak/>
              <w:t>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w:t>
            </w:r>
            <w:r w:rsidRPr="005B4D85">
              <w:rPr>
                <w:rFonts w:ascii="Times New Roman" w:hAnsi="Times New Roman" w:cs="Times New Roman"/>
                <w:sz w:val="22"/>
                <w:szCs w:val="22"/>
              </w:rPr>
              <w:lastRenderedPageBreak/>
              <w:t>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Свиноводство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[1.11]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свиней;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разведение племенных животных, производство и </w:t>
            </w:r>
            <w:r w:rsidRPr="005B4D85">
              <w:rPr>
                <w:rFonts w:ascii="Times New Roman" w:hAnsi="Times New Roman" w:cs="Times New Roman"/>
                <w:sz w:val="22"/>
                <w:szCs w:val="22"/>
              </w:rPr>
              <w:lastRenderedPageBreak/>
              <w:t>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Для объектов инженерного обеспечения и объектов вспомогательного инженерного </w:t>
            </w:r>
            <w:r w:rsidRPr="005B4D85">
              <w:rPr>
                <w:rFonts w:ascii="Times New Roman" w:hAnsi="Times New Roman" w:cs="Times New Roman"/>
                <w:sz w:val="22"/>
                <w:szCs w:val="22"/>
              </w:rPr>
              <w:lastRenderedPageBreak/>
              <w:t>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w:t>
            </w:r>
            <w:r w:rsidRPr="005B4D85">
              <w:rPr>
                <w:rFonts w:ascii="Times New Roman" w:hAnsi="Times New Roman" w:cs="Times New Roman"/>
                <w:sz w:val="22"/>
                <w:szCs w:val="22"/>
              </w:rPr>
              <w:lastRenderedPageBreak/>
              <w:t>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Пчеловодство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[1.12]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w:t>
            </w:r>
            <w:r w:rsidRPr="005B4D85">
              <w:rPr>
                <w:rFonts w:ascii="Times New Roman" w:hAnsi="Times New Roman" w:cs="Times New Roman"/>
                <w:sz w:val="22"/>
                <w:szCs w:val="22"/>
              </w:rPr>
              <w:lastRenderedPageBreak/>
              <w:t>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Рыбоводство</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[1.13]</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и (или) содержанием, выращиванием объектов рыбоводства (</w:t>
            </w:r>
            <w:proofErr w:type="spellStart"/>
            <w:r w:rsidRPr="005B4D85">
              <w:rPr>
                <w:rFonts w:ascii="Times New Roman" w:hAnsi="Times New Roman" w:cs="Times New Roman"/>
                <w:sz w:val="22"/>
                <w:szCs w:val="22"/>
              </w:rPr>
              <w:t>аквакультуры</w:t>
            </w:r>
            <w:proofErr w:type="spellEnd"/>
            <w:r w:rsidRPr="005B4D85">
              <w:rPr>
                <w:rFonts w:ascii="Times New Roman" w:hAnsi="Times New Roman" w:cs="Times New Roman"/>
                <w:sz w:val="22"/>
                <w:szCs w:val="22"/>
              </w:rPr>
              <w:t>); размещение зданий, сооружений, оборудования, необходимых для осуществления рыбоводства (</w:t>
            </w:r>
            <w:proofErr w:type="spellStart"/>
            <w:r w:rsidRPr="005B4D85">
              <w:rPr>
                <w:rFonts w:ascii="Times New Roman" w:hAnsi="Times New Roman" w:cs="Times New Roman"/>
                <w:sz w:val="22"/>
                <w:szCs w:val="22"/>
              </w:rPr>
              <w:t>аквакультуры</w:t>
            </w:r>
            <w:proofErr w:type="spellEnd"/>
            <w:r w:rsidRPr="005B4D85">
              <w:rPr>
                <w:rFonts w:ascii="Times New Roman" w:hAnsi="Times New Roman" w:cs="Times New Roman"/>
                <w:sz w:val="22"/>
                <w:szCs w:val="22"/>
              </w:rPr>
              <w:t>)</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w:t>
            </w:r>
            <w:r w:rsidRPr="005B4D85">
              <w:rPr>
                <w:rFonts w:ascii="Times New Roman" w:hAnsi="Times New Roman" w:cs="Times New Roman"/>
                <w:sz w:val="22"/>
                <w:szCs w:val="22"/>
              </w:rPr>
              <w:lastRenderedPageBreak/>
              <w:t>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Научное обеспечение сельского хозяйства [1.14]</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5000 -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Хранение и переработка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сельскохозяйственной продукции [1.15]</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сооружений, используемых для производства, хранения, первичной и глубокой переработки сельскохозяйственной </w:t>
            </w:r>
            <w:r w:rsidRPr="005B4D85">
              <w:rPr>
                <w:rFonts w:ascii="Times New Roman" w:hAnsi="Times New Roman" w:cs="Times New Roman"/>
                <w:sz w:val="22"/>
                <w:szCs w:val="22"/>
              </w:rPr>
              <w:lastRenderedPageBreak/>
              <w:t>продукции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5000 -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Для объектов </w:t>
            </w:r>
            <w:r w:rsidRPr="005B4D85">
              <w:rPr>
                <w:rFonts w:ascii="Times New Roman" w:hAnsi="Times New Roman" w:cs="Times New Roman"/>
                <w:sz w:val="22"/>
                <w:szCs w:val="22"/>
              </w:rPr>
              <w:lastRenderedPageBreak/>
              <w:t>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иной не установлен линией регулирования </w:t>
            </w:r>
            <w:r w:rsidRPr="005B4D85">
              <w:rPr>
                <w:rFonts w:ascii="Times New Roman" w:hAnsi="Times New Roman" w:cs="Times New Roman"/>
                <w:sz w:val="22"/>
                <w:szCs w:val="22"/>
              </w:rPr>
              <w:lastRenderedPageBreak/>
              <w:t>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Питомники [1.17]</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w:t>
            </w:r>
            <w:r w:rsidRPr="005B4D85">
              <w:rPr>
                <w:rFonts w:ascii="Times New Roman" w:hAnsi="Times New Roman" w:cs="Times New Roman"/>
                <w:sz w:val="22"/>
                <w:szCs w:val="22"/>
              </w:rPr>
              <w:lastRenderedPageBreak/>
              <w:t>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Обеспечение</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сельскохозяйственного производства [1.18]</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5000- </w:t>
            </w:r>
            <w:r>
              <w:rPr>
                <w:rFonts w:ascii="Times New Roman" w:hAnsi="Times New Roman" w:cs="Times New Roman"/>
                <w:sz w:val="22"/>
                <w:szCs w:val="22"/>
              </w:rPr>
              <w:t>3</w:t>
            </w:r>
            <w:r w:rsidRPr="005B4D85">
              <w:rPr>
                <w:rFonts w:ascii="Times New Roman" w:hAnsi="Times New Roman" w:cs="Times New Roman"/>
                <w:sz w:val="22"/>
                <w:szCs w:val="22"/>
              </w:rPr>
              <w:t>00 000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w:t>
            </w:r>
            <w:r w:rsidRPr="005B4D85">
              <w:rPr>
                <w:rFonts w:ascii="Times New Roman" w:hAnsi="Times New Roman" w:cs="Times New Roman"/>
                <w:sz w:val="22"/>
                <w:szCs w:val="22"/>
              </w:rPr>
              <w:lastRenderedPageBreak/>
              <w:t>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Сенокошение [1.19]</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300 -</w:t>
            </w:r>
            <w:r>
              <w:rPr>
                <w:rFonts w:ascii="Times New Roman" w:hAnsi="Times New Roman" w:cs="Times New Roman"/>
                <w:sz w:val="22"/>
                <w:szCs w:val="22"/>
              </w:rPr>
              <w:t>3</w:t>
            </w:r>
            <w:r w:rsidRPr="005B4D85">
              <w:rPr>
                <w:rFonts w:ascii="Times New Roman" w:hAnsi="Times New Roman" w:cs="Times New Roman"/>
                <w:sz w:val="22"/>
                <w:szCs w:val="22"/>
              </w:rPr>
              <w:t>00 000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631F4E" w:rsidRDefault="00AD78A4" w:rsidP="00DD7AFC">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tcPr>
          <w:p w:rsidR="00AD78A4" w:rsidRPr="00631F4E" w:rsidRDefault="00AD78A4" w:rsidP="00DD7AFC">
            <w:pPr>
              <w:spacing w:after="0" w:line="20" w:lineRule="atLeast"/>
              <w:contextualSpacing/>
              <w:rPr>
                <w:rFonts w:ascii="Times New Roman" w:hAnsi="Times New Roman"/>
              </w:rPr>
            </w:pPr>
            <w:r w:rsidRPr="00631F4E">
              <w:rPr>
                <w:rFonts w:ascii="Times New Roman" w:hAnsi="Times New Roman"/>
              </w:rPr>
              <w:t>размещение</w:t>
            </w:r>
          </w:p>
          <w:p w:rsidR="00AD78A4" w:rsidRPr="00631F4E" w:rsidRDefault="00AD78A4" w:rsidP="00DD7AFC">
            <w:pPr>
              <w:spacing w:after="0" w:line="20" w:lineRule="atLeast"/>
              <w:contextualSpacing/>
              <w:rPr>
                <w:rFonts w:ascii="Times New Roman" w:hAnsi="Times New Roman"/>
              </w:rPr>
            </w:pPr>
            <w:r w:rsidRPr="00631F4E">
              <w:rPr>
                <w:rFonts w:ascii="Times New Roman" w:hAnsi="Times New Roman"/>
              </w:rPr>
              <w:t xml:space="preserve">вспомогательных сооружений; </w:t>
            </w:r>
          </w:p>
          <w:p w:rsidR="00AD78A4" w:rsidRPr="00631F4E" w:rsidRDefault="00AD78A4" w:rsidP="00DD7AFC">
            <w:pPr>
              <w:spacing w:after="0" w:line="20" w:lineRule="atLeast"/>
              <w:contextualSpacing/>
              <w:rPr>
                <w:rFonts w:ascii="Times New Roman" w:hAnsi="Times New Roman"/>
              </w:rPr>
            </w:pPr>
            <w:r w:rsidRPr="00631F4E">
              <w:rPr>
                <w:rFonts w:ascii="Times New Roman" w:hAnsi="Times New Roman"/>
              </w:rPr>
              <w:t>хозяйственных построек;</w:t>
            </w:r>
          </w:p>
          <w:p w:rsidR="00AD78A4" w:rsidRPr="00631F4E" w:rsidRDefault="00AD78A4" w:rsidP="00DD7AFC">
            <w:pPr>
              <w:spacing w:after="0" w:line="20" w:lineRule="atLeast"/>
              <w:contextualSpacing/>
              <w:rPr>
                <w:rFonts w:ascii="Times New Roman" w:hAnsi="Times New Roman"/>
              </w:rPr>
            </w:pPr>
            <w:r w:rsidRPr="00631F4E">
              <w:rPr>
                <w:rFonts w:ascii="Times New Roman" w:hAnsi="Times New Roman"/>
                <w:kern w:val="2"/>
                <w:lang w:bidi="hi-IN"/>
              </w:rPr>
              <w:t>автостоянки для парковки автомобилей работников и посетителей;</w:t>
            </w:r>
            <w:r w:rsidRPr="00631F4E">
              <w:rPr>
                <w:rFonts w:ascii="Times New Roman" w:hAnsi="Times New Roman"/>
              </w:rPr>
              <w:t xml:space="preserve"> </w:t>
            </w:r>
          </w:p>
          <w:p w:rsidR="00AD78A4" w:rsidRPr="00631F4E" w:rsidRDefault="00AD78A4" w:rsidP="00DD7AFC">
            <w:pPr>
              <w:spacing w:after="0" w:line="20" w:lineRule="atLeast"/>
              <w:contextualSpacing/>
              <w:rPr>
                <w:rFonts w:ascii="Times New Roman" w:hAnsi="Times New Roman"/>
              </w:rPr>
            </w:pPr>
            <w:r w:rsidRPr="00631F4E">
              <w:rPr>
                <w:rFonts w:ascii="Times New Roman" w:hAnsi="Times New Roman"/>
              </w:rPr>
              <w:t>столовые для сотрудников предприятий</w:t>
            </w:r>
            <w:r w:rsidRPr="00631F4E">
              <w:rPr>
                <w:rFonts w:ascii="Times New Roman" w:hAnsi="Times New Roman"/>
                <w:kern w:val="2"/>
                <w:lang w:bidi="hi-IN"/>
              </w:rPr>
              <w:t>.</w:t>
            </w:r>
          </w:p>
          <w:p w:rsidR="00AD78A4" w:rsidRPr="00631F4E" w:rsidRDefault="00AD78A4" w:rsidP="00DD7AFC">
            <w:pPr>
              <w:pStyle w:val="a7"/>
              <w:spacing w:line="20" w:lineRule="atLeast"/>
              <w:contextualSpacing/>
              <w:rPr>
                <w:rFonts w:ascii="Times New Roman" w:hAnsi="Times New Roman" w:cs="Times New Roman"/>
                <w:sz w:val="22"/>
                <w:szCs w:val="22"/>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631F4E" w:rsidRDefault="00AD78A4" w:rsidP="00DD7AFC">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AD78A4" w:rsidRPr="00631F4E" w:rsidRDefault="00AD78A4" w:rsidP="00DD7AFC">
            <w:pPr>
              <w:pStyle w:val="a7"/>
              <w:spacing w:line="20" w:lineRule="atLeast"/>
              <w:contextualSpacing/>
              <w:jc w:val="both"/>
              <w:rPr>
                <w:rFonts w:ascii="Times New Roman" w:hAnsi="Times New Roman" w:cs="Times New Roman"/>
                <w:sz w:val="22"/>
                <w:szCs w:val="22"/>
              </w:rPr>
            </w:pPr>
            <w:r w:rsidRPr="00631F4E">
              <w:rPr>
                <w:rFonts w:ascii="Times New Roman" w:hAnsi="Times New Roman" w:cs="Times New Roman"/>
                <w:sz w:val="22"/>
                <w:szCs w:val="22"/>
              </w:rPr>
              <w:t xml:space="preserve">От границ соседнего участка до вспомогательных сооружений - 1 м. </w:t>
            </w:r>
          </w:p>
          <w:p w:rsidR="00AD78A4" w:rsidRPr="00631F4E" w:rsidRDefault="00AD78A4" w:rsidP="00DD7AFC">
            <w:pPr>
              <w:pStyle w:val="a7"/>
              <w:spacing w:line="20" w:lineRule="atLeast"/>
              <w:contextualSpacing/>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rsidR="00AD78A4" w:rsidRPr="00631F4E" w:rsidRDefault="00AD78A4" w:rsidP="00DD7AFC">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Этажность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3289" w:type="dxa"/>
            <w:tcBorders>
              <w:top w:val="single" w:sz="4" w:space="0" w:color="auto"/>
              <w:left w:val="single" w:sz="4" w:space="0" w:color="auto"/>
              <w:bottom w:val="single" w:sz="4" w:space="0" w:color="auto"/>
              <w:right w:val="single" w:sz="4" w:space="0" w:color="auto"/>
            </w:tcBorders>
            <w:hideMark/>
          </w:tcPr>
          <w:p w:rsidR="00AD78A4" w:rsidRPr="00631F4E" w:rsidRDefault="00AD78A4" w:rsidP="00DD7AFC">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Не подлежат установлению</w:t>
            </w:r>
          </w:p>
        </w:tc>
      </w:tr>
    </w:tbl>
    <w:p w:rsidR="00AD78A4" w:rsidRPr="005B4D85" w:rsidRDefault="00AD78A4" w:rsidP="00AD78A4">
      <w:pPr>
        <w:ind w:firstLine="698"/>
        <w:jc w:val="center"/>
        <w:rPr>
          <w:rFonts w:ascii="Times New Roman" w:hAnsi="Times New Roman"/>
          <w:b/>
        </w:rPr>
      </w:pPr>
    </w:p>
    <w:p w:rsidR="00AD78A4" w:rsidRPr="00631F4E" w:rsidRDefault="00AD78A4" w:rsidP="00AD78A4">
      <w:pPr>
        <w:spacing w:after="0" w:line="240" w:lineRule="auto"/>
        <w:ind w:right="-210" w:firstLine="709"/>
        <w:contextualSpacing/>
        <w:rPr>
          <w:rFonts w:ascii="Times New Roman" w:hAnsi="Times New Roman"/>
          <w:b/>
          <w:bCs/>
        </w:rPr>
      </w:pPr>
      <w:r w:rsidRPr="00631F4E">
        <w:rPr>
          <w:rFonts w:ascii="Times New Roman" w:hAnsi="Times New Roman"/>
          <w:b/>
          <w:bCs/>
        </w:rPr>
        <w:t>Примечания.</w:t>
      </w:r>
    </w:p>
    <w:p w:rsidR="00AD78A4" w:rsidRPr="00631F4E" w:rsidRDefault="00AD78A4" w:rsidP="00AD78A4">
      <w:pPr>
        <w:spacing w:after="0" w:line="240" w:lineRule="auto"/>
        <w:ind w:right="-210" w:firstLine="709"/>
        <w:contextualSpacing/>
        <w:rPr>
          <w:rFonts w:ascii="Times New Roman" w:hAnsi="Times New Roman"/>
          <w:b/>
          <w:bCs/>
          <w:u w:val="single"/>
        </w:rPr>
      </w:pPr>
    </w:p>
    <w:p w:rsidR="00AD78A4" w:rsidRPr="00631F4E" w:rsidRDefault="00AD78A4" w:rsidP="00AD78A4">
      <w:pPr>
        <w:spacing w:after="0" w:line="240" w:lineRule="auto"/>
        <w:ind w:right="-210" w:firstLine="709"/>
        <w:contextualSpacing/>
        <w:rPr>
          <w:rFonts w:ascii="Times New Roman" w:hAnsi="Times New Roman"/>
        </w:rPr>
      </w:pPr>
      <w:r w:rsidRPr="00631F4E">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AD78A4" w:rsidRPr="00631F4E" w:rsidRDefault="00AD78A4" w:rsidP="00AD78A4">
      <w:pPr>
        <w:spacing w:after="0" w:line="240" w:lineRule="auto"/>
        <w:ind w:right="-210" w:firstLine="709"/>
        <w:contextualSpacing/>
        <w:rPr>
          <w:rFonts w:ascii="Times New Roman" w:hAnsi="Times New Roman"/>
        </w:rPr>
      </w:pPr>
      <w:r w:rsidRPr="00631F4E">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AD78A4" w:rsidRPr="00631F4E" w:rsidRDefault="00AD78A4" w:rsidP="00AD78A4">
      <w:pPr>
        <w:spacing w:after="0" w:line="240" w:lineRule="auto"/>
        <w:ind w:right="-210" w:firstLine="709"/>
        <w:contextualSpacing/>
        <w:rPr>
          <w:rFonts w:ascii="Times New Roman" w:hAnsi="Times New Roman"/>
        </w:rPr>
      </w:pPr>
      <w:r w:rsidRPr="00631F4E">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AD78A4" w:rsidRPr="005B4D85" w:rsidRDefault="00AD78A4" w:rsidP="00AD78A4">
      <w:pPr>
        <w:ind w:firstLine="698"/>
        <w:jc w:val="center"/>
        <w:rPr>
          <w:rFonts w:ascii="Times New Roman" w:hAnsi="Times New Roman"/>
          <w:sz w:val="24"/>
          <w:szCs w:val="24"/>
        </w:rPr>
      </w:pPr>
    </w:p>
    <w:p w:rsidR="00AD78A4" w:rsidRPr="005B4D85" w:rsidRDefault="00AD78A4" w:rsidP="00AD78A4">
      <w:pPr>
        <w:ind w:firstLine="698"/>
        <w:jc w:val="center"/>
        <w:rPr>
          <w:rFonts w:ascii="Times New Roman" w:hAnsi="Times New Roman"/>
          <w:b/>
        </w:rPr>
      </w:pPr>
      <w:r w:rsidRPr="005B4D85">
        <w:rPr>
          <w:rFonts w:ascii="Times New Roman" w:hAnsi="Times New Roman"/>
          <w:b/>
        </w:rPr>
        <w:t>РЕКРЕАЦИОНН</w:t>
      </w:r>
      <w:r>
        <w:rPr>
          <w:rFonts w:ascii="Times New Roman" w:hAnsi="Times New Roman"/>
          <w:b/>
        </w:rPr>
        <w:t>ЫЕ</w:t>
      </w:r>
      <w:r w:rsidRPr="005B4D85">
        <w:rPr>
          <w:rFonts w:ascii="Times New Roman" w:hAnsi="Times New Roman"/>
          <w:b/>
        </w:rPr>
        <w:t xml:space="preserve"> </w:t>
      </w:r>
      <w:r>
        <w:rPr>
          <w:rFonts w:ascii="Times New Roman" w:hAnsi="Times New Roman"/>
          <w:b/>
        </w:rPr>
        <w:t>ЗОНЫ</w:t>
      </w:r>
      <w:r w:rsidRPr="005B4D85">
        <w:rPr>
          <w:rFonts w:ascii="Times New Roman" w:hAnsi="Times New Roman"/>
          <w:b/>
        </w:rPr>
        <w:t>:</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AD78A4" w:rsidRPr="005B4D85" w:rsidRDefault="00AD78A4" w:rsidP="00AD78A4">
      <w:pPr>
        <w:jc w:val="center"/>
        <w:rPr>
          <w:rFonts w:ascii="Times New Roman" w:hAnsi="Times New Roman"/>
        </w:rPr>
      </w:pPr>
    </w:p>
    <w:p w:rsidR="00AD78A4" w:rsidRPr="005B4D85" w:rsidRDefault="00AD78A4" w:rsidP="00AD78A4">
      <w:pPr>
        <w:pStyle w:val="3"/>
        <w:spacing w:before="0" w:after="0"/>
        <w:ind w:right="-150" w:firstLine="709"/>
        <w:rPr>
          <w:color w:val="auto"/>
        </w:rPr>
      </w:pPr>
      <w:bookmarkStart w:id="35" w:name="_Toc112237955"/>
      <w:bookmarkStart w:id="36" w:name="_Toc112237790"/>
      <w:r>
        <w:rPr>
          <w:color w:val="auto"/>
        </w:rPr>
        <w:t>Р1</w:t>
      </w:r>
      <w:r w:rsidRPr="005B4D85">
        <w:rPr>
          <w:color w:val="auto"/>
        </w:rPr>
        <w:t xml:space="preserve">. Зона </w:t>
      </w:r>
      <w:r>
        <w:rPr>
          <w:color w:val="auto"/>
        </w:rPr>
        <w:t>зеленых насаждений</w:t>
      </w:r>
      <w:r w:rsidRPr="005B4D85">
        <w:rPr>
          <w:color w:val="auto"/>
        </w:rPr>
        <w:t xml:space="preserve"> общего пользования</w:t>
      </w:r>
      <w:bookmarkEnd w:id="35"/>
      <w:bookmarkEnd w:id="36"/>
      <w:r>
        <w:rPr>
          <w:color w:val="auto"/>
        </w:rPr>
        <w:t xml:space="preserve"> (парки, скверы, бульвары, сады)</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w:t>
      </w:r>
    </w:p>
    <w:p w:rsidR="00AD78A4" w:rsidRPr="005B4D85" w:rsidRDefault="00AD78A4" w:rsidP="00AD78A4">
      <w:pPr>
        <w:pStyle w:val="a7"/>
        <w:ind w:left="139" w:firstLine="559"/>
        <w:jc w:val="center"/>
        <w:rPr>
          <w:rFonts w:ascii="Times New Roman" w:hAnsi="Times New Roman" w:cs="Times New Roman"/>
        </w:rPr>
      </w:pPr>
      <w:r>
        <w:rPr>
          <w:rFonts w:ascii="Times New Roman" w:hAnsi="Times New Roman" w:cs="Times New Roman"/>
        </w:rPr>
        <w:t>Р1</w:t>
      </w:r>
      <w:r w:rsidRPr="005B4D85">
        <w:rPr>
          <w:rFonts w:ascii="Times New Roman" w:hAnsi="Times New Roman" w:cs="Times New Roman"/>
        </w:rPr>
        <w:t xml:space="preserve">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 иных случаях - применительно к частям терри</w:t>
      </w:r>
      <w:r>
        <w:rPr>
          <w:rFonts w:ascii="Times New Roman" w:hAnsi="Times New Roman" w:cs="Times New Roman"/>
        </w:rPr>
        <w:t>тории в пределах данной зоны Р1</w:t>
      </w:r>
      <w:r w:rsidRPr="005B4D85">
        <w:rPr>
          <w:rFonts w:ascii="Times New Roman" w:hAnsi="Times New Roman" w:cs="Times New Roman"/>
        </w:rPr>
        <w:t>,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Парки культуры и </w:t>
            </w:r>
            <w:r w:rsidRPr="005B4D85">
              <w:rPr>
                <w:rFonts w:ascii="Times New Roman" w:hAnsi="Times New Roman" w:cs="Times New Roman"/>
                <w:sz w:val="22"/>
                <w:szCs w:val="22"/>
              </w:rPr>
              <w:lastRenderedPageBreak/>
              <w:t>отдыха</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[3.6.2]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Размещение парков культуры и отдыха</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w:t>
            </w:r>
            <w:r w:rsidRPr="005B4D85">
              <w:rPr>
                <w:rFonts w:ascii="Times New Roman" w:hAnsi="Times New Roman" w:cs="Times New Roman"/>
                <w:sz w:val="22"/>
                <w:szCs w:val="22"/>
              </w:rPr>
              <w:lastRenderedPageBreak/>
              <w:t>площадь земельного участка - 100 - 35000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 xml:space="preserve">Не подлежат установлению </w:t>
            </w:r>
            <w:r w:rsidRPr="005B4D85">
              <w:rPr>
                <w:sz w:val="22"/>
                <w:szCs w:val="22"/>
              </w:rPr>
              <w:lastRenderedPageBreak/>
              <w:t>(размещение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 xml:space="preserve">Не подлежат установлению </w:t>
            </w:r>
            <w:r w:rsidRPr="005B4D85">
              <w:rPr>
                <w:sz w:val="22"/>
                <w:szCs w:val="22"/>
              </w:rPr>
              <w:lastRenderedPageBreak/>
              <w:t>(размещение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 xml:space="preserve">Не подлежат установлению (размещение объектов </w:t>
            </w:r>
            <w:r w:rsidRPr="005B4D85">
              <w:rPr>
                <w:sz w:val="22"/>
                <w:szCs w:val="22"/>
              </w:rPr>
              <w:lastRenderedPageBreak/>
              <w:t>капитального строительства не предусматривается).</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Земельные участки (территории) общего пользования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[12.0]</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- 50 - 35000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rFonts w:ascii="Times New Roman" w:hAnsi="Times New Roman" w:cs="Times New Roman"/>
                <w:sz w:val="22"/>
                <w:szCs w:val="22"/>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4D85">
              <w:rPr>
                <w:rFonts w:ascii="Times New Roman" w:hAnsi="Times New Roman" w:cs="Times New Roman"/>
                <w:sz w:val="22"/>
                <w:szCs w:val="22"/>
              </w:rPr>
              <w:t>велотранспортной</w:t>
            </w:r>
            <w:proofErr w:type="spellEnd"/>
            <w:r w:rsidRPr="005B4D85">
              <w:rPr>
                <w:rFonts w:ascii="Times New Roman" w:hAnsi="Times New Roman" w:cs="Times New Roman"/>
                <w:sz w:val="22"/>
                <w:szCs w:val="22"/>
              </w:rPr>
              <w:t xml:space="preserve"> и инженерной инфраструктуры;</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декоративных, технических, планировочных, конструктивных устройств, </w:t>
            </w:r>
            <w:r w:rsidRPr="005B4D85">
              <w:rPr>
                <w:rFonts w:ascii="Times New Roman" w:hAnsi="Times New Roman" w:cs="Times New Roman"/>
                <w:sz w:val="22"/>
                <w:szCs w:val="22"/>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w:t>
            </w:r>
            <w:r w:rsidRPr="005B4D85">
              <w:rPr>
                <w:rFonts w:ascii="Times New Roman" w:hAnsi="Times New Roman" w:cs="Times New Roman"/>
                <w:sz w:val="22"/>
                <w:szCs w:val="22"/>
              </w:rPr>
              <w:lastRenderedPageBreak/>
              <w:t>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 xml:space="preserve">Не подлежат установлению (размещение объектов </w:t>
            </w:r>
            <w:r w:rsidRPr="005B4D85">
              <w:rPr>
                <w:sz w:val="22"/>
                <w:szCs w:val="22"/>
              </w:rPr>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 xml:space="preserve">Не подлежат установлению (размещение </w:t>
            </w:r>
            <w:r w:rsidRPr="005B4D85">
              <w:rPr>
                <w:sz w:val="22"/>
                <w:szCs w:val="22"/>
              </w:rPr>
              <w:lastRenderedPageBreak/>
              <w:t>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 xml:space="preserve">Не подлежат установлению (размещение объектов капитального строительства не </w:t>
            </w:r>
            <w:r w:rsidRPr="005B4D85">
              <w:rPr>
                <w:sz w:val="22"/>
                <w:szCs w:val="22"/>
              </w:rPr>
              <w:lastRenderedPageBreak/>
              <w:t>предусматривается).</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lastRenderedPageBreak/>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w:t>
      </w:r>
      <w:r w:rsidRPr="005B4D85">
        <w:rPr>
          <w:rFonts w:ascii="Times New Roman" w:hAnsi="Times New Roman" w:cs="Times New Roman"/>
        </w:rPr>
        <w:lastRenderedPageBreak/>
        <w:t>сооружение выполняет вспомогательную или обслуживающую функцию).</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371"/>
        <w:gridCol w:w="2590"/>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698" w:hanging="698"/>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698" w:hanging="698"/>
              <w:rPr>
                <w:rFonts w:ascii="Times New Roman" w:hAnsi="Times New Roman" w:cs="Times New Roman"/>
                <w:sz w:val="22"/>
                <w:szCs w:val="22"/>
              </w:rPr>
            </w:pPr>
            <w:r w:rsidRPr="005B4D85">
              <w:rPr>
                <w:rFonts w:ascii="Times New Roman" w:hAnsi="Times New Roman" w:cs="Times New Roman"/>
                <w:sz w:val="22"/>
                <w:szCs w:val="22"/>
              </w:rPr>
              <w:t>Нет</w:t>
            </w:r>
          </w:p>
        </w:tc>
        <w:tc>
          <w:tcPr>
            <w:tcW w:w="237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3"/>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139" w:hanging="67"/>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139" w:hanging="105"/>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139" w:hanging="105"/>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rPr>
          <w:rFonts w:ascii="Times New Roman" w:hAnsi="Times New Roman"/>
          <w:sz w:val="24"/>
          <w:szCs w:val="24"/>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Default="00AD78A4" w:rsidP="00AD78A4">
      <w:pPr>
        <w:ind w:firstLine="698"/>
        <w:jc w:val="center"/>
        <w:rPr>
          <w:rFonts w:ascii="Times New Roman" w:hAnsi="Times New Roman"/>
          <w:b/>
        </w:rPr>
      </w:pPr>
    </w:p>
    <w:p w:rsidR="00AD78A4" w:rsidRPr="005B4D85" w:rsidRDefault="00AD78A4" w:rsidP="00AD78A4">
      <w:pPr>
        <w:ind w:firstLine="698"/>
        <w:jc w:val="center"/>
        <w:rPr>
          <w:rFonts w:ascii="Times New Roman" w:hAnsi="Times New Roman"/>
          <w:b/>
          <w:sz w:val="24"/>
          <w:szCs w:val="24"/>
        </w:rPr>
      </w:pPr>
      <w:r w:rsidRPr="005B4D85">
        <w:rPr>
          <w:rFonts w:ascii="Times New Roman" w:hAnsi="Times New Roman"/>
          <w:b/>
        </w:rPr>
        <w:t>ЗОНЫ СПЕЦИАЛЬНОГО НАЗНАЧЕНИЯ:</w:t>
      </w:r>
    </w:p>
    <w:p w:rsidR="00AD78A4" w:rsidRPr="00CA1DE6" w:rsidRDefault="00AD78A4" w:rsidP="00AD78A4">
      <w:pPr>
        <w:spacing w:after="0" w:line="20" w:lineRule="atLeast"/>
        <w:ind w:left="139" w:firstLine="559"/>
        <w:contextualSpacing/>
        <w:jc w:val="center"/>
        <w:rPr>
          <w:rFonts w:ascii="Times New Roman" w:hAnsi="Times New Roman"/>
        </w:rPr>
      </w:pPr>
      <w:r w:rsidRPr="00CA1DE6">
        <w:rPr>
          <w:rFonts w:ascii="Times New Roman" w:hAnsi="Times New Roman"/>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D78A4" w:rsidRPr="00CA1DE6" w:rsidRDefault="00AD78A4" w:rsidP="00AD78A4">
      <w:pPr>
        <w:spacing w:after="0" w:line="20" w:lineRule="atLeast"/>
        <w:contextualSpacing/>
        <w:jc w:val="center"/>
        <w:rPr>
          <w:rFonts w:ascii="Times New Roman" w:hAnsi="Times New Roman"/>
        </w:rPr>
      </w:pPr>
    </w:p>
    <w:p w:rsidR="00AD78A4" w:rsidRPr="00CA1DE6" w:rsidRDefault="00AD78A4" w:rsidP="00AD78A4">
      <w:pPr>
        <w:pStyle w:val="3"/>
        <w:spacing w:before="0" w:after="0" w:line="20" w:lineRule="atLeast"/>
        <w:ind w:right="-150" w:firstLine="709"/>
        <w:contextualSpacing/>
        <w:rPr>
          <w:rFonts w:ascii="Times New Roman" w:hAnsi="Times New Roman" w:cs="Times New Roman"/>
          <w:color w:val="auto"/>
        </w:rPr>
      </w:pPr>
      <w:bookmarkStart w:id="37" w:name="_Toc112237957"/>
      <w:bookmarkStart w:id="38" w:name="_Toc112237792"/>
      <w:r w:rsidRPr="00CA1DE6">
        <w:rPr>
          <w:rFonts w:ascii="Times New Roman" w:hAnsi="Times New Roman" w:cs="Times New Roman"/>
          <w:color w:val="auto"/>
        </w:rPr>
        <w:t>С1. Зона кладбищ</w:t>
      </w:r>
      <w:bookmarkEnd w:id="37"/>
      <w:bookmarkEnd w:id="38"/>
    </w:p>
    <w:p w:rsidR="00AD78A4" w:rsidRPr="00CA1DE6" w:rsidRDefault="00AD78A4" w:rsidP="00AD78A4">
      <w:pPr>
        <w:spacing w:after="0" w:line="20" w:lineRule="atLeast"/>
        <w:contextualSpacing/>
        <w:jc w:val="center"/>
        <w:rPr>
          <w:rFonts w:ascii="Times New Roman" w:hAnsi="Times New Roman"/>
          <w:b/>
        </w:rPr>
      </w:pPr>
    </w:p>
    <w:p w:rsidR="00AD78A4" w:rsidRPr="00CA1DE6" w:rsidRDefault="00AD78A4" w:rsidP="00AD78A4">
      <w:pPr>
        <w:spacing w:after="0" w:line="20" w:lineRule="atLeast"/>
        <w:contextualSpacing/>
        <w:jc w:val="center"/>
        <w:rPr>
          <w:rFonts w:ascii="Times New Roman" w:hAnsi="Times New Roman"/>
          <w:b/>
        </w:rPr>
      </w:pPr>
      <w:r w:rsidRPr="00CA1DE6">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spacing w:line="20" w:lineRule="atLeast"/>
              <w:ind w:firstLine="34"/>
              <w:contextualSpacing/>
              <w:jc w:val="both"/>
              <w:rPr>
                <w:rFonts w:ascii="Times New Roman" w:hAnsi="Times New Roman" w:cs="Times New Roman"/>
                <w:b/>
                <w:sz w:val="22"/>
                <w:szCs w:val="22"/>
              </w:rPr>
            </w:pPr>
            <w:r w:rsidRPr="005B4D85">
              <w:rPr>
                <w:rFonts w:ascii="Times New Roman" w:hAnsi="Times New Roman" w:cs="Times New Roman"/>
                <w:b/>
                <w:sz w:val="22"/>
                <w:szCs w:val="22"/>
              </w:rPr>
              <w:t xml:space="preserve">Наименование вида </w:t>
            </w:r>
            <w:r w:rsidRPr="005B4D85">
              <w:rPr>
                <w:rFonts w:ascii="Times New Roman" w:hAnsi="Times New Roman" w:cs="Times New Roman"/>
                <w:b/>
                <w:sz w:val="22"/>
                <w:szCs w:val="22"/>
              </w:rPr>
              <w:lastRenderedPageBreak/>
              <w:t>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spacing w:line="20" w:lineRule="atLeast"/>
              <w:ind w:firstLine="34"/>
              <w:contextualSpacing/>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Описание вида разрешенного использования земельного </w:t>
            </w:r>
            <w:r w:rsidRPr="005B4D85">
              <w:rPr>
                <w:rFonts w:ascii="Times New Roman" w:hAnsi="Times New Roman" w:cs="Times New Roman"/>
                <w:b/>
                <w:sz w:val="22"/>
                <w:szCs w:val="22"/>
              </w:rPr>
              <w:lastRenderedPageBreak/>
              <w:t>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spacing w:line="20" w:lineRule="atLeast"/>
              <w:ind w:firstLine="34"/>
              <w:contextualSpacing/>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Ритуальная деятельность</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[12.1]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кладбищ, крематориев и мест захоронения;</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соответствующих культовых сооружений;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10 - 360000 кв. м.</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сооружений - 30 м</w:t>
            </w:r>
          </w:p>
        </w:tc>
        <w:tc>
          <w:tcPr>
            <w:tcW w:w="3431" w:type="dxa"/>
            <w:tcBorders>
              <w:top w:val="single" w:sz="4" w:space="0" w:color="auto"/>
              <w:left w:val="single" w:sz="4" w:space="0" w:color="auto"/>
              <w:bottom w:val="single" w:sz="4" w:space="0" w:color="auto"/>
              <w:right w:val="single" w:sz="4" w:space="0" w:color="auto"/>
            </w:tcBorders>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участка - 70%;</w:t>
            </w:r>
          </w:p>
          <w:p w:rsidR="00AD78A4" w:rsidRPr="005B4D85" w:rsidRDefault="00AD78A4" w:rsidP="00DD7AFC">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AD78A4" w:rsidRPr="005B4D85" w:rsidRDefault="00AD78A4" w:rsidP="00DD7AFC">
            <w:pPr>
              <w:rPr>
                <w:rFonts w:ascii="Times New Roman" w:hAnsi="Times New Roman"/>
              </w:rPr>
            </w:pP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5B4D85">
              <w:rPr>
                <w:rFonts w:ascii="Times New Roman" w:hAnsi="Times New Roman" w:cs="Times New Roman"/>
                <w:b/>
                <w:sz w:val="22"/>
                <w:szCs w:val="22"/>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Административно-бытовые объекты, (связанные с облуживанием кладбищ и захоронений), в том числе мастерские по производству похоронных принадлежностей; общественные туалеты</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- 1</w:t>
            </w:r>
          </w:p>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- 4 м</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ind w:firstLine="698"/>
        <w:jc w:val="right"/>
        <w:rPr>
          <w:rFonts w:ascii="Times New Roman" w:hAnsi="Times New Roman"/>
          <w:sz w:val="24"/>
          <w:szCs w:val="24"/>
        </w:rPr>
      </w:pPr>
    </w:p>
    <w:p w:rsidR="00AD78A4" w:rsidRPr="005B4D85" w:rsidRDefault="00AD78A4" w:rsidP="00AD78A4">
      <w:pPr>
        <w:jc w:val="center"/>
        <w:rPr>
          <w:rFonts w:ascii="Times New Roman" w:hAnsi="Times New Roman"/>
          <w:b/>
        </w:rPr>
      </w:pPr>
    </w:p>
    <w:p w:rsidR="00AD78A4" w:rsidRPr="005B4D85" w:rsidRDefault="00AD78A4" w:rsidP="00AD78A4">
      <w:pPr>
        <w:pStyle w:val="3"/>
        <w:spacing w:before="0" w:after="0"/>
        <w:ind w:right="-150" w:firstLine="709"/>
        <w:rPr>
          <w:color w:val="auto"/>
        </w:rPr>
      </w:pPr>
      <w:bookmarkStart w:id="39" w:name="_Toc112237959"/>
      <w:bookmarkStart w:id="40" w:name="_Toc112237794"/>
      <w:r>
        <w:rPr>
          <w:color w:val="auto"/>
        </w:rPr>
        <w:lastRenderedPageBreak/>
        <w:t>С3</w:t>
      </w:r>
      <w:r w:rsidRPr="005B4D85">
        <w:rPr>
          <w:color w:val="auto"/>
        </w:rPr>
        <w:t>. Зона озеленения специального назначения</w:t>
      </w:r>
      <w:bookmarkEnd w:id="39"/>
      <w:bookmarkEnd w:id="40"/>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 xml:space="preserve">Зона </w:t>
      </w:r>
      <w:r>
        <w:rPr>
          <w:rFonts w:ascii="Times New Roman" w:hAnsi="Times New Roman" w:cs="Times New Roman"/>
        </w:rPr>
        <w:t>С3</w:t>
      </w:r>
      <w:r w:rsidRPr="005B4D85">
        <w:rPr>
          <w:rFonts w:ascii="Times New Roman" w:hAnsi="Times New Roman" w:cs="Times New Roman"/>
        </w:rPr>
        <w:t xml:space="preserve">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AD78A4" w:rsidRPr="005B4D85" w:rsidRDefault="00AD78A4" w:rsidP="00AD78A4">
      <w:pPr>
        <w:jc w:val="center"/>
        <w:rPr>
          <w:rFonts w:ascii="Times New Roman" w:hAnsi="Times New Roman"/>
        </w:rPr>
      </w:pPr>
    </w:p>
    <w:p w:rsidR="00AD78A4" w:rsidRPr="005B4D85" w:rsidRDefault="00AD78A4" w:rsidP="00AD78A4">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6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Охрана природных территорий</w:t>
            </w:r>
          </w:p>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[9.1]</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w:t>
            </w:r>
            <w:r w:rsidRPr="005B4D85">
              <w:rPr>
                <w:rFonts w:ascii="Times New Roman" w:hAnsi="Times New Roman" w:cs="Times New Roman"/>
                <w:sz w:val="22"/>
                <w:szCs w:val="22"/>
              </w:rPr>
              <w:lastRenderedPageBreak/>
              <w:t>ресурсов в заказниках, сохранение свойств земель, являющихся особо ценными</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lastRenderedPageBreak/>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6"/>
              <w:rPr>
                <w:rFonts w:ascii="Times New Roman" w:hAnsi="Times New Roman" w:cs="Times New Roman"/>
                <w:sz w:val="22"/>
                <w:szCs w:val="22"/>
              </w:rPr>
            </w:pPr>
            <w:r w:rsidRPr="005B4D85">
              <w:rPr>
                <w:sz w:val="22"/>
                <w:szCs w:val="22"/>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AD78A4" w:rsidRPr="005B4D85" w:rsidRDefault="00AD78A4" w:rsidP="00AD78A4">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rPr>
                <w:rFonts w:ascii="Times New Roman" w:hAnsi="Times New Roman"/>
              </w:rPr>
            </w:pPr>
            <w:r w:rsidRPr="005B4D85">
              <w:rPr>
                <w:rFonts w:ascii="Times New Roman" w:hAnsi="Times New Roman"/>
              </w:rPr>
              <w:t>Не подлежат установлению</w:t>
            </w:r>
          </w:p>
        </w:tc>
      </w:tr>
    </w:tbl>
    <w:p w:rsidR="00AD78A4" w:rsidRPr="005B4D85" w:rsidRDefault="00AD78A4" w:rsidP="00AD78A4">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AD78A4" w:rsidRPr="005B4D85" w:rsidRDefault="00AD78A4" w:rsidP="00AD78A4">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AD78A4" w:rsidRPr="005B4D85" w:rsidTr="00DD7AFC">
        <w:tc>
          <w:tcPr>
            <w:tcW w:w="170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78A4" w:rsidRPr="005B4D85" w:rsidTr="00DD7AFC">
        <w:tc>
          <w:tcPr>
            <w:tcW w:w="170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AD78A4" w:rsidRPr="005B4D85" w:rsidRDefault="00AD78A4" w:rsidP="00DD7AFC">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(минимальные и (или) максимальные) размеры земельных участков, в том числе </w:t>
            </w:r>
            <w:r w:rsidRPr="005B4D85">
              <w:rPr>
                <w:rFonts w:ascii="Times New Roman" w:hAnsi="Times New Roman" w:cs="Times New Roman"/>
                <w:b/>
                <w:sz w:val="22"/>
                <w:szCs w:val="22"/>
              </w:rPr>
              <w:lastRenderedPageBreak/>
              <w:t>их площадь</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от границ земельных участков в целях определения мест допустимого </w:t>
            </w:r>
            <w:r w:rsidRPr="005B4D85">
              <w:rPr>
                <w:rFonts w:ascii="Times New Roman" w:hAnsi="Times New Roman" w:cs="Times New Roman"/>
                <w:b/>
                <w:sz w:val="22"/>
                <w:szCs w:val="22"/>
              </w:rPr>
              <w:lastRenderedPageBreak/>
              <w:t>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предельное количество этажей или предельную высоту зданий, строений, </w:t>
            </w:r>
            <w:r w:rsidRPr="005B4D85">
              <w:rPr>
                <w:rFonts w:ascii="Times New Roman" w:hAnsi="Times New Roman" w:cs="Times New Roman"/>
                <w:b/>
                <w:sz w:val="22"/>
                <w:szCs w:val="22"/>
              </w:rPr>
              <w:lastRenderedPageBreak/>
              <w:t>сооружений</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максимальный процент застройки в границах земельного участка, определяемый как отношение суммарной площади </w:t>
            </w:r>
            <w:r w:rsidRPr="005B4D85">
              <w:rPr>
                <w:rFonts w:ascii="Times New Roman" w:hAnsi="Times New Roman" w:cs="Times New Roman"/>
                <w:b/>
                <w:sz w:val="22"/>
                <w:szCs w:val="22"/>
              </w:rPr>
              <w:lastRenderedPageBreak/>
              <w:t>земельного участка, которая может быть застроена, ко всей площади земельного участка</w:t>
            </w:r>
          </w:p>
        </w:tc>
      </w:tr>
      <w:tr w:rsidR="00AD78A4" w:rsidRPr="005B4D85" w:rsidTr="00DD7AFC">
        <w:tc>
          <w:tcPr>
            <w:tcW w:w="170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AD78A4" w:rsidRPr="005B4D85" w:rsidRDefault="00AD78A4" w:rsidP="00AD78A4">
      <w:pPr>
        <w:spacing w:after="0"/>
        <w:contextualSpacing/>
        <w:rPr>
          <w:rFonts w:ascii="Times New Roman CYR" w:hAnsi="Times New Roman CYR" w:cs="Times New Roman CYR"/>
          <w:sz w:val="24"/>
          <w:szCs w:val="28"/>
        </w:rPr>
      </w:pPr>
      <w:r w:rsidRPr="005B4D85">
        <w:rPr>
          <w:rFonts w:ascii="Times New Roman CYR" w:hAnsi="Times New Roman CYR" w:cs="Times New Roman CYR"/>
          <w:sz w:val="24"/>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p>
    <w:p w:rsidR="00AD78A4" w:rsidRPr="002A39D8" w:rsidRDefault="00AD78A4" w:rsidP="00AD78A4">
      <w:pPr>
        <w:spacing w:after="0"/>
        <w:contextualSpacing/>
        <w:rPr>
          <w:rFonts w:ascii="Times New Roman CYR" w:hAnsi="Times New Roman CYR" w:cs="Times New Roman CYR"/>
          <w:sz w:val="24"/>
          <w:szCs w:val="28"/>
        </w:rPr>
      </w:pPr>
      <w:r w:rsidRPr="005B4D85">
        <w:rPr>
          <w:rFonts w:ascii="Times New Roman CYR" w:hAnsi="Times New Roman CYR" w:cs="Times New Roman CYR"/>
          <w:sz w:val="24"/>
          <w:szCs w:val="28"/>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AD78A4" w:rsidRPr="005B4D85" w:rsidRDefault="00AD78A4" w:rsidP="00AD78A4">
      <w:pPr>
        <w:rPr>
          <w:rFonts w:ascii="Times New Roman" w:hAnsi="Times New Roman"/>
        </w:rPr>
        <w:sectPr w:rsidR="00AD78A4" w:rsidRPr="005B4D85" w:rsidSect="00C2314B">
          <w:pgSz w:w="16800" w:h="11900" w:orient="landscape"/>
          <w:pgMar w:top="1276" w:right="624" w:bottom="1134" w:left="624" w:header="425" w:footer="720" w:gutter="0"/>
          <w:cols w:space="720"/>
        </w:sectPr>
      </w:pPr>
    </w:p>
    <w:p w:rsidR="00AD78A4" w:rsidRPr="005B4D85" w:rsidRDefault="00AD78A4" w:rsidP="00AD78A4">
      <w:pPr>
        <w:pStyle w:val="3"/>
        <w:spacing w:before="0" w:after="0"/>
        <w:ind w:right="-150" w:firstLine="709"/>
        <w:jc w:val="both"/>
        <w:rPr>
          <w:color w:val="auto"/>
        </w:rPr>
      </w:pPr>
    </w:p>
    <w:p w:rsidR="00AD78A4" w:rsidRPr="005B4D85" w:rsidRDefault="00AD78A4" w:rsidP="00AD78A4">
      <w:pPr>
        <w:pStyle w:val="3"/>
        <w:spacing w:before="0" w:after="0"/>
        <w:ind w:right="-150" w:firstLine="709"/>
        <w:jc w:val="both"/>
        <w:rPr>
          <w:b w:val="0"/>
          <w:i/>
          <w:color w:val="auto"/>
        </w:rPr>
      </w:pPr>
      <w:bookmarkStart w:id="41" w:name="_Toc112237961"/>
      <w:r w:rsidRPr="005B4D85">
        <w:rPr>
          <w:b w:val="0"/>
          <w:i/>
          <w:color w:val="auto"/>
        </w:rPr>
        <w:t>Статья 43. Параметры разрешенного использования земельных участков и иных объектов недвижимости в различных территориальных зонах</w:t>
      </w:r>
      <w:bookmarkEnd w:id="41"/>
    </w:p>
    <w:p w:rsidR="00AD78A4" w:rsidRPr="005B4D85" w:rsidRDefault="00AD78A4" w:rsidP="00AD78A4">
      <w:pPr>
        <w:suppressAutoHyphens/>
        <w:spacing w:line="100" w:lineRule="atLeast"/>
        <w:ind w:firstLine="425"/>
        <w:jc w:val="center"/>
        <w:rPr>
          <w:rFonts w:ascii="Times New Roman" w:eastAsia="SimSun" w:hAnsi="Times New Roman"/>
          <w:lang w:eastAsia="ar-SA"/>
        </w:rPr>
      </w:pPr>
      <w:bookmarkStart w:id="42" w:name="_Toc76729620"/>
      <w:bookmarkStart w:id="43" w:name="_Toc536808565"/>
      <w:bookmarkStart w:id="44" w:name="_Toc2770914"/>
      <w:bookmarkStart w:id="45" w:name="_Toc2849339"/>
    </w:p>
    <w:p w:rsidR="00AD78A4" w:rsidRPr="005B4D85" w:rsidRDefault="00AD78A4" w:rsidP="00AD78A4">
      <w:pPr>
        <w:suppressAutoHyphens/>
        <w:spacing w:line="100" w:lineRule="atLeast"/>
        <w:ind w:firstLine="425"/>
        <w:jc w:val="center"/>
        <w:rPr>
          <w:rFonts w:ascii="Times New Roman" w:eastAsia="SimSun" w:hAnsi="Times New Roman"/>
          <w:lang w:eastAsia="ar-SA"/>
        </w:rPr>
      </w:pPr>
      <w:r w:rsidRPr="005B4D85">
        <w:rPr>
          <w:rFonts w:ascii="Times New Roman" w:eastAsia="SimSun" w:hAnsi="Times New Roman"/>
          <w:lang w:eastAsia="ar-SA"/>
        </w:rPr>
        <w:t>1. Показатели плотности застройки участков территориальных зон:</w:t>
      </w:r>
      <w:bookmarkEnd w:id="42"/>
      <w:bookmarkEnd w:id="43"/>
      <w:bookmarkEnd w:id="44"/>
      <w:bookmarkEnd w:id="4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6077"/>
        <w:gridCol w:w="1593"/>
        <w:gridCol w:w="1674"/>
      </w:tblGrid>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jc w:val="center"/>
              <w:rPr>
                <w:rFonts w:ascii="Times New Roman" w:hAnsi="Times New Roman"/>
                <w:b/>
              </w:rPr>
            </w:pPr>
          </w:p>
          <w:p w:rsidR="00AD78A4" w:rsidRPr="005B4D85" w:rsidRDefault="00AD78A4" w:rsidP="00DD7AFC">
            <w:pPr>
              <w:ind w:firstLine="709"/>
              <w:jc w:val="center"/>
              <w:rPr>
                <w:rFonts w:ascii="Times New Roman" w:hAnsi="Times New Roman"/>
                <w:b/>
              </w:rPr>
            </w:pPr>
            <w:r w:rsidRPr="005B4D85">
              <w:rPr>
                <w:rFonts w:ascii="Times New Roman" w:hAnsi="Times New Roman"/>
                <w:b/>
              </w:rPr>
              <w:t>Территориальные зоны</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jc w:val="center"/>
              <w:rPr>
                <w:rFonts w:ascii="Times New Roman" w:hAnsi="Times New Roman"/>
                <w:b/>
              </w:rPr>
            </w:pPr>
            <w:r w:rsidRPr="005B4D85">
              <w:rPr>
                <w:rFonts w:ascii="Times New Roman" w:hAnsi="Times New Roman"/>
                <w:b/>
              </w:rPr>
              <w:t>Минимальный Коэффициент плотности застройки</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jc w:val="center"/>
              <w:rPr>
                <w:rFonts w:ascii="Times New Roman" w:hAnsi="Times New Roman"/>
                <w:b/>
              </w:rPr>
            </w:pPr>
            <w:r w:rsidRPr="005B4D85">
              <w:rPr>
                <w:rFonts w:ascii="Times New Roman" w:hAnsi="Times New Roman"/>
                <w:b/>
              </w:rPr>
              <w:t>Максимальный коэффициент плотности застройки</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tabs>
                <w:tab w:val="left" w:pos="2119"/>
              </w:tabs>
              <w:ind w:firstLine="709"/>
              <w:rPr>
                <w:rFonts w:ascii="Times New Roman" w:hAnsi="Times New Roman"/>
              </w:rPr>
            </w:pPr>
            <w:proofErr w:type="gramStart"/>
            <w:r w:rsidRPr="005B4D85">
              <w:rPr>
                <w:rFonts w:ascii="Times New Roman" w:hAnsi="Times New Roman"/>
              </w:rPr>
              <w:t>Жилая:</w:t>
            </w:r>
            <w:r w:rsidRPr="005B4D85">
              <w:rPr>
                <w:rFonts w:ascii="Times New Roman" w:hAnsi="Times New Roman"/>
              </w:rPr>
              <w:tab/>
            </w:r>
            <w:proofErr w:type="gramEnd"/>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rPr>
                <w:rFonts w:ascii="Times New Roman" w:hAnsi="Times New Roman"/>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rPr>
                <w:rFonts w:ascii="Times New Roman" w:hAnsi="Times New Roman"/>
              </w:rPr>
            </w:pP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tabs>
                <w:tab w:val="left" w:pos="2119"/>
              </w:tabs>
              <w:ind w:firstLine="709"/>
              <w:rPr>
                <w:rFonts w:ascii="Times New Roman" w:hAnsi="Times New Roman"/>
              </w:rPr>
            </w:pPr>
            <w:r w:rsidRPr="005B4D85">
              <w:rPr>
                <w:rFonts w:ascii="Times New Roman" w:hAnsi="Times New Roman"/>
              </w:rPr>
              <w:t xml:space="preserve">Зона застройки </w:t>
            </w:r>
            <w:proofErr w:type="spellStart"/>
            <w:r w:rsidRPr="005B4D85">
              <w:rPr>
                <w:rFonts w:ascii="Times New Roman" w:hAnsi="Times New Roman"/>
              </w:rPr>
              <w:t>среднеэтажными</w:t>
            </w:r>
            <w:proofErr w:type="spellEnd"/>
            <w:r w:rsidRPr="005B4D85">
              <w:rPr>
                <w:rFonts w:ascii="Times New Roman" w:hAnsi="Times New Roman"/>
              </w:rPr>
              <w:t xml:space="preserve">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1,5</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Зона застройки малоэтажными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0,4</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0,5</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709"/>
              <w:rPr>
                <w:rFonts w:ascii="Times New Roman" w:hAnsi="Times New Roman"/>
              </w:rPr>
            </w:pPr>
            <w:r w:rsidRPr="005B4D85">
              <w:rPr>
                <w:rFonts w:ascii="Times New Roman" w:hAnsi="Times New Roman"/>
              </w:rPr>
              <w:t>Зона застройки блокированными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0,3</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0,7</w:t>
            </w:r>
          </w:p>
        </w:tc>
      </w:tr>
      <w:tr w:rsidR="00AD78A4" w:rsidRPr="005B4D85" w:rsidTr="00DD7AFC">
        <w:trPr>
          <w:trHeight w:val="356"/>
          <w:jc w:val="center"/>
        </w:trPr>
        <w:tc>
          <w:tcPr>
            <w:tcW w:w="3297" w:type="pct"/>
            <w:tcBorders>
              <w:top w:val="single" w:sz="4" w:space="0" w:color="auto"/>
              <w:left w:val="single" w:sz="4" w:space="0" w:color="auto"/>
              <w:bottom w:val="single" w:sz="4" w:space="0" w:color="auto"/>
              <w:right w:val="single" w:sz="4" w:space="0" w:color="auto"/>
            </w:tcBorders>
            <w:hideMark/>
          </w:tcPr>
          <w:p w:rsidR="00AD78A4" w:rsidRPr="005B4D85" w:rsidRDefault="00AD78A4" w:rsidP="00DD7AFC">
            <w:pPr>
              <w:ind w:firstLine="709"/>
              <w:rPr>
                <w:rFonts w:ascii="Times New Roman" w:hAnsi="Times New Roman"/>
              </w:rPr>
            </w:pPr>
            <w:r w:rsidRPr="005B4D85">
              <w:rPr>
                <w:rFonts w:ascii="Times New Roman" w:hAnsi="Times New Roman"/>
              </w:rPr>
              <w:t>Зона застройки индивидуальными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0,2</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0,7</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Общественно-деловая: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rPr>
                <w:rFonts w:ascii="Times New Roman" w:hAnsi="Times New Roman"/>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rPr>
                <w:rFonts w:ascii="Times New Roman" w:hAnsi="Times New Roman"/>
              </w:rPr>
            </w:pP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Многофункциональная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1,0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3,0</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Специализированная общественная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2,4</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rPr>
                <w:rFonts w:ascii="Times New Roman" w:hAnsi="Times New Roman"/>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AD78A4" w:rsidRPr="005B4D85" w:rsidRDefault="00AD78A4" w:rsidP="00DD7AFC">
            <w:pPr>
              <w:ind w:firstLine="709"/>
              <w:rPr>
                <w:rFonts w:ascii="Times New Roman" w:hAnsi="Times New Roman"/>
              </w:rPr>
            </w:pP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Промышленная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2,4</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Научно-производственная*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1,0</w:t>
            </w:r>
          </w:p>
        </w:tc>
      </w:tr>
      <w:tr w:rsidR="00AD78A4" w:rsidRPr="005B4D85" w:rsidTr="00DD7AFC">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AD78A4" w:rsidRPr="005B4D85" w:rsidRDefault="00AD78A4" w:rsidP="00DD7AFC">
            <w:pPr>
              <w:ind w:firstLine="709"/>
              <w:rPr>
                <w:rFonts w:ascii="Times New Roman" w:hAnsi="Times New Roman"/>
              </w:rPr>
            </w:pPr>
            <w:r w:rsidRPr="005B4D85">
              <w:rPr>
                <w:rFonts w:ascii="Times New Roman" w:hAnsi="Times New Roman"/>
              </w:rPr>
              <w:t>Коммунально-складская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D78A4" w:rsidRPr="005B4D85" w:rsidRDefault="00AD78A4" w:rsidP="00DD7AFC">
            <w:pPr>
              <w:ind w:firstLine="709"/>
              <w:rPr>
                <w:rFonts w:ascii="Times New Roman" w:hAnsi="Times New Roman"/>
              </w:rPr>
            </w:pPr>
            <w:r w:rsidRPr="005B4D85">
              <w:rPr>
                <w:rFonts w:ascii="Times New Roman" w:hAnsi="Times New Roman"/>
              </w:rPr>
              <w:t>1,8</w:t>
            </w:r>
          </w:p>
        </w:tc>
      </w:tr>
      <w:tr w:rsidR="00AD78A4" w:rsidRPr="005B4D85" w:rsidTr="00DD7AFC">
        <w:trPr>
          <w:trHeight w:val="20"/>
          <w:jc w:val="center"/>
        </w:trPr>
        <w:tc>
          <w:tcPr>
            <w:tcW w:w="5000" w:type="pct"/>
            <w:gridSpan w:val="3"/>
            <w:tcBorders>
              <w:top w:val="single" w:sz="4" w:space="0" w:color="auto"/>
              <w:left w:val="nil"/>
              <w:bottom w:val="nil"/>
              <w:right w:val="nil"/>
            </w:tcBorders>
            <w:shd w:val="clear" w:color="auto" w:fill="FFFFFF"/>
            <w:hideMark/>
          </w:tcPr>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*Без учета опытных полей и полигонов, резервных территорий и санитарно-защитных зон.</w:t>
            </w:r>
          </w:p>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Примечания</w:t>
            </w:r>
          </w:p>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3 Границами кварталов являются красные линии.</w:t>
            </w:r>
          </w:p>
          <w:p w:rsidR="00AD78A4" w:rsidRPr="005B4D85" w:rsidRDefault="00AD78A4" w:rsidP="00DD7AFC">
            <w:pPr>
              <w:spacing w:after="0"/>
              <w:ind w:firstLine="567"/>
              <w:contextualSpacing/>
              <w:jc w:val="both"/>
              <w:rPr>
                <w:rFonts w:ascii="Times New Roman" w:hAnsi="Times New Roman"/>
              </w:rPr>
            </w:pPr>
            <w:r w:rsidRPr="005B4D85">
              <w:rPr>
                <w:rFonts w:ascii="Times New Roman" w:hAnsi="Times New Roman"/>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2. Обеспечение доступности объектов социальной инфраструктуры для инвалидов и других </w:t>
      </w:r>
      <w:r w:rsidRPr="00CA1DE6">
        <w:rPr>
          <w:rFonts w:ascii="Times New Roman" w:hAnsi="Times New Roman" w:cs="Times New Roman"/>
          <w:sz w:val="22"/>
          <w:szCs w:val="22"/>
        </w:rPr>
        <w:lastRenderedPageBreak/>
        <w:t>маломобильных групп населения.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СП 35-101-2001, СП 35-102-2001, СП 31-102-99, СП 35-103-2001, СП 35-104-2001, СП 35-105-2002, СП 35-106-2003, СП 35-107-2003, СП 36-109-2005, СП 35-112-2005, СП 35-114-2006, СП 35-117-2006Ю ВСН-62-91*, РДС 35-201-99.</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Проектные решения объектов, доступных для маломобильных групп населения, должны обеспечивать:</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досягаемость мест целевого посещения и беспрепятственность перемещения внутри зданий и сооружений;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безопасность путей движения (в том числе эвакуационных), а также мест проживания, обслуживания и приложения труда;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3)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удобство и комфорт среды жизнедеятельности.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Требования к зданиям, сооружениям и объектам социальной инфраструктуры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Объекты социальной инфраструктуры должны оснащаться следующими специальными приспособлениями и оборудованием: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визуальной и звуковой информацией, включая специальные знаки у строящихся, ремонтируемых объектов и звуковую сигнализацию у светофоров;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телефонами-автоматами или иными средствами связи, доступными для инвалидов;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санитарно-гигиеническими помещениями, доступными для инвалидов и других маломобильных групп населения;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пандусами и поручнями у лестниц при входах в здания;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5) пологими спусками у тротуаров в местах наземных переходов улиц, дорог, магистралей и остановок транспорта общего пользования;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6) специальными указателями маршрутов движения инвалидов по территории вокзалов, </w:t>
      </w:r>
      <w:r w:rsidRPr="00CA1DE6">
        <w:rPr>
          <w:rFonts w:ascii="Times New Roman" w:hAnsi="Times New Roman" w:cs="Times New Roman"/>
          <w:sz w:val="22"/>
          <w:szCs w:val="22"/>
        </w:rPr>
        <w:lastRenderedPageBreak/>
        <w:t>парков и других рекреационных зон;</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7)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8)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1)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3)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21-01-97*.</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Требования к параметрам проездов и проходов, обеспечивающих доступ инвалидов и маломобильных лиц</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Ограждения участков должны обеспечивать возможность опорного движения маломобильных групп населения через проходы и вдоль них.</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Уклоны пути движения для проезда инвалидов на креслах-колясках не должны превышать: продольный - 5 процентов; поперечный - 1 - 2 процента.</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Высота бордюров по краям пешеходных путей должна быть не менее 0,05 м.</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lastRenderedPageBreak/>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 xml:space="preserve">Для открытых лестниц на перепадах рельефа рекомендуется принимать ширину </w:t>
      </w:r>
      <w:proofErr w:type="spellStart"/>
      <w:r w:rsidRPr="00CA1DE6">
        <w:rPr>
          <w:rFonts w:ascii="Times New Roman" w:hAnsi="Times New Roman"/>
        </w:rPr>
        <w:t>проступей</w:t>
      </w:r>
      <w:proofErr w:type="spellEnd"/>
      <w:r w:rsidRPr="00CA1DE6">
        <w:rPr>
          <w:rFonts w:ascii="Times New Roman" w:hAnsi="Times New Roman"/>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Лестницы должны дублироваться пандусами, а при необходимости - другими средствами подъема.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Места парковки оснащаются знаками, применяемыми в международной практике.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 Площадки и места отдыха следует размещать смежно вне габаритов путей движения мест отдыха и ожидания.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Для озеленения участков объектов, посещаемых инвалидами и маломобильными группами населения, следует применять </w:t>
      </w:r>
      <w:proofErr w:type="spellStart"/>
      <w:r w:rsidRPr="00CA1DE6">
        <w:rPr>
          <w:rFonts w:ascii="Times New Roman" w:hAnsi="Times New Roman" w:cs="Times New Roman"/>
          <w:sz w:val="22"/>
          <w:szCs w:val="22"/>
        </w:rPr>
        <w:t>нетравмирующие</w:t>
      </w:r>
      <w:proofErr w:type="spellEnd"/>
      <w:r w:rsidRPr="00CA1DE6">
        <w:rPr>
          <w:rFonts w:ascii="Times New Roman" w:hAnsi="Times New Roman" w:cs="Times New Roman"/>
          <w:sz w:val="22"/>
          <w:szCs w:val="22"/>
        </w:rPr>
        <w:t xml:space="preserve"> древесно-кустарниковые породы.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Следует предусматривать линейную посадку деревьев и кустарников для формирования кромок путей пешеходного движения.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AD78A4" w:rsidRPr="00CA1DE6" w:rsidRDefault="00AD78A4" w:rsidP="00AD78A4">
      <w:pPr>
        <w:spacing w:after="0" w:line="20" w:lineRule="atLeast"/>
        <w:ind w:firstLine="709"/>
        <w:contextualSpacing/>
        <w:jc w:val="both"/>
        <w:rPr>
          <w:rFonts w:ascii="Times New Roman" w:hAnsi="Times New Roman"/>
        </w:rPr>
      </w:pPr>
    </w:p>
    <w:p w:rsidR="00AD78A4" w:rsidRPr="00CA1DE6" w:rsidRDefault="00AD78A4" w:rsidP="00AD78A4">
      <w:pPr>
        <w:pStyle w:val="3"/>
        <w:spacing w:before="0" w:after="0" w:line="20" w:lineRule="atLeast"/>
        <w:ind w:right="-150" w:firstLine="709"/>
        <w:contextualSpacing/>
        <w:jc w:val="both"/>
        <w:rPr>
          <w:rFonts w:ascii="Times New Roman" w:hAnsi="Times New Roman" w:cs="Times New Roman"/>
          <w:b w:val="0"/>
          <w:i/>
          <w:color w:val="auto"/>
          <w:sz w:val="22"/>
          <w:szCs w:val="22"/>
        </w:rPr>
      </w:pPr>
      <w:bookmarkStart w:id="46" w:name="_Toc112237962"/>
      <w:r w:rsidRPr="00CA1DE6">
        <w:rPr>
          <w:rFonts w:ascii="Times New Roman" w:hAnsi="Times New Roman" w:cs="Times New Roman"/>
          <w:b w:val="0"/>
          <w:i/>
          <w:color w:val="auto"/>
          <w:sz w:val="22"/>
          <w:szCs w:val="22"/>
        </w:rPr>
        <w:t>Статья 44. Использование земельных участков в охранных зонах инженерных сетей</w:t>
      </w:r>
      <w:bookmarkEnd w:id="46"/>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u w:val="single"/>
        </w:rPr>
        <w:t>1. В охранных зонах газораспределительных сетей,</w:t>
      </w:r>
      <w:r w:rsidRPr="00CA1DE6">
        <w:rPr>
          <w:rFonts w:ascii="Times New Roman" w:hAnsi="Times New Roman"/>
        </w:rPr>
        <w:t xml:space="preserve">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строить объекты жилищно-гражданского и производственного назначения;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5) устраивать свалки и склады, разливать растворы кислот, солей, щелочей и других химически активных веществ;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7) размещать источники огня;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8) рыть погреба, копать и обрабатывать почву сельскохозяйственными и мелиоративными орудиями и механизмами на глубину более 0,3 метра.</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и налагаемых на земельные участки в установленном порядке.</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производить строительство, капитальный ремонт, реконструкцию или снос любых зданий и сооружений;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складировать материалы, высаживать деревья всех видов; в) производить земляные и дорожные работы.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систем газоснабжения запрещается: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перемещать и производить засыпку, нарушать сохранность опознавательных и предупредительных знаков;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размещать какие-либо открытые или закрытые источники огня.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 xml:space="preserve">В </w:t>
      </w:r>
      <w:proofErr w:type="spellStart"/>
      <w:r w:rsidRPr="00CA1DE6">
        <w:rPr>
          <w:rFonts w:ascii="Times New Roman" w:hAnsi="Times New Roman"/>
        </w:rPr>
        <w:t>проектно</w:t>
      </w:r>
      <w:proofErr w:type="spellEnd"/>
      <w:r w:rsidRPr="00CA1DE6">
        <w:rPr>
          <w:rFonts w:ascii="Times New Roman" w:hAnsi="Times New Roman"/>
        </w:rPr>
        <w:t xml:space="preserve">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 xml:space="preserve">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w:t>
      </w:r>
      <w:r w:rsidRPr="00CA1DE6">
        <w:rPr>
          <w:rFonts w:ascii="Times New Roman" w:hAnsi="Times New Roman"/>
        </w:rPr>
        <w:lastRenderedPageBreak/>
        <w:t>сохранности трубопровода и сообщить об этом организациям, эксплуатирующим подземные инженерные сооружения.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u w:val="single"/>
        </w:rPr>
        <w:t xml:space="preserve">2. В охранных зонах электрических сетей </w:t>
      </w:r>
      <w:r w:rsidRPr="00CA1DE6">
        <w:rPr>
          <w:rFonts w:ascii="Times New Roman" w:hAnsi="Times New Roman"/>
        </w:rPr>
        <w:t>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1)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размещать свалки;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складировать или размещать хранилища любых, в том числе горюче-смазочных, материалов;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пределах охранных зон без письменного решения о согласовании сетевых организаций юридическим и физическим лицам запрещаются: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1) строительство, капитальный ремонт, реконструкция или снос зданий и сооружений; </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горные, взрывные, мелиоративные работы, в том числе связанные с временным затоплением земель;</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посадка и вырубка деревьев и кустарников;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4)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установленных для объектов электросетевого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складировать или размещать хранилища любых, в том числе горюче-смазочных, материалов.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u w:val="single"/>
        </w:rPr>
        <w:t>3. В охранных зонах трубопроводов</w:t>
      </w:r>
      <w:r w:rsidRPr="00CA1DE6">
        <w:rPr>
          <w:rFonts w:ascii="Times New Roman" w:hAnsi="Times New Roman"/>
        </w:rPr>
        <w:t xml:space="preserve">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перемещать, засыпать и ломать опознавательные и сигнальные знаки, контрольно-измерительные пункты;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устраивать всякого рода свалки, выливать растворы кислот, солей и щелочей;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размещать какие-либо открытые или закрытые источники огня.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трубопроводов без письменного разрешения предприятий трубопроводного транспорта запрещается: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возводить любые постройки и сооружения;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lastRenderedPageBreak/>
        <w:t>4) производить мелиоративные земляные работы, сооружать оросительные и осушительные системы;</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5) производить всякого рода открытые и подземные, горные, строительные, монтажные и взрывные работы, планировку грунта.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AD78A4" w:rsidRPr="00CA1DE6" w:rsidRDefault="00AD78A4" w:rsidP="00AD78A4">
      <w:pPr>
        <w:spacing w:after="0" w:line="20" w:lineRule="atLeast"/>
        <w:ind w:firstLine="709"/>
        <w:contextualSpacing/>
        <w:jc w:val="both"/>
        <w:rPr>
          <w:rFonts w:ascii="Times New Roman" w:hAnsi="Times New Roman"/>
        </w:rPr>
      </w:pPr>
    </w:p>
    <w:p w:rsidR="00AD78A4" w:rsidRPr="00CA1DE6" w:rsidRDefault="00AD78A4" w:rsidP="00AD78A4">
      <w:pPr>
        <w:pStyle w:val="3"/>
        <w:spacing w:before="0" w:after="0" w:line="20" w:lineRule="atLeast"/>
        <w:ind w:right="-150" w:firstLine="709"/>
        <w:contextualSpacing/>
        <w:jc w:val="both"/>
        <w:rPr>
          <w:rFonts w:ascii="Times New Roman" w:hAnsi="Times New Roman" w:cs="Times New Roman"/>
          <w:b w:val="0"/>
          <w:i/>
          <w:color w:val="auto"/>
          <w:sz w:val="22"/>
          <w:szCs w:val="22"/>
        </w:rPr>
      </w:pPr>
      <w:bookmarkStart w:id="47" w:name="_Toc112237963"/>
      <w:r w:rsidRPr="00CA1DE6">
        <w:rPr>
          <w:rFonts w:ascii="Times New Roman" w:hAnsi="Times New Roman" w:cs="Times New Roman"/>
          <w:b w:val="0"/>
          <w:i/>
          <w:color w:val="auto"/>
          <w:sz w:val="22"/>
          <w:szCs w:val="22"/>
        </w:rPr>
        <w:t xml:space="preserve">Статья 45. Использование земельных участков в границах </w:t>
      </w:r>
      <w:proofErr w:type="spellStart"/>
      <w:r w:rsidRPr="00CA1DE6">
        <w:rPr>
          <w:rFonts w:ascii="Times New Roman" w:hAnsi="Times New Roman" w:cs="Times New Roman"/>
          <w:b w:val="0"/>
          <w:i/>
          <w:color w:val="auto"/>
          <w:sz w:val="22"/>
          <w:szCs w:val="22"/>
        </w:rPr>
        <w:t>водоохранных</w:t>
      </w:r>
      <w:proofErr w:type="spellEnd"/>
      <w:r w:rsidRPr="00CA1DE6">
        <w:rPr>
          <w:rFonts w:ascii="Times New Roman" w:hAnsi="Times New Roman" w:cs="Times New Roman"/>
          <w:b w:val="0"/>
          <w:i/>
          <w:color w:val="auto"/>
          <w:sz w:val="22"/>
          <w:szCs w:val="22"/>
        </w:rPr>
        <w:t xml:space="preserve"> зон</w:t>
      </w:r>
      <w:bookmarkEnd w:id="47"/>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1. В границах </w:t>
      </w:r>
      <w:proofErr w:type="spellStart"/>
      <w:r w:rsidRPr="00CA1DE6">
        <w:rPr>
          <w:rFonts w:ascii="Times New Roman" w:hAnsi="Times New Roman" w:cs="Times New Roman"/>
          <w:sz w:val="22"/>
          <w:szCs w:val="22"/>
        </w:rPr>
        <w:t>водоохранных</w:t>
      </w:r>
      <w:proofErr w:type="spellEnd"/>
      <w:r w:rsidRPr="00CA1DE6">
        <w:rPr>
          <w:rFonts w:ascii="Times New Roman" w:hAnsi="Times New Roman" w:cs="Times New Roman"/>
          <w:sz w:val="22"/>
          <w:szCs w:val="22"/>
        </w:rPr>
        <w:t xml:space="preserve"> зон запрещаются: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4) размещение специализированных хранилищ пестицидов и </w:t>
      </w:r>
      <w:proofErr w:type="spellStart"/>
      <w:r w:rsidRPr="00CA1DE6">
        <w:rPr>
          <w:rFonts w:ascii="Times New Roman" w:hAnsi="Times New Roman" w:cs="Times New Roman"/>
          <w:sz w:val="22"/>
          <w:szCs w:val="22"/>
        </w:rPr>
        <w:t>агрохимикатов</w:t>
      </w:r>
      <w:proofErr w:type="spellEnd"/>
      <w:r w:rsidRPr="00CA1DE6">
        <w:rPr>
          <w:rFonts w:ascii="Times New Roman" w:hAnsi="Times New Roman" w:cs="Times New Roman"/>
          <w:sz w:val="22"/>
          <w:szCs w:val="22"/>
        </w:rPr>
        <w:t xml:space="preserve">, применение пестицидов и </w:t>
      </w:r>
      <w:proofErr w:type="spellStart"/>
      <w:r w:rsidRPr="00CA1DE6">
        <w:rPr>
          <w:rFonts w:ascii="Times New Roman" w:hAnsi="Times New Roman" w:cs="Times New Roman"/>
          <w:sz w:val="22"/>
          <w:szCs w:val="22"/>
        </w:rPr>
        <w:t>агрохимикатов</w:t>
      </w:r>
      <w:proofErr w:type="spellEnd"/>
      <w:r w:rsidRPr="00CA1DE6">
        <w:rPr>
          <w:rFonts w:ascii="Times New Roman" w:hAnsi="Times New Roman" w:cs="Times New Roman"/>
          <w:sz w:val="22"/>
          <w:szCs w:val="22"/>
        </w:rPr>
        <w:t>;</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 xml:space="preserve">В границах </w:t>
      </w:r>
      <w:proofErr w:type="spellStart"/>
      <w:r w:rsidRPr="00CA1DE6">
        <w:rPr>
          <w:rFonts w:ascii="Times New Roman" w:hAnsi="Times New Roman"/>
        </w:rPr>
        <w:t>водоохранных</w:t>
      </w:r>
      <w:proofErr w:type="spellEnd"/>
      <w:r w:rsidRPr="00CA1DE6">
        <w:rPr>
          <w:rFonts w:ascii="Times New Roman" w:hAnsi="Times New Roman"/>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централизованные системы водоотведения (канализации), централизованные ливневые системы водоотведения;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CA1DE6">
        <w:rPr>
          <w:rFonts w:ascii="Times New Roman" w:hAnsi="Times New Roman"/>
        </w:rPr>
        <w:t>водоохранных</w:t>
      </w:r>
      <w:proofErr w:type="spellEnd"/>
      <w:r w:rsidRPr="00CA1DE6">
        <w:rPr>
          <w:rFonts w:ascii="Times New Roman" w:hAnsi="Times New Roman"/>
        </w:rPr>
        <w:t xml:space="preserve"> зон и не оборудованных </w:t>
      </w:r>
      <w:r w:rsidRPr="00CA1DE6">
        <w:rPr>
          <w:rFonts w:ascii="Times New Roman" w:hAnsi="Times New Roman"/>
        </w:rPr>
        <w:lastRenderedPageBreak/>
        <w:t>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 xml:space="preserve">Установление на местности границ </w:t>
      </w:r>
      <w:proofErr w:type="spellStart"/>
      <w:r w:rsidRPr="00CA1DE6">
        <w:rPr>
          <w:rFonts w:ascii="Times New Roman" w:hAnsi="Times New Roman"/>
        </w:rPr>
        <w:t>водоохранных</w:t>
      </w:r>
      <w:proofErr w:type="spellEnd"/>
      <w:r w:rsidRPr="00CA1DE6">
        <w:rPr>
          <w:rFonts w:ascii="Times New Roman" w:hAnsi="Times New Roman"/>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Статус, режим особой охраны и границы территорий, в пределах которых расположены водные объекты, устанавливаются в соответствии с законодательством об особо охраняемых природных территориях и законодательством Российской Федерации об объектах культурного наследия.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 № 73-ФЗ «Об объектах культурного наследия (памятниках истории и культуры) народов Российской Федерации».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3. В соответствии с законодательством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границах зон затопления, подтопления запрещаются: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использование сточных вод в целях регулирования плодородия почв;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осуществление авиационных мер по борьбе с вредными организмами.</w:t>
      </w:r>
    </w:p>
    <w:p w:rsidR="00AD78A4" w:rsidRPr="00CA1DE6" w:rsidRDefault="00AD78A4" w:rsidP="00AD78A4">
      <w:pPr>
        <w:spacing w:after="0" w:line="20" w:lineRule="atLeast"/>
        <w:ind w:firstLine="709"/>
        <w:contextualSpacing/>
        <w:jc w:val="both"/>
        <w:rPr>
          <w:rFonts w:ascii="Times New Roman" w:hAnsi="Times New Roman"/>
        </w:rPr>
      </w:pPr>
    </w:p>
    <w:p w:rsidR="00AD78A4" w:rsidRPr="00CA1DE6" w:rsidRDefault="00AD78A4" w:rsidP="00AD78A4">
      <w:pPr>
        <w:pStyle w:val="3"/>
        <w:spacing w:before="0" w:after="0" w:line="20" w:lineRule="atLeast"/>
        <w:ind w:right="-150" w:firstLine="709"/>
        <w:contextualSpacing/>
        <w:jc w:val="both"/>
        <w:rPr>
          <w:rFonts w:ascii="Times New Roman" w:hAnsi="Times New Roman" w:cs="Times New Roman"/>
          <w:b w:val="0"/>
          <w:i/>
          <w:color w:val="auto"/>
          <w:sz w:val="22"/>
          <w:szCs w:val="22"/>
        </w:rPr>
      </w:pPr>
      <w:bookmarkStart w:id="48" w:name="_Toc112237964"/>
      <w:r w:rsidRPr="00CA1DE6">
        <w:rPr>
          <w:rFonts w:ascii="Times New Roman" w:hAnsi="Times New Roman" w:cs="Times New Roman"/>
          <w:b w:val="0"/>
          <w:i/>
          <w:color w:val="auto"/>
          <w:sz w:val="22"/>
          <w:szCs w:val="22"/>
        </w:rPr>
        <w:t>Статья 46. Сохранность объектов культурного наследия. Зоны охраны объектов культурного наследия</w:t>
      </w:r>
      <w:bookmarkEnd w:id="48"/>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 xml:space="preserve">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w:t>
      </w:r>
      <w:r w:rsidRPr="00CA1DE6">
        <w:rPr>
          <w:rFonts w:ascii="Times New Roman" w:hAnsi="Times New Roman"/>
        </w:rPr>
        <w:lastRenderedPageBreak/>
        <w:t>хозяйственную деятельность, определяются требования к реконструкции существующих зданий и сооружений.</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в порядке, установленном законами субъектов Российской Федерации.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Распространение наружной рекламы на объектах культурного наследия, их территориях.</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Проектирование и проведение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 xml:space="preserve">Изыскательские, проектные,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w:t>
      </w:r>
      <w:r w:rsidRPr="00CA1DE6">
        <w:rPr>
          <w:rFonts w:ascii="Times New Roman" w:hAnsi="Times New Roman"/>
        </w:rPr>
        <w:lastRenderedPageBreak/>
        <w:t>Федерального закона от 25 июня 2002 г. №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 №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обнаруженном объекте культурного наследия.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Указанные лица обязаны соблюдать предусмотренный пунктом 5 статьи 5.1 Федерального закона от 25 июня 2002 г. №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Изыскательские,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4.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w:t>
      </w:r>
      <w:r w:rsidRPr="00CA1DE6">
        <w:rPr>
          <w:rFonts w:ascii="Times New Roman" w:hAnsi="Times New Roman" w:cs="Times New Roman"/>
          <w:sz w:val="22"/>
          <w:szCs w:val="22"/>
        </w:rPr>
        <w:lastRenderedPageBreak/>
        <w:t>закона от 25 июня 2002 г.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 №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 №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AD78A4" w:rsidRPr="005B4D85" w:rsidRDefault="00AD78A4" w:rsidP="00AD78A4">
      <w:pPr>
        <w:spacing w:after="0" w:line="20" w:lineRule="atLeast"/>
        <w:ind w:firstLine="709"/>
        <w:contextualSpacing/>
        <w:jc w:val="both"/>
        <w:rPr>
          <w:rFonts w:ascii="Times New Roman" w:hAnsi="Times New Roman"/>
        </w:rPr>
      </w:pPr>
    </w:p>
    <w:p w:rsidR="00AD78A4" w:rsidRPr="005B4D85" w:rsidRDefault="00AD78A4" w:rsidP="00AD78A4">
      <w:pPr>
        <w:pStyle w:val="3"/>
        <w:spacing w:before="0" w:after="0" w:line="20" w:lineRule="atLeast"/>
        <w:ind w:right="-150" w:firstLine="709"/>
        <w:contextualSpacing/>
        <w:jc w:val="both"/>
        <w:rPr>
          <w:rFonts w:ascii="Times New Roman" w:hAnsi="Times New Roman" w:cs="Times New Roman"/>
          <w:b w:val="0"/>
          <w:i/>
          <w:color w:val="auto"/>
        </w:rPr>
      </w:pPr>
      <w:bookmarkStart w:id="49" w:name="_Toc112237965"/>
      <w:r w:rsidRPr="005B4D85">
        <w:rPr>
          <w:rFonts w:ascii="Times New Roman" w:hAnsi="Times New Roman" w:cs="Times New Roman"/>
          <w:b w:val="0"/>
          <w:i/>
          <w:color w:val="auto"/>
        </w:rPr>
        <w:t>Статья 47. Использование земельных участков в зонах затопления, подтопления.</w:t>
      </w:r>
      <w:bookmarkEnd w:id="49"/>
    </w:p>
    <w:p w:rsidR="00AD78A4" w:rsidRPr="005B4D85" w:rsidRDefault="00AD78A4" w:rsidP="00AD78A4">
      <w:pPr>
        <w:spacing w:after="0" w:line="20" w:lineRule="atLeast"/>
        <w:ind w:firstLine="709"/>
        <w:contextualSpacing/>
        <w:jc w:val="both"/>
        <w:rPr>
          <w:rFonts w:ascii="Times New Roman" w:hAnsi="Times New Roman"/>
        </w:rPr>
      </w:pPr>
    </w:p>
    <w:p w:rsidR="00AD78A4" w:rsidRPr="002A39D8" w:rsidRDefault="00AD78A4" w:rsidP="00AD78A4">
      <w:pPr>
        <w:spacing w:after="0" w:line="20" w:lineRule="atLeast"/>
        <w:ind w:firstLine="709"/>
        <w:contextualSpacing/>
        <w:jc w:val="both"/>
        <w:rPr>
          <w:rFonts w:ascii="Times New Roman" w:hAnsi="Times New Roman"/>
          <w:u w:val="single"/>
        </w:rPr>
      </w:pPr>
      <w:r w:rsidRPr="005B4D85">
        <w:rPr>
          <w:rFonts w:ascii="Times New Roman" w:hAnsi="Times New Roman"/>
          <w:u w:val="single"/>
        </w:rPr>
        <w:t>Рекомендации по строительству и реконструкции индивидуального жилого или садового дома в зонах затопления, подтопления департамента по архитектуре и градостроительству Краснодарского края (протокол совещания от 09.03.2022 г.)</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lastRenderedPageBreak/>
        <w:t>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должно вестись с соблюдением требований главы 2 Федерального закона от 30 декабря 2009 г. № 384-ФЗ.</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 xml:space="preserve">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w:t>
      </w:r>
      <w:proofErr w:type="gramStart"/>
      <w:r w:rsidRPr="005B4D85">
        <w:rPr>
          <w:rFonts w:ascii="Times New Roman" w:hAnsi="Times New Roman"/>
        </w:rPr>
        <w:t>специализирующимся  на</w:t>
      </w:r>
      <w:proofErr w:type="gramEnd"/>
      <w:r w:rsidRPr="005B4D85">
        <w:rPr>
          <w:rFonts w:ascii="Times New Roman" w:hAnsi="Times New Roman"/>
        </w:rPr>
        <w:t xml:space="preserve"> проектировании гидротехнических  сооружений.</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AD78A4" w:rsidRPr="005B4D85" w:rsidRDefault="00AD78A4" w:rsidP="00AD78A4">
      <w:pPr>
        <w:spacing w:after="0" w:line="20" w:lineRule="atLeast"/>
        <w:ind w:firstLine="709"/>
        <w:contextualSpacing/>
        <w:jc w:val="both"/>
        <w:rPr>
          <w:rFonts w:ascii="Times New Roman" w:hAnsi="Times New Roman"/>
        </w:rPr>
      </w:pPr>
    </w:p>
    <w:p w:rsidR="00AD78A4" w:rsidRPr="005B4D85" w:rsidRDefault="00AD78A4" w:rsidP="00AD78A4">
      <w:pPr>
        <w:spacing w:after="0" w:line="20" w:lineRule="atLeast"/>
        <w:ind w:firstLine="709"/>
        <w:contextualSpacing/>
        <w:jc w:val="both"/>
        <w:rPr>
          <w:rFonts w:ascii="Times New Roman" w:hAnsi="Times New Roman"/>
          <w:u w:val="single"/>
        </w:rPr>
      </w:pPr>
      <w:r w:rsidRPr="005B4D85">
        <w:rPr>
          <w:rFonts w:ascii="Times New Roman" w:hAnsi="Times New Roman"/>
          <w:u w:val="single"/>
        </w:rPr>
        <w:t>Рекомендации по строительству и реконструкции объектов капитального строительства в зонах затопления, подтопления</w:t>
      </w:r>
    </w:p>
    <w:p w:rsidR="00AD78A4" w:rsidRPr="005B4D85" w:rsidRDefault="00AD78A4" w:rsidP="00AD78A4">
      <w:pPr>
        <w:spacing w:after="0" w:line="20" w:lineRule="atLeast"/>
        <w:ind w:firstLine="709"/>
        <w:contextualSpacing/>
        <w:jc w:val="both"/>
        <w:rPr>
          <w:rFonts w:ascii="Times New Roman" w:hAnsi="Times New Roman"/>
        </w:rPr>
      </w:pP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Строительство (реконструкция) объектов капитального строительства, в отношении которых выдаётся разрешение на строительство на земельном участке, должно вестись с соблюдением требований главы 2 Федерального закона от 30 декабря 2009 года № 384-ФЗ.</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 xml:space="preserve">Согласно пункту 3 части 1 статьи </w:t>
      </w:r>
      <w:proofErr w:type="gramStart"/>
      <w:r w:rsidRPr="005B4D85">
        <w:rPr>
          <w:rFonts w:ascii="Times New Roman" w:hAnsi="Times New Roman"/>
        </w:rPr>
        <w:t>4  Федерального</w:t>
      </w:r>
      <w:proofErr w:type="gramEnd"/>
      <w:r w:rsidRPr="005B4D85">
        <w:rPr>
          <w:rFonts w:ascii="Times New Roman" w:hAnsi="Times New Roman"/>
        </w:rPr>
        <w:t xml:space="preserve"> закона от 29 декабря 2004 года № 191-ФЗ, до 1 января 2025 года в отношении объектов капитального строительства, разрешения на строительство которых выданы до 1 января 2022 года и по которым не выданы разрешения на ввод их в эксплуатацию, положения пункта 5 части 6 статьи 55 Градостроительного кодекса Российской Федерации не применяются.</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lastRenderedPageBreak/>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w:t>
      </w:r>
      <w:proofErr w:type="gramStart"/>
      <w:r w:rsidRPr="005B4D85">
        <w:rPr>
          <w:rFonts w:ascii="Times New Roman" w:hAnsi="Times New Roman"/>
        </w:rPr>
        <w:t>строительного  проектирования</w:t>
      </w:r>
      <w:proofErr w:type="gramEnd"/>
      <w:r w:rsidRPr="005B4D85">
        <w:rPr>
          <w:rFonts w:ascii="Times New Roman" w:hAnsi="Times New Roman"/>
        </w:rPr>
        <w:t>.</w:t>
      </w:r>
    </w:p>
    <w:p w:rsidR="00AD78A4" w:rsidRPr="005B4D85" w:rsidRDefault="00AD78A4" w:rsidP="00AD78A4">
      <w:pPr>
        <w:spacing w:after="0" w:line="20" w:lineRule="atLeast"/>
        <w:ind w:firstLine="709"/>
        <w:contextualSpacing/>
        <w:jc w:val="both"/>
        <w:rPr>
          <w:rFonts w:ascii="Times New Roman" w:hAnsi="Times New Roman"/>
        </w:rPr>
      </w:pPr>
      <w:r w:rsidRPr="005B4D85">
        <w:rPr>
          <w:rFonts w:ascii="Times New Roman" w:hAnsi="Times New Roman"/>
        </w:rPr>
        <w:t>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настоящего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AD78A4" w:rsidRPr="005B4D85" w:rsidRDefault="00AD78A4" w:rsidP="00AD78A4">
      <w:pPr>
        <w:spacing w:after="0" w:line="20" w:lineRule="atLeast"/>
        <w:ind w:firstLine="709"/>
        <w:contextualSpacing/>
        <w:jc w:val="both"/>
        <w:rPr>
          <w:rFonts w:ascii="Times New Roman" w:hAnsi="Times New Roman"/>
        </w:rPr>
      </w:pPr>
    </w:p>
    <w:p w:rsidR="00AD78A4" w:rsidRPr="005B4D85" w:rsidRDefault="00AD78A4" w:rsidP="00AD78A4">
      <w:pPr>
        <w:pStyle w:val="3"/>
        <w:spacing w:before="0" w:after="0" w:line="20" w:lineRule="atLeast"/>
        <w:ind w:right="-150" w:firstLine="709"/>
        <w:contextualSpacing/>
        <w:jc w:val="both"/>
        <w:rPr>
          <w:rFonts w:ascii="Times New Roman" w:hAnsi="Times New Roman" w:cs="Times New Roman"/>
          <w:b w:val="0"/>
          <w:color w:val="auto"/>
        </w:rPr>
      </w:pPr>
      <w:bookmarkStart w:id="50" w:name="_Toc112237966"/>
      <w:r w:rsidRPr="005B4D85">
        <w:rPr>
          <w:rFonts w:ascii="Times New Roman" w:hAnsi="Times New Roman" w:cs="Times New Roman"/>
          <w:b w:val="0"/>
          <w:color w:val="auto"/>
        </w:rPr>
        <w:t>РАЗДЕЛ IV. ЗАКЛЮЧИТЕЛЬНЫЕ ПОЛОЖЕНИЯ</w:t>
      </w:r>
      <w:bookmarkEnd w:id="50"/>
    </w:p>
    <w:p w:rsidR="00AD78A4" w:rsidRPr="005B4D85" w:rsidRDefault="00AD78A4" w:rsidP="00AD78A4">
      <w:pPr>
        <w:spacing w:after="0" w:line="20" w:lineRule="atLeast"/>
        <w:ind w:firstLine="709"/>
        <w:contextualSpacing/>
        <w:jc w:val="both"/>
        <w:rPr>
          <w:rFonts w:ascii="Times New Roman" w:hAnsi="Times New Roman"/>
        </w:rPr>
      </w:pPr>
    </w:p>
    <w:p w:rsidR="00AD78A4" w:rsidRPr="005B4D85" w:rsidRDefault="00AD78A4" w:rsidP="00AD78A4">
      <w:pPr>
        <w:pStyle w:val="3"/>
        <w:spacing w:before="0" w:after="0" w:line="20" w:lineRule="atLeast"/>
        <w:ind w:right="-150" w:firstLine="709"/>
        <w:contextualSpacing/>
        <w:jc w:val="both"/>
        <w:rPr>
          <w:rFonts w:ascii="Times New Roman" w:hAnsi="Times New Roman" w:cs="Times New Roman"/>
          <w:b w:val="0"/>
          <w:i/>
          <w:color w:val="auto"/>
        </w:rPr>
      </w:pPr>
      <w:bookmarkStart w:id="51" w:name="_Toc112237967"/>
      <w:r w:rsidRPr="005B4D85">
        <w:rPr>
          <w:rFonts w:ascii="Times New Roman" w:hAnsi="Times New Roman" w:cs="Times New Roman"/>
          <w:b w:val="0"/>
          <w:i/>
          <w:color w:val="auto"/>
        </w:rPr>
        <w:t>Статья 48. Действие настоящих Правил по отношению к ранее возникшим правоотношениям</w:t>
      </w:r>
      <w:bookmarkEnd w:id="51"/>
      <w:r>
        <w:rPr>
          <w:rFonts w:ascii="Times New Roman" w:hAnsi="Times New Roman" w:cs="Times New Roman"/>
          <w:b w:val="0"/>
          <w:i/>
          <w:color w:val="auto"/>
        </w:rPr>
        <w:t>.</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Настоящие Правила вступает в силу со дня их официального опубликования.</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Требования к образуемым и измененным земельным участкам: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виды их использования не входят в перечень видов разрешенного использования;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их размеры не соответствуют предельным значениям, установленным градостроительным регламентом.</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AD78A4" w:rsidRPr="005B4D85" w:rsidRDefault="00AD78A4" w:rsidP="00AD78A4">
      <w:pPr>
        <w:spacing w:after="0" w:line="20" w:lineRule="atLeast"/>
        <w:ind w:firstLine="709"/>
        <w:contextualSpacing/>
        <w:jc w:val="both"/>
        <w:rPr>
          <w:rFonts w:ascii="Times New Roman" w:hAnsi="Times New Roman"/>
        </w:rPr>
      </w:pPr>
    </w:p>
    <w:p w:rsidR="00AD78A4" w:rsidRPr="005B4D85" w:rsidRDefault="00AD78A4" w:rsidP="00AD78A4">
      <w:pPr>
        <w:pStyle w:val="3"/>
        <w:spacing w:before="0" w:after="0" w:line="20" w:lineRule="atLeast"/>
        <w:ind w:right="-150" w:firstLine="709"/>
        <w:contextualSpacing/>
        <w:jc w:val="both"/>
        <w:rPr>
          <w:rFonts w:ascii="Times New Roman" w:hAnsi="Times New Roman" w:cs="Times New Roman"/>
          <w:b w:val="0"/>
          <w:i/>
          <w:color w:val="auto"/>
        </w:rPr>
      </w:pPr>
      <w:bookmarkStart w:id="52" w:name="_Toc112237968"/>
      <w:r w:rsidRPr="005B4D85">
        <w:rPr>
          <w:rFonts w:ascii="Times New Roman" w:hAnsi="Times New Roman" w:cs="Times New Roman"/>
          <w:b w:val="0"/>
          <w:i/>
          <w:color w:val="auto"/>
        </w:rPr>
        <w:lastRenderedPageBreak/>
        <w:t>Статья 49. Действие настоящих Правил по отношению к градостроительной документации</w:t>
      </w:r>
      <w:bookmarkEnd w:id="52"/>
      <w:r>
        <w:rPr>
          <w:rFonts w:ascii="Times New Roman" w:hAnsi="Times New Roman" w:cs="Times New Roman"/>
          <w:b w:val="0"/>
          <w:i/>
          <w:color w:val="auto"/>
        </w:rPr>
        <w:t>.</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границ зон с особыми условиями использования территорий.</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На основании документации по планировке территории, утвержденной главой муниципального образования Ленинградский район,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5.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или в случае, если подготовка проектной документации такого объекта осуществляется до утверждения документации по планировке территории в соответствии с частью 11.1 статьи 48 Градостроительного кодекса Российской Федерации, архитектурно-строительное проектирование осуществляется путем подготовки проектной документации (в том числе путем внесения в нее изменений в соответствии с Градостроительным кодексом Российской Федерации)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муниципального заказчика земельного участка.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6. В случае, если земельный участок для размещения объектов федерального значения, объектов регионального значения, объектов местного значения, не указанных в части 1.1 статьи 48 Градостроительного кодекса Российской Федерации, образуется из земель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подготовка проектной документации для размещения указанных объектов капитального строительства до образования такого земельного участка в соответствии с земельным законодательством осуществляется на основании утвержденной документации по планировке территории, принятого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lastRenderedPageBreak/>
        <w:t>7. Подготовка проектной документации линейного объекта федерального значения, линейного объекта регионального значения или линейного объекта местного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AD78A4" w:rsidRPr="00CA1DE6" w:rsidRDefault="00AD78A4" w:rsidP="00AD78A4">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решение о подготовке такой документации по планировке территории;</w:t>
      </w:r>
    </w:p>
    <w:p w:rsidR="00AD78A4" w:rsidRPr="00CA1DE6"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AD78A4" w:rsidRDefault="00AD78A4" w:rsidP="00AD78A4">
      <w:pPr>
        <w:spacing w:after="0" w:line="20" w:lineRule="atLeast"/>
        <w:ind w:firstLine="709"/>
        <w:contextualSpacing/>
        <w:jc w:val="both"/>
        <w:rPr>
          <w:rFonts w:ascii="Times New Roman" w:hAnsi="Times New Roman"/>
        </w:rPr>
      </w:pPr>
      <w:r w:rsidRPr="00CA1DE6">
        <w:rPr>
          <w:rFonts w:ascii="Times New Roman" w:hAnsi="Times New Roman"/>
        </w:rPr>
        <w:t>8. В случае, предусмотренном пунктом 7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AD78A4" w:rsidRPr="00CA1DE6" w:rsidRDefault="00AD78A4" w:rsidP="00AD78A4">
      <w:pPr>
        <w:spacing w:after="0" w:line="20" w:lineRule="atLeast"/>
        <w:ind w:firstLine="709"/>
        <w:contextualSpacing/>
        <w:jc w:val="both"/>
        <w:rPr>
          <w:rFonts w:ascii="Times New Roman" w:hAnsi="Times New Roman"/>
        </w:rPr>
      </w:pPr>
    </w:p>
    <w:p w:rsidR="00AD78A4" w:rsidRPr="00021C3C" w:rsidRDefault="00AD78A4" w:rsidP="00AD78A4">
      <w:pPr>
        <w:widowControl w:val="0"/>
        <w:tabs>
          <w:tab w:val="left" w:pos="426"/>
          <w:tab w:val="right" w:leader="dot" w:pos="9345"/>
        </w:tabs>
        <w:autoSpaceDE w:val="0"/>
        <w:autoSpaceDN w:val="0"/>
        <w:adjustRightInd w:val="0"/>
        <w:spacing w:after="0" w:line="240" w:lineRule="auto"/>
        <w:jc w:val="both"/>
        <w:rPr>
          <w:rFonts w:ascii="Times New Roman" w:eastAsia="Times New Roman" w:hAnsi="Times New Roman"/>
          <w:i/>
          <w:iCs/>
          <w:color w:val="000000"/>
          <w:sz w:val="24"/>
          <w:szCs w:val="24"/>
          <w:lang w:eastAsia="ru-RU"/>
        </w:rPr>
      </w:pPr>
      <w:r>
        <w:rPr>
          <w:rFonts w:ascii="Times New Roman" w:eastAsia="Times New Roman" w:hAnsi="Times New Roman"/>
          <w:iCs/>
          <w:color w:val="000000"/>
          <w:sz w:val="24"/>
          <w:szCs w:val="24"/>
          <w:lang w:eastAsia="ru-RU"/>
        </w:rPr>
        <w:tab/>
        <w:t xml:space="preserve">     </w:t>
      </w:r>
      <w:r w:rsidRPr="00021C3C">
        <w:rPr>
          <w:rFonts w:ascii="Times New Roman" w:eastAsia="Times New Roman" w:hAnsi="Times New Roman"/>
          <w:i/>
          <w:iCs/>
          <w:color w:val="000000"/>
          <w:sz w:val="24"/>
          <w:szCs w:val="24"/>
          <w:lang w:eastAsia="ru-RU"/>
        </w:rPr>
        <w:t xml:space="preserve">Статья 50. Сведения о границах территориальных зон. </w:t>
      </w:r>
      <w:r w:rsidRPr="00634876">
        <w:rPr>
          <w:rFonts w:ascii="Times New Roman" w:eastAsia="Times New Roman" w:hAnsi="Times New Roman"/>
          <w:i/>
          <w:iCs/>
          <w:color w:val="000000"/>
          <w:sz w:val="24"/>
          <w:szCs w:val="24"/>
          <w:lang w:eastAsia="ru-RU"/>
        </w:rPr>
        <w:t xml:space="preserve">Графическое описание местоположения границ территориальных зон. </w:t>
      </w:r>
      <w:r w:rsidRPr="00634876">
        <w:rPr>
          <w:rFonts w:ascii="Times New Roman CYR" w:eastAsia="Times New Roman" w:hAnsi="Times New Roman CYR" w:cs="Times New Roman CYR"/>
          <w:i/>
          <w:iCs/>
          <w:sz w:val="24"/>
          <w:szCs w:val="24"/>
          <w:lang w:eastAsia="ru-RU"/>
        </w:rPr>
        <w:t>Перечень координат характерных</w:t>
      </w:r>
      <w:r w:rsidRPr="00021C3C">
        <w:rPr>
          <w:rFonts w:ascii="Times New Roman" w:eastAsia="Times New Roman" w:hAnsi="Times New Roman"/>
          <w:i/>
          <w:iCs/>
          <w:color w:val="000000"/>
          <w:sz w:val="24"/>
          <w:szCs w:val="24"/>
          <w:lang w:eastAsia="ru-RU"/>
        </w:rPr>
        <w:t xml:space="preserve"> </w:t>
      </w:r>
      <w:r w:rsidRPr="00634876">
        <w:rPr>
          <w:rFonts w:ascii="Times New Roman CYR" w:eastAsia="Times New Roman" w:hAnsi="Times New Roman CYR" w:cs="Times New Roman CYR"/>
          <w:i/>
          <w:iCs/>
          <w:sz w:val="24"/>
          <w:szCs w:val="24"/>
          <w:lang w:eastAsia="ru-RU"/>
        </w:rPr>
        <w:t>точек этих границ.</w:t>
      </w:r>
      <w:r w:rsidRPr="00021C3C">
        <w:rPr>
          <w:rFonts w:ascii="Times New Roman CYR" w:eastAsia="Times New Roman" w:hAnsi="Times New Roman CYR" w:cs="Times New Roman CYR"/>
          <w:i/>
          <w:iCs/>
          <w:sz w:val="24"/>
          <w:szCs w:val="24"/>
          <w:lang w:eastAsia="ru-RU"/>
        </w:rPr>
        <w:t xml:space="preserve"> (прилагается).</w:t>
      </w:r>
    </w:p>
    <w:p w:rsidR="00D454F4" w:rsidRDefault="00D454F4"/>
    <w:sectPr w:rsidR="00D454F4" w:rsidSect="007F493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3FE"/>
    <w:rsid w:val="002430D0"/>
    <w:rsid w:val="002555CB"/>
    <w:rsid w:val="004003FE"/>
    <w:rsid w:val="00581101"/>
    <w:rsid w:val="005841D7"/>
    <w:rsid w:val="00AD78A4"/>
    <w:rsid w:val="00D45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986AA6-C40E-4047-AA62-5C7F4E339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8A4"/>
    <w:rPr>
      <w:rFonts w:ascii="Calibri" w:eastAsia="Calibri" w:hAnsi="Calibri" w:cs="Times New Roman"/>
    </w:rPr>
  </w:style>
  <w:style w:type="paragraph" w:styleId="1">
    <w:name w:val="heading 1"/>
    <w:basedOn w:val="a"/>
    <w:next w:val="a"/>
    <w:link w:val="10"/>
    <w:qFormat/>
    <w:rsid w:val="00AD78A4"/>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paragraph" w:styleId="2">
    <w:name w:val="heading 2"/>
    <w:basedOn w:val="1"/>
    <w:next w:val="a"/>
    <w:link w:val="20"/>
    <w:qFormat/>
    <w:rsid w:val="00AD78A4"/>
    <w:pPr>
      <w:outlineLvl w:val="1"/>
    </w:pPr>
  </w:style>
  <w:style w:type="paragraph" w:styleId="3">
    <w:name w:val="heading 3"/>
    <w:basedOn w:val="2"/>
    <w:next w:val="a"/>
    <w:link w:val="30"/>
    <w:qFormat/>
    <w:rsid w:val="00AD78A4"/>
    <w:pPr>
      <w:outlineLvl w:val="2"/>
    </w:pPr>
  </w:style>
  <w:style w:type="paragraph" w:styleId="4">
    <w:name w:val="heading 4"/>
    <w:basedOn w:val="a"/>
    <w:next w:val="a"/>
    <w:link w:val="40"/>
    <w:unhideWhenUsed/>
    <w:qFormat/>
    <w:rsid w:val="00AD78A4"/>
    <w:pPr>
      <w:keepNext/>
      <w:widowControl w:val="0"/>
      <w:autoSpaceDE w:val="0"/>
      <w:autoSpaceDN w:val="0"/>
      <w:adjustRightInd w:val="0"/>
      <w:spacing w:before="240" w:after="60" w:line="240" w:lineRule="auto"/>
      <w:ind w:firstLine="720"/>
      <w:jc w:val="both"/>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78A4"/>
    <w:rPr>
      <w:rFonts w:ascii="Times New Roman CYR" w:eastAsia="Times New Roman" w:hAnsi="Times New Roman CYR" w:cs="Times New Roman CYR"/>
      <w:b/>
      <w:bCs/>
      <w:color w:val="26282F"/>
      <w:sz w:val="24"/>
      <w:szCs w:val="24"/>
      <w:lang w:eastAsia="ru-RU"/>
    </w:rPr>
  </w:style>
  <w:style w:type="character" w:customStyle="1" w:styleId="20">
    <w:name w:val="Заголовок 2 Знак"/>
    <w:basedOn w:val="a0"/>
    <w:link w:val="2"/>
    <w:rsid w:val="00AD78A4"/>
    <w:rPr>
      <w:rFonts w:ascii="Times New Roman CYR" w:eastAsia="Times New Roman" w:hAnsi="Times New Roman CYR" w:cs="Times New Roman CYR"/>
      <w:b/>
      <w:bCs/>
      <w:color w:val="26282F"/>
      <w:sz w:val="24"/>
      <w:szCs w:val="24"/>
      <w:lang w:eastAsia="ru-RU"/>
    </w:rPr>
  </w:style>
  <w:style w:type="character" w:customStyle="1" w:styleId="30">
    <w:name w:val="Заголовок 3 Знак"/>
    <w:basedOn w:val="a0"/>
    <w:link w:val="3"/>
    <w:rsid w:val="00AD78A4"/>
    <w:rPr>
      <w:rFonts w:ascii="Times New Roman CYR" w:eastAsia="Times New Roman" w:hAnsi="Times New Roman CYR" w:cs="Times New Roman CYR"/>
      <w:b/>
      <w:bCs/>
      <w:color w:val="26282F"/>
      <w:sz w:val="24"/>
      <w:szCs w:val="24"/>
      <w:lang w:eastAsia="ru-RU"/>
    </w:rPr>
  </w:style>
  <w:style w:type="character" w:customStyle="1" w:styleId="40">
    <w:name w:val="Заголовок 4 Знак"/>
    <w:basedOn w:val="a0"/>
    <w:link w:val="4"/>
    <w:rsid w:val="00AD78A4"/>
    <w:rPr>
      <w:rFonts w:ascii="Calibri" w:eastAsia="Times New Roman" w:hAnsi="Calibri" w:cs="Times New Roman"/>
      <w:b/>
      <w:bCs/>
      <w:sz w:val="28"/>
      <w:szCs w:val="28"/>
      <w:lang w:eastAsia="ru-RU"/>
    </w:rPr>
  </w:style>
  <w:style w:type="numbering" w:customStyle="1" w:styleId="11">
    <w:name w:val="Нет списка1"/>
    <w:next w:val="a2"/>
    <w:uiPriority w:val="99"/>
    <w:semiHidden/>
    <w:unhideWhenUsed/>
    <w:rsid w:val="00AD78A4"/>
  </w:style>
  <w:style w:type="character" w:customStyle="1" w:styleId="a3">
    <w:name w:val="Цветовое выделение"/>
    <w:uiPriority w:val="99"/>
    <w:rsid w:val="00AD78A4"/>
    <w:rPr>
      <w:b/>
      <w:color w:val="26282F"/>
    </w:rPr>
  </w:style>
  <w:style w:type="character" w:customStyle="1" w:styleId="a4">
    <w:name w:val="Гипертекстовая ссылка"/>
    <w:uiPriority w:val="99"/>
    <w:rsid w:val="00AD78A4"/>
    <w:rPr>
      <w:color w:val="106BBE"/>
    </w:rPr>
  </w:style>
  <w:style w:type="paragraph" w:customStyle="1" w:styleId="a5">
    <w:name w:val="Текст (справка)"/>
    <w:basedOn w:val="a"/>
    <w:next w:val="a"/>
    <w:uiPriority w:val="99"/>
    <w:rsid w:val="00AD78A4"/>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6">
    <w:name w:val="Нормальный (таблица)"/>
    <w:basedOn w:val="a"/>
    <w:next w:val="a"/>
    <w:uiPriority w:val="99"/>
    <w:rsid w:val="00AD78A4"/>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7">
    <w:name w:val="Прижатый влево"/>
    <w:basedOn w:val="a"/>
    <w:next w:val="a"/>
    <w:uiPriority w:val="99"/>
    <w:rsid w:val="00AD78A4"/>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8">
    <w:name w:val="Цветовое выделение для Текст"/>
    <w:uiPriority w:val="99"/>
    <w:rsid w:val="00AD78A4"/>
    <w:rPr>
      <w:rFonts w:ascii="Times New Roman CYR" w:hAnsi="Times New Roman CYR"/>
    </w:rPr>
  </w:style>
  <w:style w:type="paragraph" w:styleId="a9">
    <w:name w:val="header"/>
    <w:basedOn w:val="a"/>
    <w:link w:val="aa"/>
    <w:uiPriority w:val="99"/>
    <w:unhideWhenUsed/>
    <w:rsid w:val="00AD78A4"/>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a">
    <w:name w:val="Верхний колонтитул Знак"/>
    <w:basedOn w:val="a0"/>
    <w:link w:val="a9"/>
    <w:uiPriority w:val="99"/>
    <w:rsid w:val="00AD78A4"/>
    <w:rPr>
      <w:rFonts w:ascii="Times New Roman CYR" w:eastAsia="Times New Roman" w:hAnsi="Times New Roman CYR" w:cs="Times New Roman CYR"/>
      <w:sz w:val="24"/>
      <w:szCs w:val="24"/>
      <w:lang w:eastAsia="ru-RU"/>
    </w:rPr>
  </w:style>
  <w:style w:type="paragraph" w:styleId="ab">
    <w:name w:val="footer"/>
    <w:basedOn w:val="a"/>
    <w:link w:val="ac"/>
    <w:uiPriority w:val="99"/>
    <w:unhideWhenUsed/>
    <w:rsid w:val="00AD78A4"/>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c">
    <w:name w:val="Нижний колонтитул Знак"/>
    <w:basedOn w:val="a0"/>
    <w:link w:val="ab"/>
    <w:uiPriority w:val="99"/>
    <w:rsid w:val="00AD78A4"/>
    <w:rPr>
      <w:rFonts w:ascii="Times New Roman CYR" w:eastAsia="Times New Roman" w:hAnsi="Times New Roman CYR" w:cs="Times New Roman CYR"/>
      <w:sz w:val="24"/>
      <w:szCs w:val="24"/>
      <w:lang w:eastAsia="ru-RU"/>
    </w:rPr>
  </w:style>
  <w:style w:type="paragraph" w:styleId="ad">
    <w:name w:val="Balloon Text"/>
    <w:basedOn w:val="a"/>
    <w:link w:val="ae"/>
    <w:uiPriority w:val="99"/>
    <w:semiHidden/>
    <w:unhideWhenUsed/>
    <w:rsid w:val="00AD78A4"/>
    <w:pPr>
      <w:widowControl w:val="0"/>
      <w:autoSpaceDE w:val="0"/>
      <w:autoSpaceDN w:val="0"/>
      <w:adjustRightInd w:val="0"/>
      <w:spacing w:after="0" w:line="240" w:lineRule="auto"/>
      <w:ind w:firstLine="720"/>
      <w:jc w:val="both"/>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AD78A4"/>
    <w:rPr>
      <w:rFonts w:ascii="Segoe UI" w:eastAsia="Times New Roman" w:hAnsi="Segoe UI" w:cs="Segoe UI"/>
      <w:sz w:val="18"/>
      <w:szCs w:val="18"/>
      <w:lang w:eastAsia="ru-RU"/>
    </w:rPr>
  </w:style>
  <w:style w:type="paragraph" w:customStyle="1" w:styleId="s1">
    <w:name w:val="s_1"/>
    <w:basedOn w:val="a"/>
    <w:rsid w:val="00AD78A4"/>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uiPriority w:val="99"/>
    <w:unhideWhenUsed/>
    <w:rsid w:val="00AD78A4"/>
    <w:rPr>
      <w:rFonts w:cs="Times New Roman"/>
      <w:color w:val="0000FF"/>
      <w:u w:val="single"/>
    </w:rPr>
  </w:style>
  <w:style w:type="character" w:styleId="af0">
    <w:name w:val="Emphasis"/>
    <w:uiPriority w:val="20"/>
    <w:qFormat/>
    <w:rsid w:val="00AD78A4"/>
    <w:rPr>
      <w:rFonts w:cs="Times New Roman"/>
      <w:i/>
    </w:rPr>
  </w:style>
  <w:style w:type="character" w:customStyle="1" w:styleId="s10">
    <w:name w:val="s_10"/>
    <w:rsid w:val="00AD78A4"/>
  </w:style>
  <w:style w:type="paragraph" w:customStyle="1" w:styleId="ConsPlusNormal">
    <w:name w:val="ConsPlusNormal"/>
    <w:rsid w:val="00AD78A4"/>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table" w:styleId="af1">
    <w:name w:val="Table Grid"/>
    <w:basedOn w:val="a1"/>
    <w:rsid w:val="00AD78A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AD78A4"/>
  </w:style>
  <w:style w:type="paragraph" w:customStyle="1" w:styleId="Standard">
    <w:name w:val="Standard"/>
    <w:rsid w:val="00AD78A4"/>
    <w:pPr>
      <w:suppressAutoHyphens/>
      <w:overflowPunct w:val="0"/>
      <w:autoSpaceDE w:val="0"/>
      <w:autoSpaceDN w:val="0"/>
      <w:spacing w:after="0" w:line="240" w:lineRule="auto"/>
      <w:ind w:firstLine="720"/>
      <w:jc w:val="both"/>
      <w:textAlignment w:val="baseline"/>
    </w:pPr>
    <w:rPr>
      <w:rFonts w:ascii="Times New Roman" w:eastAsia="Times New Roman" w:hAnsi="Times New Roman" w:cs="Times New Roman"/>
      <w:kern w:val="3"/>
      <w:sz w:val="24"/>
      <w:lang w:eastAsia="ru-RU"/>
    </w:rPr>
  </w:style>
  <w:style w:type="paragraph" w:customStyle="1" w:styleId="Preformatted">
    <w:name w:val="Preformatted"/>
    <w:rsid w:val="00AD78A4"/>
    <w:pPr>
      <w:overflowPunct w:val="0"/>
      <w:autoSpaceDE w:val="0"/>
      <w:autoSpaceDN w:val="0"/>
      <w:spacing w:after="0" w:line="240" w:lineRule="auto"/>
      <w:jc w:val="both"/>
      <w:textAlignment w:val="baseline"/>
    </w:pPr>
    <w:rPr>
      <w:rFonts w:ascii="Courier New" w:eastAsia="Courier New" w:hAnsi="Courier New" w:cs="Courier New"/>
      <w:kern w:val="3"/>
      <w:sz w:val="24"/>
      <w:szCs w:val="24"/>
      <w:lang w:eastAsia="ru-RU"/>
    </w:rPr>
  </w:style>
  <w:style w:type="paragraph" w:customStyle="1" w:styleId="Heading">
    <w:name w:val="Heading"/>
    <w:basedOn w:val="Standard"/>
    <w:rsid w:val="00AD78A4"/>
    <w:pPr>
      <w:keepNext/>
      <w:spacing w:before="240" w:after="120"/>
      <w:jc w:val="center"/>
    </w:pPr>
    <w:rPr>
      <w:b/>
    </w:rPr>
  </w:style>
  <w:style w:type="paragraph" w:customStyle="1" w:styleId="af2">
    <w:name w:val="Нормальный"/>
    <w:basedOn w:val="Standard"/>
    <w:rsid w:val="00AD78A4"/>
  </w:style>
  <w:style w:type="paragraph" w:customStyle="1" w:styleId="OEM">
    <w:name w:val="Нормальный (OEM)"/>
    <w:basedOn w:val="Preformatted"/>
    <w:rsid w:val="00AD78A4"/>
  </w:style>
  <w:style w:type="paragraph" w:customStyle="1" w:styleId="af3">
    <w:name w:val="Утратил силу"/>
    <w:basedOn w:val="Standard"/>
    <w:rsid w:val="00AD78A4"/>
    <w:rPr>
      <w:strike/>
      <w:color w:val="666600"/>
    </w:rPr>
  </w:style>
  <w:style w:type="paragraph" w:customStyle="1" w:styleId="Textreference">
    <w:name w:val="Text (reference)"/>
    <w:basedOn w:val="Standard"/>
    <w:rsid w:val="00AD78A4"/>
    <w:pPr>
      <w:ind w:left="170" w:right="170" w:firstLine="0"/>
      <w:jc w:val="left"/>
    </w:pPr>
  </w:style>
  <w:style w:type="paragraph" w:customStyle="1" w:styleId="af4">
    <w:name w:val="Комментарий"/>
    <w:basedOn w:val="Textreference"/>
    <w:rsid w:val="00AD78A4"/>
    <w:pPr>
      <w:shd w:val="clear" w:color="auto" w:fill="F0F0F0"/>
      <w:spacing w:before="75"/>
      <w:ind w:right="0"/>
      <w:jc w:val="both"/>
    </w:pPr>
    <w:rPr>
      <w:color w:val="353842"/>
      <w:shd w:val="clear" w:color="auto" w:fill="F0F0F0"/>
    </w:rPr>
  </w:style>
  <w:style w:type="paragraph" w:customStyle="1" w:styleId="af5">
    <w:name w:val="Заголовок статьи"/>
    <w:basedOn w:val="Standard"/>
    <w:rsid w:val="00AD78A4"/>
    <w:pPr>
      <w:ind w:left="1612" w:hanging="892"/>
    </w:pPr>
  </w:style>
  <w:style w:type="paragraph" w:customStyle="1" w:styleId="af6">
    <w:name w:val="Информация о версии"/>
    <w:basedOn w:val="Textreference"/>
    <w:rsid w:val="00AD78A4"/>
    <w:pPr>
      <w:shd w:val="clear" w:color="auto" w:fill="F0F0F0"/>
      <w:spacing w:before="75"/>
      <w:ind w:right="0"/>
      <w:jc w:val="both"/>
    </w:pPr>
    <w:rPr>
      <w:i/>
      <w:color w:val="353842"/>
      <w:shd w:val="clear" w:color="auto" w:fill="F0F0F0"/>
    </w:rPr>
  </w:style>
  <w:style w:type="paragraph" w:customStyle="1" w:styleId="af7">
    <w:name w:val="Не вступил в силу"/>
    <w:basedOn w:val="Standard"/>
    <w:rsid w:val="00AD78A4"/>
    <w:pPr>
      <w:ind w:left="139" w:hanging="139"/>
    </w:pPr>
  </w:style>
  <w:style w:type="paragraph" w:customStyle="1" w:styleId="af8">
    <w:name w:val="Информация об изменениях"/>
    <w:basedOn w:val="Standard"/>
    <w:rsid w:val="00AD78A4"/>
    <w:pPr>
      <w:shd w:val="clear" w:color="auto" w:fill="EAEFED"/>
      <w:spacing w:before="180"/>
      <w:ind w:left="360" w:right="360" w:firstLine="0"/>
    </w:pPr>
    <w:rPr>
      <w:color w:val="353842"/>
      <w:sz w:val="20"/>
      <w:shd w:val="clear" w:color="auto" w:fill="EAEFED"/>
    </w:rPr>
  </w:style>
  <w:style w:type="paragraph" w:customStyle="1" w:styleId="af9">
    <w:name w:val="Заголовок ЭР (левое окно)"/>
    <w:basedOn w:val="Heading"/>
    <w:rsid w:val="00AD78A4"/>
  </w:style>
  <w:style w:type="paragraph" w:customStyle="1" w:styleId="afa">
    <w:name w:val="Сноска"/>
    <w:basedOn w:val="Standard"/>
    <w:rsid w:val="00AD78A4"/>
    <w:rPr>
      <w:sz w:val="20"/>
    </w:rPr>
  </w:style>
  <w:style w:type="paragraph" w:styleId="12">
    <w:name w:val="toc 1"/>
    <w:aliases w:val="фр"/>
    <w:basedOn w:val="a"/>
    <w:next w:val="a"/>
    <w:autoRedefine/>
    <w:uiPriority w:val="39"/>
    <w:qFormat/>
    <w:rsid w:val="00AD78A4"/>
    <w:pPr>
      <w:keepNext/>
      <w:tabs>
        <w:tab w:val="left" w:pos="480"/>
        <w:tab w:val="right" w:leader="dot" w:pos="9355"/>
      </w:tabs>
      <w:spacing w:after="0" w:line="240" w:lineRule="auto"/>
      <w:jc w:val="both"/>
      <w:outlineLvl w:val="1"/>
    </w:pPr>
    <w:rPr>
      <w:rFonts w:ascii="Arial" w:eastAsia="Times New Roman" w:hAnsi="Arial" w:cs="Arial"/>
      <w:b/>
      <w:bCs/>
      <w:caps/>
      <w:sz w:val="24"/>
      <w:szCs w:val="24"/>
      <w:lang w:val="en-US" w:bidi="en-US"/>
    </w:rPr>
  </w:style>
  <w:style w:type="paragraph" w:styleId="21">
    <w:name w:val="toc 2"/>
    <w:basedOn w:val="a"/>
    <w:next w:val="a"/>
    <w:autoRedefine/>
    <w:uiPriority w:val="39"/>
    <w:unhideWhenUsed/>
    <w:rsid w:val="00AD78A4"/>
    <w:pPr>
      <w:tabs>
        <w:tab w:val="left" w:pos="0"/>
        <w:tab w:val="right" w:leader="dot" w:pos="9355"/>
      </w:tabs>
      <w:spacing w:after="0" w:line="240" w:lineRule="auto"/>
    </w:pPr>
    <w:rPr>
      <w:rFonts w:ascii="Cambria" w:eastAsia="Times New Roman" w:hAnsi="Cambria"/>
      <w:b/>
      <w:noProof/>
      <w:sz w:val="24"/>
      <w:szCs w:val="24"/>
      <w:lang w:eastAsia="ru-RU"/>
    </w:rPr>
  </w:style>
  <w:style w:type="paragraph" w:styleId="31">
    <w:name w:val="toc 3"/>
    <w:basedOn w:val="a"/>
    <w:next w:val="a"/>
    <w:autoRedefine/>
    <w:uiPriority w:val="39"/>
    <w:rsid w:val="00AD78A4"/>
    <w:pPr>
      <w:tabs>
        <w:tab w:val="right" w:leader="dot" w:pos="9345"/>
      </w:tabs>
      <w:spacing w:after="0" w:line="240" w:lineRule="auto"/>
      <w:ind w:left="426" w:right="418"/>
    </w:pPr>
    <w:rPr>
      <w:rFonts w:ascii="Times New Roman" w:eastAsia="SimSun" w:hAnsi="Times New Roman"/>
      <w:noProof/>
      <w:sz w:val="24"/>
      <w:szCs w:val="24"/>
      <w:lang w:eastAsia="zh-CN"/>
    </w:rPr>
  </w:style>
  <w:style w:type="character" w:styleId="afb">
    <w:name w:val="FollowedHyperlink"/>
    <w:uiPriority w:val="99"/>
    <w:semiHidden/>
    <w:unhideWhenUsed/>
    <w:rsid w:val="00AD78A4"/>
    <w:rPr>
      <w:color w:val="954F72"/>
      <w:u w:val="single"/>
    </w:rPr>
  </w:style>
  <w:style w:type="character" w:styleId="afc">
    <w:name w:val="annotation reference"/>
    <w:uiPriority w:val="99"/>
    <w:semiHidden/>
    <w:unhideWhenUsed/>
    <w:rsid w:val="00AD78A4"/>
    <w:rPr>
      <w:sz w:val="16"/>
      <w:szCs w:val="16"/>
    </w:rPr>
  </w:style>
  <w:style w:type="paragraph" w:styleId="afd">
    <w:name w:val="annotation text"/>
    <w:basedOn w:val="a"/>
    <w:link w:val="afe"/>
    <w:uiPriority w:val="99"/>
    <w:semiHidden/>
    <w:unhideWhenUsed/>
    <w:rsid w:val="00AD78A4"/>
    <w:rPr>
      <w:sz w:val="20"/>
      <w:szCs w:val="20"/>
    </w:rPr>
  </w:style>
  <w:style w:type="character" w:customStyle="1" w:styleId="afe">
    <w:name w:val="Текст примечания Знак"/>
    <w:basedOn w:val="a0"/>
    <w:link w:val="afd"/>
    <w:uiPriority w:val="99"/>
    <w:semiHidden/>
    <w:rsid w:val="00AD78A4"/>
    <w:rPr>
      <w:rFonts w:ascii="Calibri" w:eastAsia="Calibri" w:hAnsi="Calibri" w:cs="Times New Roman"/>
      <w:sz w:val="20"/>
      <w:szCs w:val="20"/>
    </w:rPr>
  </w:style>
  <w:style w:type="paragraph" w:styleId="aff">
    <w:name w:val="annotation subject"/>
    <w:basedOn w:val="afd"/>
    <w:next w:val="afd"/>
    <w:link w:val="aff0"/>
    <w:uiPriority w:val="99"/>
    <w:semiHidden/>
    <w:unhideWhenUsed/>
    <w:rsid w:val="00AD78A4"/>
    <w:rPr>
      <w:b/>
      <w:bCs/>
    </w:rPr>
  </w:style>
  <w:style w:type="character" w:customStyle="1" w:styleId="aff0">
    <w:name w:val="Тема примечания Знак"/>
    <w:basedOn w:val="afe"/>
    <w:link w:val="aff"/>
    <w:uiPriority w:val="99"/>
    <w:semiHidden/>
    <w:rsid w:val="00AD78A4"/>
    <w:rPr>
      <w:rFonts w:ascii="Calibri" w:eastAsia="Calibri" w:hAnsi="Calibri" w:cs="Times New Roman"/>
      <w:b/>
      <w:bCs/>
      <w:sz w:val="20"/>
      <w:szCs w:val="20"/>
    </w:rPr>
  </w:style>
  <w:style w:type="paragraph" w:customStyle="1" w:styleId="formattext">
    <w:name w:val="formattext"/>
    <w:basedOn w:val="a"/>
    <w:rsid w:val="00AD78A4"/>
    <w:pPr>
      <w:spacing w:before="100" w:beforeAutospacing="1" w:after="100" w:afterAutospacing="1" w:line="240" w:lineRule="auto"/>
    </w:pPr>
    <w:rPr>
      <w:rFonts w:ascii="Times New Roman" w:eastAsia="Times New Roman" w:hAnsi="Times New Roman"/>
      <w:sz w:val="24"/>
      <w:szCs w:val="24"/>
      <w:lang w:eastAsia="ru-RU"/>
    </w:rPr>
  </w:style>
  <w:style w:type="paragraph" w:styleId="aff1">
    <w:name w:val="Subtitle"/>
    <w:basedOn w:val="a"/>
    <w:next w:val="a"/>
    <w:link w:val="aff2"/>
    <w:uiPriority w:val="11"/>
    <w:qFormat/>
    <w:rsid w:val="00AD78A4"/>
    <w:pPr>
      <w:spacing w:after="60"/>
      <w:jc w:val="center"/>
      <w:outlineLvl w:val="1"/>
    </w:pPr>
    <w:rPr>
      <w:rFonts w:ascii="Calibri Light" w:eastAsia="Times New Roman" w:hAnsi="Calibri Light"/>
      <w:sz w:val="24"/>
      <w:szCs w:val="24"/>
    </w:rPr>
  </w:style>
  <w:style w:type="character" w:customStyle="1" w:styleId="aff2">
    <w:name w:val="Подзаголовок Знак"/>
    <w:basedOn w:val="a0"/>
    <w:link w:val="aff1"/>
    <w:uiPriority w:val="11"/>
    <w:rsid w:val="00AD78A4"/>
    <w:rPr>
      <w:rFonts w:ascii="Calibri Light" w:eastAsia="Times New Roman" w:hAnsi="Calibri Light" w:cs="Times New Roman"/>
      <w:sz w:val="24"/>
      <w:szCs w:val="24"/>
    </w:rPr>
  </w:style>
  <w:style w:type="paragraph" w:customStyle="1" w:styleId="Default">
    <w:name w:val="Default"/>
    <w:rsid w:val="00AD78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me.garant.ru/" TargetMode="External"/><Relationship Id="rId13" Type="http://schemas.openxmlformats.org/officeDocument/2006/relationships/hyperlink" Target="https://home.garant.ru/" TargetMode="External"/><Relationship Id="rId18" Type="http://schemas.openxmlformats.org/officeDocument/2006/relationships/hyperlink" Target="https://home.garant.ru/" TargetMode="External"/><Relationship Id="rId26" Type="http://schemas.openxmlformats.org/officeDocument/2006/relationships/hyperlink" Target="file:///\\192.168.1.222\..\..\user\Downloads\&#1043;&#1088;&#1072;&#1076;&#1086;&#1089;&#1090;&#1088;&#1086;&#1080;&#1090;&#1077;&#1083;&#1100;&#1085;&#1099;&#1077;%20&#1088;&#1077;&#1075;&#1083;&#1072;&#1084;&#1077;&#1085;&#1090;&#1099;%20(&#1089;&#1086;%20&#1089;&#1090;&#1072;&#1090;&#1100;&#1103;&#1084;&#1080;)%20&#1085;&#1072;%2030.03..2023.docx" TargetMode="External"/><Relationship Id="rId3" Type="http://schemas.openxmlformats.org/officeDocument/2006/relationships/settings" Target="settings.xml"/><Relationship Id="rId21" Type="http://schemas.openxmlformats.org/officeDocument/2006/relationships/hyperlink" Target="https://home.garant.ru/" TargetMode="External"/><Relationship Id="rId7" Type="http://schemas.openxmlformats.org/officeDocument/2006/relationships/hyperlink" Target="https://home.garant.ru/" TargetMode="External"/><Relationship Id="rId12" Type="http://schemas.openxmlformats.org/officeDocument/2006/relationships/hyperlink" Target="https://home.garant.ru/" TargetMode="External"/><Relationship Id="rId17" Type="http://schemas.openxmlformats.org/officeDocument/2006/relationships/hyperlink" Target="https://home.garant.ru/" TargetMode="External"/><Relationship Id="rId25" Type="http://schemas.openxmlformats.org/officeDocument/2006/relationships/hyperlink" Target="file:///\\192.168.1.222\..\..\user\Downloads\&#1043;&#1088;&#1072;&#1076;&#1086;&#1089;&#1090;&#1088;&#1086;&#1080;&#1090;&#1077;&#1083;&#1100;&#1085;&#1099;&#1077;%20&#1088;&#1077;&#1075;&#1083;&#1072;&#1084;&#1077;&#1085;&#1090;&#1099;%20(&#1089;&#1086;%20&#1089;&#1090;&#1072;&#1090;&#1100;&#1103;&#1084;&#1080;)%20&#1085;&#1072;%2030.03..2023.docx" TargetMode="External"/><Relationship Id="rId2" Type="http://schemas.openxmlformats.org/officeDocument/2006/relationships/styles" Target="styles.xml"/><Relationship Id="rId16" Type="http://schemas.openxmlformats.org/officeDocument/2006/relationships/hyperlink" Target="https://home.garant.ru/" TargetMode="External"/><Relationship Id="rId20" Type="http://schemas.openxmlformats.org/officeDocument/2006/relationships/hyperlink" Target="https://home.garant.ru/" TargetMode="External"/><Relationship Id="rId1" Type="http://schemas.openxmlformats.org/officeDocument/2006/relationships/numbering" Target="numbering.xml"/><Relationship Id="rId6" Type="http://schemas.openxmlformats.org/officeDocument/2006/relationships/hyperlink" Target="https://home.garant.ru/" TargetMode="External"/><Relationship Id="rId11" Type="http://schemas.openxmlformats.org/officeDocument/2006/relationships/hyperlink" Target="https://home.garant.ru/" TargetMode="External"/><Relationship Id="rId24" Type="http://schemas.openxmlformats.org/officeDocument/2006/relationships/hyperlink" Target="https://sudact.ru/law/zemelnyi-kodeks/glava-i.1/statia-11.3/" TargetMode="External"/><Relationship Id="rId5" Type="http://schemas.openxmlformats.org/officeDocument/2006/relationships/hyperlink" Target="https://home.garant.ru/" TargetMode="External"/><Relationship Id="rId15" Type="http://schemas.openxmlformats.org/officeDocument/2006/relationships/hyperlink" Target="https://home.garant.ru/" TargetMode="External"/><Relationship Id="rId23" Type="http://schemas.openxmlformats.org/officeDocument/2006/relationships/hyperlink" Target="https://home.garant.ru/" TargetMode="External"/><Relationship Id="rId28" Type="http://schemas.openxmlformats.org/officeDocument/2006/relationships/theme" Target="theme/theme1.xml"/><Relationship Id="rId10" Type="http://schemas.openxmlformats.org/officeDocument/2006/relationships/hyperlink" Target="https://home.garant.ru/" TargetMode="External"/><Relationship Id="rId19" Type="http://schemas.openxmlformats.org/officeDocument/2006/relationships/hyperlink" Target="https://home.garant.ru/" TargetMode="External"/><Relationship Id="rId4" Type="http://schemas.openxmlformats.org/officeDocument/2006/relationships/webSettings" Target="webSettings.xml"/><Relationship Id="rId9" Type="http://schemas.openxmlformats.org/officeDocument/2006/relationships/hyperlink" Target="https://home.garant.ru/" TargetMode="External"/><Relationship Id="rId14" Type="http://schemas.openxmlformats.org/officeDocument/2006/relationships/hyperlink" Target="https://home.garant.ru/" TargetMode="External"/><Relationship Id="rId22" Type="http://schemas.openxmlformats.org/officeDocument/2006/relationships/hyperlink" Target="https://home.garant.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62444</Words>
  <Characters>355935</Characters>
  <Application>Microsoft Office Word</Application>
  <DocSecurity>0</DocSecurity>
  <Lines>2966</Lines>
  <Paragraphs>835</Paragraphs>
  <ScaleCrop>false</ScaleCrop>
  <Company/>
  <LinksUpToDate>false</LinksUpToDate>
  <CharactersWithSpaces>417544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Матюха</cp:lastModifiedBy>
  <cp:revision>9</cp:revision>
  <dcterms:created xsi:type="dcterms:W3CDTF">2024-03-11T12:31:00Z</dcterms:created>
  <dcterms:modified xsi:type="dcterms:W3CDTF">2024-03-27T06:20:00Z</dcterms:modified>
</cp:coreProperties>
</file>