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73D" w:rsidRPr="0019373D" w:rsidRDefault="0019373D" w:rsidP="002A2191">
      <w:pPr>
        <w:spacing w:after="0" w:line="240" w:lineRule="auto"/>
        <w:ind w:firstLine="7655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84702">
        <w:rPr>
          <w:rFonts w:ascii="Times New Roman" w:hAnsi="Times New Roman" w:cs="Times New Roman"/>
          <w:sz w:val="28"/>
          <w:szCs w:val="28"/>
        </w:rPr>
        <w:t>2</w:t>
      </w:r>
      <w:r w:rsidR="003F30A0">
        <w:rPr>
          <w:rFonts w:ascii="Times New Roman" w:hAnsi="Times New Roman" w:cs="Times New Roman"/>
          <w:sz w:val="28"/>
          <w:szCs w:val="28"/>
        </w:rPr>
        <w:t>5</w:t>
      </w:r>
    </w:p>
    <w:p w:rsidR="0019373D" w:rsidRPr="0019373D" w:rsidRDefault="0019373D" w:rsidP="002A2191">
      <w:pPr>
        <w:spacing w:after="0" w:line="240" w:lineRule="auto"/>
        <w:ind w:firstLine="7655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к Инструкции</w:t>
      </w:r>
    </w:p>
    <w:p w:rsidR="0019373D" w:rsidRPr="0019373D" w:rsidRDefault="0019373D" w:rsidP="001937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373D" w:rsidRPr="002A2191" w:rsidRDefault="0019373D" w:rsidP="00193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19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9373D" w:rsidRPr="002A2191" w:rsidRDefault="0019373D" w:rsidP="00193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191">
        <w:rPr>
          <w:rFonts w:ascii="Times New Roman" w:hAnsi="Times New Roman" w:cs="Times New Roman"/>
          <w:b/>
          <w:sz w:val="28"/>
          <w:szCs w:val="28"/>
        </w:rPr>
        <w:t>документов, не подлежащих сканированию и отправке</w:t>
      </w:r>
    </w:p>
    <w:p w:rsidR="0019373D" w:rsidRPr="0019373D" w:rsidRDefault="0019373D" w:rsidP="001937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2191">
        <w:rPr>
          <w:rFonts w:ascii="Times New Roman" w:hAnsi="Times New Roman" w:cs="Times New Roman"/>
          <w:b/>
          <w:sz w:val="28"/>
          <w:szCs w:val="28"/>
        </w:rPr>
        <w:t xml:space="preserve"> по каналам электронной связи</w:t>
      </w:r>
    </w:p>
    <w:p w:rsidR="0019373D" w:rsidRPr="0019373D" w:rsidRDefault="0019373D" w:rsidP="001937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 xml:space="preserve">1. Документы с пометками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9373D">
        <w:rPr>
          <w:rFonts w:ascii="Times New Roman" w:hAnsi="Times New Roman" w:cs="Times New Roman"/>
          <w:sz w:val="28"/>
          <w:szCs w:val="28"/>
        </w:rPr>
        <w:t xml:space="preserve">Для служебного пользования,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9373D">
        <w:rPr>
          <w:rFonts w:ascii="Times New Roman" w:hAnsi="Times New Roman" w:cs="Times New Roman"/>
          <w:sz w:val="28"/>
          <w:szCs w:val="28"/>
        </w:rPr>
        <w:t>Конфиденциально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373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9373D">
        <w:rPr>
          <w:rFonts w:ascii="Times New Roman" w:hAnsi="Times New Roman" w:cs="Times New Roman"/>
          <w:sz w:val="28"/>
          <w:szCs w:val="28"/>
        </w:rPr>
        <w:t>Коммерческая тайна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373D">
        <w:rPr>
          <w:rFonts w:ascii="Times New Roman" w:hAnsi="Times New Roman" w:cs="Times New Roman"/>
          <w:sz w:val="28"/>
          <w:szCs w:val="28"/>
        </w:rPr>
        <w:t>.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 xml:space="preserve">2. Документы, содержащие персональные данные* (любая информация, относящаяся к прямо или косвенно </w:t>
      </w:r>
      <w:proofErr w:type="gramStart"/>
      <w:r w:rsidRPr="0019373D">
        <w:rPr>
          <w:rFonts w:ascii="Times New Roman" w:hAnsi="Times New Roman" w:cs="Times New Roman"/>
          <w:sz w:val="28"/>
          <w:szCs w:val="28"/>
        </w:rPr>
        <w:t>определенному</w:t>
      </w:r>
      <w:proofErr w:type="gramEnd"/>
      <w:r w:rsidRPr="0019373D">
        <w:rPr>
          <w:rFonts w:ascii="Times New Roman" w:hAnsi="Times New Roman" w:cs="Times New Roman"/>
          <w:sz w:val="28"/>
          <w:szCs w:val="28"/>
        </w:rPr>
        <w:t xml:space="preserve"> или определяемому физическому лицу (субъекту персональных данных)), в том числе: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1) личные дела;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2) правовые акты по личному составу о назначении, увольнении;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3) справки о доходах, расходах;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4) доверенности;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5) заявления на участие в конкурсе на замещение вакантной должности;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6) служебные характеристики;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7) наградные материалы;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8) анкеты;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9) сведения об изменении персональных данных;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10) медицинские направления в лечебно-профилактические учреждения.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9373D">
        <w:rPr>
          <w:rFonts w:ascii="Times New Roman" w:hAnsi="Times New Roman" w:cs="Times New Roman"/>
          <w:sz w:val="28"/>
          <w:szCs w:val="28"/>
        </w:rPr>
        <w:t>. Финансово-хозяйственные документы (счета, квитанции, накладные, сметы, акты и др.).</w:t>
      </w:r>
      <w:bookmarkStart w:id="0" w:name="_GoBack"/>
      <w:bookmarkEnd w:id="0"/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9373D">
        <w:rPr>
          <w:rFonts w:ascii="Times New Roman" w:hAnsi="Times New Roman" w:cs="Times New Roman"/>
          <w:sz w:val="28"/>
          <w:szCs w:val="28"/>
        </w:rPr>
        <w:t>. Фотографии.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9373D">
        <w:rPr>
          <w:rFonts w:ascii="Times New Roman" w:hAnsi="Times New Roman" w:cs="Times New Roman"/>
          <w:sz w:val="28"/>
          <w:szCs w:val="28"/>
        </w:rPr>
        <w:t>. Документы, прилагаемые к ходатайству о переводе земли из одной категории в другую.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9373D">
        <w:rPr>
          <w:rFonts w:ascii="Times New Roman" w:hAnsi="Times New Roman" w:cs="Times New Roman"/>
          <w:sz w:val="28"/>
          <w:szCs w:val="28"/>
        </w:rPr>
        <w:t>. Приложения к документу, прошитые или опечатанные (в том числе в папке).</w:t>
      </w:r>
    </w:p>
    <w:p w:rsidR="0019373D" w:rsidRP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9373D">
        <w:rPr>
          <w:rFonts w:ascii="Times New Roman" w:hAnsi="Times New Roman" w:cs="Times New Roman"/>
          <w:sz w:val="28"/>
          <w:szCs w:val="28"/>
        </w:rPr>
        <w:t>. Объемные приложения к документам (приложения объемом более 200 листов), а также брошюры, книги, газеты, журналы (иные периодические издания), каталоги, рекламные проспекты, карты, рисунки, открытки, приглашения графические материалы и другие нестандартные приложения (текстовые и иные материалы формата, превышающего А4; материалы, состоящие из листов разного формата), материалы, написанные рукописным текстом, или имеющие неразборчивый текст.</w:t>
      </w:r>
    </w:p>
    <w:p w:rsidR="0019373D" w:rsidRDefault="0019373D" w:rsidP="0019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Статистические материалы</w:t>
      </w:r>
    </w:p>
    <w:p w:rsidR="0019373D" w:rsidRDefault="0019373D" w:rsidP="001937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373D" w:rsidRDefault="0019373D" w:rsidP="001937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373D" w:rsidRDefault="0019373D" w:rsidP="001937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373D" w:rsidRDefault="0019373D" w:rsidP="001937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373D" w:rsidRPr="0019373D" w:rsidRDefault="0019373D" w:rsidP="001937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6B0433" w:rsidRPr="0019373D" w:rsidRDefault="0019373D" w:rsidP="001847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73D">
        <w:rPr>
          <w:rFonts w:ascii="Times New Roman" w:hAnsi="Times New Roman" w:cs="Times New Roman"/>
          <w:sz w:val="28"/>
          <w:szCs w:val="28"/>
        </w:rPr>
        <w:t xml:space="preserve">* Федеральный закон от 27 июля 2006 г. </w:t>
      </w:r>
      <w:r w:rsidR="00184702">
        <w:rPr>
          <w:rFonts w:ascii="Times New Roman" w:hAnsi="Times New Roman" w:cs="Times New Roman"/>
          <w:sz w:val="28"/>
          <w:szCs w:val="28"/>
        </w:rPr>
        <w:t>№</w:t>
      </w:r>
      <w:r w:rsidRPr="0019373D">
        <w:rPr>
          <w:rFonts w:ascii="Times New Roman" w:hAnsi="Times New Roman" w:cs="Times New Roman"/>
          <w:sz w:val="28"/>
          <w:szCs w:val="28"/>
        </w:rPr>
        <w:t xml:space="preserve">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9373D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373D">
        <w:rPr>
          <w:rFonts w:ascii="Times New Roman" w:hAnsi="Times New Roman" w:cs="Times New Roman"/>
          <w:sz w:val="28"/>
          <w:szCs w:val="28"/>
        </w:rPr>
        <w:t>.</w:t>
      </w:r>
    </w:p>
    <w:sectPr w:rsidR="006B0433" w:rsidRPr="0019373D" w:rsidSect="002A2191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2F"/>
    <w:rsid w:val="00184702"/>
    <w:rsid w:val="0019373D"/>
    <w:rsid w:val="002A2191"/>
    <w:rsid w:val="003F30A0"/>
    <w:rsid w:val="006B0433"/>
    <w:rsid w:val="00D6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7FCE6-A0B3-4EB5-8D98-397FDF75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2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6</cp:revision>
  <cp:lastPrinted>2020-01-28T13:47:00Z</cp:lastPrinted>
  <dcterms:created xsi:type="dcterms:W3CDTF">2019-11-16T08:01:00Z</dcterms:created>
  <dcterms:modified xsi:type="dcterms:W3CDTF">2020-01-28T13:47:00Z</dcterms:modified>
</cp:coreProperties>
</file>