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pacing w:line="240" w:lineRule="atLeast"/>
        <w:widowControl/>
        <w:tabs>
          <w:tab w:val="left" w:pos="0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eastAsia="Calibri"/>
          <w:sz w:val="28"/>
          <w:szCs w:val="28"/>
          <w:lang w:eastAsia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6725" cy="571500"/>
                <wp:effectExtent l="0" t="0" r="9525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7431155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extLst>
                            <a:ext uri="{96DAC541-7B7A-43D3-8B79-37D633B846F1}">
                              <asvg:svgBlip xmlns:asvg="http://schemas.microsoft.com/office/drawing/2016/SVG/main" r:embed="rId11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667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5pt;height:45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0"/>
        <w:jc w:val="center"/>
        <w:spacing w:line="240" w:lineRule="atLeast"/>
        <w:widowControl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МУНИЦИПАЛЬНОГО ОБРАЗОВАНИЯ                                                                                                       ЛЕНИНГРАДСКИЙ МУНИЦИПАЛЬНЫЙ ОКРУГ</w:t>
      </w:r>
      <w:r>
        <w:rPr>
          <w:rFonts w:ascii="Times New Roman" w:hAnsi="Times New Roman"/>
          <w:b/>
          <w:sz w:val="28"/>
          <w:szCs w:val="28"/>
          <w:lang w:eastAsia="ar-SA"/>
        </w:rPr>
      </w:r>
    </w:p>
    <w:p>
      <w:pPr>
        <w:ind w:firstLine="0"/>
        <w:jc w:val="center"/>
        <w:spacing w:line="240" w:lineRule="atLeast"/>
        <w:widowControl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КРАСНОДАРСКОГО КРАЯ</w:t>
      </w:r>
      <w:r>
        <w:rPr>
          <w:rFonts w:ascii="Times New Roman" w:hAnsi="Times New Roman"/>
          <w:b/>
          <w:sz w:val="28"/>
          <w:szCs w:val="28"/>
          <w:lang w:eastAsia="ar-SA"/>
        </w:rPr>
      </w:r>
    </w:p>
    <w:p>
      <w:pPr>
        <w:ind w:firstLine="0"/>
        <w:jc w:val="center"/>
        <w:spacing w:line="240" w:lineRule="atLeast"/>
        <w:widowControl/>
        <w:tabs>
          <w:tab w:val="left" w:pos="3240" w:leader="none"/>
        </w:tabs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</w:r>
      <w:r>
        <w:rPr>
          <w:rFonts w:ascii="Times New Roman" w:hAnsi="Times New Roman"/>
          <w:b/>
          <w:sz w:val="28"/>
          <w:szCs w:val="28"/>
          <w:lang w:eastAsia="ar-SA"/>
        </w:rPr>
      </w:r>
    </w:p>
    <w:p>
      <w:pPr>
        <w:ind w:firstLine="0"/>
        <w:jc w:val="center"/>
        <w:spacing w:line="240" w:lineRule="atLeast"/>
        <w:widowControl/>
        <w:tabs>
          <w:tab w:val="left" w:pos="3240" w:leader="none"/>
        </w:tabs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ПОСТАНОВЛЕНИЕ</w:t>
      </w:r>
      <w:r>
        <w:rPr>
          <w:rFonts w:ascii="Times New Roman" w:hAnsi="Times New Roman"/>
          <w:b/>
          <w:sz w:val="28"/>
          <w:szCs w:val="28"/>
          <w:lang w:eastAsia="ar-SA"/>
        </w:rPr>
      </w:r>
    </w:p>
    <w:p>
      <w:pPr>
        <w:ind w:firstLine="0"/>
        <w:jc w:val="left"/>
        <w:widowControl/>
        <w:tabs>
          <w:tab w:val="left" w:pos="3240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0"/>
        <w:jc w:val="left"/>
        <w:widowControl/>
        <w:tabs>
          <w:tab w:val="left" w:pos="3240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0"/>
        <w:jc w:val="left"/>
        <w:widowControl/>
        <w:tabs>
          <w:tab w:val="left" w:pos="3240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от _________________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№ ______</w:t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0"/>
        <w:jc w:val="left"/>
        <w:widowControl/>
        <w:tabs>
          <w:tab w:val="left" w:pos="3240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0"/>
        <w:jc w:val="center"/>
        <w:widowControl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станица Ленинградская</w:t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0"/>
        <w:jc w:val="left"/>
        <w:widowControl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0"/>
        <w:jc w:val="left"/>
        <w:widowControl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0"/>
        <w:jc w:val="center"/>
        <w:spacing w:line="240" w:lineRule="atLeast"/>
        <w:widowControl/>
        <w:tabs>
          <w:tab w:val="left" w:pos="0" w:leader="none"/>
        </w:tabs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678"/>
        <w:ind w:firstLine="7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_Hlk202253645"/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78"/>
        <w:ind w:firstLine="7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78"/>
        <w:ind w:firstLine="70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июня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591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hyperlink r:id="rId12" w:tooltip="https://internet.garant.ru/document/redirect/407808359/0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Об утверждении административного регламента предоставления муниципальной услуги «</w:t>
        </w:r>
        <w:bookmarkStart w:id="1" w:name="_Hlk201049508"/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</w:r>
        <w:bookmarkEnd w:id="1"/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»</w:t>
        </w:r>
        <w:r>
          <w:rPr>
            <w:rFonts w:ascii="Times New Roman" w:hAnsi="Times New Roman" w:cs="Times New Roman"/>
            <w:bCs w:val="0"/>
            <w:color w:val="auto"/>
            <w:sz w:val="28"/>
            <w:szCs w:val="28"/>
          </w:rPr>
          <w:t xml:space="preserve"> </w:t>
        </w:r>
      </w:hyperlink>
      <w:r/>
      <w:bookmarkEnd w:id="0"/>
      <w:r/>
      <w:r>
        <w:rPr>
          <w:rFonts w:ascii="Times New Roman" w:hAnsi="Times New Roman" w:cs="Times New Roman"/>
          <w:bCs w:val="0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3" w:tooltip="https://internet.garant.ru/document/redirect/12177515/0" w:history="1">
        <w:r>
          <w:rPr>
            <w:rFonts w:ascii="Times New Roman" w:hAnsi="Times New Roman" w:cs="Times New Roman"/>
            <w:sz w:val="28"/>
            <w:szCs w:val="28"/>
          </w:rPr>
          <w:t xml:space="preserve"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постановления Правительства РФ</w:t>
      </w:r>
      <w:r>
        <w:rPr>
          <w:rFonts w:ascii="Times New Roman" w:hAnsi="Times New Roman" w:cs="Times New Roman"/>
          <w:sz w:val="28"/>
          <w:szCs w:val="28"/>
        </w:rPr>
        <w:t xml:space="preserve"> от 20 июля 2021 г. № 1228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Правил разработки и утвер</w:t>
      </w:r>
      <w:r>
        <w:rPr>
          <w:rFonts w:ascii="Times New Roman" w:hAnsi="Times New Roman" w:cs="Times New Roman"/>
          <w:sz w:val="28"/>
          <w:szCs w:val="28"/>
        </w:rPr>
        <w:t xml:space="preserve">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 о с т а н о в л я ю: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/>
      <w:bookmarkStart w:id="2" w:name="sub_1"/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Ленинградский район от </w:t>
      </w: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591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4" w:tooltip="https://internet.garant.ru/document/redirect/407808359/0" w:history="1">
        <w:r>
          <w:rPr>
            <w:rFonts w:ascii="Times New Roman" w:hAnsi="Times New Roman" w:cs="Times New Roman"/>
            <w:sz w:val="28"/>
            <w:szCs w:val="28"/>
          </w:rPr>
          <w:t xml:space="preserve">Об утверждении административного регламента предоставления муниципальной услуги «</w:t>
        </w:r>
        <w:bookmarkStart w:id="3" w:name="_Hlk201049723"/>
        <w:r>
          <w:rPr>
            <w:rFonts w:ascii="Times New Roman" w:hAnsi="Times New Roman" w:cs="Times New Roman"/>
            <w:sz w:val="28"/>
            <w:szCs w:val="28"/>
          </w:rPr>
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</w:r>
        <w:r>
          <w:rPr>
            <w:rFonts w:ascii="Times New Roman" w:hAnsi="Times New Roman" w:cs="Times New Roman"/>
            <w:sz w:val="28"/>
            <w:szCs w:val="28"/>
          </w:rPr>
          <w:t xml:space="preserve">»</w:t>
        </w:r>
        <w:bookmarkEnd w:id="3"/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 xml:space="preserve">изменения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0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наименовании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 пункте 1 постановления слова «</w:t>
      </w:r>
      <w:r>
        <w:rPr>
          <w:rFonts w:ascii="Times New Roman" w:hAnsi="Times New Roman" w:cs="Times New Roman"/>
          <w:sz w:val="28"/>
          <w:szCs w:val="28"/>
        </w:rPr>
        <w:t xml:space="preserve">Выдача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</w:t>
      </w:r>
      <w:r>
        <w:rPr>
          <w:rFonts w:ascii="Times New Roman" w:hAnsi="Times New Roman" w:cs="Times New Roman"/>
          <w:sz w:val="28"/>
          <w:szCs w:val="28"/>
        </w:rPr>
        <w:t xml:space="preserve">привлечением средств материнского (семейного) капитала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0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приложение к постановлению в новой редакции (прилагается).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/>
      <w:bookmarkStart w:id="4" w:name="sub_3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2. Отделу архитектуры администрации Ленинградского муниципального округа (Чуркин А.А.) обеспечить </w:t>
      </w:r>
      <w:hyperlink r:id="rId15" w:tooltip="https://internet.garant.ru/document/redirect/407808360/0" w:history="1">
        <w:r>
          <w:rPr>
            <w:rFonts w:ascii="Times New Roman" w:hAnsi="Times New Roman" w:cs="Times New Roman"/>
            <w:sz w:val="28"/>
            <w:szCs w:val="28"/>
          </w:rPr>
          <w:t xml:space="preserve">официальное опубликование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размещение настоящего постановления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16" w:tooltip="https://internet.garant.ru/document/redirect/31500130/38" w:history="1">
        <w:r>
          <w:rPr>
            <w:rFonts w:ascii="Times New Roman" w:hAnsi="Times New Roman" w:cs="Times New Roman"/>
            <w:sz w:val="28"/>
            <w:szCs w:val="28"/>
          </w:rPr>
          <w:t xml:space="preserve"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Ленинградского муниципального округа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/>
      <w:bookmarkStart w:id="5" w:name="sub_4"/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</w:rPr>
        <w:t xml:space="preserve">Контроль за выполнением настоящего постановления возложить на заместителя главы Ленинградского муниципального округа, начальника отдела имущественных отношений администрации Тоцкую Р.Г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/>
      <w:bookmarkStart w:id="6" w:name="sub_5"/>
      <w:r/>
      <w:bookmarkEnd w:id="5"/>
      <w:r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его </w:t>
      </w:r>
      <w:hyperlink r:id="rId17" w:tooltip="https://internet.garant.ru/document/redirect/407808360/0" w:history="1">
        <w:r>
          <w:rPr>
            <w:rFonts w:ascii="Times New Roman" w:hAnsi="Times New Roman" w:cs="Times New Roman"/>
            <w:sz w:val="28"/>
            <w:szCs w:val="28"/>
          </w:rPr>
          <w:t xml:space="preserve">официального опубликования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bookmarkEnd w:id="6"/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  <w:gridCol w:w="164"/>
      </w:tblGrid>
      <w:tr>
        <w:tblPrEx/>
        <w:trPr>
          <w:trHeight w:val="77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81" w:type="dxa"/>
            <w:textDirection w:val="lrTb"/>
            <w:noWrap w:val="false"/>
          </w:tcPr>
          <w:p>
            <w:pPr>
              <w:pStyle w:val="8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Ленинградского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                                                                    Ю.Ю.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Шулико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8" w:type="dxa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</w:pPr>
      <w:r/>
      <w:r/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 № 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68"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июня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591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Административный регламент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предоставления муниципальной услуги «</w:t>
      </w:r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I. Общие положения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Предмет регулирования административного регламента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jc w:val="both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(далее - Регламент) определяет порядок и стандарт предоставления администрацией муниципального образования Ленинградский муниципальный округ Краснодарского края (далее - администрация) муниципальной услуги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(далее - муниципальная услуга).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порядок выдачи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</w:t>
      </w:r>
      <w:r>
        <w:rPr>
          <w:rFonts w:ascii="Times New Roman" w:hAnsi="Times New Roman" w:cs="Times New Roman"/>
          <w:sz w:val="28"/>
          <w:szCs w:val="28"/>
        </w:rPr>
        <w:t xml:space="preserve">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</w:t>
      </w:r>
      <w:r>
        <w:rPr>
          <w:rFonts w:ascii="Times New Roman" w:hAnsi="Times New Roman" w:cs="Times New Roman"/>
          <w:sz w:val="28"/>
          <w:szCs w:val="28"/>
        </w:rPr>
        <w:t xml:space="preserve">менее чем на учетную норму площади жилого помещения, устанавливаемую в соответствии с жилищным законодательством Российской Федерации, указанного в пункте 1 Правил выдачи документа, подтверждающего проведение основных работ по строительству (р</w:t>
      </w:r>
      <w:r>
        <w:rPr>
          <w:rFonts w:ascii="Times New Roman" w:hAnsi="Times New Roman" w:cs="Times New Roman"/>
          <w:sz w:val="28"/>
          <w:szCs w:val="28"/>
        </w:rPr>
        <w:t xml:space="preserve">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капитала, утвержденных Постановлением Правительства РФ от 18 августа 2011 г. № 686.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Круг заявителей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eastAsia="Tinos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Заявителями на получение муниципаль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ной услуги являются физические лица, получившие государственный сертификат на материнский (семейный) капитал либо их уполномоченные представители, выступающие от их имени, обратившиеся с заявлением о предоставлении муниципальной услуги (далее – Заявители).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</w:r>
    </w:p>
    <w:p>
      <w:pPr>
        <w:ind w:firstLine="708"/>
        <w:rPr>
          <w:rFonts w:ascii="Times New Roman" w:hAnsi="Times New Roman" w:eastAsia="Tinos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предоставляет документы, подтверждающие получение согласия указанного лица или его законного предс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тавителя на обработку персональных данных указанного лица. Документы, подтверждающие получение согласия, могут быть представлены, в том числе, в форме электронного документа. Действие настоящего пункта не распространяется на лиц, признанных безвестно отсут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ствующими, и на разыскиваемых лиц, место нахождения которых не установлено уполномоченным федеральным органом исполнительной власти. От имени несовершеннолетних и лиц, признанных недееспособными, согласие на обработку данных дают их законные представители.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</w:r>
    </w:p>
    <w:p>
      <w:pPr>
        <w:ind w:firstLine="708"/>
        <w:rPr>
          <w:rFonts w:ascii="Times New Roman" w:hAnsi="Times New Roman" w:eastAsia="Tinos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Для обработки персональных данных в целях предоставления персональных данных заявителя, имеющихся в распоряжении органа, предоставляющего муниципальную услугу, либо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 подведомственной органу местного самоуправления организации, участвующей в предоставлении муниципальной услуги предусмотренных частью 1 статьи 1 Федерального закона от 27 июля 2010 г. 210-ФЗ «Об организации предоставления государственных и муниципальных у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слуг» либо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– МФЦ) на основании межведомственных запросов такого органа или организации для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 предоставления муниципальной услуги по запросу о предоставлении муниципальной услуги, а также для обработки персональных данных при исполнении многофункциональным центром функций в соответствии со статьей 16  Федерального закона от 27 июля 2010 г. 210-ФЗ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«Об организации предоставления государственных и муниципальных услуг» и при регистрации субъекта персональных данных на едином портале государственных и муниципальных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г. № 152-ФЗ «О персональных данных».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</w:r>
    </w:p>
    <w:p>
      <w:pPr>
        <w:ind w:firstLine="708"/>
        <w:rPr>
          <w:rFonts w:ascii="Times New Roman" w:hAnsi="Times New Roman" w:eastAsia="Tinos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В случаях, предусмотренных законодательством Российской Федерации, представление информации, доступ к которой ограничен федеральными з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аконами, в орган, предоставляющий муниципальную услугу, на основании межведомственных запросов, в МФЦ может осуществляться с согласия заявителя либо иного обладателя такой информации. Заявитель при обращении за предоставлением муниципальной услуги подтверж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дает факт получения указанного согласия в форме, предусмотренной законодательством Российской Федерации, в том числе путем представления документа, подтверждающего факт получения указанного согласия, на бумажном носителе или в форме электронного документа.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предоставления заявителю муниципальной услуги в соот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Предоставление заяв</w:t>
      </w:r>
      <w:r>
        <w:rPr>
          <w:rFonts w:ascii="Times New Roman" w:hAnsi="Times New Roman" w:cs="Times New Roman"/>
          <w:sz w:val="28"/>
          <w:szCs w:val="28"/>
        </w:rPr>
        <w:t xml:space="preserve">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определенным в результате анкетирования.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II. Стандарт предоставления муниципальной услуги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Наименование муниципальной услуги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Наименование муниципальной услуги – «</w:t>
      </w:r>
      <w:r>
        <w:rPr>
          <w:rFonts w:ascii="Times New Roman" w:hAnsi="Times New Roman" w:cs="Times New Roman"/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Наименование органа, предоставляющего муниципальную услугу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1"/>
        <w:ind w:firstLine="708"/>
        <w:jc w:val="both"/>
        <w:rPr>
          <w:rFonts w:ascii="Times New Roman" w:hAnsi="Times New Roman" w:eastAsia="Tino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администрацией через </w:t>
      </w:r>
      <w:r>
        <w:rPr>
          <w:rFonts w:ascii="Times New Roman" w:hAnsi="Times New Roman"/>
          <w:sz w:val="28"/>
          <w:szCs w:val="28"/>
        </w:rPr>
        <w:t xml:space="preserve">отдел</w:t>
      </w:r>
      <w:r>
        <w:rPr>
          <w:rFonts w:ascii="Times New Roman" w:hAnsi="Times New Roman"/>
          <w:sz w:val="28"/>
          <w:szCs w:val="28"/>
        </w:rPr>
        <w:t xml:space="preserve"> архитектуры администрации </w:t>
      </w: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(далее – Уполномоченный орган).</w:t>
      </w:r>
      <w:r>
        <w:rPr>
          <w:rFonts w:ascii="Times New Roman" w:hAnsi="Times New Roman" w:eastAsia="Tinos"/>
          <w:sz w:val="28"/>
          <w:szCs w:val="28"/>
        </w:rPr>
      </w:r>
      <w:r>
        <w:rPr>
          <w:rFonts w:ascii="Times New Roman" w:hAnsi="Times New Roman" w:eastAsia="Tinos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независимо от его места жительства или места </w:t>
      </w:r>
      <w:r>
        <w:rPr>
          <w:rFonts w:ascii="Times New Roman" w:hAnsi="Times New Roman" w:cs="Times New Roman"/>
          <w:sz w:val="28"/>
          <w:szCs w:val="28"/>
        </w:rPr>
        <w:t xml:space="preserve">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Предоставление муниципальной услуги в многофункциональных центр</w:t>
      </w:r>
      <w:r>
        <w:rPr>
          <w:rFonts w:ascii="Times New Roman" w:hAnsi="Times New Roman" w:cs="Times New Roman"/>
          <w:sz w:val="28"/>
          <w:szCs w:val="28"/>
        </w:rPr>
        <w:t xml:space="preserve">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МФЦ принимается решение об отказе в приёме запроса и документов и (или) информации,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необходимых для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услуги, при наличии оснований, предусмотренных  пунктом 19 Регламента.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Результат предоставления муниципальной услуги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Результатом предоставления муниципальной услуги в соответствии с вариантом предоставления муниципальной услуги является: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Style w:val="1_4419"/>
          <w:rFonts w:ascii="Times New Roman" w:hAnsi="Times New Roman" w:eastAsia="Tinos" w:cs="Times New Roman"/>
          <w:sz w:val="28"/>
          <w:szCs w:val="28"/>
        </w:rPr>
        <w:t xml:space="preserve">1) для варианта «</w:t>
      </w:r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Выдача </w:t>
      </w:r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bookmarkEnd w:id="0"/>
      <w:r/>
      <w:bookmarkEnd w:id="0"/>
      <w:r>
        <w:rPr>
          <w:rStyle w:val="1_4419"/>
          <w:rFonts w:ascii="Tinos" w:hAnsi="Tinos" w:eastAsia="Tinos" w:cs="Tinos"/>
          <w:color w:val="000000" w:themeColor="text1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или письменное уведомление об отказе в предоставлении муниципальной услуги</w:t>
      </w:r>
      <w:r>
        <w:rPr>
          <w:rStyle w:val="1_4419"/>
          <w:rFonts w:ascii="Times New Roman" w:hAnsi="Times New Roman" w:eastAsia="Tinos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_4419"/>
          <w:rFonts w:ascii="Times New Roman" w:hAnsi="Times New Roman" w:eastAsia="Tinos" w:cs="Times New Roman"/>
          <w:sz w:val="28"/>
          <w:szCs w:val="28"/>
        </w:rPr>
        <w:t xml:space="preserve">2) для варианта «</w:t>
      </w:r>
      <w:r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 xml:space="preserve">дубликата </w:t>
      </w:r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bookmarkEnd w:id="0"/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» - дубликат</w:t>
      </w:r>
      <w:r>
        <w:rPr>
          <w:rStyle w:val="1_4419"/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</w:t>
      </w:r>
      <w:r>
        <w:rPr>
          <w:rFonts w:ascii="Times New Roman" w:hAnsi="Times New Roman" w:cs="Times New Roman"/>
          <w:sz w:val="28"/>
          <w:szCs w:val="28"/>
        </w:rPr>
        <w:t xml:space="preserve">капитала</w:t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 </w:t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(далее - дубликат)</w:t>
      </w:r>
      <w:r>
        <w:rPr>
          <w:rStyle w:val="1_4419"/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или письменное уведомление об отказе в предоставлении дубликата результата муниципальной услуги</w:t>
      </w:r>
      <w:r>
        <w:rPr>
          <w:rStyle w:val="1_4419"/>
          <w:rFonts w:ascii="Times New Roman" w:hAnsi="Times New Roman" w:eastAsia="Tinos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_4419"/>
          <w:rFonts w:ascii="Times New Roman" w:hAnsi="Times New Roman" w:eastAsia="Tinos" w:cs="Times New Roman"/>
          <w:sz w:val="28"/>
          <w:szCs w:val="28"/>
        </w:rPr>
        <w:t xml:space="preserve">3) для варианта «</w:t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Исправление допущенных ошибок в выданных в результате предоставления муниципальной услуги документах» - выдача документа, не содержащего опечаток и ошибок, или письменное уведомление об отсутствии таких опечаток и (или) ошибок.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Способ получения результата предоставления муниципальной услуги (для всех вариантов предоставления муниципальной услуги).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получить результат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случае обращения за получением муниципальной услуги через МФЦ - непосредственно в МФЦ;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случае обращения за получением муниципальной услуги посредством федеральной государственной информационной системы «Единый портал», государственной региональной информационной системы </w:t>
      </w:r>
      <w:hyperlink r:id="rId18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«Портал государственных и муниципальных услуг (функций) Краснодарского края»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(далее - Портал Краснодарского края) - непосредственно в Уполномоченном органе (сканированная копия результата предоставления муниципальной услуги направляется заявителю через Единый портал, Портал Краснодарского края);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Уполномоченный орган.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Срок предоставления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11. Максимальный срок предоставления муниципальной услуги исчисляется со дня регистрации запроса о предоставлении муниципальной услуги (далее - запрос) и документов и (или) информации, необходимых для предоставления муниципальной услуги: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Едином портале;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hyperlink r:id="rId19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МФЦ в случае, если запрос и документы и (или) информация, необходимые для предоставления муниципальной услуги, поданы заявителем в МФЦ.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12. Максимальный срок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4421"/>
        <w:ind w:firstLine="708"/>
        <w:jc w:val="both"/>
        <w:rPr>
          <w:rFonts w:ascii="Times New Roman" w:hAnsi="Times New Roman" w:eastAsia="Tinos"/>
          <w:color w:val="000000" w:themeColor="text1"/>
          <w:sz w:val="28"/>
          <w:szCs w:val="28"/>
        </w:rPr>
      </w:pPr>
      <w:r/>
      <w:bookmarkStart w:id="0" w:name="undefined"/>
      <w:r/>
      <w:bookmarkEnd w:id="0"/>
      <w:r>
        <w:rPr>
          <w:rStyle w:val="1_4419"/>
          <w:rFonts w:ascii="Times New Roman" w:hAnsi="Times New Roman" w:eastAsia="Tinos"/>
          <w:color w:val="000000" w:themeColor="text1"/>
          <w:sz w:val="28"/>
          <w:szCs w:val="28"/>
        </w:rPr>
        <w:t xml:space="preserve">12.1. Для варианта «В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  <w:t xml:space="preserve">ыдача </w:t>
      </w:r>
      <w:bookmarkStart w:id="0" w:name="undefined"/>
      <w:r>
        <w:rPr>
          <w:rFonts w:ascii="Times New Roman" w:hAnsi="Times New Roman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bookmarkEnd w:id="0"/>
      <w:r>
        <w:rPr>
          <w:rStyle w:val="1_4419"/>
          <w:rFonts w:ascii="Times New Roman" w:hAnsi="Times New Roman" w:eastAsia="Tinos"/>
          <w:color w:val="000000" w:themeColor="text1"/>
          <w:sz w:val="28"/>
          <w:szCs w:val="28"/>
        </w:rPr>
        <w:t xml:space="preserve">»:</w:t>
      </w:r>
      <w:r>
        <w:rPr>
          <w:rStyle w:val="1_4419"/>
          <w:rFonts w:ascii="Times New Roman" w:hAnsi="Times New Roman" w:eastAsia="Tinos"/>
          <w:color w:val="000000" w:themeColor="text1"/>
          <w:sz w:val="28"/>
          <w:szCs w:val="28"/>
        </w:rPr>
      </w:r>
      <w:r>
        <w:rPr>
          <w:rStyle w:val="1_4419"/>
          <w:rFonts w:ascii="Times New Roman" w:hAnsi="Times New Roman" w:eastAsia="Tinos"/>
          <w:color w:val="000000" w:themeColor="text1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более 10 (десяти)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 xml:space="preserve">дней со дня регистрации заявления и прилагаемых к нему документов, а при направлении заявления и документов по почте, в электронной форме или через МФЦ – не более 10 (десяти)</w:t>
      </w:r>
      <w:r>
        <w:rPr>
          <w:rFonts w:ascii="Times New Roman" w:hAnsi="Times New Roman" w:cs="Times New Roman"/>
          <w:sz w:val="28"/>
          <w:szCs w:val="28"/>
        </w:rPr>
        <w:t xml:space="preserve">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их получения уполномоченным органом.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4421"/>
        <w:ind w:firstLine="708"/>
        <w:jc w:val="both"/>
        <w:rPr>
          <w:rFonts w:ascii="Times New Roman" w:hAnsi="Times New Roman" w:eastAsia="Tinos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12.2.</w:t>
      </w:r>
      <w:r>
        <w:rPr>
          <w:rStyle w:val="1_4419"/>
          <w:rFonts w:ascii="Times New Roman" w:hAnsi="Times New Roman" w:eastAsia="Tinos"/>
          <w:color w:val="000000" w:themeColor="text1"/>
          <w:sz w:val="28"/>
          <w:szCs w:val="28"/>
        </w:rPr>
        <w:t xml:space="preserve"> Для варианта «Выдача дубликата </w:t>
      </w:r>
      <w:r>
        <w:rPr>
          <w:rFonts w:ascii="Times New Roman" w:hAnsi="Times New Roman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>
        <w:rPr>
          <w:rStyle w:val="1_4419"/>
          <w:rFonts w:ascii="Times New Roman" w:hAnsi="Times New Roman" w:eastAsia="Tinos"/>
          <w:color w:val="000000" w:themeColor="text1"/>
          <w:sz w:val="28"/>
          <w:szCs w:val="28"/>
        </w:rPr>
        <w:t xml:space="preserve">»-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  <w:t xml:space="preserve"> не более 5 дней со дня регистрации запроса.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</w:r>
      <w:r>
        <w:rPr>
          <w:rFonts w:ascii="Times New Roman" w:hAnsi="Times New Roman" w:eastAsia="Tinos"/>
          <w:color w:val="000000" w:themeColor="text1"/>
          <w:sz w:val="28"/>
          <w:szCs w:val="28"/>
        </w:rPr>
      </w:r>
    </w:p>
    <w:p>
      <w:pPr>
        <w:pStyle w:val="1_4421"/>
        <w:ind w:firstLine="708"/>
        <w:jc w:val="both"/>
        <w:rPr>
          <w:rFonts w:ascii="Times New Roman" w:hAnsi="Times New Roman" w:eastAsia="Tinos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12.3.</w:t>
      </w:r>
      <w:r>
        <w:rPr>
          <w:rStyle w:val="1_4419"/>
          <w:rFonts w:ascii="Times New Roman" w:hAnsi="Times New Roman" w:eastAsia="Tinos"/>
          <w:color w:val="000000" w:themeColor="text1"/>
          <w:sz w:val="28"/>
          <w:szCs w:val="28"/>
        </w:rPr>
        <w:t xml:space="preserve"> Для варианта «Исправление допущенных ошибок в выданных в результате предоставления муниципальной услуги документах»-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  <w:t xml:space="preserve"> не более 5 дней со дня регистрации запроса.</w:t>
      </w:r>
      <w:bookmarkEnd w:id="0"/>
      <w:r>
        <w:rPr>
          <w:rFonts w:ascii="Times New Roman" w:hAnsi="Times New Roman" w:eastAsia="Tinos"/>
          <w:color w:val="000000" w:themeColor="text1"/>
          <w:sz w:val="28"/>
          <w:szCs w:val="28"/>
        </w:rPr>
      </w:r>
      <w:r>
        <w:rPr>
          <w:rFonts w:ascii="Times New Roman" w:hAnsi="Times New Roman" w:eastAsia="Tinos"/>
          <w:color w:val="000000" w:themeColor="text1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документов, необходимых для предоставления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док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предоставления заявителями, а также требования к представлению указанных документов (категорий документов)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4421"/>
        <w:ind w:firstLine="708"/>
        <w:jc w:val="both"/>
        <w:rPr>
          <w:rFonts w:ascii="Times New Roman" w:hAnsi="Times New Roman" w:eastAsia="Tinos" w:cs="Arial"/>
          <w:color w:val="000000" w:themeColor="text1"/>
          <w:sz w:val="28"/>
          <w:szCs w:val="28"/>
        </w:rPr>
      </w:pPr>
      <w:r/>
      <w:bookmarkStart w:id="0" w:name="undefined"/>
      <w:r>
        <w:rPr>
          <w:rFonts w:ascii="Times New Roman" w:hAnsi="Times New Roman"/>
          <w:sz w:val="28"/>
          <w:szCs w:val="28"/>
        </w:rPr>
        <w:t xml:space="preserve">13. </w:t>
      </w:r>
      <w:bookmarkEnd w:id="0"/>
      <w:r>
        <w:rPr>
          <w:rStyle w:val="1_4419"/>
          <w:rFonts w:ascii="Times New Roman" w:hAnsi="Times New Roman" w:eastAsia="Tinos"/>
          <w:color w:val="000000" w:themeColor="text1"/>
          <w:sz w:val="28"/>
          <w:szCs w:val="28"/>
        </w:rPr>
        <w:t xml:space="preserve">Для варианта «</w:t>
      </w:r>
      <w:bookmarkStart w:id="0" w:name="undefined"/>
      <w:r>
        <w:rPr>
          <w:rStyle w:val="1_4419"/>
          <w:rFonts w:ascii="Times New Roman" w:hAnsi="Times New Roman" w:eastAsia="Tinos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  <w:t xml:space="preserve">ыдача </w:t>
      </w:r>
      <w:bookmarkStart w:id="0" w:name="undefined"/>
      <w:r>
        <w:rPr>
          <w:rFonts w:ascii="Times New Roman" w:hAnsi="Times New Roman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bookmarkEnd w:id="0"/>
      <w:r/>
      <w:bookmarkEnd w:id="0"/>
      <w:r>
        <w:rPr>
          <w:rStyle w:val="1_4419"/>
          <w:rFonts w:ascii="Times New Roman" w:hAnsi="Times New Roman" w:eastAsia="Tinos"/>
          <w:color w:val="000000" w:themeColor="text1"/>
          <w:sz w:val="28"/>
          <w:szCs w:val="28"/>
        </w:rPr>
        <w:t xml:space="preserve">»:</w:t>
      </w:r>
      <w:r>
        <w:rPr>
          <w:rFonts w:ascii="Times New Roman" w:hAnsi="Times New Roman" w:eastAsia="Tinos" w:cs="Arial"/>
          <w:color w:val="000000" w:themeColor="text1"/>
          <w:sz w:val="28"/>
          <w:szCs w:val="28"/>
        </w:rPr>
      </w:r>
      <w:r>
        <w:rPr>
          <w:rFonts w:ascii="Times New Roman" w:hAnsi="Times New Roman" w:eastAsia="Tinos" w:cs="Arial"/>
          <w:color w:val="000000" w:themeColor="text1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прос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 согласно приложению 1 к Регламенту (подается или направляется в уполномоченный орган заявителем (зая</w:t>
      </w:r>
      <w:r>
        <w:rPr>
          <w:rFonts w:ascii="Times New Roman" w:hAnsi="Times New Roman" w:cs="Times New Roman"/>
          <w:sz w:val="28"/>
          <w:szCs w:val="28"/>
        </w:rPr>
        <w:t xml:space="preserve">вителями) по его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tabs>
          <w:tab w:val="left" w:pos="709" w:leader="none"/>
        </w:tabs>
        <w:rPr>
          <w:rFonts w:ascii="Times New Roman" w:hAnsi="Times New Roman" w:eastAsia="Tinos" w:cs="Times New Roman"/>
          <w:color w:val="000000" w:themeColor="text1"/>
          <w:sz w:val="28"/>
          <w:szCs w:val="28"/>
        </w:rPr>
        <w:outlineLvl w:val="2"/>
      </w:pP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копия документа, подтверждающего личность заявителя (заявителей)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такого документа, если заявление подается или направляется в форме электронного документа.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Регионального портала, а также, если заявление подписано усиленной квалифицированной электронной подписью);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</w:r>
    </w:p>
    <w:p>
      <w:pPr>
        <w:ind w:firstLine="0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outlineLvl w:val="2"/>
      </w:pP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3) 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</w:t>
      </w:r>
      <w:r>
        <w:t xml:space="preserve"> </w:t>
      </w:r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документ, дающий право на выполнение строительных работ, уведомлени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о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разрешени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на строительство, реконструкци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4421"/>
        <w:ind w:firstLine="709"/>
        <w:jc w:val="both"/>
        <w:tabs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1_4419"/>
          <w:rFonts w:ascii="Times New Roman" w:hAnsi="Times New Roman" w:eastAsia="Tinos" w:cs="Times New Roman"/>
          <w:sz w:val="28"/>
          <w:szCs w:val="28"/>
        </w:rPr>
        <w:t xml:space="preserve">14. </w:t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Для варианта предоставления муниципальной услуги «Выдача дубликата </w:t>
      </w:r>
      <w:r>
        <w:rPr>
          <w:rFonts w:ascii="Times New Roman" w:hAnsi="Times New Roman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»: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1) запрос по форме согласно приложению </w:t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2</w:t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 к Регламенту;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2) документ, удостоверяющий </w:t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Единого портала,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 Портала Краснодарского края</w:t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 представление указанного документа не требуется;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eastAsia="Tinos" w:cs="Times New Roman"/>
          <w:color w:val="000000" w:themeColor="text1"/>
          <w:sz w:val="28"/>
          <w:szCs w:val="28"/>
        </w:rPr>
      </w:pP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3) копия документа, подтверждающего полномочия представителя заявителя действовать от имени заявителя (в случае обращения за получением услуги представителя заявителя).</w:t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/>
      <w:bookmarkStart w:id="0" w:name="undefined"/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15.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1) запрос в произвольной форме об исправлении опечаток и (или) ошибок, допущенных в выданных в результате предоставления муниципальной услуги документах (далее - заявление);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2) документ, удостоверяющий </w:t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Портала Краснодарского края</w:t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 представление указанного </w:t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документа не требуется;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eastAsia="Tinos" w:cs="Times New Roman"/>
          <w:color w:val="000000" w:themeColor="text1"/>
          <w:sz w:val="28"/>
          <w:szCs w:val="28"/>
        </w:rPr>
      </w:pP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заявителя;</w:t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</w:r>
      <w:r>
        <w:rPr>
          <w:rStyle w:val="1_4419"/>
          <w:rFonts w:ascii="Times New Roman" w:hAnsi="Times New Roman" w:eastAsia="Tinos" w:cs="Times New Roman"/>
          <w:color w:val="000000" w:themeColor="text1"/>
          <w:sz w:val="28"/>
          <w:szCs w:val="28"/>
        </w:rPr>
      </w:r>
    </w:p>
    <w:p>
      <w:pPr>
        <w:rPr>
          <w:rFonts w:ascii="Tinos" w:hAnsi="Tinos" w:eastAsia="Tinos" w:cs="Tinos"/>
          <w:color w:val="000000" w:themeColor="text1"/>
          <w:sz w:val="28"/>
          <w:szCs w:val="28"/>
        </w:rPr>
      </w:pPr>
      <w:r>
        <w:rPr>
          <w:rStyle w:val="1_4419"/>
          <w:rFonts w:ascii="Tinos" w:hAnsi="Tinos" w:eastAsia="Tinos" w:cs="Tinos"/>
          <w:color w:val="000000" w:themeColor="text1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>
        <w:rPr>
          <w:rStyle w:val="1_4419"/>
          <w:rFonts w:ascii="Tinos" w:hAnsi="Tinos" w:eastAsia="Tinos" w:cs="Tinos"/>
          <w:color w:val="000000" w:themeColor="text1"/>
          <w:sz w:val="28"/>
          <w:szCs w:val="28"/>
        </w:rPr>
        <w:t xml:space="preserve">.</w:t>
      </w:r>
      <w:bookmarkStart w:id="0" w:name="undefined"/>
      <w:r/>
      <w:bookmarkEnd w:id="0"/>
      <w:r>
        <w:rPr>
          <w:rStyle w:val="1_4419"/>
          <w:rFonts w:ascii="Tinos" w:hAnsi="Tinos" w:eastAsia="Tinos" w:cs="Tinos"/>
          <w:color w:val="000000" w:themeColor="text1"/>
          <w:sz w:val="28"/>
          <w:szCs w:val="28"/>
        </w:rPr>
      </w:r>
      <w:r>
        <w:rPr>
          <w:rStyle w:val="1_4419"/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документов (их копий или сведений,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ind w:firstLine="720"/>
        <w:jc w:val="both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1_4419"/>
          <w:rFonts w:ascii="Times New Roman" w:hAnsi="Times New Roman" w:eastAsia="Tinos" w:cs="Times New Roman"/>
          <w:b w:val="0"/>
          <w:color w:val="auto"/>
          <w:sz w:val="28"/>
          <w:szCs w:val="28"/>
        </w:rPr>
        <w:t xml:space="preserve">16.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Документы (их копии или сведения, 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одержащиеся в них),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инициативе, а также требования к предоставлению указанных документов (категорий документов):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undefine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выписка из Единого государственного реестра недвижимости </w:t>
      </w:r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земельный участок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выписка из Единого государственного реестра недвижимости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объект капитального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строительства;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разрешение на строительство, реконструкцию объекта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jc w:val="both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17. Документы, указанные в пункте 13, 14, 15 Регламента, подаются путём личного обращения в Уполномоченный орган или в электронной форме посредством Единого портала,</w:t>
      </w:r>
      <w:r>
        <w:rPr>
          <w:b w:val="0"/>
          <w:bCs w:val="0"/>
          <w:sz w:val="28"/>
          <w:szCs w:val="28"/>
        </w:rPr>
        <w:t xml:space="preserve"> </w:t>
      </w:r>
      <w:hyperlink r:id="rId20" w:tooltip="https://internet.garant.ru/document/redirect/31500130/216" w:history="1">
        <w:r>
          <w:rPr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Портала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Краснодарского края.</w:t>
      </w:r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подачи документов в электронной форме документы подписываются </w:t>
      </w:r>
      <w:hyperlink r:id="rId21" w:tooltip="https://internet.garant.ru/document/redirect/12184522/52" w:history="1">
        <w:r>
          <w:rPr>
            <w:rFonts w:ascii="Times New Roman" w:hAnsi="Times New Roman" w:cs="Times New Roman"/>
            <w:sz w:val="28"/>
            <w:szCs w:val="28"/>
          </w:rPr>
          <w:t xml:space="preserve">простой 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заявителя в соответствии с </w:t>
      </w:r>
      <w:hyperlink r:id="rId22" w:tooltip="https://internet.garant.ru/document/redirect/70193794/10021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hyperlink r:id="rId23" w:tooltip="https://internet.garant.ru/document/redirect/70193794/0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г. №634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18. Заявитель (представитель заявителя)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запрос, а также прилагаемые к нему документы одним из следующих способов по выбору заявителя: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электронной форме посредством Единого портала,</w:t>
      </w:r>
      <w:r>
        <w:rPr>
          <w:sz w:val="28"/>
          <w:szCs w:val="28"/>
        </w:rPr>
        <w:t xml:space="preserve"> </w:t>
      </w:r>
      <w:hyperlink r:id="rId24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бумажном носителе посредством личного обращения в Уполномоченный орган, в том числе через МФЦ, в соответствии с соглашением о взаимодействии между МФЦ и администрацией.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19. 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представление заявителем документов, имеющих повреждения и (или) исправления, не позволяющие однозначно истолковать их содержание, не содержащих подписи, печати (при наличии);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несоблюдение установленных условий признания действительности </w:t>
      </w:r>
      <w:hyperlink r:id="rId25" w:tooltip="https://internet.garant.ru/document/redirect/12184522/54" w:history="1">
        <w:r>
          <w:rPr>
            <w:rFonts w:ascii="Times New Roman" w:hAnsi="Times New Roman" w:cs="Times New Roman"/>
            <w:sz w:val="28"/>
            <w:szCs w:val="28"/>
          </w:rPr>
          <w:t xml:space="preserve">усиленной квалифицированной 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которой подписан электронный документ (пакет электронных документов), в соответствии со </w:t>
      </w:r>
      <w:hyperlink r:id="rId26" w:tooltip="https://internet.garant.ru/document/redirect/12184522/11" w:history="1">
        <w:r>
          <w:rPr>
            <w:rFonts w:ascii="Times New Roman" w:hAnsi="Times New Roman" w:cs="Times New Roman"/>
            <w:sz w:val="28"/>
            <w:szCs w:val="28"/>
          </w:rPr>
          <w:t xml:space="preserve">статьёй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№63-ФЗ «Об электронной подписи».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20. Решение об отказе в приеме документов оформляется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к Регламенту.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21. Решение об отказе в приеме </w:t>
      </w:r>
      <w:r>
        <w:rPr>
          <w:rFonts w:ascii="Times New Roman" w:hAnsi="Times New Roman" w:cs="Times New Roman"/>
          <w:sz w:val="28"/>
          <w:szCs w:val="28"/>
        </w:rPr>
        <w:t xml:space="preserve">документов направляется заявителю способом, определенным заявителем в запросе,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Уполномоченном органе.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22. Отказ в приеме документов не препятствует повторному обращению заявителя в Уполномоченный орган.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оснований для приостановления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23. 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оснований для отказа в предоставлении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4421"/>
        <w:ind w:firstLine="708"/>
        <w:jc w:val="both"/>
        <w:rPr>
          <w:rFonts w:ascii="Times New Roman" w:hAnsi="Times New Roman" w:eastAsia="Tinos"/>
          <w:color w:val="000000" w:themeColor="text1"/>
          <w:sz w:val="28"/>
          <w:szCs w:val="28"/>
        </w:rPr>
      </w:pPr>
      <w:r/>
      <w:bookmarkStart w:id="0" w:name="undefined"/>
      <w:r>
        <w:rPr>
          <w:rFonts w:ascii="Times New Roman" w:hAnsi="Times New Roman"/>
          <w:sz w:val="28"/>
          <w:szCs w:val="28"/>
        </w:rPr>
        <w:t xml:space="preserve">24. </w:t>
      </w:r>
      <w:bookmarkStart w:id="0" w:name="undefined"/>
      <w:r/>
      <w:bookmarkEnd w:id="0"/>
      <w:r>
        <w:rPr>
          <w:rStyle w:val="1_4419"/>
          <w:rFonts w:ascii="Times New Roman" w:hAnsi="Times New Roman" w:eastAsia="Tinos"/>
          <w:color w:val="000000" w:themeColor="text1"/>
          <w:sz w:val="28"/>
          <w:szCs w:val="28"/>
        </w:rPr>
        <w:t xml:space="preserve">Для варианта «В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  <w:t xml:space="preserve">ыдача </w:t>
      </w:r>
      <w:bookmarkStart w:id="0" w:name="undefined"/>
      <w:r>
        <w:rPr>
          <w:rFonts w:ascii="Times New Roman" w:hAnsi="Times New Roman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bookmarkEnd w:id="0"/>
      <w:r>
        <w:rPr>
          <w:rStyle w:val="1_4419"/>
          <w:rFonts w:ascii="Times New Roman" w:hAnsi="Times New Roman" w:eastAsia="Tinos"/>
          <w:color w:val="000000" w:themeColor="text1"/>
          <w:sz w:val="28"/>
          <w:szCs w:val="28"/>
        </w:rPr>
        <w:t xml:space="preserve">»: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</w:r>
      <w:r>
        <w:rPr>
          <w:rFonts w:ascii="Times New Roman" w:hAnsi="Times New Roman" w:eastAsia="Tinos"/>
          <w:color w:val="000000" w:themeColor="text1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неполный состав сведений в заявлении и представленных документах;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наличие недостоверных данных в представленных документах;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в ходе освидетельствования проведения работ по реконструкции объекта индивидуального жилищного строительства или дома блокированной за</w:t>
      </w:r>
      <w:r>
        <w:rPr>
          <w:rFonts w:ascii="Times New Roman" w:hAnsi="Times New Roman" w:cs="Times New Roman"/>
          <w:sz w:val="28"/>
          <w:szCs w:val="28"/>
        </w:rPr>
        <w:t xml:space="preserve">стройки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Для варианта предоставления муниципальной услуги «</w:t>
      </w:r>
      <w:r>
        <w:rPr>
          <w:rStyle w:val="1_4419"/>
          <w:rFonts w:ascii="Times New Roman" w:hAnsi="Times New Roman" w:eastAsia="Tinos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  <w:t xml:space="preserve">ыдача 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  <w:t xml:space="preserve">дубликата 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hAnsi="Times New Roman" w:eastAsia="Tinos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неполный состав сведений в заявлении и представленных документах;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наличие недостоверных данных в представленных документах;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неполный состав сведений в заявлении и представленных документах;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наличие недостоверных данных в представленных документах;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Н</w:t>
      </w:r>
      <w:r>
        <w:rPr>
          <w:rFonts w:ascii="Times New Roman" w:hAnsi="Times New Roman" w:cs="Times New Roman"/>
          <w:sz w:val="28"/>
          <w:szCs w:val="28"/>
        </w:rPr>
        <w:t xml:space="preserve">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hyperlink r:id="rId27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 xml:space="preserve">Едином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28. Отказ в предоставлении муниципальной услуги не препятствует повторному обращению после устранения причины, послужившей основанием </w:t>
      </w:r>
      <w:r>
        <w:rPr>
          <w:rFonts w:ascii="Times New Roman" w:hAnsi="Times New Roman" w:cs="Times New Roman"/>
          <w:sz w:val="28"/>
          <w:szCs w:val="28"/>
        </w:rPr>
        <w:t xml:space="preserve">для отказа.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09"/>
        <w:jc w:val="both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Решение об отказе в предоставлении муниципальной услуги оформляется по форме согласно приложению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Регламенту.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Размер платы, взимаемой с заявителя при предоставлении муниципальной услуги, и способы ее взимания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29. Плата за предоставление муниципальной услуги не взимается.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помещениям, в которых предоставляются муниципальные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30. Информация о графике (режиме) работы Уполномоченного органа размещается при входе в здание, в котором он осуществляет свою деятельность.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Здание, в котором предоставляется муниципальная услуга, оборудуется отдельным входом для свободного доступа заявителей в помещение.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в здание оборудуется информационной таб</w:t>
      </w:r>
      <w:r>
        <w:rPr>
          <w:rFonts w:ascii="Times New Roman" w:hAnsi="Times New Roman" w:cs="Times New Roman"/>
          <w:sz w:val="28"/>
          <w:szCs w:val="28"/>
        </w:rPr>
        <w:t xml:space="preserve">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имеется возможность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</w:t>
      </w:r>
      <w:r>
        <w:rPr>
          <w:rFonts w:ascii="Times New Roman" w:hAnsi="Times New Roman" w:cs="Times New Roman"/>
          <w:sz w:val="28"/>
          <w:szCs w:val="28"/>
        </w:rPr>
        <w:t xml:space="preserve">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в специально оборудованных помещениях или отведенных для этого кабинетах.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</w:t>
      </w:r>
      <w:hyperlink r:id="rId29" w:tooltip="https://internet.garant.ru/document/redirect/10164504/3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обеспечиваются комфортными для </w:t>
      </w:r>
      <w:r>
        <w:rPr>
          <w:rFonts w:ascii="Times New Roman" w:hAnsi="Times New Roman" w:cs="Times New Roman"/>
          <w:sz w:val="28"/>
          <w:szCs w:val="28"/>
        </w:rPr>
        <w:t xml:space="preserve">граждан условиями и оптимальными условиями работы специалистов, предоставляющих муниципальную услугу: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комфортное расположение заявителя и специалиста;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возможность и удобство оформления заявителем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доступ к нормативным правовым актам, регулирующим предоставление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наличие письменных принадлежностей и бумаги формата А4.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места специалистов, предоставляю</w:t>
      </w:r>
      <w:r>
        <w:rPr>
          <w:rFonts w:ascii="Times New Roman" w:hAnsi="Times New Roman" w:cs="Times New Roman"/>
          <w:sz w:val="28"/>
          <w:szCs w:val="28"/>
        </w:rPr>
        <w:t xml:space="preserve">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ожидания оборудуются стульями или скамейками (банкетками).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Показатели доступности и качества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31. Основными показателями качества и доступности муниципальной услуги являются: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доступность электронных форм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возможность подачи запроса в электронной форме;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своевременное предоставление муниципальной услуги (отсутствие нарушений сроков предоставления муниципальной услуги);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предоставление муниципальной услуги в соответствии с вариантом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доступность инструментов совершения в электронном виде платежей, необходимых для получения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удобство информирования заявителя о ходе предоставления муниципальной услуги, а также получения результата предоставления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jc w:val="both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Иные требования к предоставлению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32. Услуги, которые являются необходимыми и обязательными для предоставления муниципальной услуги, отсутствуют.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33. В процессе предоставления муниципальной услуги используются следующие информационные системы: </w:t>
      </w:r>
      <w:hyperlink r:id="rId30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 xml:space="preserve">Единый портал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Раздел III. Состав, последовательность и сроки выполнения административных процедур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Перечень вариантов предоставления муниципальной услуги, включающих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34. Перечень вариантов предоставления муниципальной услуги: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nos" w:cs="Times New Roman"/>
          <w:sz w:val="28"/>
          <w:szCs w:val="28"/>
        </w:rPr>
        <w:t xml:space="preserve">1) направление заявления о </w:t>
      </w:r>
      <w:r>
        <w:rPr>
          <w:rFonts w:ascii="Times New Roman" w:hAnsi="Times New Roman" w:cs="Times New Roman"/>
          <w:sz w:val="28"/>
          <w:szCs w:val="28"/>
        </w:rPr>
        <w:t xml:space="preserve">выдаче </w:t>
      </w:r>
      <w:r>
        <w:rPr>
          <w:rFonts w:ascii="Times New Roman" w:hAnsi="Times New Roman" w:cs="Times New Roman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hAnsi="Times New Roman" w:eastAsia="Tinos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nos" w:cs="Times New Roman"/>
          <w:sz w:val="28"/>
          <w:szCs w:val="28"/>
        </w:rPr>
        <w:t xml:space="preserve">2) выдача дубликата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hAnsi="Times New Roman" w:eastAsia="Tinos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nos" w:cs="Times New Roman"/>
          <w:sz w:val="28"/>
          <w:szCs w:val="28"/>
        </w:rPr>
        <w:t xml:space="preserve">3) исправление допущенных опечаток и ошибок в выданных в результате предоставления муниципальной услуги документах.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профилирования заявителя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35. Вариант предоставления муниципальной услуги определяется путём анкетирования заявителя.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определения и предъявления необходимого заявителю варианта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 </w:t>
      </w:r>
      <w:hyperlink r:id="rId32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 xml:space="preserve">Единого 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Уполномоченном органе, МФЦ.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определения и предъявления необходимого заявителю варианта предоставления услуги: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 ответов на вопросы экспертной системы </w:t>
      </w:r>
      <w:hyperlink r:id="rId34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 xml:space="preserve">Единого 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посредством опроса в Уполномоченном органе, МФЦ.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ответов заявителя на вопросы анкетирования определяется вариант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общих признаков, по которым объединяются категории </w:t>
      </w:r>
      <w:r>
        <w:rPr>
          <w:rFonts w:ascii="Times New Roman" w:hAnsi="Times New Roman" w:cs="Times New Roman"/>
          <w:sz w:val="28"/>
          <w:szCs w:val="28"/>
        </w:rPr>
        <w:t xml:space="preserve">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к Регламенту.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вариантов предоставления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36. В процессе предоставления муниципальной услуги в соответствии с вариантами выполняются следующие административные процедуры: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приём запроса и документов и (или) информации,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принятие решения о предоставлении (об отказе в предоставлении)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предоставление результата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37. Приём запроса и прилагаемых документов (для всех вариантов предоставления муниципальной услуги) осуществляется: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случае обращения за получением муниципальной услуги в Уполномоченный орган или посредством Единого портала,</w:t>
      </w:r>
      <w:r>
        <w:rPr>
          <w:sz w:val="28"/>
          <w:szCs w:val="28"/>
        </w:rPr>
        <w:t xml:space="preserve"> </w:t>
      </w:r>
      <w:hyperlink r:id="rId36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– специалистом Уполномоченного органа;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случае обращения за получением муниципальной услуги через МФЦ - работником МФЦ.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38.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 подаче запроса в Уполномоченный орган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hyperlink r:id="rId37" w:tooltip="https://internet.garant.ru/document/redirect/406051675/0" w:history="1">
        <w:r>
          <w:rPr>
            <w:rFonts w:ascii="Times New Roman" w:hAnsi="Times New Roman" w:cs="Times New Roman"/>
            <w:sz w:val="28"/>
            <w:szCs w:val="28"/>
          </w:rPr>
          <w:t xml:space="preserve"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 декабря 2022 г. № 572-ФЗ «Об осуществлении идентификации и (или) аутентификации физических лиц с использованием биометрических персональных данных,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подаче запроса посредством </w:t>
      </w:r>
      <w:hyperlink r:id="rId38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- использование </w:t>
      </w:r>
      <w:hyperlink r:id="rId39" w:tooltip="https://internet.garant.ru/document/redirect/12184522/21" w:history="1">
        <w:r>
          <w:rPr>
            <w:rFonts w:ascii="Times New Roman" w:hAnsi="Times New Roman" w:cs="Times New Roman"/>
            <w:sz w:val="28"/>
            <w:szCs w:val="28"/>
          </w:rPr>
          <w:t xml:space="preserve">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вид которой должен соответствовать требованиям </w:t>
      </w:r>
      <w:hyperlink r:id="rId40" w:tooltip="https://internet.garant.ru/document/redirect/70193794/0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39. Запрос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40. В приеме запроса о предоставлении муниципальной услуги (для всех вариантов предоставления муниципальной услуги) участвуют Уполномоченный орган. Заявитель имеет возможность подать запрос в МФЦ.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41. В приеме запроса о предоставлении муниципальной услуги участвует МФЦ. Заявитель, независимо от его места жительства или места пребывания (для физических лиц, включая индивидуальных предпринимателей) либо места нах</w:t>
      </w:r>
      <w:r>
        <w:rPr>
          <w:rFonts w:ascii="Times New Roman" w:hAnsi="Times New Roman" w:cs="Times New Roman"/>
          <w:sz w:val="28"/>
          <w:szCs w:val="28"/>
        </w:rPr>
        <w:t xml:space="preserve">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42. Срок регистрации запроса и документов и (или) информации, необходимых для предоставления муниципальной услуги, специалистом Уполномоченного органа или работником МФЦ не может превышать 20 минут (для всех вариантов предоставления муниципальной услуги).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варианта предоставления муниципальной услуги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</w:t>
      </w:r>
      <w:r>
        <w:rPr>
          <w:rStyle w:val="1_4419"/>
          <w:rFonts w:ascii="Times New Roman" w:hAnsi="Times New Roman" w:eastAsia="Tinos"/>
          <w:color w:val="auto"/>
          <w:sz w:val="28"/>
          <w:szCs w:val="28"/>
        </w:rPr>
        <w:t xml:space="preserve">В</w:t>
      </w:r>
      <w:r>
        <w:rPr>
          <w:rFonts w:ascii="Times New Roman" w:hAnsi="Times New Roman" w:eastAsia="Tinos"/>
          <w:color w:val="auto"/>
          <w:sz w:val="28"/>
          <w:szCs w:val="28"/>
        </w:rPr>
        <w:t xml:space="preserve">ыдача </w:t>
      </w:r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43. </w:t>
      </w:r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rFonts w:ascii="Times New Roman" w:hAnsi="Times New Roman" w:cs="Times New Roman"/>
          <w:sz w:val="28"/>
          <w:szCs w:val="28"/>
        </w:rPr>
        <w:t xml:space="preserve"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ответственный за прием и регистрацию документов, в день получения запроса и после его регистрации направляет запрос начальнику Уполномоченного органа.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организует работу по проверке полноты и достоверности сведений, содержащихся в документах.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44. Исчерпывающий перечень документов (категорий документов), необходимых для 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«Выдача </w:t>
      </w:r>
      <w:r>
        <w:rPr>
          <w:rFonts w:ascii="Times New Roman" w:hAnsi="Times New Roman" w:cs="Times New Roman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hAnsi="Times New Roman" w:cs="Times New Roman"/>
          <w:sz w:val="28"/>
          <w:szCs w:val="28"/>
        </w:rPr>
        <w:t xml:space="preserve">» установлены пунктом 13 Регламента.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</w:t>
      </w:r>
      <w:r>
        <w:rPr>
          <w:rFonts w:ascii="Times New Roman" w:hAnsi="Times New Roman" w:cs="Times New Roman"/>
          <w:sz w:val="28"/>
          <w:szCs w:val="28"/>
        </w:rPr>
        <w:t xml:space="preserve"> содержащиеся в них), необходимые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пунктом 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Регламента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об отказе в приёме документов и (или) информации установлены пунктом 19 Регламента.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возврата запроса, а также для отказа в предоставлении заявителю муниципальной услуги установлены пунктом 24 Регламента.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межведомственного информационного взаимодействия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45.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запрашивает в течение 5 (пяти) рабочих дней с даты приема (регистрации) заявления документы, указанные в пункте </w:t>
      </w: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 Регламента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</w:t>
      </w:r>
      <w:r>
        <w:rPr>
          <w:rFonts w:ascii="Times New Roman" w:hAnsi="Times New Roman" w:cs="Times New Roman"/>
          <w:sz w:val="28"/>
          <w:szCs w:val="28"/>
        </w:rPr>
        <w:t xml:space="preserve">формации, необходимых для предоставления муниципальной услуги, а также о представлении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</w:t>
      </w:r>
      <w:r>
        <w:rPr>
          <w:rFonts w:ascii="Times New Roman" w:hAnsi="Times New Roman" w:cs="Times New Roman"/>
          <w:sz w:val="28"/>
          <w:szCs w:val="28"/>
        </w:rPr>
        <w:t xml:space="preserve">прос о представлении запрашиваемых сведений на бумажном носителе, согласно требованиям, предусмотренным пунктами 1-8 части 1 статьи 7.2 Федерального закона от 27 июля 2010 года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Подготовленные межведомственные з</w:t>
      </w:r>
      <w:r>
        <w:rPr>
          <w:rFonts w:ascii="Times New Roman" w:hAnsi="Times New Roman" w:cs="Times New Roman"/>
          <w:sz w:val="28"/>
          <w:szCs w:val="28"/>
        </w:rPr>
        <w:t xml:space="preserve">апросы направляются уполномоченным должностным лицом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</w:t>
      </w:r>
      <w:r>
        <w:rPr>
          <w:rFonts w:ascii="Times New Roman" w:hAnsi="Times New Roman" w:cs="Times New Roman"/>
          <w:sz w:val="28"/>
          <w:szCs w:val="28"/>
        </w:rPr>
        <w:t xml:space="preserve">хнической возможности) с использованием совместимых средств криптографической защиты информации и применением электронной подписи сотрудников, в том числе посредством электронных сервисов, внесенных в единый реестр систем межведомственного электронного вза</w:t>
      </w:r>
      <w:r>
        <w:rPr>
          <w:rFonts w:ascii="Times New Roman" w:hAnsi="Times New Roman" w:cs="Times New Roman"/>
          <w:sz w:val="28"/>
          <w:szCs w:val="28"/>
        </w:rPr>
        <w:t xml:space="preserve">имодействия (далее – СМЭВ), либо на бумажном носителе, подписанном уполномоченным должностным лицом Уполномоченного органа, по почте, курьером или посредством факсимильной связи, при отсутствии технической возможности направления межведомственного запроса.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запросов допускается только с целью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Уполномоченного органа, документы, указанные в пункте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 xml:space="preserve">Регламента, предоставляются в срок не позднее 5 рабочих дней со дня получения соответствующего межведомственного запроса.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5 (пять) рабочих дней.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данной административной процедуры возложено на должностное лицо Уполномоченного органа, ответственное за рассмотрение заявления и прилагаемых к нему документов, необходимых для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принятия решения о предоставлении (об отказе в предоставлении)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46. При отсутствии оснований для отказа в предоставлении муниципальной услуги, указанных в пункте 24 Регламента, Специалист подготавливает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hAnsi="Times New Roman" w:cs="Times New Roman"/>
          <w:sz w:val="28"/>
          <w:szCs w:val="28"/>
        </w:rPr>
        <w:t xml:space="preserve">, обеспечивает его подписание и регистрацию.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услуги, указанных в пункте 24 Регламента, Специалист подготавливает письменное уведомление об отказе в предоставлении муниципальной услуги, обеспечивает его подписание и регистрацию.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предоставления результата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47. Способы получения результата муниципальной услуги установлены  пунктом 10 Регламента.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- 1 рабочий день со дня подписания должностным лицом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письменного уведомления об отказе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является </w:t>
      </w:r>
      <w:r>
        <w:rPr>
          <w:rStyle w:val="1_4419"/>
          <w:rFonts w:ascii="Times New Roman" w:hAnsi="Times New Roman" w:eastAsia="Tinos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  <w:t xml:space="preserve">ыдача </w:t>
      </w:r>
      <w:r>
        <w:rPr>
          <w:rFonts w:ascii="Times New Roman" w:hAnsi="Times New Roman" w:cs="Times New Roman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письменного уведомления об отказе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варианта предоставления муниципальной услуги 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«Выдача дубликата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48.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Принят</w:t>
      </w:r>
      <w:r>
        <w:rPr>
          <w:rFonts w:ascii="Times New Roman" w:hAnsi="Times New Roman" w:cs="Times New Roman"/>
          <w:sz w:val="28"/>
          <w:szCs w:val="28"/>
        </w:rPr>
        <w:t xml:space="preserve">ое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явление</w:t>
      </w:r>
      <w:r>
        <w:rPr>
          <w:rFonts w:ascii="Times New Roman" w:hAnsi="Times New Roman" w:cs="Times New Roman"/>
          <w:sz w:val="28"/>
          <w:szCs w:val="28"/>
        </w:rPr>
        <w:t xml:space="preserve">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rFonts w:ascii="Times New Roman" w:hAnsi="Times New Roman" w:cs="Times New Roman"/>
          <w:sz w:val="28"/>
          <w:szCs w:val="28"/>
        </w:rPr>
        <w:t xml:space="preserve"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организует работу по проверке полноты и достоверности сведений, содержащихся в документах.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приему и регистрации запроса и прилагаемых к нему документов в Уполномоченном органе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вариантом составляет 1 рабочий день.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49. Исчерпывающий перечень документов (категорий документов), необходимых для предоставления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«Выдача дубликата </w:t>
      </w:r>
      <w:r>
        <w:rPr>
          <w:rFonts w:ascii="Times New Roman" w:hAnsi="Times New Roman" w:cs="Times New Roman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hAnsi="Times New Roman" w:cs="Times New Roman"/>
          <w:sz w:val="28"/>
          <w:szCs w:val="28"/>
        </w:rPr>
        <w:t xml:space="preserve">» установлены пунктом 14 Регламента.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(категорий доку</w:t>
      </w:r>
      <w:r>
        <w:rPr>
          <w:rFonts w:ascii="Times New Roman" w:hAnsi="Times New Roman" w:cs="Times New Roman"/>
          <w:sz w:val="28"/>
          <w:szCs w:val="28"/>
        </w:rPr>
        <w:t xml:space="preserve">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об отказе в приёме документов и (или) информации установлены пунктом 19 Регламента.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заявителю муниципальной услуги установлены пунктом 25 Регламента.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межведомственного информационного взаимодействия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50. Направление межведомственных запросов не осуществляется.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принятия решения о предоставлении (об отказе в предоставлении)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51. При отсутствии оснований для отказа в предоставлении муниципальной услуги, указанных в пункте 25 Регламента, Специалист оформляет дубликат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hAnsi="Times New Roman" w:cs="Times New Roman"/>
          <w:sz w:val="28"/>
          <w:szCs w:val="28"/>
        </w:rPr>
        <w:t xml:space="preserve">, обеспечивает его подписание и регистрацию.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отказа, указанных в пункте 25 Регламента, Специалист подготавливает уведомление об отказе в выдаче дубликата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форме, приведенной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к Регламенту, обеспечивает его подписание и регистрацию.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предоставления результата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52. Способы получения результата муниципальной услуги установлены  пунктом 10 Регламента.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- 1 рабочий день со дня подготовки дубликата </w:t>
      </w:r>
      <w:r>
        <w:rPr>
          <w:rFonts w:ascii="Times New Roman" w:hAnsi="Times New Roman" w:cs="Times New Roman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письменного уведомления об отказе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является выдача дубликата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письменного уведомления об отказе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53.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rFonts w:ascii="Times New Roman" w:hAnsi="Times New Roman" w:cs="Times New Roman"/>
          <w:sz w:val="28"/>
          <w:szCs w:val="28"/>
        </w:rPr>
        <w:t xml:space="preserve"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организует работу по проверке полноты и достоверности сведений, содержащихся в документах.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приёма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54. В случае если в результате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ьной услуги допущены опечатки и (или) ошибки, заявитель (представитель заявителя) вправе обратиться в Уполномоченный орган с запросом об исправлении опечаток и (или) ошибок, допущенных в выданных в результате предоставления муниципальной услуги документах.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(категорий доку</w:t>
      </w:r>
      <w:r>
        <w:rPr>
          <w:rFonts w:ascii="Times New Roman" w:hAnsi="Times New Roman" w:cs="Times New Roman"/>
          <w:sz w:val="28"/>
          <w:szCs w:val="28"/>
        </w:rPr>
        <w:t xml:space="preserve">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об отказе в приёме документов и (или) информации установлены пунктом 19 Регламента.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муниципальной услуги установлены пунктом 26  Регламента.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принятия решения о предоставлении (об отказе в предоставлении)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55.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обеспечивает его подписание и регистрацию.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предоставления результата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56. Способы получения результата муниципальной услуги определены  пунктом 10 Регламента.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- 1 рабочий день со дня подготовки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предоставления муниципальной услуги «Исправление</w:t>
      </w:r>
      <w:r>
        <w:rPr>
          <w:rFonts w:ascii="Times New Roman" w:hAnsi="Times New Roman" w:cs="Times New Roman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документах» является выдача документа, не содержащего опечаток и ошибок, или направление решения Уполномоченного органа об отсутствии таких опечаток и (или) ошибок в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акт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к Регламенту.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приостановления предоставления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57. Основания для приостановления предоставления муниципальной услуги отсутствуют.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получения дополнительных сведений от заявителя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58. Получение дополнительных документов и (или) информации от заявителя не требуется.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муниципальной услуги в упреждающем (проактивном) режиме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59. Муниципальная услуга в упреждающем (проактивном) режиме не предоставляется.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Особенности выполнения административных процедур 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(действий) в МФЦ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60. Предоставление муниципальной услуги включает в себя следующие административные процедуры, выполняемые МФЦ: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информирование заявителей о порядке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прием и заполнение запросов заявителей о предоставлении муниципальной услуги, в том числе посредством автоматизированных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систем многофункциональных центров;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формирование и направление МФЦ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составление и выдача заяви</w:t>
      </w:r>
      <w:r>
        <w:rPr>
          <w:rFonts w:ascii="Times New Roman" w:hAnsi="Times New Roman" w:cs="Times New Roman"/>
          <w:sz w:val="28"/>
          <w:szCs w:val="28"/>
        </w:rPr>
        <w:t xml:space="preserve">телям документов на бумажном носителе, подтверждающих содержание электронных документов по результатам предоставления муниципальной услуги Уполномоченным органом, в соответствии с требованиями, установленными Правительством Российской Федерации, а также вы</w:t>
      </w:r>
      <w:r>
        <w:rPr>
          <w:rFonts w:ascii="Times New Roman" w:hAnsi="Times New Roman" w:cs="Times New Roman"/>
          <w:sz w:val="28"/>
          <w:szCs w:val="28"/>
        </w:rPr>
        <w:t xml:space="preserve">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61. На основании </w:t>
      </w:r>
      <w:hyperlink r:id="rId41" w:tooltip="https://internet.garant.ru/document/redirect/36904415/630" w:history="1">
        <w:r>
          <w:rPr>
            <w:rFonts w:ascii="Times New Roman" w:hAnsi="Times New Roman" w:cs="Times New Roman"/>
            <w:sz w:val="28"/>
            <w:szCs w:val="28"/>
          </w:rPr>
          <w:t xml:space="preserve">статьи 6.3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2 марта 2012 г. № 2446-КЗ «Об отдельных вопросах организации предоставления государственных и муниципальных услу</w:t>
      </w:r>
      <w:r>
        <w:rPr>
          <w:rFonts w:ascii="Times New Roman" w:hAnsi="Times New Roman" w:cs="Times New Roman"/>
          <w:sz w:val="28"/>
          <w:szCs w:val="28"/>
        </w:rPr>
        <w:t xml:space="preserve">г на территории Краснодарского края»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</w:t>
      </w:r>
      <w:r>
        <w:rPr>
          <w:rFonts w:ascii="Times New Roman" w:hAnsi="Times New Roman" w:cs="Times New Roman"/>
          <w:sz w:val="28"/>
          <w:szCs w:val="28"/>
        </w:rPr>
        <w:t xml:space="preserve">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62. Порядок выполнения административных процедур (действий) в МФЦ.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предварительной записи на прием в МФЦ посредством </w:t>
      </w:r>
      <w:hyperlink r:id="rId42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края, </w:t>
      </w:r>
      <w:hyperlink r:id="rId43" w:tooltip="https://internet.garant.ru/document/redirect/31500130/838" w:history="1">
        <w:r>
          <w:rPr>
            <w:rFonts w:ascii="Times New Roman" w:hAnsi="Times New Roman" w:cs="Times New Roman"/>
            <w:sz w:val="28"/>
            <w:szCs w:val="28"/>
          </w:rPr>
          <w:t xml:space="preserve">Единого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МФЦ не вправе требовать от заявителя совершения иных действий, кроме прохождения ид</w:t>
      </w:r>
      <w:r>
        <w:rPr>
          <w:rFonts w:ascii="Times New Roman" w:hAnsi="Times New Roman" w:cs="Times New Roman"/>
          <w:sz w:val="28"/>
          <w:szCs w:val="28"/>
        </w:rPr>
        <w:t xml:space="preserve">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МФЦ при приеме и заполнении запросов о предоставлении муниципальных услуг либо запросов о предоставлении нескольких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(ил</w:t>
      </w:r>
      <w:r>
        <w:rPr>
          <w:rFonts w:ascii="Times New Roman" w:hAnsi="Times New Roman" w:cs="Times New Roman"/>
          <w:sz w:val="28"/>
          <w:szCs w:val="28"/>
        </w:rPr>
        <w:t xml:space="preserve">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МФЦ при приеме запросов проверяет правильность составления запроса,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комплексного запроса у заявителя работники </w:t>
      </w:r>
      <w:r>
        <w:rPr>
          <w:rFonts w:ascii="Times New Roman" w:hAnsi="Times New Roman" w:cs="Times New Roman"/>
          <w:sz w:val="28"/>
          <w:szCs w:val="28"/>
        </w:rPr>
        <w:t xml:space="preserve">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заявителя с запросом о предоставлении муниципальной услуги МФЦ: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принимает от заявителя (представителя заявителя) запрос и прилагаемые документы;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осуществляет копирование (сканирование) документов, предусмотренных </w:t>
      </w:r>
      <w:hyperlink r:id="rId44" w:tooltip="https://internet.garant.ru/document/redirect/12177515/7061" w:history="1">
        <w:r>
          <w:rPr>
            <w:rFonts w:ascii="Times New Roman" w:hAnsi="Times New Roman" w:cs="Times New Roman"/>
            <w:sz w:val="28"/>
            <w:szCs w:val="28"/>
          </w:rPr>
          <w:t xml:space="preserve">пунктами 1-3.1,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5" w:tooltip="https://internet.garant.ru/document/redirect/12177515/7069" w:history="1">
        <w:r>
          <w:rPr>
            <w:rFonts w:ascii="Times New Roman" w:hAnsi="Times New Roman" w:cs="Times New Roman"/>
            <w:sz w:val="28"/>
            <w:szCs w:val="28"/>
          </w:rPr>
          <w:t xml:space="preserve"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46" w:tooltip="https://internet.garant.ru/document/redirect/12177515/70618" w:history="1">
        <w:r>
          <w:rPr>
            <w:rFonts w:ascii="Times New Roman" w:hAnsi="Times New Roman" w:cs="Times New Roman"/>
            <w:sz w:val="28"/>
            <w:szCs w:val="28"/>
          </w:rPr>
          <w:t xml:space="preserve">18 части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№210-ФЗ «Об организации предоставления государственных 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ных услуг» (далее -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</w:t>
      </w:r>
      <w:r>
        <w:rPr>
          <w:rFonts w:ascii="Times New Roman" w:hAnsi="Times New Roman" w:cs="Times New Roman"/>
          <w:sz w:val="28"/>
          <w:szCs w:val="28"/>
        </w:rPr>
        <w:t xml:space="preserve">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hyperlink r:id="rId47" w:tooltip="https://internet.garant.ru/document/redirect/12184522/21" w:history="1">
        <w:r>
          <w:rPr>
            <w:rFonts w:ascii="Times New Roman" w:hAnsi="Times New Roman" w:cs="Times New Roman"/>
            <w:sz w:val="28"/>
            <w:szCs w:val="28"/>
          </w:rPr>
          <w:t xml:space="preserve">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орган, на бумажных носителях.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Порядок предоставления муниципальной услуги в электронной форме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63. Для получения муниципальной услуги заявитель вправе направить запрос о предоставлении муниципальной услуги в форме электронного документа через Единый портал,</w:t>
      </w:r>
      <w:r>
        <w:rPr>
          <w:sz w:val="28"/>
          <w:szCs w:val="28"/>
        </w:rPr>
        <w:t xml:space="preserve"> </w:t>
      </w:r>
      <w:hyperlink r:id="rId48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с использованием «Личного кабинета».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подача запроса о предоставлении муниципальной услуги в электронном виде осуществляется через личный кабинет на Едином портале,</w:t>
      </w:r>
      <w:r>
        <w:rPr>
          <w:sz w:val="28"/>
          <w:szCs w:val="28"/>
        </w:rPr>
        <w:t xml:space="preserve"> </w:t>
      </w:r>
      <w:hyperlink r:id="rId49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для оформления документов посредством сети «Интернет» заявителю необходимо пройти процедуру авторизации на Едином портале,</w:t>
      </w:r>
      <w:r>
        <w:rPr>
          <w:sz w:val="28"/>
          <w:szCs w:val="28"/>
        </w:rPr>
        <w:t xml:space="preserve"> </w:t>
      </w:r>
      <w:hyperlink r:id="rId50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заявитель, выбрав муниципальную услугу, подготавливает документы (копии в электронном виде), необходимые для ее предоставления.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Уполномоченном органе, МФЦ.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1" w:tooltip="https://internet.garant.ru/document/redirect/12177515/711" w:history="1">
        <w:r>
          <w:rPr>
            <w:rFonts w:ascii="Times New Roman" w:hAnsi="Times New Roman" w:cs="Times New Roman"/>
            <w:sz w:val="28"/>
            <w:szCs w:val="28"/>
          </w:rPr>
          <w:t xml:space="preserve">части 11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 при предоставлении муниципальной услуги в электронной форме идентификация и аутентификация могут осуществляться посредством: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единой системы идентификации и аутентификации и единой 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</w:r>
      <w:r>
        <w:rPr>
          <w:rFonts w:ascii="Times New Roman" w:hAnsi="Times New Roman" w:cs="Times New Roman"/>
          <w:sz w:val="28"/>
          <w:szCs w:val="28"/>
        </w:rPr>
        <w:t xml:space="preserve">Едином портале,</w:t>
      </w:r>
      <w:r>
        <w:rPr>
          <w:sz w:val="28"/>
          <w:szCs w:val="28"/>
        </w:rPr>
        <w:t xml:space="preserve"> </w:t>
      </w:r>
      <w:hyperlink r:id="rId52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без необходимости дополнительной подачи запроса в какой-либо иной форме.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</w:t>
      </w:r>
      <w:r>
        <w:rPr>
          <w:rFonts w:ascii="Times New Roman" w:hAnsi="Times New Roman" w:cs="Times New Roman"/>
          <w:sz w:val="28"/>
          <w:szCs w:val="28"/>
        </w:rPr>
        <w:t xml:space="preserve">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запроса заявителю обеспечивается: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возможность копирования и сохранения заявления и иных документов, указанных в пунктах 13, 14, 15 Регламента,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возможность печати на бумажном носителе копии электронной формы запроса;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возможность вернуться на любой из этапов заполнения электронной формы запроса без потери ранее введенной информации;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возможность доступа заявителя на </w:t>
      </w:r>
      <w:hyperlink r:id="rId53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 xml:space="preserve">Едином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4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и электронные копии документов, указанные в пунктах 13, 14, 15  Регламента, необходимые для предоставления муниципальной услуги, направляются в Уполномоченный орган посредством Единого портала, </w:t>
      </w:r>
      <w:hyperlink r:id="rId55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заявителю направляются: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уведомление о приеме и регистрации запроса и иных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уведомление о начале процедуры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уведомление о результатах рассмотрения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о предоставлении муниципальной услуги, поступившее в Уполномоченный орган в электронном виде посредством Единого портала, </w:t>
      </w:r>
      <w:hyperlink r:id="rId56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края, регистрируется в установленном порядке в день приема запроса.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</w:t>
      </w:r>
      <w:r>
        <w:rPr>
          <w:rFonts w:ascii="Times New Roman" w:hAnsi="Times New Roman" w:cs="Times New Roman"/>
          <w:sz w:val="28"/>
          <w:szCs w:val="28"/>
        </w:rPr>
        <w:t xml:space="preserve">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</w:r>
      <w:hyperlink r:id="rId57" w:tooltip="https://internet.garant.ru/document/redirect/12184522/54" w:history="1">
        <w:r>
          <w:rPr>
            <w:rFonts w:ascii="Times New Roman" w:hAnsi="Times New Roman" w:cs="Times New Roman"/>
            <w:sz w:val="28"/>
            <w:szCs w:val="28"/>
          </w:rPr>
          <w:t xml:space="preserve">усиленной квалифицированной 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З</w:t>
      </w:r>
      <w:r>
        <w:rPr>
          <w:rFonts w:ascii="Times New Roman" w:hAnsi="Times New Roman" w:eastAsia="Tinos" w:cs="Times New Roman"/>
          <w:sz w:val="28"/>
          <w:szCs w:val="28"/>
        </w:rPr>
        <w:t xml:space="preserve">аместитель главы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Ленинградского муниципального округа, 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начальник </w:t>
      </w:r>
      <w:r>
        <w:rPr>
          <w:rFonts w:ascii="Times New Roman" w:hAnsi="Times New Roman" w:eastAsia="Tinos" w:cs="Times New Roman"/>
          <w:sz w:val="28"/>
          <w:szCs w:val="28"/>
        </w:rPr>
        <w:t xml:space="preserve">отдела имущественных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отношений администрации</w:t>
      </w:r>
      <w:r>
        <w:rPr>
          <w:rFonts w:ascii="Times New Roman" w:hAnsi="Times New Roman" w:eastAsia="Tinos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   </w:t>
      </w:r>
      <w:r>
        <w:rPr>
          <w:rFonts w:ascii="Times New Roman" w:hAnsi="Times New Roman" w:eastAsia="Tinos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 </w:t>
      </w:r>
      <w:r>
        <w:rPr>
          <w:rFonts w:ascii="Times New Roman" w:hAnsi="Times New Roman" w:eastAsia="Tinos" w:cs="Times New Roman"/>
          <w:sz w:val="28"/>
          <w:szCs w:val="28"/>
        </w:rPr>
        <w:t xml:space="preserve">Р</w:t>
      </w:r>
      <w:r>
        <w:rPr>
          <w:rFonts w:ascii="Times New Roman" w:hAnsi="Times New Roman" w:eastAsia="Tinos" w:cs="Times New Roman"/>
          <w:sz w:val="28"/>
          <w:szCs w:val="28"/>
        </w:rPr>
        <w:t xml:space="preserve">.</w:t>
      </w:r>
      <w:r>
        <w:rPr>
          <w:rFonts w:ascii="Times New Roman" w:hAnsi="Times New Roman" w:eastAsia="Tinos" w:cs="Times New Roman"/>
          <w:sz w:val="28"/>
          <w:szCs w:val="28"/>
        </w:rPr>
        <w:t xml:space="preserve">Г</w:t>
      </w:r>
      <w:r>
        <w:rPr>
          <w:rFonts w:ascii="Times New Roman" w:hAnsi="Times New Roman" w:eastAsia="Tinos" w:cs="Times New Roman"/>
          <w:sz w:val="28"/>
          <w:szCs w:val="28"/>
        </w:rPr>
        <w:t xml:space="preserve">. </w:t>
      </w:r>
      <w:r>
        <w:rPr>
          <w:rFonts w:ascii="Times New Roman" w:hAnsi="Times New Roman" w:eastAsia="Tinos" w:cs="Times New Roman"/>
          <w:sz w:val="28"/>
          <w:szCs w:val="28"/>
        </w:rPr>
        <w:t xml:space="preserve">Тоцкая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</w:r>
      <w:r>
        <w:rPr>
          <w:rFonts w:ascii="Times New Roman" w:hAnsi="Times New Roman" w:cs="Times New Roman"/>
          <w:b/>
          <w:bCs/>
          <w:sz w:val="27"/>
          <w:szCs w:val="27"/>
        </w:rPr>
      </w:r>
      <w:r>
        <w:rPr>
          <w:rFonts w:ascii="Times New Roman" w:hAnsi="Times New Roman" w:cs="Times New Roman"/>
          <w:b/>
          <w:bCs/>
          <w:sz w:val="27"/>
          <w:szCs w:val="27"/>
        </w:rPr>
      </w:r>
    </w:p>
    <w:p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</w:r>
      <w:r>
        <w:rPr>
          <w:rFonts w:ascii="Times New Roman" w:hAnsi="Times New Roman" w:cs="Times New Roman"/>
          <w:b/>
          <w:bCs/>
          <w:sz w:val="27"/>
          <w:szCs w:val="27"/>
        </w:rPr>
      </w:r>
      <w:r>
        <w:rPr>
          <w:rFonts w:ascii="Times New Roman" w:hAnsi="Times New Roman" w:cs="Times New Roman"/>
          <w:b/>
          <w:bCs/>
          <w:sz w:val="27"/>
          <w:szCs w:val="27"/>
        </w:rPr>
      </w:r>
    </w:p>
    <w:p>
      <w:pPr>
        <w:ind w:firstLine="0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 w:firstLine="0"/>
        <w:tabs>
          <w:tab w:val="left" w:pos="862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Выдача </w:t>
      </w:r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 w:right="-33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0"/>
        <w:tabs>
          <w:tab w:val="left" w:pos="851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заявления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04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676"/>
        <w:jc w:val="left"/>
        <w:tabs>
          <w:tab w:val="left" w:pos="851" w:leader="none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Главе Ленинградск</w:t>
      </w:r>
      <w:r>
        <w:rPr>
          <w:rFonts w:ascii="Times New Roman CYR" w:hAnsi="Times New Roman CYR" w:cs="Times New Roman CYR"/>
          <w:sz w:val="28"/>
          <w:szCs w:val="28"/>
        </w:rPr>
        <w:t xml:space="preserve">ого </w:t>
      </w: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ind w:firstLine="4676"/>
        <w:jc w:val="left"/>
        <w:tabs>
          <w:tab w:val="left" w:pos="851" w:leader="none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</w:t>
      </w:r>
      <w:r>
        <w:rPr>
          <w:rFonts w:ascii="Times New Roman CYR" w:hAnsi="Times New Roman CYR" w:cs="Times New Roman CYR"/>
          <w:sz w:val="28"/>
          <w:szCs w:val="28"/>
        </w:rPr>
        <w:t xml:space="preserve">ого</w:t>
      </w:r>
      <w:r>
        <w:rPr>
          <w:rFonts w:ascii="Times New Roman CYR" w:hAnsi="Times New Roman CYR" w:cs="Times New Roman CYR"/>
          <w:sz w:val="28"/>
          <w:szCs w:val="28"/>
        </w:rPr>
        <w:t xml:space="preserve"> округ</w:t>
      </w:r>
      <w:r>
        <w:rPr>
          <w:rFonts w:ascii="Times New Roman CYR" w:hAnsi="Times New Roman CYR" w:cs="Times New Roman CYR"/>
          <w:sz w:val="28"/>
          <w:szCs w:val="28"/>
        </w:rPr>
        <w:t xml:space="preserve">а</w:t>
      </w: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ind w:firstLine="4733"/>
        <w:jc w:val="left"/>
        <w:tabs>
          <w:tab w:val="left" w:pos="851" w:leader="none"/>
        </w:tabs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_______________________________</w:t>
      </w:r>
      <w:r>
        <w:rPr>
          <w:rFonts w:ascii="Times New Roman CYR" w:hAnsi="Times New Roman CYR" w:cs="Times New Roman CYR"/>
          <w:sz w:val="24"/>
          <w:szCs w:val="24"/>
        </w:rPr>
        <w:t xml:space="preserve">______</w:t>
      </w:r>
      <w:r>
        <w:rPr>
          <w:rFonts w:ascii="Times New Roman CYR" w:hAnsi="Times New Roman CYR" w:cs="Times New Roman CYR"/>
          <w:sz w:val="24"/>
          <w:szCs w:val="24"/>
        </w:rPr>
        <w:t xml:space="preserve">__</w:t>
      </w:r>
      <w:r>
        <w:rPr>
          <w:rFonts w:ascii="Times New Roman CYR" w:hAnsi="Times New Roman CYR" w:cs="Times New Roman CYR"/>
          <w:sz w:val="24"/>
          <w:szCs w:val="24"/>
        </w:rPr>
      </w:r>
      <w:r>
        <w:rPr>
          <w:rFonts w:ascii="Times New Roman CYR" w:hAnsi="Times New Roman CYR" w:cs="Times New Roman CYR"/>
          <w:sz w:val="24"/>
          <w:szCs w:val="24"/>
        </w:rPr>
      </w:r>
    </w:p>
    <w:p>
      <w:pPr>
        <w:ind w:left="4732" w:firstLine="0"/>
        <w:jc w:val="left"/>
        <w:tabs>
          <w:tab w:val="left" w:pos="851" w:leader="none"/>
        </w:tabs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(ФИО)</w:t>
      </w:r>
      <w:r>
        <w:rPr>
          <w:rFonts w:ascii="Times New Roman CYR" w:hAnsi="Times New Roman CYR" w:cs="Times New Roman CYR"/>
          <w:sz w:val="20"/>
          <w:szCs w:val="20"/>
        </w:rPr>
      </w:r>
      <w:r>
        <w:rPr>
          <w:rFonts w:ascii="Times New Roman CYR" w:hAnsi="Times New Roman CYR" w:cs="Times New Roman CYR"/>
          <w:sz w:val="20"/>
          <w:szCs w:val="20"/>
        </w:rPr>
      </w:r>
    </w:p>
    <w:p>
      <w:pPr>
        <w:ind w:firstLine="4733"/>
        <w:jc w:val="left"/>
        <w:tabs>
          <w:tab w:val="left" w:pos="851" w:leader="none"/>
        </w:tabs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</w:r>
      <w:r>
        <w:rPr>
          <w:rFonts w:ascii="Times New Roman CYR" w:hAnsi="Times New Roman CYR" w:cs="Times New Roman CYR"/>
          <w:sz w:val="24"/>
          <w:szCs w:val="24"/>
        </w:rPr>
      </w:r>
      <w:r>
        <w:rPr>
          <w:rFonts w:ascii="Times New Roman CYR" w:hAnsi="Times New Roman CYR" w:cs="Times New Roman CYR"/>
          <w:sz w:val="24"/>
          <w:szCs w:val="24"/>
        </w:rPr>
      </w:r>
    </w:p>
    <w:p>
      <w:pPr>
        <w:ind w:firstLine="4676"/>
        <w:jc w:val="left"/>
        <w:tabs>
          <w:tab w:val="left" w:pos="851" w:leader="none"/>
        </w:tabs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гр. </w:t>
      </w:r>
      <w:r>
        <w:rPr>
          <w:rFonts w:ascii="Times New Roman CYR" w:hAnsi="Times New Roman CYR" w:cs="Times New Roman CYR"/>
          <w:sz w:val="24"/>
          <w:szCs w:val="24"/>
        </w:rPr>
        <w:t xml:space="preserve">_______________________</w:t>
      </w:r>
      <w:bookmarkStart w:id="0" w:name="undefined"/>
      <w:r>
        <w:rPr>
          <w:rFonts w:ascii="Times New Roman CYR" w:hAnsi="Times New Roman CYR" w:cs="Times New Roman CYR"/>
          <w:sz w:val="24"/>
          <w:szCs w:val="24"/>
        </w:rPr>
        <w:t xml:space="preserve">__</w:t>
      </w:r>
      <w:bookmarkEnd w:id="0"/>
      <w:r>
        <w:rPr>
          <w:rFonts w:ascii="Times New Roman CYR" w:hAnsi="Times New Roman CYR" w:cs="Times New Roman CYR"/>
          <w:sz w:val="24"/>
          <w:szCs w:val="24"/>
        </w:rPr>
        <w:t xml:space="preserve">________</w:t>
      </w:r>
      <w:r>
        <w:rPr>
          <w:rFonts w:ascii="Times New Roman CYR" w:hAnsi="Times New Roman CYR" w:cs="Times New Roman CYR"/>
          <w:sz w:val="24"/>
          <w:szCs w:val="24"/>
        </w:rPr>
      </w:r>
      <w:r>
        <w:rPr>
          <w:rFonts w:ascii="Times New Roman CYR" w:hAnsi="Times New Roman CYR" w:cs="Times New Roman CYR"/>
          <w:sz w:val="24"/>
          <w:szCs w:val="24"/>
        </w:rPr>
      </w:r>
    </w:p>
    <w:p>
      <w:pPr>
        <w:ind w:left="4732" w:firstLine="0"/>
        <w:jc w:val="left"/>
        <w:tabs>
          <w:tab w:val="left" w:pos="851" w:leader="none"/>
        </w:tabs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(ФИО)</w:t>
      </w:r>
      <w:r>
        <w:rPr>
          <w:rFonts w:ascii="Times New Roman CYR" w:hAnsi="Times New Roman CYR" w:cs="Times New Roman CYR"/>
          <w:sz w:val="20"/>
          <w:szCs w:val="20"/>
        </w:rPr>
      </w:r>
      <w:r>
        <w:rPr>
          <w:rFonts w:ascii="Times New Roman CYR" w:hAnsi="Times New Roman CYR" w:cs="Times New Roman CYR"/>
          <w:sz w:val="20"/>
          <w:szCs w:val="20"/>
        </w:rPr>
      </w:r>
    </w:p>
    <w:p>
      <w:pPr>
        <w:ind w:firstLine="4733"/>
        <w:jc w:val="left"/>
        <w:tabs>
          <w:tab w:val="left" w:pos="851" w:leader="none"/>
        </w:tabs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_______________________________________</w:t>
      </w:r>
      <w:r>
        <w:rPr>
          <w:rFonts w:ascii="Times New Roman CYR" w:hAnsi="Times New Roman CYR" w:cs="Times New Roman CYR"/>
          <w:sz w:val="24"/>
          <w:szCs w:val="24"/>
        </w:rPr>
      </w:r>
      <w:r>
        <w:rPr>
          <w:rFonts w:ascii="Times New Roman CYR" w:hAnsi="Times New Roman CYR" w:cs="Times New Roman CYR"/>
          <w:sz w:val="24"/>
          <w:szCs w:val="24"/>
        </w:rPr>
      </w:r>
    </w:p>
    <w:p>
      <w:pPr>
        <w:ind w:firstLine="4676"/>
        <w:jc w:val="left"/>
        <w:tabs>
          <w:tab w:val="left" w:pos="851" w:leader="none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адрес </w:t>
      </w: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ind w:firstLine="4678"/>
        <w:jc w:val="left"/>
        <w:tabs>
          <w:tab w:val="left" w:pos="851" w:leader="none"/>
        </w:tabs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регистрации</w:t>
      </w:r>
      <w:r>
        <w:rPr>
          <w:rFonts w:ascii="Times New Roman CYR" w:hAnsi="Times New Roman CYR" w:cs="Times New Roman CYR"/>
          <w:sz w:val="24"/>
          <w:szCs w:val="24"/>
        </w:rPr>
        <w:t xml:space="preserve">_________________</w:t>
      </w:r>
      <w:bookmarkStart w:id="0" w:name="undefined"/>
      <w:r>
        <w:rPr>
          <w:rFonts w:ascii="Times New Roman CYR" w:hAnsi="Times New Roman CYR" w:cs="Times New Roman CYR"/>
          <w:sz w:val="24"/>
          <w:szCs w:val="24"/>
        </w:rPr>
        <w:t xml:space="preserve">__________</w:t>
      </w:r>
      <w:bookmarkEnd w:id="0"/>
      <w:r>
        <w:rPr>
          <w:rFonts w:ascii="Times New Roman CYR" w:hAnsi="Times New Roman CYR" w:cs="Times New Roman CYR"/>
          <w:sz w:val="24"/>
          <w:szCs w:val="24"/>
        </w:rPr>
      </w:r>
      <w:r>
        <w:rPr>
          <w:rFonts w:ascii="Times New Roman CYR" w:hAnsi="Times New Roman CYR" w:cs="Times New Roman CYR"/>
          <w:sz w:val="24"/>
          <w:szCs w:val="24"/>
        </w:rPr>
      </w:r>
    </w:p>
    <w:p>
      <w:pPr>
        <w:ind w:firstLine="4733"/>
        <w:jc w:val="left"/>
        <w:tabs>
          <w:tab w:val="left" w:pos="851" w:leader="none"/>
        </w:tabs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_______________________________________</w:t>
      </w:r>
      <w:r>
        <w:rPr>
          <w:rFonts w:ascii="Times New Roman CYR" w:hAnsi="Times New Roman CYR" w:cs="Times New Roman CYR"/>
          <w:sz w:val="24"/>
          <w:szCs w:val="24"/>
        </w:rPr>
      </w:r>
      <w:r>
        <w:rPr>
          <w:rFonts w:ascii="Times New Roman CYR" w:hAnsi="Times New Roman CYR" w:cs="Times New Roman CYR"/>
          <w:sz w:val="24"/>
          <w:szCs w:val="24"/>
        </w:rPr>
      </w:r>
    </w:p>
    <w:p>
      <w:pPr>
        <w:ind w:firstLine="4676"/>
        <w:jc w:val="left"/>
        <w:tabs>
          <w:tab w:val="left" w:pos="851" w:leader="none"/>
        </w:tabs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улица</w:t>
      </w:r>
      <w:r>
        <w:rPr>
          <w:rFonts w:ascii="Times New Roman CYR" w:hAnsi="Times New Roman CYR" w:cs="Times New Roman CYR"/>
          <w:sz w:val="24"/>
          <w:szCs w:val="24"/>
        </w:rPr>
        <w:t xml:space="preserve"> _______________________</w:t>
      </w:r>
      <w:bookmarkStart w:id="0" w:name="undefined"/>
      <w:r>
        <w:rPr>
          <w:rFonts w:ascii="Times New Roman CYR" w:hAnsi="Times New Roman CYR" w:cs="Times New Roman CYR"/>
          <w:sz w:val="24"/>
          <w:szCs w:val="24"/>
        </w:rPr>
        <w:t xml:space="preserve">__</w:t>
      </w:r>
      <w:bookmarkEnd w:id="0"/>
      <w:r>
        <w:rPr>
          <w:rFonts w:ascii="Times New Roman CYR" w:hAnsi="Times New Roman CYR" w:cs="Times New Roman CYR"/>
          <w:sz w:val="24"/>
          <w:szCs w:val="24"/>
        </w:rPr>
        <w:t xml:space="preserve">___</w:t>
      </w:r>
      <w:r>
        <w:rPr>
          <w:rFonts w:ascii="Times New Roman CYR" w:hAnsi="Times New Roman CYR" w:cs="Times New Roman CYR"/>
          <w:sz w:val="24"/>
          <w:szCs w:val="24"/>
        </w:rPr>
        <w:t xml:space="preserve">_____</w:t>
      </w:r>
      <w:r>
        <w:rPr>
          <w:rFonts w:ascii="Times New Roman CYR" w:hAnsi="Times New Roman CYR" w:cs="Times New Roman CYR"/>
          <w:sz w:val="24"/>
          <w:szCs w:val="24"/>
        </w:rPr>
      </w:r>
      <w:r>
        <w:rPr>
          <w:rFonts w:ascii="Times New Roman CYR" w:hAnsi="Times New Roman CYR" w:cs="Times New Roman CYR"/>
          <w:sz w:val="24"/>
          <w:szCs w:val="24"/>
        </w:rPr>
      </w:r>
    </w:p>
    <w:p>
      <w:pPr>
        <w:ind w:firstLine="4733"/>
        <w:jc w:val="left"/>
        <w:tabs>
          <w:tab w:val="left" w:pos="851" w:leader="none"/>
        </w:tabs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_______________________________________</w:t>
      </w:r>
      <w:r>
        <w:rPr>
          <w:rFonts w:ascii="Times New Roman CYR" w:hAnsi="Times New Roman CYR" w:cs="Times New Roman CYR"/>
          <w:sz w:val="24"/>
          <w:szCs w:val="24"/>
        </w:rPr>
      </w:r>
      <w:r>
        <w:rPr>
          <w:rFonts w:ascii="Times New Roman CYR" w:hAnsi="Times New Roman CYR" w:cs="Times New Roman CYR"/>
          <w:sz w:val="24"/>
          <w:szCs w:val="24"/>
        </w:rPr>
      </w:r>
    </w:p>
    <w:p>
      <w:pPr>
        <w:ind w:firstLine="4676"/>
        <w:jc w:val="left"/>
        <w:tabs>
          <w:tab w:val="left" w:pos="851" w:leader="none"/>
        </w:tabs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телефон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___________________________</w:t>
      </w:r>
      <w:r>
        <w:rPr>
          <w:rFonts w:ascii="Times New Roman CYR" w:hAnsi="Times New Roman CYR" w:cs="Times New Roman CYR"/>
          <w:sz w:val="24"/>
          <w:szCs w:val="24"/>
        </w:rPr>
        <w:t xml:space="preserve">____</w:t>
      </w:r>
      <w:r>
        <w:rPr>
          <w:rFonts w:ascii="Times New Roman CYR" w:hAnsi="Times New Roman CYR" w:cs="Times New Roman CYR"/>
          <w:sz w:val="24"/>
          <w:szCs w:val="24"/>
        </w:rPr>
      </w:r>
      <w:r>
        <w:rPr>
          <w:rFonts w:ascii="Times New Roman CYR" w:hAnsi="Times New Roman CYR" w:cs="Times New Roman CYR"/>
          <w:sz w:val="24"/>
          <w:szCs w:val="24"/>
        </w:rPr>
      </w:r>
    </w:p>
    <w:p>
      <w:pPr>
        <w:ind w:firstLine="5600"/>
        <w:tabs>
          <w:tab w:val="left" w:pos="851" w:leader="none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ind w:firstLine="0"/>
        <w:tabs>
          <w:tab w:val="left" w:pos="851" w:leader="none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ind w:firstLine="559"/>
        <w:jc w:val="center"/>
        <w:tabs>
          <w:tab w:val="left" w:pos="851" w:leader="none"/>
        </w:tabs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Заявление</w:t>
      </w:r>
      <w:r>
        <w:rPr>
          <w:rFonts w:ascii="Times New Roman CYR" w:hAnsi="Times New Roman CYR" w:cs="Times New Roman CYR"/>
          <w:b/>
          <w:bCs/>
          <w:sz w:val="28"/>
          <w:szCs w:val="28"/>
        </w:rPr>
      </w:r>
      <w:r>
        <w:rPr>
          <w:rFonts w:ascii="Times New Roman CYR" w:hAnsi="Times New Roman CYR" w:cs="Times New Roman CYR"/>
          <w:b/>
          <w:bCs/>
          <w:sz w:val="28"/>
          <w:szCs w:val="28"/>
        </w:rPr>
      </w:r>
    </w:p>
    <w:p>
      <w:pPr>
        <w:ind w:firstLine="559"/>
        <w:jc w:val="center"/>
        <w:tabs>
          <w:tab w:val="left" w:pos="851" w:leader="none"/>
        </w:tabs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акта освидетельствования проведения основных работ по строительству (реконструкции) </w:t>
      </w:r>
      <w:bookmarkStart w:id="0" w:name="undefined"/>
      <w:r/>
      <w:bookmarkStart w:id="0" w:name="undefined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объекта индивидуального жилищного строительства </w:t>
      </w:r>
      <w:bookmarkStart w:id="0" w:name="undefined"/>
      <w:r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или по реконструкции дома блокированной застройки </w:t>
      </w:r>
      <w:bookmarkEnd w:id="0"/>
      <w:r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с привлечением средств материнского (семейного) капитала</w:t>
      </w:r>
      <w:r>
        <w:rPr>
          <w:rFonts w:ascii="Times New Roman CYR" w:hAnsi="Times New Roman CYR" w:cs="Times New Roman CYR"/>
          <w:b/>
          <w:bCs/>
          <w:sz w:val="28"/>
          <w:szCs w:val="28"/>
        </w:rPr>
      </w:r>
      <w:r>
        <w:rPr>
          <w:rFonts w:ascii="Times New Roman CYR" w:hAnsi="Times New Roman CYR" w:cs="Times New Roman CYR"/>
          <w:b/>
          <w:bCs/>
          <w:sz w:val="28"/>
          <w:szCs w:val="28"/>
        </w:rPr>
      </w:r>
    </w:p>
    <w:p>
      <w:pPr>
        <w:tabs>
          <w:tab w:val="left" w:pos="851" w:leader="none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tabs>
          <w:tab w:val="left" w:pos="851" w:leader="none"/>
        </w:tabs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Прошу выдать акт освидетельствования проведения основных работ по </w:t>
      </w:r>
      <w:r>
        <w:rPr>
          <w:rFonts w:ascii="Times New Roman CYR" w:hAnsi="Times New Roman CYR" w:cs="Times New Roman CYR"/>
          <w:sz w:val="28"/>
          <w:szCs w:val="28"/>
        </w:rPr>
        <w:t xml:space="preserve">строительству (реконструкции) объекта индивидуального жилищного строительства или по реконструкции дома блокированной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застройки</w:t>
      </w:r>
      <w:r>
        <w:rPr>
          <w:rFonts w:ascii="Times New Roman CYR" w:hAnsi="Times New Roman CYR" w:cs="Times New Roman CYR"/>
          <w:sz w:val="24"/>
          <w:szCs w:val="24"/>
        </w:rPr>
        <w:t xml:space="preserve">__________________________________________________________________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 xml:space="preserve">___</w:t>
      </w:r>
      <w:r>
        <w:rPr>
          <w:rFonts w:ascii="Times New Roman CYR" w:hAnsi="Times New Roman CYR" w:cs="Times New Roman CYR"/>
          <w:sz w:val="24"/>
          <w:szCs w:val="24"/>
        </w:rPr>
      </w:r>
      <w:r>
        <w:rPr>
          <w:rFonts w:ascii="Times New Roman CYR" w:hAnsi="Times New Roman CYR" w:cs="Times New Roman CYR"/>
          <w:sz w:val="24"/>
          <w:szCs w:val="24"/>
        </w:rPr>
      </w:r>
    </w:p>
    <w:p>
      <w:pPr>
        <w:ind w:firstLine="1950"/>
        <w:tabs>
          <w:tab w:val="left" w:pos="851" w:leader="none"/>
        </w:tabs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(указать наименование объекта капитального строительства)</w:t>
      </w:r>
      <w:r>
        <w:rPr>
          <w:rFonts w:ascii="Times New Roman CYR" w:hAnsi="Times New Roman CYR" w:cs="Times New Roman CYR"/>
          <w:sz w:val="20"/>
          <w:szCs w:val="20"/>
        </w:rPr>
      </w:r>
      <w:r>
        <w:rPr>
          <w:rFonts w:ascii="Times New Roman CYR" w:hAnsi="Times New Roman CYR" w:cs="Times New Roman CYR"/>
          <w:sz w:val="20"/>
          <w:szCs w:val="20"/>
        </w:rPr>
      </w:r>
    </w:p>
    <w:p>
      <w:pPr>
        <w:ind w:firstLine="0"/>
        <w:tabs>
          <w:tab w:val="left" w:pos="851" w:leader="none"/>
        </w:tabs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___________________________________</w:t>
      </w:r>
      <w:bookmarkStart w:id="0" w:name="undefined"/>
      <w:r>
        <w:rPr>
          <w:rFonts w:ascii="Times New Roman CYR" w:hAnsi="Times New Roman CYR" w:cs="Times New Roman CYR"/>
          <w:sz w:val="24"/>
          <w:szCs w:val="24"/>
        </w:rPr>
        <w:t xml:space="preserve">__________</w:t>
      </w:r>
      <w:bookmarkEnd w:id="0"/>
      <w:r>
        <w:rPr>
          <w:rFonts w:ascii="Times New Roman CYR" w:hAnsi="Times New Roman CYR" w:cs="Times New Roman CYR"/>
          <w:sz w:val="24"/>
          <w:szCs w:val="24"/>
        </w:rPr>
        <w:t xml:space="preserve">_____________</w:t>
      </w:r>
      <w:r>
        <w:rPr>
          <w:rFonts w:ascii="Times New Roman CYR" w:hAnsi="Times New Roman CYR" w:cs="Times New Roman CYR"/>
          <w:sz w:val="24"/>
          <w:szCs w:val="24"/>
        </w:rPr>
        <w:t xml:space="preserve">_____________________</w:t>
      </w:r>
      <w:r>
        <w:rPr>
          <w:rFonts w:ascii="Times New Roman CYR" w:hAnsi="Times New Roman CYR" w:cs="Times New Roman CYR"/>
          <w:sz w:val="24"/>
          <w:szCs w:val="24"/>
        </w:rPr>
      </w:r>
      <w:r>
        <w:rPr>
          <w:rFonts w:ascii="Times New Roman CYR" w:hAnsi="Times New Roman CYR" w:cs="Times New Roman CYR"/>
          <w:sz w:val="24"/>
          <w:szCs w:val="24"/>
        </w:rPr>
      </w:r>
    </w:p>
    <w:p>
      <w:pPr>
        <w:ind w:firstLine="0"/>
        <w:widowControl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расположенн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ый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: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undefine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_________________________________________</w:t>
      </w:r>
      <w:bookmarkStart w:id="0" w:name="undefine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_</w:t>
      </w:r>
      <w:bookmarkEnd w:id="0"/>
      <w:r>
        <w:rPr>
          <w:rFonts w:ascii="Times New Roman" w:hAnsi="Times New Roman" w:cs="Times New Roman"/>
          <w:sz w:val="28"/>
          <w:szCs w:val="28"/>
          <w:lang w:eastAsia="ar-SA"/>
        </w:rPr>
        <w:t xml:space="preserve">__</w:t>
      </w:r>
      <w:bookmarkEnd w:id="0"/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ind w:firstLine="0"/>
        <w:widowControl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___________________________________________________________</w:t>
      </w:r>
      <w:bookmarkStart w:id="0" w:name="undefine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___</w:t>
      </w:r>
      <w:bookmarkEnd w:id="0"/>
      <w:r>
        <w:rPr>
          <w:rFonts w:ascii="Times New Roman" w:hAnsi="Times New Roman" w:cs="Times New Roman"/>
          <w:sz w:val="28"/>
          <w:szCs w:val="28"/>
          <w:lang w:eastAsia="ar-SA"/>
        </w:rPr>
        <w:t xml:space="preserve">_____</w:t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ind w:firstLine="0"/>
        <w:widowControl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ind w:firstLine="0"/>
        <w:widowControl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ind w:firstLine="0"/>
        <w:tabs>
          <w:tab w:val="left" w:pos="851" w:leader="none"/>
        </w:tabs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</w:r>
      <w:r>
        <w:rPr>
          <w:rFonts w:ascii="Times New Roman CYR" w:hAnsi="Times New Roman CYR" w:cs="Times New Roman CYR"/>
          <w:sz w:val="24"/>
          <w:szCs w:val="24"/>
        </w:rPr>
      </w:r>
      <w:r>
        <w:rPr>
          <w:rFonts w:ascii="Times New Roman CYR" w:hAnsi="Times New Roman CYR" w:cs="Times New Roman CYR"/>
          <w:sz w:val="24"/>
          <w:szCs w:val="24"/>
        </w:rPr>
      </w:r>
    </w:p>
    <w:p>
      <w:pPr>
        <w:ind w:firstLine="0"/>
        <w:jc w:val="center"/>
        <w:tabs>
          <w:tab w:val="left" w:pos="851" w:leader="none"/>
        </w:tabs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</w:r>
      <w:r>
        <w:rPr>
          <w:rFonts w:ascii="Times New Roman CYR" w:hAnsi="Times New Roman CYR" w:cs="Times New Roman CYR"/>
          <w:sz w:val="20"/>
          <w:szCs w:val="20"/>
        </w:rPr>
      </w:r>
      <w:r>
        <w:rPr>
          <w:rFonts w:ascii="Times New Roman CYR" w:hAnsi="Times New Roman CYR" w:cs="Times New Roman CYR"/>
          <w:sz w:val="20"/>
          <w:szCs w:val="20"/>
        </w:rPr>
      </w:r>
    </w:p>
    <w:p>
      <w:pPr>
        <w:ind w:firstLine="0"/>
        <w:jc w:val="center"/>
        <w:tabs>
          <w:tab w:val="left" w:pos="851" w:leader="none"/>
        </w:tabs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</w:r>
      <w:r>
        <w:rPr>
          <w:rFonts w:ascii="Times New Roman CYR" w:hAnsi="Times New Roman CYR" w:cs="Times New Roman CYR"/>
          <w:sz w:val="20"/>
          <w:szCs w:val="20"/>
        </w:rPr>
      </w:r>
      <w:r>
        <w:rPr>
          <w:rFonts w:ascii="Times New Roman CYR" w:hAnsi="Times New Roman CYR" w:cs="Times New Roman CYR"/>
          <w:sz w:val="20"/>
          <w:szCs w:val="20"/>
        </w:rPr>
      </w:r>
    </w:p>
    <w:p>
      <w:pPr>
        <w:ind w:firstLine="0"/>
        <w:jc w:val="left"/>
        <w:rPr>
          <w:rFonts w:ascii="Times New Roman" w:hAnsi="Times New Roman" w:eastAsia="Arial" w:cs="Times New Roman"/>
          <w:szCs w:val="28"/>
          <w:lang w:eastAsia="ar-SA"/>
        </w:rPr>
      </w:pPr>
      <w:r>
        <w:rPr>
          <w:rFonts w:ascii="Times New Roman" w:hAnsi="Times New Roman" w:eastAsia="Arial" w:cs="Times New Roman"/>
          <w:szCs w:val="28"/>
          <w:lang w:eastAsia="ar-SA"/>
        </w:rPr>
        <w:t xml:space="preserve">"____"____________</w:t>
      </w:r>
      <w:r>
        <w:rPr>
          <w:rFonts w:ascii="Times New Roman" w:hAnsi="Times New Roman" w:eastAsia="Arial" w:cs="Times New Roman"/>
          <w:sz w:val="28"/>
          <w:szCs w:val="32"/>
          <w:lang w:eastAsia="ar-SA"/>
        </w:rPr>
        <w:t xml:space="preserve">202__г. </w:t>
      </w:r>
      <w:r>
        <w:rPr>
          <w:rFonts w:ascii="Times New Roman" w:hAnsi="Times New Roman" w:eastAsia="Arial" w:cs="Times New Roman"/>
          <w:szCs w:val="28"/>
          <w:lang w:eastAsia="ar-SA"/>
        </w:rPr>
        <w:t xml:space="preserve">_____________                      ______________________</w:t>
      </w:r>
      <w:r>
        <w:rPr>
          <w:rFonts w:ascii="Times New Roman" w:hAnsi="Times New Roman" w:eastAsia="Arial" w:cs="Times New Roman"/>
          <w:szCs w:val="28"/>
          <w:lang w:eastAsia="ar-SA"/>
        </w:rPr>
      </w:r>
      <w:r>
        <w:rPr>
          <w:rFonts w:ascii="Times New Roman" w:hAnsi="Times New Roman" w:eastAsia="Arial" w:cs="Times New Roman"/>
          <w:szCs w:val="28"/>
          <w:lang w:eastAsia="ar-SA"/>
        </w:rPr>
      </w:r>
    </w:p>
    <w:p>
      <w:pPr>
        <w:jc w:val="left"/>
        <w:rPr>
          <w:rFonts w:ascii="Times New Roman" w:hAnsi="Times New Roman" w:eastAsia="Arial" w:cs="Times New Roman"/>
          <w:sz w:val="18"/>
          <w:szCs w:val="18"/>
          <w:lang w:eastAsia="ar-SA"/>
        </w:rPr>
      </w:pPr>
      <w:r>
        <w:rPr>
          <w:rFonts w:ascii="Times New Roman" w:hAnsi="Times New Roman" w:eastAsia="Arial" w:cs="Times New Roman"/>
          <w:sz w:val="18"/>
          <w:szCs w:val="18"/>
          <w:lang w:eastAsia="ar-SA"/>
        </w:rPr>
        <w:t xml:space="preserve">                                                       (подпись заявителя)                                       (расшифровка подписи заявителя)</w:t>
      </w:r>
      <w:r>
        <w:rPr>
          <w:rFonts w:ascii="Times New Roman" w:hAnsi="Times New Roman" w:eastAsia="Arial" w:cs="Times New Roman"/>
          <w:sz w:val="18"/>
          <w:szCs w:val="18"/>
          <w:lang w:eastAsia="ar-SA"/>
        </w:rPr>
      </w:r>
      <w:r>
        <w:rPr>
          <w:rFonts w:ascii="Times New Roman" w:hAnsi="Times New Roman" w:eastAsia="Arial" w:cs="Times New Roman"/>
          <w:sz w:val="18"/>
          <w:szCs w:val="18"/>
          <w:lang w:eastAsia="ar-SA"/>
        </w:rPr>
      </w:r>
    </w:p>
    <w:p>
      <w:pPr>
        <w:pStyle w:val="1_104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04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04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/>
      <w:bookmarkStart w:id="0" w:name="undefined"/>
      <w:r>
        <w:rPr>
          <w:rFonts w:ascii="Times New Roman" w:hAnsi="Times New Roman"/>
          <w:sz w:val="28"/>
        </w:rPr>
        <w:t xml:space="preserve">Заместитель главы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муниципального округа,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имущественных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отношений администрации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  Р.Г. Тоцкая</w:t>
      </w:r>
      <w:bookmarkEnd w:id="0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_104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04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04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Выдача </w:t>
      </w:r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0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left="5670" w:firstLine="0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Главе Ленинградского    муниципального округа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</w:p>
    <w:p>
      <w:pPr>
        <w:contextualSpacing/>
        <w:ind w:left="5670" w:firstLine="0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</w:p>
    <w:p>
      <w:pPr>
        <w:contextualSpacing/>
        <w:ind w:left="5670" w:firstLine="0"/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</w:p>
    <w:p>
      <w:pPr>
        <w:contextualSpacing/>
        <w:ind w:left="5670" w:firstLine="0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Ф.И.О.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(для юридических лиц-наименование предприятия, Ф.И.О руководителя; для физических лиц, индивидуальных предпринимателей –Ф.И.О. или их законных представителей)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5670" w:firstLine="0"/>
        <w:jc w:val="center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(почтовый адрес, контактный телефон)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33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right="-33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</w:r>
    </w:p>
    <w:p>
      <w:pPr>
        <w:ind w:right="-33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 выдаче дубликата </w:t>
      </w:r>
      <w:r>
        <w:rPr>
          <w:rFonts w:ascii="Times New Roman" w:hAnsi="Times New Roman" w:cs="Times New Roman"/>
          <w:b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ind w:firstLine="0"/>
        <w:jc w:val="center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Вас, выдать мне </w:t>
      </w:r>
      <w:r>
        <w:rPr>
          <w:rFonts w:ascii="Times New Roman" w:hAnsi="Times New Roman" w:cs="Times New Roman"/>
          <w:sz w:val="28"/>
          <w:szCs w:val="28"/>
        </w:rPr>
        <w:t xml:space="preserve">дубликат </w:t>
      </w:r>
      <w:r>
        <w:rPr>
          <w:rFonts w:ascii="Times New Roman" w:hAnsi="Times New Roman" w:cs="Times New Roman"/>
          <w:sz w:val="28"/>
          <w:szCs w:val="28"/>
        </w:rPr>
        <w:t xml:space="preserve">акта освидетельствования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проведения основных работ по строительству (реконструкции)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объекта индивидуального жилищного строительства или по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реконструкции дома блокированной застройки с привлечением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средств материнского (семейного) капитала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тем, что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___________________________</w:t>
      </w:r>
      <w:bookmarkStart w:id="0" w:name="undefined"/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______</w:t>
      </w:r>
      <w:bookmarkEnd w:id="0"/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____________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________________________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«___» ___________ 20__ г.                 ________________(_______________)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</w:r>
      <w:r>
        <w:rPr>
          <w:rFonts w:ascii="Times New Roman" w:hAnsi="Times New Roman" w:cs="Times New Roman"/>
          <w:bCs/>
          <w:color w:val="000000"/>
          <w:sz w:val="27"/>
          <w:szCs w:val="27"/>
        </w:rPr>
      </w:r>
      <w:r>
        <w:rPr>
          <w:rFonts w:ascii="Times New Roman" w:hAnsi="Times New Roman" w:cs="Times New Roman"/>
          <w:bCs/>
          <w:color w:val="000000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З</w:t>
      </w:r>
      <w:r>
        <w:rPr>
          <w:rFonts w:ascii="Times New Roman" w:hAnsi="Times New Roman" w:eastAsia="Tinos" w:cs="Times New Roman"/>
          <w:sz w:val="28"/>
          <w:szCs w:val="28"/>
        </w:rPr>
        <w:t xml:space="preserve">аместитель 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главы Ленинградского 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муниципального округа, 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начальник </w:t>
      </w:r>
      <w:r>
        <w:rPr>
          <w:rFonts w:ascii="Times New Roman" w:hAnsi="Times New Roman" w:eastAsia="Tinos" w:cs="Times New Roman"/>
          <w:sz w:val="28"/>
          <w:szCs w:val="28"/>
        </w:rPr>
        <w:t xml:space="preserve">отдела имущественных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отношений </w:t>
      </w:r>
      <w:r>
        <w:rPr>
          <w:rFonts w:ascii="Times New Roman" w:hAnsi="Times New Roman" w:eastAsia="Tinos" w:cs="Times New Roman"/>
          <w:sz w:val="28"/>
          <w:szCs w:val="28"/>
        </w:rPr>
        <w:t xml:space="preserve">администрации                                             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      </w:t>
      </w:r>
      <w:r>
        <w:rPr>
          <w:rFonts w:ascii="Times New Roman" w:hAnsi="Times New Roman" w:eastAsia="Tinos" w:cs="Times New Roman"/>
          <w:sz w:val="27"/>
          <w:szCs w:val="27"/>
        </w:rPr>
        <w:t xml:space="preserve">Р</w:t>
      </w:r>
      <w:r>
        <w:rPr>
          <w:rFonts w:ascii="Times New Roman" w:hAnsi="Times New Roman" w:eastAsia="Tinos" w:cs="Times New Roman"/>
          <w:sz w:val="27"/>
          <w:szCs w:val="27"/>
        </w:rPr>
        <w:t xml:space="preserve">.</w:t>
      </w:r>
      <w:r>
        <w:rPr>
          <w:rFonts w:ascii="Times New Roman" w:hAnsi="Times New Roman" w:eastAsia="Tinos" w:cs="Times New Roman"/>
          <w:sz w:val="27"/>
          <w:szCs w:val="27"/>
        </w:rPr>
        <w:t xml:space="preserve">Г</w:t>
      </w:r>
      <w:r>
        <w:rPr>
          <w:rFonts w:ascii="Times New Roman" w:hAnsi="Times New Roman" w:eastAsia="Tinos" w:cs="Times New Roman"/>
          <w:sz w:val="27"/>
          <w:szCs w:val="27"/>
        </w:rPr>
        <w:t xml:space="preserve">. </w:t>
      </w:r>
      <w:r>
        <w:rPr>
          <w:rFonts w:ascii="Times New Roman" w:hAnsi="Times New Roman" w:eastAsia="Tinos" w:cs="Times New Roman"/>
          <w:sz w:val="27"/>
          <w:szCs w:val="27"/>
        </w:rPr>
        <w:t xml:space="preserve">Тоцкая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</w:r>
      <w:r>
        <w:rPr>
          <w:rFonts w:ascii="Times New Roman" w:hAnsi="Times New Roman" w:cs="Times New Roman"/>
          <w:b/>
          <w:bCs/>
          <w:sz w:val="27"/>
          <w:szCs w:val="27"/>
        </w:rPr>
      </w:r>
      <w:r>
        <w:rPr>
          <w:rFonts w:ascii="Times New Roman" w:hAnsi="Times New Roman" w:cs="Times New Roman"/>
          <w:b/>
          <w:bCs/>
          <w:sz w:val="27"/>
          <w:szCs w:val="27"/>
        </w:rPr>
      </w:r>
    </w:p>
    <w:p>
      <w:r/>
      <w:r/>
      <w:r/>
    </w:p>
    <w:p>
      <w:pPr>
        <w:ind w:firstLine="0"/>
        <w:tabs>
          <w:tab w:val="left" w:pos="851" w:leader="none"/>
        </w:tabs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r/>
      <w:r/>
      <w:r/>
    </w:p>
    <w:p>
      <w:pPr>
        <w:ind w:left="538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br/>
        <w:t xml:space="preserve">услуги «</w:t>
      </w:r>
      <w:r>
        <w:rPr>
          <w:rFonts w:ascii="Times New Roman" w:hAnsi="Times New Roman" w:cs="Times New Roman"/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r/>
      <w:r/>
      <w:r/>
    </w:p>
    <w:p>
      <w:r/>
      <w:r/>
      <w:r/>
    </w:p>
    <w:p>
      <w:pPr>
        <w:pStyle w:val="862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об отказе в приеме документов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</w:r>
    </w:p>
    <w:p>
      <w:pPr>
        <w:pStyle w:val="1_10408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1_10408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1_10408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Угловой штамп Отдела   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pStyle w:val="1_10408"/>
        <w:ind w:left="4800"/>
        <w:jc w:val="center"/>
        <w:rPr>
          <w:rFonts w:ascii="Times New Roman" w:hAnsi="Times New Roman" w:eastAsia="Tinos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</w:r>
    </w:p>
    <w:p>
      <w:pPr>
        <w:pStyle w:val="1_10408"/>
        <w:ind w:left="480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                                                                   Кому____________________________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_10408"/>
        <w:ind w:left="48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                                                                 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_10408"/>
        <w:ind w:left="48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                                                                      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_10408"/>
        <w:ind w:left="4800"/>
        <w:jc w:val="center"/>
        <w:rPr>
          <w:rFonts w:ascii="Times New Roman" w:hAnsi="Times New Roman" w:eastAsia="Tinos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nos" w:cs="Times New Roman"/>
          <w:color w:val="000000" w:themeColor="text1"/>
          <w:sz w:val="24"/>
          <w:szCs w:val="24"/>
        </w:rPr>
        <w:t xml:space="preserve">(указывается фамилия, имя, отчество</w:t>
      </w:r>
      <w:r>
        <w:rPr>
          <w:rFonts w:ascii="Times New Roman" w:hAnsi="Times New Roman" w:eastAsia="Tinos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nos" w:cs="Times New Roman"/>
          <w:color w:val="000000" w:themeColor="text1"/>
          <w:sz w:val="24"/>
          <w:szCs w:val="24"/>
        </w:rPr>
      </w:r>
    </w:p>
    <w:p>
      <w:pPr>
        <w:pStyle w:val="1_10408"/>
        <w:ind w:left="48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nos" w:cs="Times New Roman"/>
          <w:color w:val="000000" w:themeColor="text1"/>
          <w:sz w:val="24"/>
          <w:szCs w:val="24"/>
        </w:rPr>
        <w:t xml:space="preserve"> (при наличии))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_10408"/>
        <w:jc w:val="both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Ленинградского муниципального округа принято решение об отказе Вам в приеме документов при оказании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0408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Вам отказано по следующим основаниям: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04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04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04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(указываются основания отказа)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040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Ленинградского муниципального округа, а также в судебном порядке.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040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>
        <w:rPr>
          <w:rFonts w:ascii="Times New Roman" w:hAnsi="Times New Roman" w:cs="Times New Roman"/>
          <w:sz w:val="28"/>
          <w:szCs w:val="28"/>
        </w:rPr>
        <w:t xml:space="preserve">информируем:_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04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информация, необходимая для устранения причин отказа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приеме документов, необходимых для предоставления муниципальной услуги, а также иная необходимая информация 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040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04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04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(прилагаются документы, представленные заявителем)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right="51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right="51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Ленинградского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подпись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Ф.И.О.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обратной стороне второго экземпляра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 «______</w:t>
      </w:r>
      <w:r>
        <w:rPr>
          <w:rFonts w:ascii="Times New Roman" w:hAnsi="Times New Roman" w:cs="Times New Roman"/>
          <w:sz w:val="28"/>
          <w:szCs w:val="28"/>
        </w:rPr>
        <w:t xml:space="preserve">_»_</w:t>
      </w:r>
      <w:r>
        <w:rPr>
          <w:rFonts w:ascii="Times New Roman" w:hAnsi="Times New Roman" w:cs="Times New Roman"/>
          <w:sz w:val="28"/>
          <w:szCs w:val="28"/>
        </w:rPr>
        <w:t xml:space="preserve">______20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лично)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направлено в адрес заявител</w:t>
      </w:r>
      <w:r>
        <w:rPr>
          <w:rFonts w:ascii="Times New Roman" w:hAnsi="Times New Roman" w:cs="Times New Roman"/>
          <w:sz w:val="28"/>
          <w:szCs w:val="28"/>
        </w:rPr>
        <w:t xml:space="preserve">я (ей) «__</w:t>
      </w:r>
      <w:r>
        <w:rPr>
          <w:rFonts w:ascii="Times New Roman" w:hAnsi="Times New Roman" w:cs="Times New Roman"/>
          <w:sz w:val="28"/>
          <w:szCs w:val="28"/>
        </w:rPr>
        <w:t xml:space="preserve">_»_</w:t>
      </w:r>
      <w:r>
        <w:rPr>
          <w:rFonts w:ascii="Times New Roman" w:hAnsi="Times New Roman" w:cs="Times New Roman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 должностного лица, направившего </w:t>
      </w:r>
      <w:r>
        <w:rPr>
          <w:rFonts w:ascii="Times New Roman" w:hAnsi="Times New Roman" w:cs="Times New Roman"/>
          <w:sz w:val="24"/>
          <w:szCs w:val="24"/>
        </w:rPr>
        <w:t xml:space="preserve"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по почте).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rPr>
          <w:rFonts w:ascii="Times New Roman" w:hAnsi="Times New Roman" w:eastAsia="Tinos" w:cs="Times New Roman"/>
          <w:sz w:val="27"/>
          <w:szCs w:val="27"/>
        </w:rPr>
      </w:pPr>
      <w:r>
        <w:rPr>
          <w:rFonts w:ascii="Times New Roman" w:hAnsi="Times New Roman" w:eastAsia="Tinos" w:cs="Times New Roman"/>
          <w:sz w:val="27"/>
          <w:szCs w:val="27"/>
        </w:rPr>
        <w:t xml:space="preserve">З</w:t>
      </w:r>
      <w:r>
        <w:rPr>
          <w:rFonts w:ascii="Times New Roman" w:hAnsi="Times New Roman" w:eastAsia="Tinos" w:cs="Times New Roman"/>
          <w:sz w:val="27"/>
          <w:szCs w:val="27"/>
        </w:rPr>
        <w:t xml:space="preserve">аместитель </w:t>
      </w:r>
      <w:r>
        <w:rPr>
          <w:rFonts w:ascii="Times New Roman" w:hAnsi="Times New Roman" w:eastAsia="Tinos" w:cs="Times New Roman"/>
          <w:sz w:val="27"/>
          <w:szCs w:val="27"/>
        </w:rPr>
      </w:r>
      <w:r>
        <w:rPr>
          <w:rFonts w:ascii="Times New Roman" w:hAnsi="Times New Roman" w:eastAsia="Tinos" w:cs="Times New Roman"/>
          <w:sz w:val="27"/>
          <w:szCs w:val="27"/>
        </w:rPr>
      </w:r>
    </w:p>
    <w:p>
      <w:pPr>
        <w:ind w:firstLine="0"/>
        <w:rPr>
          <w:rFonts w:ascii="Times New Roman" w:hAnsi="Times New Roman" w:eastAsia="Tinos" w:cs="Times New Roman"/>
          <w:sz w:val="27"/>
          <w:szCs w:val="27"/>
        </w:rPr>
      </w:pPr>
      <w:r>
        <w:rPr>
          <w:rFonts w:ascii="Times New Roman" w:hAnsi="Times New Roman" w:eastAsia="Tinos" w:cs="Times New Roman"/>
          <w:sz w:val="27"/>
          <w:szCs w:val="27"/>
        </w:rPr>
        <w:t xml:space="preserve">главы Ленинградского </w:t>
      </w:r>
      <w:r>
        <w:rPr>
          <w:rFonts w:ascii="Times New Roman" w:hAnsi="Times New Roman" w:eastAsia="Tinos" w:cs="Times New Roman"/>
          <w:sz w:val="27"/>
          <w:szCs w:val="27"/>
        </w:rPr>
      </w:r>
      <w:r>
        <w:rPr>
          <w:rFonts w:ascii="Times New Roman" w:hAnsi="Times New Roman" w:eastAsia="Tinos" w:cs="Times New Roman"/>
          <w:sz w:val="27"/>
          <w:szCs w:val="27"/>
        </w:rPr>
      </w:r>
    </w:p>
    <w:p>
      <w:pPr>
        <w:ind w:firstLine="0"/>
        <w:rPr>
          <w:rFonts w:ascii="Times New Roman" w:hAnsi="Times New Roman" w:eastAsia="Tinos" w:cs="Times New Roman"/>
          <w:sz w:val="27"/>
          <w:szCs w:val="27"/>
        </w:rPr>
      </w:pPr>
      <w:r>
        <w:rPr>
          <w:rFonts w:ascii="Times New Roman" w:hAnsi="Times New Roman" w:eastAsia="Tinos" w:cs="Times New Roman"/>
          <w:sz w:val="27"/>
          <w:szCs w:val="27"/>
        </w:rPr>
        <w:t xml:space="preserve">муниципального округа, </w:t>
      </w:r>
      <w:r>
        <w:rPr>
          <w:rFonts w:ascii="Times New Roman" w:hAnsi="Times New Roman" w:eastAsia="Tinos" w:cs="Times New Roman"/>
          <w:sz w:val="27"/>
          <w:szCs w:val="27"/>
        </w:rPr>
      </w:r>
      <w:r>
        <w:rPr>
          <w:rFonts w:ascii="Times New Roman" w:hAnsi="Times New Roman" w:eastAsia="Tinos" w:cs="Times New Roman"/>
          <w:sz w:val="27"/>
          <w:szCs w:val="27"/>
        </w:rPr>
      </w:r>
    </w:p>
    <w:p>
      <w:pPr>
        <w:ind w:firstLine="0"/>
        <w:rPr>
          <w:rFonts w:ascii="Times New Roman" w:hAnsi="Times New Roman" w:eastAsia="Tinos" w:cs="Times New Roman"/>
          <w:sz w:val="27"/>
          <w:szCs w:val="27"/>
        </w:rPr>
      </w:pPr>
      <w:r>
        <w:rPr>
          <w:rFonts w:ascii="Times New Roman" w:hAnsi="Times New Roman" w:eastAsia="Tinos" w:cs="Times New Roman"/>
          <w:sz w:val="27"/>
          <w:szCs w:val="27"/>
        </w:rPr>
        <w:t xml:space="preserve">начальник </w:t>
      </w:r>
      <w:r>
        <w:rPr>
          <w:rFonts w:ascii="Times New Roman" w:hAnsi="Times New Roman" w:eastAsia="Tinos" w:cs="Times New Roman"/>
          <w:sz w:val="27"/>
          <w:szCs w:val="27"/>
        </w:rPr>
        <w:t xml:space="preserve">отдела имущественных</w:t>
      </w:r>
      <w:r>
        <w:rPr>
          <w:rFonts w:ascii="Times New Roman" w:hAnsi="Times New Roman" w:eastAsia="Tinos" w:cs="Times New Roman"/>
          <w:sz w:val="27"/>
          <w:szCs w:val="27"/>
        </w:rPr>
      </w:r>
      <w:r>
        <w:rPr>
          <w:rFonts w:ascii="Times New Roman" w:hAnsi="Times New Roman" w:eastAsia="Tinos" w:cs="Times New Roman"/>
          <w:sz w:val="27"/>
          <w:szCs w:val="27"/>
        </w:rPr>
      </w:r>
    </w:p>
    <w:p>
      <w:pPr>
        <w:ind w:firstLine="0"/>
        <w:rPr>
          <w:rFonts w:ascii="Times New Roman" w:hAnsi="Times New Roman" w:eastAsia="Tinos" w:cs="Times New Roman"/>
          <w:sz w:val="27"/>
          <w:szCs w:val="27"/>
        </w:rPr>
      </w:pPr>
      <w:r>
        <w:rPr>
          <w:rFonts w:ascii="Times New Roman" w:hAnsi="Times New Roman" w:eastAsia="Tinos" w:cs="Times New Roman"/>
          <w:sz w:val="27"/>
          <w:szCs w:val="27"/>
        </w:rPr>
        <w:t xml:space="preserve">отношений </w:t>
      </w:r>
      <w:r>
        <w:rPr>
          <w:rFonts w:ascii="Times New Roman" w:hAnsi="Times New Roman" w:eastAsia="Tinos" w:cs="Times New Roman"/>
          <w:sz w:val="27"/>
          <w:szCs w:val="27"/>
        </w:rPr>
        <w:t xml:space="preserve">администрации                                                       </w:t>
      </w:r>
      <w:r>
        <w:rPr>
          <w:rFonts w:ascii="Times New Roman" w:hAnsi="Times New Roman" w:eastAsia="Tinos" w:cs="Times New Roman"/>
          <w:sz w:val="27"/>
          <w:szCs w:val="27"/>
        </w:rPr>
        <w:t xml:space="preserve">                </w:t>
      </w:r>
      <w:r>
        <w:rPr>
          <w:rFonts w:ascii="Times New Roman" w:hAnsi="Times New Roman" w:eastAsia="Tinos" w:cs="Times New Roman"/>
          <w:sz w:val="27"/>
          <w:szCs w:val="27"/>
        </w:rPr>
        <w:t xml:space="preserve">   </w:t>
      </w:r>
      <w:r>
        <w:rPr>
          <w:rFonts w:ascii="Times New Roman" w:hAnsi="Times New Roman" w:eastAsia="Tinos" w:cs="Times New Roman"/>
          <w:sz w:val="27"/>
          <w:szCs w:val="27"/>
        </w:rPr>
        <w:t xml:space="preserve">Р</w:t>
      </w:r>
      <w:r>
        <w:rPr>
          <w:rFonts w:ascii="Times New Roman" w:hAnsi="Times New Roman" w:eastAsia="Tinos" w:cs="Times New Roman"/>
          <w:sz w:val="27"/>
          <w:szCs w:val="27"/>
        </w:rPr>
        <w:t xml:space="preserve">.</w:t>
      </w:r>
      <w:r>
        <w:rPr>
          <w:rFonts w:ascii="Times New Roman" w:hAnsi="Times New Roman" w:eastAsia="Tinos" w:cs="Times New Roman"/>
          <w:sz w:val="27"/>
          <w:szCs w:val="27"/>
        </w:rPr>
        <w:t xml:space="preserve">Г</w:t>
      </w:r>
      <w:r>
        <w:rPr>
          <w:rFonts w:ascii="Times New Roman" w:hAnsi="Times New Roman" w:eastAsia="Tinos" w:cs="Times New Roman"/>
          <w:sz w:val="27"/>
          <w:szCs w:val="27"/>
        </w:rPr>
        <w:t xml:space="preserve">. </w:t>
      </w:r>
      <w:r>
        <w:rPr>
          <w:rFonts w:ascii="Times New Roman" w:hAnsi="Times New Roman" w:eastAsia="Tinos" w:cs="Times New Roman"/>
          <w:sz w:val="27"/>
          <w:szCs w:val="27"/>
        </w:rPr>
        <w:t xml:space="preserve">Тоцкая</w:t>
      </w:r>
      <w:r>
        <w:rPr>
          <w:rFonts w:ascii="Times New Roman" w:hAnsi="Times New Roman" w:eastAsia="Tinos" w:cs="Times New Roman"/>
          <w:sz w:val="27"/>
          <w:szCs w:val="27"/>
        </w:rPr>
      </w:r>
      <w:r>
        <w:rPr>
          <w:rFonts w:ascii="Times New Roman" w:hAnsi="Times New Roman" w:eastAsia="Tinos" w:cs="Times New Roman"/>
          <w:sz w:val="27"/>
          <w:szCs w:val="27"/>
        </w:rPr>
      </w:r>
    </w:p>
    <w:p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</w:r>
      <w:r>
        <w:rPr>
          <w:rFonts w:ascii="Times New Roman" w:hAnsi="Times New Roman" w:cs="Times New Roman"/>
          <w:b/>
          <w:bCs/>
          <w:sz w:val="27"/>
          <w:szCs w:val="27"/>
        </w:rPr>
      </w:r>
      <w:r>
        <w:rPr>
          <w:rFonts w:ascii="Times New Roman" w:hAnsi="Times New Roman" w:cs="Times New Roman"/>
          <w:b/>
          <w:bCs/>
          <w:sz w:val="27"/>
          <w:szCs w:val="27"/>
        </w:rPr>
      </w:r>
    </w:p>
    <w:p>
      <w:r/>
      <w:r/>
      <w:r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  <w:r/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Выдача </w:t>
      </w:r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об отказе в выдаче </w:t>
      </w:r>
      <w:r>
        <w:rPr>
          <w:rFonts w:ascii="Times New Roman" w:hAnsi="Times New Roman" w:cs="Times New Roman"/>
          <w:b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_10408"/>
        <w:ind w:right="-33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Угловой штамп Отдела   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pStyle w:val="1_10408"/>
        <w:ind w:right="-330"/>
        <w:jc w:val="right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Кому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_________________________________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10408"/>
        <w:ind w:right="-33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                                                     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  _____________________________________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10408"/>
        <w:ind w:right="-33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                                                           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_____________________________________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10408"/>
        <w:ind w:left="4394" w:right="-330"/>
        <w:jc w:val="center"/>
        <w:rPr>
          <w:rFonts w:ascii="Times New Roman" w:hAnsi="Times New Roman" w:eastAsia="Tinos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nos" w:cs="Times New Roman"/>
          <w:color w:val="000000" w:themeColor="text1"/>
          <w:sz w:val="24"/>
          <w:szCs w:val="24"/>
        </w:rPr>
        <w:t xml:space="preserve">(указывается фамилия, имя, отчество</w:t>
      </w:r>
      <w:r>
        <w:rPr>
          <w:rFonts w:ascii="Times New Roman" w:hAnsi="Times New Roman" w:eastAsia="Tinos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nos" w:cs="Times New Roman"/>
          <w:color w:val="000000" w:themeColor="text1"/>
          <w:sz w:val="24"/>
          <w:szCs w:val="24"/>
        </w:rPr>
      </w:r>
    </w:p>
    <w:p>
      <w:pPr>
        <w:pStyle w:val="1_10408"/>
        <w:ind w:left="4394" w:right="-33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nos" w:cs="Times New Roman"/>
          <w:color w:val="000000" w:themeColor="text1"/>
          <w:sz w:val="24"/>
          <w:szCs w:val="24"/>
        </w:rPr>
        <w:t xml:space="preserve">(при наличии)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_10408"/>
        <w:ind w:right="-33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 обращение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по адресу:____________________________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______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_ рассмотрено отделом</w:t>
      </w:r>
      <w:r>
        <w:rPr>
          <w:rFonts w:ascii="Times New Roman" w:hAnsi="Times New Roman" w:cs="Times New Roman"/>
          <w:sz w:val="28"/>
          <w:szCs w:val="28"/>
        </w:rPr>
        <w:t xml:space="preserve"> архитектуры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Вашего заявления принято решение: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тказать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hAnsi="Times New Roman" w:cs="Times New Roman"/>
          <w:sz w:val="28"/>
          <w:szCs w:val="28"/>
        </w:rPr>
        <w:t xml:space="preserve"> в связ</w:t>
      </w:r>
      <w:r>
        <w:rPr>
          <w:rFonts w:ascii="Times New Roman" w:hAnsi="Times New Roman" w:cs="Times New Roman"/>
          <w:sz w:val="28"/>
          <w:szCs w:val="28"/>
        </w:rPr>
        <w:t xml:space="preserve">и с_____</w:t>
      </w:r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____________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(указывается основание отказа)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040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 отказ  может  быть  обжалован  в  досудебном   порядке путем направления жалобы в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округа, а также в судебном порядке.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1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1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1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right="51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Ленинградского муниципального округа,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right="51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</w:t>
      </w:r>
      <w:r>
        <w:rPr>
          <w:rFonts w:ascii="Times New Roman" w:hAnsi="Times New Roman" w:cs="Times New Roman"/>
          <w:bCs/>
          <w:sz w:val="28"/>
          <w:szCs w:val="28"/>
        </w:rPr>
        <w:t xml:space="preserve">ачальник отдела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имущественных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1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подпись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Ф.И.О.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обратной стороне второго экземпляра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 «_______»_______20__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_________________________________(подпись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>
        <w:rPr>
          <w:rFonts w:ascii="Times New Roman" w:hAnsi="Times New Roman" w:cs="Times New Roman"/>
          <w:sz w:val="24"/>
          <w:szCs w:val="24"/>
        </w:rPr>
        <w:t xml:space="preserve">лично)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направлено в адрес заявител</w:t>
      </w:r>
      <w:r>
        <w:rPr>
          <w:rFonts w:ascii="Times New Roman" w:hAnsi="Times New Roman" w:cs="Times New Roman"/>
          <w:sz w:val="28"/>
          <w:szCs w:val="28"/>
        </w:rPr>
        <w:t xml:space="preserve">я (ей) «___»____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 20_</w:t>
      </w:r>
      <w:r>
        <w:rPr>
          <w:rFonts w:ascii="Times New Roman" w:hAnsi="Times New Roman" w:cs="Times New Roman"/>
          <w:sz w:val="28"/>
          <w:szCs w:val="28"/>
        </w:rPr>
        <w:t xml:space="preserve">_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подпись должностного лица, направившего </w:t>
      </w:r>
      <w:r>
        <w:rPr>
          <w:rFonts w:ascii="Times New Roman" w:hAnsi="Times New Roman" w:cs="Times New Roman"/>
          <w:sz w:val="24"/>
          <w:szCs w:val="24"/>
        </w:rPr>
        <w:t xml:space="preserve"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почте).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rPr>
          <w:rFonts w:ascii="Times New Roman" w:hAnsi="Times New Roman" w:eastAsia="Tinos" w:cs="Times New Roman"/>
          <w:sz w:val="27"/>
          <w:szCs w:val="27"/>
        </w:rPr>
      </w:pPr>
      <w:r>
        <w:rPr>
          <w:rFonts w:ascii="Times New Roman" w:hAnsi="Times New Roman" w:eastAsia="Tinos" w:cs="Times New Roman"/>
          <w:sz w:val="27"/>
          <w:szCs w:val="27"/>
        </w:rPr>
        <w:t xml:space="preserve">З</w:t>
      </w:r>
      <w:r>
        <w:rPr>
          <w:rFonts w:ascii="Times New Roman" w:hAnsi="Times New Roman" w:eastAsia="Tinos" w:cs="Times New Roman"/>
          <w:sz w:val="27"/>
          <w:szCs w:val="27"/>
        </w:rPr>
        <w:t xml:space="preserve">аместитель главы</w:t>
      </w:r>
      <w:r>
        <w:rPr>
          <w:rFonts w:ascii="Times New Roman" w:hAnsi="Times New Roman" w:eastAsia="Tinos" w:cs="Times New Roman"/>
          <w:sz w:val="27"/>
          <w:szCs w:val="27"/>
        </w:rPr>
      </w:r>
      <w:r>
        <w:rPr>
          <w:rFonts w:ascii="Times New Roman" w:hAnsi="Times New Roman" w:eastAsia="Tinos" w:cs="Times New Roman"/>
          <w:sz w:val="27"/>
          <w:szCs w:val="27"/>
        </w:rPr>
      </w:r>
    </w:p>
    <w:p>
      <w:pPr>
        <w:ind w:firstLine="0"/>
        <w:rPr>
          <w:rFonts w:ascii="Times New Roman" w:hAnsi="Times New Roman" w:eastAsia="Tinos" w:cs="Times New Roman"/>
          <w:sz w:val="27"/>
          <w:szCs w:val="27"/>
        </w:rPr>
      </w:pPr>
      <w:r>
        <w:rPr>
          <w:rFonts w:ascii="Times New Roman" w:hAnsi="Times New Roman" w:eastAsia="Tinos" w:cs="Times New Roman"/>
          <w:sz w:val="27"/>
          <w:szCs w:val="27"/>
        </w:rPr>
        <w:t xml:space="preserve">Ленинградского муниципального округа, </w:t>
      </w:r>
      <w:r>
        <w:rPr>
          <w:rFonts w:ascii="Times New Roman" w:hAnsi="Times New Roman" w:eastAsia="Tinos" w:cs="Times New Roman"/>
          <w:sz w:val="27"/>
          <w:szCs w:val="27"/>
        </w:rPr>
      </w:r>
      <w:r>
        <w:rPr>
          <w:rFonts w:ascii="Times New Roman" w:hAnsi="Times New Roman" w:eastAsia="Tinos" w:cs="Times New Roman"/>
          <w:sz w:val="27"/>
          <w:szCs w:val="27"/>
        </w:rPr>
      </w:r>
    </w:p>
    <w:p>
      <w:pPr>
        <w:ind w:firstLine="0"/>
        <w:rPr>
          <w:rFonts w:ascii="Times New Roman" w:hAnsi="Times New Roman" w:eastAsia="Tinos" w:cs="Times New Roman"/>
          <w:sz w:val="27"/>
          <w:szCs w:val="27"/>
        </w:rPr>
      </w:pPr>
      <w:r>
        <w:rPr>
          <w:rFonts w:ascii="Times New Roman" w:hAnsi="Times New Roman" w:eastAsia="Tinos" w:cs="Times New Roman"/>
          <w:sz w:val="27"/>
          <w:szCs w:val="27"/>
        </w:rPr>
        <w:t xml:space="preserve">начальник </w:t>
      </w:r>
      <w:r>
        <w:rPr>
          <w:rFonts w:ascii="Times New Roman" w:hAnsi="Times New Roman" w:eastAsia="Tinos" w:cs="Times New Roman"/>
          <w:sz w:val="27"/>
          <w:szCs w:val="27"/>
        </w:rPr>
        <w:t xml:space="preserve">отдела имущественных</w:t>
      </w:r>
      <w:r>
        <w:rPr>
          <w:rFonts w:ascii="Times New Roman" w:hAnsi="Times New Roman" w:eastAsia="Tinos" w:cs="Times New Roman"/>
          <w:sz w:val="27"/>
          <w:szCs w:val="27"/>
        </w:rPr>
      </w:r>
      <w:r>
        <w:rPr>
          <w:rFonts w:ascii="Times New Roman" w:hAnsi="Times New Roman" w:eastAsia="Tinos" w:cs="Times New Roman"/>
          <w:sz w:val="27"/>
          <w:szCs w:val="27"/>
        </w:rPr>
      </w:r>
    </w:p>
    <w:p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eastAsia="Tinos" w:cs="Times New Roman"/>
          <w:sz w:val="27"/>
          <w:szCs w:val="27"/>
        </w:rPr>
        <w:t xml:space="preserve">отношений </w:t>
      </w:r>
      <w:r>
        <w:rPr>
          <w:rFonts w:ascii="Times New Roman" w:hAnsi="Times New Roman" w:eastAsia="Tinos" w:cs="Times New Roman"/>
          <w:sz w:val="27"/>
          <w:szCs w:val="27"/>
        </w:rPr>
        <w:t xml:space="preserve">администрации                                               </w:t>
      </w:r>
      <w:r>
        <w:rPr>
          <w:rFonts w:ascii="Times New Roman" w:hAnsi="Times New Roman" w:eastAsia="Tinos" w:cs="Times New Roman"/>
          <w:sz w:val="27"/>
          <w:szCs w:val="27"/>
        </w:rPr>
        <w:t xml:space="preserve">             </w:t>
      </w:r>
      <w:r>
        <w:rPr>
          <w:rFonts w:ascii="Times New Roman" w:hAnsi="Times New Roman" w:eastAsia="Tinos" w:cs="Times New Roman"/>
          <w:sz w:val="27"/>
          <w:szCs w:val="27"/>
        </w:rPr>
        <w:t xml:space="preserve">          </w:t>
      </w:r>
      <w:r>
        <w:rPr>
          <w:rFonts w:ascii="Times New Roman" w:hAnsi="Times New Roman" w:eastAsia="Tinos" w:cs="Times New Roman"/>
          <w:sz w:val="27"/>
          <w:szCs w:val="27"/>
        </w:rPr>
        <w:t xml:space="preserve">  </w:t>
      </w:r>
      <w:r>
        <w:rPr>
          <w:rFonts w:ascii="Times New Roman" w:hAnsi="Times New Roman" w:eastAsia="Tinos" w:cs="Times New Roman"/>
          <w:sz w:val="27"/>
          <w:szCs w:val="27"/>
        </w:rPr>
        <w:t xml:space="preserve">  </w:t>
      </w:r>
      <w:r>
        <w:rPr>
          <w:rFonts w:ascii="Times New Roman" w:hAnsi="Times New Roman" w:eastAsia="Tinos" w:cs="Times New Roman"/>
          <w:sz w:val="27"/>
          <w:szCs w:val="27"/>
        </w:rPr>
        <w:t xml:space="preserve">Р</w:t>
      </w:r>
      <w:r>
        <w:rPr>
          <w:rFonts w:ascii="Times New Roman" w:hAnsi="Times New Roman" w:eastAsia="Tinos" w:cs="Times New Roman"/>
          <w:sz w:val="27"/>
          <w:szCs w:val="27"/>
        </w:rPr>
        <w:t xml:space="preserve">.</w:t>
      </w:r>
      <w:r>
        <w:rPr>
          <w:rFonts w:ascii="Times New Roman" w:hAnsi="Times New Roman" w:eastAsia="Tinos" w:cs="Times New Roman"/>
          <w:sz w:val="27"/>
          <w:szCs w:val="27"/>
        </w:rPr>
        <w:t xml:space="preserve">Г</w:t>
      </w:r>
      <w:r>
        <w:rPr>
          <w:rFonts w:ascii="Times New Roman" w:hAnsi="Times New Roman" w:eastAsia="Tinos" w:cs="Times New Roman"/>
          <w:sz w:val="27"/>
          <w:szCs w:val="27"/>
        </w:rPr>
        <w:t xml:space="preserve">. </w:t>
      </w:r>
      <w:r>
        <w:rPr>
          <w:rFonts w:ascii="Times New Roman" w:hAnsi="Times New Roman" w:eastAsia="Tinos" w:cs="Times New Roman"/>
          <w:sz w:val="27"/>
          <w:szCs w:val="27"/>
        </w:rPr>
        <w:t xml:space="preserve">Тоцкая</w:t>
      </w:r>
      <w:r>
        <w:rPr>
          <w:rFonts w:ascii="Times New Roman" w:hAnsi="Times New Roman" w:cs="Times New Roman"/>
          <w:b/>
          <w:bCs/>
          <w:sz w:val="27"/>
          <w:szCs w:val="27"/>
        </w:rPr>
      </w:r>
      <w:r>
        <w:rPr>
          <w:rFonts w:ascii="Times New Roman" w:hAnsi="Times New Roman" w:cs="Times New Roman"/>
          <w:b/>
          <w:bCs/>
          <w:sz w:val="27"/>
          <w:szCs w:val="27"/>
        </w:rPr>
      </w:r>
    </w:p>
    <w:p>
      <w:pPr>
        <w:pStyle w:val="1_104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 w:right="-33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</w:pPr>
      <w:r/>
      <w:r/>
    </w:p>
    <w:p>
      <w:pPr>
        <w:ind w:left="5529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529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br/>
        <w:t xml:space="preserve">услуги «</w:t>
      </w:r>
      <w:r>
        <w:rPr>
          <w:rFonts w:ascii="Times New Roman" w:hAnsi="Times New Roman" w:cs="Times New Roman"/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ind w:right="-33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862"/>
        <w:ind w:right="-33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7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5512"/>
        <w:gridCol w:w="3402"/>
      </w:tblGrid>
      <w:tr>
        <w:tblPrEx/>
        <w:trPr/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770" w:type="dxa"/>
            <w:textDirection w:val="lrTb"/>
            <w:noWrap w:val="false"/>
          </w:tcPr>
          <w:p>
            <w:pPr>
              <w:pStyle w:val="860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Общие признаки, по которым объединяются категории заявителей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860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</w:t>
            </w:r>
            <w:r>
              <w:rPr>
                <w:rFonts w:ascii="Times New Roman" w:hAnsi="Times New Roman" w:cs="Times New Roman"/>
              </w:rPr>
              <w:br/>
              <w:t xml:space="preserve">п/п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pStyle w:val="860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Общие признаки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60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Категории заявителей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860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pStyle w:val="860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60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860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pStyle w:val="861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Заявителями 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получение муниципальной услуги являются физические лица, получившие государственный сертификат на материнский (семейный) капитал либо их уполномоченные представители, выступающие от их имени, обратившиеся с заявлением о предоставлении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61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категории, указанные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пункте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Регламента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770" w:type="dxa"/>
            <w:textDirection w:val="lrTb"/>
            <w:noWrap w:val="false"/>
          </w:tcPr>
          <w:p>
            <w:pPr>
              <w:pStyle w:val="860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Комбинации признаков заявителей, каждая из которых соответствует одному варианту предоставления муниципальной услуги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860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</w:t>
            </w:r>
            <w:r>
              <w:rPr>
                <w:rFonts w:ascii="Times New Roman" w:hAnsi="Times New Roman" w:cs="Times New Roman"/>
              </w:rPr>
              <w:br/>
              <w:t xml:space="preserve">п/п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pStyle w:val="860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Комбинация признаков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60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Вариант предоставления муниципальной услуги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860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pStyle w:val="860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60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860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pStyle w:val="861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обращается с запросом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 материнского (семейного) капитала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61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акта освидетельствования проведения основных работ по строительству (реконструкции) объекта индивидуального жилищного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или по реконструкции дома блокированной застройки с привлечением средств материнского (семейного) капитала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860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pStyle w:val="861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обращается за выдачей дубликата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61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дубликата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860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pStyle w:val="861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обращается за исправлением допущенных опечаток и ошибок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61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исправление допущенных опечаток и ошибок в выданном в результате предоставления муниципальной услуги документе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З</w:t>
      </w:r>
      <w:r>
        <w:rPr>
          <w:rFonts w:ascii="Times New Roman" w:hAnsi="Times New Roman" w:eastAsia="Tinos" w:cs="Times New Roman"/>
          <w:sz w:val="28"/>
          <w:szCs w:val="28"/>
        </w:rPr>
        <w:t xml:space="preserve">аместитель 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главы Ленинградского 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муниципального округа, 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начальник </w:t>
      </w:r>
      <w:r>
        <w:rPr>
          <w:rFonts w:ascii="Times New Roman" w:hAnsi="Times New Roman" w:eastAsia="Tinos" w:cs="Times New Roman"/>
          <w:sz w:val="28"/>
          <w:szCs w:val="28"/>
        </w:rPr>
        <w:t xml:space="preserve">отдела имущественных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отношений </w:t>
      </w:r>
      <w:r>
        <w:rPr>
          <w:rFonts w:ascii="Times New Roman" w:hAnsi="Times New Roman" w:eastAsia="Tinos" w:cs="Times New Roman"/>
          <w:sz w:val="28"/>
          <w:szCs w:val="28"/>
        </w:rPr>
        <w:t xml:space="preserve">администрации                                           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 </w:t>
      </w:r>
      <w:r>
        <w:rPr>
          <w:rFonts w:ascii="Times New Roman" w:hAnsi="Times New Roman" w:eastAsia="Tinos" w:cs="Times New Roman"/>
          <w:sz w:val="28"/>
          <w:szCs w:val="28"/>
        </w:rPr>
        <w:t xml:space="preserve">    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Р</w:t>
      </w:r>
      <w:r>
        <w:rPr>
          <w:rFonts w:ascii="Times New Roman" w:hAnsi="Times New Roman" w:eastAsia="Tinos" w:cs="Times New Roman"/>
          <w:sz w:val="28"/>
          <w:szCs w:val="28"/>
        </w:rPr>
        <w:t xml:space="preserve">.</w:t>
      </w:r>
      <w:r>
        <w:rPr>
          <w:rFonts w:ascii="Times New Roman" w:hAnsi="Times New Roman" w:eastAsia="Tinos" w:cs="Times New Roman"/>
          <w:sz w:val="28"/>
          <w:szCs w:val="28"/>
        </w:rPr>
        <w:t xml:space="preserve">Г</w:t>
      </w:r>
      <w:r>
        <w:rPr>
          <w:rFonts w:ascii="Times New Roman" w:hAnsi="Times New Roman" w:eastAsia="Tinos" w:cs="Times New Roman"/>
          <w:sz w:val="28"/>
          <w:szCs w:val="28"/>
        </w:rPr>
        <w:t xml:space="preserve">. </w:t>
      </w:r>
      <w:r>
        <w:rPr>
          <w:rFonts w:ascii="Times New Roman" w:hAnsi="Times New Roman" w:eastAsia="Tinos" w:cs="Times New Roman"/>
          <w:sz w:val="28"/>
          <w:szCs w:val="28"/>
        </w:rPr>
        <w:t xml:space="preserve">Тоцкая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</w:pPr>
      <w:r/>
      <w:r/>
      <w:r/>
    </w:p>
    <w:p>
      <w:pPr>
        <w:ind w:left="5529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529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br/>
        <w:t xml:space="preserve">услуги «</w:t>
      </w:r>
      <w:r>
        <w:rPr>
          <w:rFonts w:ascii="Times New Roman" w:hAnsi="Times New Roman" w:cs="Times New Roman"/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ind w:right="-33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862"/>
        <w:ind w:right="-33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7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5512"/>
        <w:gridCol w:w="3402"/>
      </w:tblGrid>
      <w:tr>
        <w:tblPrEx/>
        <w:trPr/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770" w:type="dxa"/>
            <w:textDirection w:val="lrTb"/>
            <w:noWrap w:val="false"/>
          </w:tcPr>
          <w:p>
            <w:pPr>
              <w:pStyle w:val="860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Общие признаки, по которым объединяются категории заявителей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860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</w:t>
            </w:r>
            <w:r>
              <w:rPr>
                <w:rFonts w:ascii="Times New Roman" w:hAnsi="Times New Roman" w:cs="Times New Roman"/>
              </w:rPr>
              <w:br/>
              <w:t xml:space="preserve">п/п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pStyle w:val="860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Общие признаки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60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Категории заявителей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860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pStyle w:val="860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60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860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pStyle w:val="861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Заявителями 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получение муниципальной услуги являются физические лица, получившие государственный сертификат на материнский (семейный) капитал либо их уполномоченные представители, выступающие от их имени, обратившиеся с заявлением о предоставлении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61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категории, указанные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пункте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Регламента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770" w:type="dxa"/>
            <w:textDirection w:val="lrTb"/>
            <w:noWrap w:val="false"/>
          </w:tcPr>
          <w:p>
            <w:pPr>
              <w:pStyle w:val="860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Комбинации признаков заявителей, каждая из которых соответствует одному варианту предоставления муниципальной услуги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860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</w:t>
            </w:r>
            <w:r>
              <w:rPr>
                <w:rFonts w:ascii="Times New Roman" w:hAnsi="Times New Roman" w:cs="Times New Roman"/>
              </w:rPr>
              <w:br/>
              <w:t xml:space="preserve">п/п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pStyle w:val="860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Комбинация признаков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60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Вариант предоставления муниципальной услуги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860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pStyle w:val="860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60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860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pStyle w:val="861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обращается с запросом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 материнского (семейного) капитала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61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акта освидетельствования проведения основных работ по строительству (реконструкции) объекта индивидуального жилищного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или по реконструкции дома блокированной застройки с привлечением средств материнского (семейного) капитала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860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pStyle w:val="861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обращается за выдачей дубликата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61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дубликата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860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2" w:type="dxa"/>
            <w:textDirection w:val="lrTb"/>
            <w:noWrap w:val="false"/>
          </w:tcPr>
          <w:p>
            <w:pPr>
              <w:pStyle w:val="861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обращается за исправлением допущенных опечаток и ошибок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61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исправление допущенных опечаток и ошибок в выданном в результате предоставления муниципальной услуги документе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З</w:t>
      </w:r>
      <w:r>
        <w:rPr>
          <w:rFonts w:ascii="Times New Roman" w:hAnsi="Times New Roman" w:eastAsia="Tinos" w:cs="Times New Roman"/>
          <w:sz w:val="28"/>
          <w:szCs w:val="28"/>
        </w:rPr>
        <w:t xml:space="preserve">аместитель 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главы Ленинградского 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муниципального округа, 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начальник </w:t>
      </w:r>
      <w:r>
        <w:rPr>
          <w:rFonts w:ascii="Times New Roman" w:hAnsi="Times New Roman" w:eastAsia="Tinos" w:cs="Times New Roman"/>
          <w:sz w:val="28"/>
          <w:szCs w:val="28"/>
        </w:rPr>
        <w:t xml:space="preserve">отдела имущественных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отношений </w:t>
      </w:r>
      <w:r>
        <w:rPr>
          <w:rFonts w:ascii="Times New Roman" w:hAnsi="Times New Roman" w:eastAsia="Tinos" w:cs="Times New Roman"/>
          <w:sz w:val="28"/>
          <w:szCs w:val="28"/>
        </w:rPr>
        <w:t xml:space="preserve">администрации                                           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 </w:t>
      </w:r>
      <w:r>
        <w:rPr>
          <w:rFonts w:ascii="Times New Roman" w:hAnsi="Times New Roman" w:eastAsia="Tinos" w:cs="Times New Roman"/>
          <w:sz w:val="28"/>
          <w:szCs w:val="28"/>
        </w:rPr>
        <w:t xml:space="preserve">    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Р</w:t>
      </w:r>
      <w:r>
        <w:rPr>
          <w:rFonts w:ascii="Times New Roman" w:hAnsi="Times New Roman" w:eastAsia="Tinos" w:cs="Times New Roman"/>
          <w:sz w:val="28"/>
          <w:szCs w:val="28"/>
        </w:rPr>
        <w:t xml:space="preserve">.</w:t>
      </w:r>
      <w:r>
        <w:rPr>
          <w:rFonts w:ascii="Times New Roman" w:hAnsi="Times New Roman" w:eastAsia="Tinos" w:cs="Times New Roman"/>
          <w:sz w:val="28"/>
          <w:szCs w:val="28"/>
        </w:rPr>
        <w:t xml:space="preserve">Г</w:t>
      </w:r>
      <w:r>
        <w:rPr>
          <w:rFonts w:ascii="Times New Roman" w:hAnsi="Times New Roman" w:eastAsia="Tinos" w:cs="Times New Roman"/>
          <w:sz w:val="28"/>
          <w:szCs w:val="28"/>
        </w:rPr>
        <w:t xml:space="preserve">. </w:t>
      </w:r>
      <w:r>
        <w:rPr>
          <w:rFonts w:ascii="Times New Roman" w:hAnsi="Times New Roman" w:eastAsia="Tinos" w:cs="Times New Roman"/>
          <w:sz w:val="28"/>
          <w:szCs w:val="28"/>
        </w:rPr>
        <w:t xml:space="preserve">Тоцкая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</w:pPr>
      <w:r/>
      <w:r/>
      <w:r/>
    </w:p>
    <w:p>
      <w:pPr>
        <w:ind w:left="5529" w:right="-5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7                            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5529" w:right="-59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bookmarkStart w:id="0" w:name="undefined"/>
      <w:r>
        <w:rPr>
          <w:rFonts w:ascii="Times New Roman" w:hAnsi="Times New Roman" w:cs="Times New Roman"/>
          <w:bCs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59"/>
      </w:pPr>
      <w:r/>
      <w:r/>
      <w:r/>
    </w:p>
    <w:p>
      <w:pPr>
        <w:ind w:right="-59"/>
      </w:pPr>
      <w:r/>
      <w:r/>
      <w:r/>
    </w:p>
    <w:p>
      <w:pPr>
        <w:pStyle w:val="862"/>
        <w:ind w:right="-59" w:firstLine="720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Уведомление об отказе в выдаче дубликата </w:t>
      </w:r>
      <w:r>
        <w:rPr>
          <w:rFonts w:ascii="Times New Roman" w:hAnsi="Times New Roman" w:cs="Times New Roman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59"/>
        <w:rPr>
          <w:rFonts w:eastAsia="Tinos"/>
        </w:rPr>
      </w:pPr>
      <w:r>
        <w:rPr>
          <w:rFonts w:eastAsia="Tinos"/>
        </w:rPr>
      </w:r>
      <w:r>
        <w:rPr>
          <w:rFonts w:eastAsia="Tinos"/>
        </w:rPr>
      </w:r>
      <w:r>
        <w:rPr>
          <w:rFonts w:eastAsia="Tinos"/>
        </w:rPr>
      </w:r>
    </w:p>
    <w:p>
      <w:pPr>
        <w:pStyle w:val="1_10408"/>
        <w:ind w:right="-59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Угловой штамп   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pStyle w:val="1_10408"/>
        <w:ind w:right="-59"/>
        <w:jc w:val="right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Кому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_______________________________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10408"/>
        <w:ind w:right="-5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                                                               __________________________________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10408"/>
        <w:ind w:right="-5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                                                               __________________________________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10408"/>
        <w:ind w:left="4394" w:right="-59"/>
        <w:jc w:val="center"/>
        <w:rPr>
          <w:rFonts w:ascii="Times New Roman" w:hAnsi="Times New Roman" w:eastAsia="Tinos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nos" w:cs="Times New Roman"/>
          <w:color w:val="000000" w:themeColor="text1"/>
          <w:sz w:val="24"/>
          <w:szCs w:val="24"/>
        </w:rPr>
        <w:t xml:space="preserve">(указывается фамилия, имя, отчество</w:t>
      </w:r>
      <w:r>
        <w:rPr>
          <w:rFonts w:ascii="Times New Roman" w:hAnsi="Times New Roman" w:eastAsia="Tinos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nos" w:cs="Times New Roman"/>
          <w:color w:val="000000" w:themeColor="text1"/>
          <w:sz w:val="24"/>
          <w:szCs w:val="24"/>
        </w:rPr>
      </w:r>
    </w:p>
    <w:p>
      <w:pPr>
        <w:pStyle w:val="1_10408"/>
        <w:ind w:left="4394" w:right="-59"/>
        <w:jc w:val="center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mes New Roman" w:hAnsi="Times New Roman" w:eastAsia="Tinos" w:cs="Times New Roman"/>
          <w:color w:val="000000" w:themeColor="text1"/>
          <w:sz w:val="24"/>
          <w:szCs w:val="24"/>
        </w:rPr>
        <w:t xml:space="preserve">(при наличии))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pStyle w:val="862"/>
        <w:ind w:right="-59"/>
        <w:jc w:val="both"/>
        <w:spacing w:before="0" w:after="0"/>
        <w:rPr>
          <w:rFonts w:ascii="Times New Roman" w:hAnsi="Times New Roman" w:eastAsia="Tinos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nos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nos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nos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62"/>
        <w:ind w:right="-59" w:firstLine="720"/>
        <w:jc w:val="both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___________ администрация  Ленинградского муниципального округа по результатам рассмотрения за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проса о выдаче дубликата документа, выданного по результатам ранее предоставленной муниципальной услуги от «_____» ___________ г. № ____ принято решение об отказе в выдаче его дубликата по следующим причинам:________________________________________________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62"/>
        <w:ind w:right="-59" w:firstLine="720"/>
        <w:jc w:val="both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 вправе повторно обратиться с заявлением о выдаче дубликата документа, выданного по результатам ранее предоставленной муниципальной услуги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устранения указанных нарушений.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1_10408"/>
        <w:ind w:left="142" w:right="-5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Данный отказ может быть обжалован в досудебном порядке путем направления жалобы в администрацию Ленинградского муниципального округа, а также в судебном порядке.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42" w:right="-5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муниципального округа,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имущественных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right="-59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отношений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подпись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Ф.И.О.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обратной стороне второго экземпляра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 «_______»_______20__ 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_________________________________(подпись заявителя или уполномоченного лица заявителя, заполняется в случае получения копии уведомления лично)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направлено в адрес заявителя (ей) «___»_________ 20__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 должностного лица, направившего уведомление в адрес заявителя (ей)) заполняется в случае направления копии уведомления по почте).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5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5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5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муниципального округа,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имущественных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</w:pPr>
      <w:r>
        <w:rPr>
          <w:rFonts w:ascii="Times New Roman" w:hAnsi="Times New Roman"/>
          <w:sz w:val="28"/>
        </w:rPr>
        <w:t xml:space="preserve">отношений администрации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  Р.Г. Тоцкая</w:t>
      </w:r>
      <w:r/>
      <w:r/>
    </w:p>
    <w:p>
      <w:pPr>
        <w:ind w:right="-59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br/>
        <w:t xml:space="preserve">услуги «</w:t>
      </w:r>
      <w:r>
        <w:rPr>
          <w:rFonts w:ascii="Times New Roman" w:hAnsi="Times New Roman" w:cs="Times New Roman"/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tabs>
          <w:tab w:val="left" w:pos="851" w:leader="none"/>
        </w:tabs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</w:r>
      <w:r>
        <w:rPr>
          <w:rFonts w:ascii="Times New Roman" w:hAnsi="Times New Roman" w:cs="Times New Roman"/>
          <w:bCs/>
          <w:color w:val="000000"/>
          <w:sz w:val="27"/>
          <w:szCs w:val="27"/>
        </w:rPr>
      </w:r>
    </w:p>
    <w:p>
      <w:pPr>
        <w:pStyle w:val="862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62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 отказе во внесении исправлений в </w:t>
      </w:r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_10408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1_10408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1_10408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Угловой штамп Отдела   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pStyle w:val="1_10408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1_10408"/>
        <w:jc w:val="right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Кому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_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_____________________________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10408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                                                      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______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____________________________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10408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                                                      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______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____________________________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10408"/>
        <w:ind w:left="4394"/>
        <w:jc w:val="center"/>
        <w:rPr>
          <w:rFonts w:ascii="Times New Roman" w:hAnsi="Times New Roman" w:eastAsia="Tinos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nos" w:cs="Times New Roman"/>
          <w:color w:val="000000" w:themeColor="text1"/>
          <w:sz w:val="24"/>
          <w:szCs w:val="24"/>
        </w:rPr>
        <w:t xml:space="preserve">(указывается фамилия, имя, отчество</w:t>
      </w:r>
      <w:r>
        <w:rPr>
          <w:rFonts w:ascii="Times New Roman" w:hAnsi="Times New Roman" w:eastAsia="Tinos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nos" w:cs="Times New Roman"/>
          <w:color w:val="000000" w:themeColor="text1"/>
          <w:sz w:val="24"/>
          <w:szCs w:val="24"/>
        </w:rPr>
      </w:r>
    </w:p>
    <w:p>
      <w:pPr>
        <w:pStyle w:val="1_10408"/>
        <w:ind w:left="439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nos" w:cs="Times New Roman"/>
          <w:color w:val="000000" w:themeColor="text1"/>
          <w:sz w:val="24"/>
          <w:szCs w:val="24"/>
        </w:rPr>
        <w:t xml:space="preserve">(при наличии)</w:t>
      </w:r>
      <w:r>
        <w:rPr>
          <w:rFonts w:ascii="Times New Roman" w:hAnsi="Times New Roman" w:eastAsia="Tinos" w:cs="Times New Roman"/>
          <w:color w:val="000000" w:themeColor="text1"/>
          <w:sz w:val="24"/>
          <w:szCs w:val="24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_10408"/>
        <w:jc w:val="both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pStyle w:val="1_10408"/>
        <w:jc w:val="both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pStyle w:val="1_10408"/>
        <w:jc w:val="both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pStyle w:val="862"/>
        <w:jc w:val="both"/>
        <w:spacing w:before="0" w:after="0"/>
        <w:tabs>
          <w:tab w:val="left" w:pos="709" w:leader="none"/>
        </w:tabs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__________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Ленинградского муниципального округа по результатам рассмотрения запроса о внесении исправлений в </w:t>
      </w:r>
      <w:bookmarkStart w:id="0" w:name="undefine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«_____» __________ г.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____  принято  решение  об  отказе  во  внесении исправлений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причине: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___</w:t>
      </w:r>
      <w:bookmarkStart w:id="0" w:name="undefine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___</w:t>
      </w:r>
      <w:bookmarkEnd w:id="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__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___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_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pStyle w:val="1_10408"/>
        <w:ind w:firstLine="708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</w:t>
      </w:r>
      <w:r>
        <w:rPr>
          <w:rFonts w:ascii="Times New Roman" w:hAnsi="Times New Roman" w:cs="Times New Roman"/>
          <w:sz w:val="28"/>
          <w:szCs w:val="28"/>
        </w:rPr>
        <w:t xml:space="preserve"> об исправлении допущенных опечаток и ошибок в </w:t>
      </w:r>
      <w:r>
        <w:rPr>
          <w:rFonts w:ascii="Times New Roman" w:hAnsi="Times New Roman" w:cs="Times New Roman"/>
          <w:sz w:val="28"/>
          <w:szCs w:val="28"/>
        </w:rPr>
        <w:t xml:space="preserve">акт освидетельствования проведения основных работ по строительству (реконструкции) объекта индивидуального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строительства или по реконструкции дома блокированной застройки с привлечением средств материнского (семейного) капитала </w:t>
      </w:r>
      <w:r>
        <w:rPr>
          <w:rFonts w:ascii="Times New Roman" w:hAnsi="Times New Roman" w:cs="Times New Roman"/>
          <w:sz w:val="28"/>
          <w:szCs w:val="28"/>
        </w:rPr>
        <w:t xml:space="preserve">после устранения указанных нарушений.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040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 отказ</w:t>
      </w:r>
      <w:r>
        <w:rPr>
          <w:rFonts w:ascii="Times New Roman" w:hAnsi="Times New Roman" w:cs="Times New Roman"/>
          <w:sz w:val="28"/>
          <w:szCs w:val="28"/>
        </w:rPr>
        <w:t xml:space="preserve">  может  быть  обжалован  в  досудебном   порядке путем направления жалобы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Ленинградского муниципального округа, а также в судебном порядке.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040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информируем_______________________________________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0408"/>
        <w:jc w:val="center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информация, необходимая для устранения причин </w:t>
      </w:r>
      <w:r>
        <w:rPr>
          <w:rFonts w:ascii="Times New Roman" w:hAnsi="Times New Roman" w:cs="Times New Roman"/>
          <w:sz w:val="24"/>
          <w:szCs w:val="24"/>
        </w:rPr>
        <w:t xml:space="preserve">отказа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0408"/>
        <w:jc w:val="center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внесении исправлений </w:t>
      </w:r>
      <w:r>
        <w:rPr>
          <w:rFonts w:ascii="Times New Roman" w:hAnsi="Times New Roman" w:cs="Times New Roman"/>
          <w:sz w:val="24"/>
          <w:szCs w:val="24"/>
        </w:rPr>
        <w:t xml:space="preserve">в порубочный билет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имущественных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(подпись)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(Ф.И.О.)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обратной стороне второго экземпляра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 «_______»_______20__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_________________________________(</w:t>
      </w:r>
      <w:r>
        <w:rPr>
          <w:rFonts w:ascii="Times New Roman" w:hAnsi="Times New Roman" w:cs="Times New Roman"/>
          <w:sz w:val="24"/>
          <w:szCs w:val="24"/>
        </w:rPr>
        <w:t xml:space="preserve">подпись заявителя или уполномоченного лица заявителя, заполняется в случае получения копии уведомления лично)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направлено в адрес заявителя (ей) «__</w:t>
      </w:r>
      <w:r>
        <w:rPr>
          <w:rFonts w:ascii="Times New Roman" w:hAnsi="Times New Roman" w:cs="Times New Roman"/>
          <w:sz w:val="28"/>
          <w:szCs w:val="28"/>
        </w:rPr>
        <w:t xml:space="preserve">_»_</w:t>
      </w:r>
      <w:r>
        <w:rPr>
          <w:rFonts w:ascii="Times New Roman" w:hAnsi="Times New Roman" w:cs="Times New Roman"/>
          <w:sz w:val="28"/>
          <w:szCs w:val="28"/>
        </w:rPr>
        <w:t xml:space="preserve">________ 20__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подпись должностного лица, направившего </w:t>
      </w:r>
      <w:r>
        <w:rPr>
          <w:rFonts w:ascii="Times New Roman" w:hAnsi="Times New Roman" w:cs="Times New Roman"/>
          <w:sz w:val="24"/>
          <w:szCs w:val="24"/>
        </w:rPr>
        <w:t xml:space="preserve"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в адрес заявителя (ей)) заполняется в случае направления копии уведомления по почте).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З</w:t>
      </w:r>
      <w:r>
        <w:rPr>
          <w:rFonts w:ascii="Times New Roman" w:hAnsi="Times New Roman" w:eastAsia="Tinos" w:cs="Times New Roman"/>
          <w:sz w:val="28"/>
          <w:szCs w:val="28"/>
        </w:rPr>
        <w:t xml:space="preserve">аместитель главы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Ленинградского</w:t>
      </w:r>
      <w:r>
        <w:rPr>
          <w:rFonts w:ascii="Times New Roman" w:hAnsi="Times New Roman" w:eastAsia="Tinos" w:cs="Times New Roman"/>
          <w:sz w:val="28"/>
          <w:szCs w:val="28"/>
        </w:rPr>
        <w:t xml:space="preserve"> </w:t>
      </w:r>
      <w:r>
        <w:rPr>
          <w:rFonts w:ascii="Times New Roman" w:hAnsi="Times New Roman" w:eastAsia="Tinos" w:cs="Times New Roman"/>
          <w:sz w:val="28"/>
          <w:szCs w:val="28"/>
        </w:rPr>
        <w:t xml:space="preserve">муниципального округа, 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начальник </w:t>
      </w:r>
      <w:r>
        <w:rPr>
          <w:rFonts w:ascii="Times New Roman" w:hAnsi="Times New Roman" w:eastAsia="Tinos" w:cs="Times New Roman"/>
          <w:sz w:val="28"/>
          <w:szCs w:val="28"/>
        </w:rPr>
        <w:t xml:space="preserve">отдела имущественных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отношений </w:t>
      </w:r>
      <w:r>
        <w:rPr>
          <w:rFonts w:ascii="Times New Roman" w:hAnsi="Times New Roman" w:eastAsia="Tinos" w:cs="Times New Roman"/>
          <w:sz w:val="28"/>
          <w:szCs w:val="28"/>
        </w:rPr>
        <w:t xml:space="preserve">администрации                                  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                   </w:t>
      </w:r>
      <w:r>
        <w:rPr>
          <w:rFonts w:ascii="Times New Roman" w:hAnsi="Times New Roman" w:eastAsia="Tinos" w:cs="Times New Roman"/>
          <w:sz w:val="28"/>
          <w:szCs w:val="28"/>
        </w:rPr>
        <w:t xml:space="preserve"> </w:t>
      </w:r>
      <w:r>
        <w:rPr>
          <w:rFonts w:ascii="Times New Roman" w:hAnsi="Times New Roman" w:eastAsia="Tinos" w:cs="Times New Roman"/>
          <w:sz w:val="28"/>
          <w:szCs w:val="28"/>
        </w:rPr>
        <w:t xml:space="preserve">  </w:t>
      </w:r>
      <w:r>
        <w:rPr>
          <w:rFonts w:ascii="Times New Roman" w:hAnsi="Times New Roman" w:eastAsia="Tinos" w:cs="Times New Roman"/>
          <w:sz w:val="28"/>
          <w:szCs w:val="28"/>
        </w:rPr>
        <w:t xml:space="preserve">Р</w:t>
      </w:r>
      <w:r>
        <w:rPr>
          <w:rFonts w:ascii="Times New Roman" w:hAnsi="Times New Roman" w:eastAsia="Tinos" w:cs="Times New Roman"/>
          <w:sz w:val="28"/>
          <w:szCs w:val="28"/>
        </w:rPr>
        <w:t xml:space="preserve">.</w:t>
      </w:r>
      <w:r>
        <w:rPr>
          <w:rFonts w:ascii="Times New Roman" w:hAnsi="Times New Roman" w:eastAsia="Tinos" w:cs="Times New Roman"/>
          <w:sz w:val="28"/>
          <w:szCs w:val="28"/>
        </w:rPr>
        <w:t xml:space="preserve">Г</w:t>
      </w:r>
      <w:r>
        <w:rPr>
          <w:rFonts w:ascii="Times New Roman" w:hAnsi="Times New Roman" w:eastAsia="Tinos" w:cs="Times New Roman"/>
          <w:sz w:val="28"/>
          <w:szCs w:val="28"/>
        </w:rPr>
        <w:t xml:space="preserve">. </w:t>
      </w:r>
      <w:r>
        <w:rPr>
          <w:rFonts w:ascii="Times New Roman" w:hAnsi="Times New Roman" w:eastAsia="Tinos" w:cs="Times New Roman"/>
          <w:sz w:val="28"/>
          <w:szCs w:val="28"/>
        </w:rPr>
        <w:t xml:space="preserve">Тоцкая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r/>
      <w:r/>
      <w:r/>
    </w:p>
    <w:p>
      <w:pPr>
        <w:ind w:left="5670"/>
        <w:jc w:val="both"/>
        <w:widowControl w:val="off"/>
        <w:rPr>
          <w:sz w:val="28"/>
          <w:szCs w:val="28"/>
        </w:rPr>
      </w:pPr>
      <w:r/>
      <w:bookmarkStart w:id="0" w:name="undefined"/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регламенту предоставления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«</w:t>
      </w:r>
      <w:r>
        <w:rPr>
          <w:sz w:val="28"/>
          <w:szCs w:val="28"/>
        </w:rPr>
        <w:t xml:space="preserve">Выдача </w:t>
      </w:r>
      <w:r>
        <w:rPr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2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Утв. п</w:t>
      </w:r>
      <w:r>
        <w:rPr>
          <w:sz w:val="16"/>
          <w:szCs w:val="16"/>
        </w:rPr>
        <w:t xml:space="preserve">риказом Министерства строительства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2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и жилищно-коммунального хозяйства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2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Российской Федерации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2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2</w:t>
      </w:r>
      <w:r>
        <w:rPr>
          <w:sz w:val="16"/>
          <w:szCs w:val="16"/>
        </w:rPr>
        <w:t xml:space="preserve">4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апреля</w:t>
      </w:r>
      <w:r>
        <w:rPr>
          <w:sz w:val="16"/>
          <w:szCs w:val="16"/>
        </w:rPr>
        <w:t xml:space="preserve"> 202</w:t>
      </w:r>
      <w:r>
        <w:rPr>
          <w:sz w:val="16"/>
          <w:szCs w:val="16"/>
        </w:rPr>
        <w:t xml:space="preserve">4</w:t>
      </w:r>
      <w:r>
        <w:rPr>
          <w:sz w:val="16"/>
          <w:szCs w:val="16"/>
        </w:rPr>
        <w:t xml:space="preserve"> г. № </w:t>
      </w:r>
      <w:r>
        <w:rPr>
          <w:sz w:val="16"/>
          <w:szCs w:val="16"/>
        </w:rPr>
        <w:t xml:space="preserve">285/пр</w:t>
      </w:r>
      <w:bookmarkEnd w:id="0"/>
      <w:r>
        <w:rPr>
          <w:sz w:val="16"/>
          <w:szCs w:val="16"/>
        </w:rPr>
      </w:r>
      <w:r>
        <w:rPr>
          <w:sz w:val="16"/>
          <w:szCs w:val="16"/>
        </w:rPr>
      </w:r>
    </w:p>
    <w:p>
      <w:r/>
      <w:r/>
      <w:r/>
    </w:p>
    <w:p>
      <w:r/>
      <w:r/>
      <w:r/>
    </w:p>
    <w:p>
      <w:r/>
      <w:r/>
      <w:r/>
    </w:p>
    <w:p>
      <w:pPr>
        <w:ind w:left="4802"/>
        <w:jc w:val="center"/>
      </w:pPr>
      <w:r>
        <w:t xml:space="preserve">УТВЕРЖДАЮ</w:t>
      </w:r>
      <w:r/>
      <w:r/>
    </w:p>
    <w:tbl>
      <w:tblPr>
        <w:tblStyle w:val="710"/>
        <w:tblW w:w="5403" w:type="dxa"/>
        <w:jc w:val="right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3"/>
      </w:tblGrid>
      <w:tr>
        <w:tblPrEx/>
        <w:trPr>
          <w:jc w:val="right"/>
          <w:trHeight w:val="284"/>
        </w:trPr>
        <w:tc>
          <w:tcPr>
            <w:tcBorders>
              <w:bottom w:val="single" w:color="000000" w:sz="4" w:space="0"/>
            </w:tcBorders>
            <w:tcW w:w="5403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>
          <w:jc w:val="right"/>
        </w:trPr>
        <w:tc>
          <w:tcPr>
            <w:tcBorders>
              <w:top w:val="single" w:color="000000" w:sz="4" w:space="0"/>
            </w:tcBorders>
            <w:tcW w:w="5403" w:type="dxa"/>
            <w:vAlign w:val="bottom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органа, уполномоченного на выдачу</w:t>
            </w:r>
            <w:r>
              <w:rPr>
                <w:sz w:val="14"/>
                <w:szCs w:val="14"/>
              </w:rPr>
              <w:br/>
              <w:t xml:space="preserve">разрешения на строительство)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710"/>
        <w:tblW w:w="5403" w:type="dxa"/>
        <w:jc w:val="right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3"/>
      </w:tblGrid>
      <w:tr>
        <w:tblPrEx/>
        <w:trPr>
          <w:jc w:val="right"/>
          <w:trHeight w:val="284"/>
        </w:trPr>
        <w:tc>
          <w:tcPr>
            <w:tcBorders>
              <w:bottom w:val="single" w:color="000000" w:sz="4" w:space="0"/>
            </w:tcBorders>
            <w:tcW w:w="5403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>
          <w:jc w:val="right"/>
        </w:trPr>
        <w:tc>
          <w:tcPr>
            <w:tcBorders>
              <w:top w:val="single" w:color="000000" w:sz="4" w:space="0"/>
            </w:tcBorders>
            <w:tcW w:w="5403" w:type="dxa"/>
            <w:vAlign w:val="bottom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(уполномоченное лицо на освидетельствование проведения основных</w:t>
            </w:r>
            <w:r>
              <w:rPr>
                <w:sz w:val="14"/>
                <w:szCs w:val="14"/>
              </w:rPr>
              <w:br/>
              <w:t xml:space="preserve">работ по строительству объекта индивидуального жилищного</w:t>
            </w:r>
            <w:r>
              <w:rPr>
                <w:sz w:val="14"/>
                <w:szCs w:val="14"/>
              </w:rPr>
              <w:br/>
              <w:t xml:space="preserve">строительства (монтаж фундамента, возведение стен и кровли)</w:t>
            </w:r>
            <w:r>
              <w:rPr>
                <w:sz w:val="14"/>
                <w:szCs w:val="14"/>
              </w:rPr>
              <w:br/>
              <w:t xml:space="preserve">или проведения работ по реконструкции объекта индивидуального</w:t>
            </w:r>
            <w:r>
              <w:rPr>
                <w:sz w:val="14"/>
                <w:szCs w:val="14"/>
              </w:rPr>
              <w:br/>
              <w:t xml:space="preserve">жилищного строительства либо реконструкции дома блокированной</w:t>
            </w:r>
            <w:r>
              <w:rPr>
                <w:sz w:val="14"/>
                <w:szCs w:val="14"/>
              </w:rPr>
              <w:br/>
              <w:t xml:space="preserve">застройки, в результате которых общая площадь жилого помещения</w:t>
            </w:r>
            <w:r>
              <w:rPr>
                <w:sz w:val="14"/>
                <w:szCs w:val="14"/>
              </w:rPr>
              <w:br/>
              <w:t xml:space="preserve">(жилых помещений) реконструируемого объекта увеличивается</w:t>
            </w:r>
            <w:r>
              <w:rPr>
                <w:sz w:val="14"/>
                <w:szCs w:val="14"/>
              </w:rPr>
              <w:br/>
              <w:t xml:space="preserve">не менее чем на учетную норму площади жилого помещения,</w:t>
            </w:r>
            <w:r>
              <w:rPr>
                <w:sz w:val="14"/>
                <w:szCs w:val="14"/>
              </w:rPr>
              <w:br/>
              <w:t xml:space="preserve">устанавливаемую в соответствии с жилищным законодательством</w:t>
            </w:r>
            <w:r>
              <w:rPr>
                <w:sz w:val="14"/>
                <w:szCs w:val="14"/>
              </w:rPr>
              <w:br/>
              <w:t xml:space="preserve">Российской Федерации) (далее — уполномоченное лицо)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710"/>
        <w:tblW w:w="5403" w:type="dxa"/>
        <w:jc w:val="right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546"/>
        <w:gridCol w:w="279"/>
        <w:gridCol w:w="2100"/>
        <w:gridCol w:w="364"/>
        <w:gridCol w:w="672"/>
        <w:gridCol w:w="1274"/>
      </w:tblGrid>
      <w:tr>
        <w:tblPrEx/>
        <w:trPr>
          <w:jc w:val="right"/>
          <w:trHeight w:val="284"/>
        </w:trPr>
        <w:tc>
          <w:tcPr>
            <w:tcW w:w="168" w:type="dxa"/>
            <w:vAlign w:val="bottom"/>
            <w:textDirection w:val="lrTb"/>
            <w:noWrap w:val="false"/>
          </w:tcPr>
          <w:p>
            <w:r>
              <w:t xml:space="preserve">«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W w:w="279" w:type="dxa"/>
            <w:vAlign w:val="bottom"/>
            <w:textDirection w:val="lrTb"/>
            <w:noWrap w:val="false"/>
          </w:tcPr>
          <w:p>
            <w:r>
              <w:t xml:space="preserve">»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2100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W w:w="364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t xml:space="preserve">20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672" w:type="dxa"/>
            <w:vAlign w:val="bottom"/>
            <w:textDirection w:val="lrTb"/>
            <w:noWrap w:val="false"/>
          </w:tcPr>
          <w:p>
            <w:r/>
            <w:r/>
            <w:r/>
          </w:p>
        </w:tc>
        <w:tc>
          <w:tcPr>
            <w:tcW w:w="1274" w:type="dxa"/>
            <w:vAlign w:val="bottom"/>
            <w:textDirection w:val="lrTb"/>
            <w:noWrap w:val="false"/>
          </w:tcPr>
          <w:p>
            <w:r>
              <w:t xml:space="preserve"> г.</w:t>
            </w:r>
            <w:r/>
            <w:r/>
          </w:p>
        </w:tc>
      </w:tr>
    </w:tbl>
    <w:p>
      <w:r/>
      <w:r/>
      <w:r/>
    </w:p>
    <w:p>
      <w:r/>
      <w:r/>
      <w:r/>
    </w:p>
    <w:p>
      <w:r/>
      <w:r/>
      <w:r/>
    </w:p>
    <w:p>
      <w:pPr>
        <w:jc w:val="center"/>
        <w:spacing w:after="40"/>
        <w:rPr>
          <w:sz w:val="28"/>
          <w:szCs w:val="28"/>
        </w:rPr>
        <w:outlineLvl w:val="0"/>
      </w:pPr>
      <w:r>
        <w:rPr>
          <w:b/>
          <w:bCs/>
          <w:spacing w:val="40"/>
          <w:sz w:val="28"/>
          <w:szCs w:val="28"/>
        </w:rPr>
        <w:t xml:space="preserve">А</w:t>
      </w:r>
      <w:r>
        <w:rPr>
          <w:b/>
          <w:bCs/>
          <w:spacing w:val="40"/>
          <w:sz w:val="28"/>
          <w:szCs w:val="28"/>
        </w:rPr>
        <w:t xml:space="preserve">КТ</w:t>
      </w:r>
      <w:r>
        <w:rPr>
          <w:b/>
          <w:bCs/>
          <w:spacing w:val="40"/>
          <w:sz w:val="28"/>
          <w:szCs w:val="28"/>
        </w:rPr>
        <w:br/>
      </w:r>
      <w:r>
        <w:rPr>
          <w:rStyle w:val="1_25054"/>
          <w:bCs/>
          <w:color w:val="auto"/>
          <w:sz w:val="28"/>
          <w:szCs w:val="28"/>
        </w:rPr>
        <w:t xml:space="preserve">освидетельствования проведения основных работ по строительству объекта</w:t>
      </w:r>
      <w:r>
        <w:rPr>
          <w:rStyle w:val="1_25054"/>
          <w:bCs/>
          <w:color w:val="auto"/>
          <w:sz w:val="28"/>
          <w:szCs w:val="28"/>
        </w:rPr>
        <w:br/>
      </w:r>
      <w:r>
        <w:rPr>
          <w:rStyle w:val="1_25054"/>
          <w:bCs/>
          <w:color w:val="auto"/>
          <w:sz w:val="28"/>
          <w:szCs w:val="28"/>
        </w:rPr>
        <w:t xml:space="preserve">индивидуального жилищного строительства (монтаж фундамента,</w:t>
      </w:r>
      <w:r>
        <w:rPr>
          <w:rStyle w:val="1_25054"/>
          <w:bCs/>
          <w:color w:val="auto"/>
          <w:sz w:val="28"/>
          <w:szCs w:val="28"/>
        </w:rPr>
        <w:br/>
      </w:r>
      <w:r>
        <w:rPr>
          <w:rStyle w:val="1_25054"/>
          <w:bCs/>
          <w:color w:val="auto"/>
          <w:sz w:val="28"/>
          <w:szCs w:val="28"/>
        </w:rPr>
        <w:t xml:space="preserve">возведение стен и кровли) или проведения работ по реконструкции объекта</w:t>
      </w:r>
      <w:r>
        <w:rPr>
          <w:rStyle w:val="1_25054"/>
          <w:bCs/>
          <w:color w:val="auto"/>
          <w:sz w:val="28"/>
          <w:szCs w:val="28"/>
        </w:rPr>
        <w:br/>
      </w:r>
      <w:r>
        <w:rPr>
          <w:rStyle w:val="1_25054"/>
          <w:bCs/>
          <w:color w:val="auto"/>
          <w:sz w:val="28"/>
          <w:szCs w:val="28"/>
        </w:rPr>
        <w:t xml:space="preserve">индивидуального жилищного строительства либо реконструкции дома</w:t>
      </w:r>
      <w:r>
        <w:rPr>
          <w:rStyle w:val="1_25054"/>
          <w:bCs/>
          <w:color w:val="auto"/>
          <w:sz w:val="28"/>
          <w:szCs w:val="28"/>
        </w:rPr>
        <w:br/>
      </w:r>
      <w:r>
        <w:rPr>
          <w:rStyle w:val="1_25054"/>
          <w:bCs/>
          <w:color w:val="auto"/>
          <w:sz w:val="28"/>
          <w:szCs w:val="28"/>
        </w:rPr>
        <w:t xml:space="preserve">блокированной застройки, в результате которых общая площадь жилого</w:t>
      </w:r>
      <w:r>
        <w:rPr>
          <w:rStyle w:val="1_25054"/>
          <w:bCs/>
          <w:color w:val="auto"/>
          <w:sz w:val="28"/>
          <w:szCs w:val="28"/>
        </w:rPr>
        <w:br/>
      </w:r>
      <w:r>
        <w:rPr>
          <w:rStyle w:val="1_25054"/>
          <w:bCs/>
          <w:color w:val="auto"/>
          <w:sz w:val="28"/>
          <w:szCs w:val="28"/>
        </w:rPr>
        <w:t xml:space="preserve">помещения (жилых помещений) реконструируемого объекта увеличивается</w:t>
      </w:r>
      <w:r>
        <w:rPr>
          <w:rStyle w:val="1_25054"/>
          <w:bCs/>
          <w:color w:val="auto"/>
          <w:sz w:val="28"/>
          <w:szCs w:val="28"/>
        </w:rPr>
        <w:br/>
      </w:r>
      <w:r>
        <w:rPr>
          <w:rStyle w:val="1_25054"/>
          <w:bCs/>
          <w:color w:val="auto"/>
          <w:sz w:val="28"/>
          <w:szCs w:val="28"/>
        </w:rPr>
        <w:t xml:space="preserve">не менее чем на учетную норму площади жилого помещения,</w:t>
      </w:r>
      <w:r>
        <w:rPr>
          <w:rStyle w:val="1_25054"/>
          <w:bCs/>
          <w:color w:val="auto"/>
          <w:sz w:val="28"/>
          <w:szCs w:val="28"/>
        </w:rPr>
        <w:br/>
      </w:r>
      <w:r>
        <w:rPr>
          <w:rStyle w:val="1_25054"/>
          <w:bCs/>
          <w:color w:val="auto"/>
          <w:sz w:val="28"/>
          <w:szCs w:val="28"/>
        </w:rPr>
        <w:t xml:space="preserve">устанавливаемую в</w:t>
      </w:r>
      <w:r>
        <w:rPr>
          <w:rStyle w:val="1_25054"/>
          <w:bCs/>
          <w:color w:val="auto"/>
          <w:sz w:val="28"/>
          <w:szCs w:val="28"/>
        </w:rPr>
        <w:t xml:space="preserve"> </w:t>
      </w:r>
      <w:r>
        <w:rPr>
          <w:rStyle w:val="1_25054"/>
          <w:bCs/>
          <w:color w:val="auto"/>
          <w:sz w:val="28"/>
          <w:szCs w:val="28"/>
        </w:rPr>
        <w:t xml:space="preserve"> соответствии с жилищным законодательством</w:t>
      </w:r>
      <w:r>
        <w:rPr>
          <w:rStyle w:val="1_25054"/>
          <w:bCs/>
          <w:color w:val="auto"/>
          <w:sz w:val="28"/>
          <w:szCs w:val="28"/>
        </w:rPr>
        <w:br/>
      </w:r>
      <w:r>
        <w:rPr>
          <w:rStyle w:val="1_25054"/>
          <w:bCs/>
          <w:color w:val="auto"/>
          <w:sz w:val="28"/>
          <w:szCs w:val="28"/>
        </w:rPr>
        <w:t xml:space="preserve">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  <w:r/>
    </w:p>
    <w:p>
      <w:r/>
      <w:r/>
      <w:r/>
    </w:p>
    <w:tbl>
      <w:tblPr>
        <w:tblStyle w:val="710"/>
        <w:tblW w:w="10191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"/>
        <w:gridCol w:w="546"/>
        <w:gridCol w:w="279"/>
        <w:gridCol w:w="1751"/>
        <w:gridCol w:w="308"/>
        <w:gridCol w:w="532"/>
        <w:gridCol w:w="2309"/>
        <w:gridCol w:w="4312"/>
      </w:tblGrid>
      <w:tr>
        <w:tblPrEx/>
        <w:trPr>
          <w:trHeight w:val="284"/>
        </w:trPr>
        <w:tc>
          <w:tcPr>
            <w:tcW w:w="154" w:type="dxa"/>
            <w:vAlign w:val="bottom"/>
            <w:textDirection w:val="lrTb"/>
            <w:noWrap w:val="false"/>
          </w:tcPr>
          <w:p>
            <w:r>
              <w:t xml:space="preserve">«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W w:w="279" w:type="dxa"/>
            <w:vAlign w:val="bottom"/>
            <w:textDirection w:val="lrTb"/>
            <w:noWrap w:val="false"/>
          </w:tcPr>
          <w:p>
            <w:r>
              <w:t xml:space="preserve">»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1751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W w:w="308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t xml:space="preserve">20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532" w:type="dxa"/>
            <w:vAlign w:val="bottom"/>
            <w:textDirection w:val="lrTb"/>
            <w:noWrap w:val="false"/>
          </w:tcPr>
          <w:p>
            <w:r/>
            <w:r/>
            <w:r/>
          </w:p>
        </w:tc>
        <w:tc>
          <w:tcPr>
            <w:tcW w:w="2309" w:type="dxa"/>
            <w:vAlign w:val="bottom"/>
            <w:textDirection w:val="lrTb"/>
            <w:noWrap w:val="false"/>
          </w:tcPr>
          <w:p>
            <w:r>
              <w:t xml:space="preserve"> г.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4312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/>
        <w:tc>
          <w:tcPr>
            <w:tcW w:w="154" w:type="dxa"/>
            <w:vAlign w:val="bottom"/>
            <w:textDirection w:val="lrTb"/>
            <w:noWrap w:val="false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W w:w="279" w:type="dxa"/>
            <w:vAlign w:val="bottom"/>
            <w:textDirection w:val="lrTb"/>
            <w:noWrap w:val="false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17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W w:w="308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532" w:type="dxa"/>
            <w:vAlign w:val="bottom"/>
            <w:textDirection w:val="lrTb"/>
            <w:noWrap w:val="false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W w:w="2309" w:type="dxa"/>
            <w:vAlign w:val="bottom"/>
            <w:textDirection w:val="lrTb"/>
            <w:noWrap w:val="false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431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(место составления акта)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</w:tbl>
    <w:p>
      <w:r/>
      <w:r/>
      <w:r/>
    </w:p>
    <w:p>
      <w:r/>
      <w:r/>
      <w:r/>
    </w:p>
    <w:p>
      <w:pPr>
        <w:pStyle w:val="1_10408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акт освидетельствования объекта индивидуального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жилищного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строительства или дома блокированной застройки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710"/>
        <w:tblW w:w="10191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>
        <w:tblPrEx/>
        <w:trPr>
          <w:trHeight w:val="284"/>
        </w:trPr>
        <w:tc>
          <w:tcPr>
            <w:tcBorders>
              <w:bottom w:val="single" w:color="000000" w:sz="4" w:space="0"/>
            </w:tcBorders>
            <w:tcW w:w="10079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0079" w:type="dxa"/>
            <w:vAlign w:val="bottom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(наименование, адрес (местоположение) или строительный адрес объекта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</w:tr>
    </w:tbl>
    <w:p>
      <w:pPr>
        <w:pStyle w:val="1_10408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Style w:val="710"/>
        <w:tblW w:w="10191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>
        <w:tblPrEx/>
        <w:trPr>
          <w:trHeight w:val="284"/>
        </w:trPr>
        <w:tc>
          <w:tcPr>
            <w:tcBorders>
              <w:bottom w:val="single" w:color="000000" w:sz="4" w:space="0"/>
            </w:tcBorders>
            <w:tcW w:w="10079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0079" w:type="dxa"/>
            <w:vAlign w:val="bottom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индивидуального жилищного строительства или дома блокированной застройки</w:t>
            </w:r>
            <w:r>
              <w:rPr>
                <w:rStyle w:val="691"/>
                <w:sz w:val="14"/>
                <w:szCs w:val="14"/>
              </w:rPr>
              <w:endnoteReference w:id="2"/>
              <w:t xml:space="preserve">*</w:t>
            </w:r>
            <w:r>
              <w:rPr>
                <w:sz w:val="14"/>
                <w:szCs w:val="14"/>
              </w:rPr>
              <w:t xml:space="preserve">)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710"/>
        <w:tblW w:w="10191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>
        <w:tblPrEx/>
        <w:trPr>
          <w:trHeight w:val="284"/>
        </w:trPr>
        <w:tc>
          <w:tcPr>
            <w:tcBorders>
              <w:bottom w:val="single" w:color="000000" w:sz="4" w:space="0"/>
            </w:tcBorders>
            <w:tcW w:w="10079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0079" w:type="dxa"/>
            <w:vAlign w:val="bottom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(степень готовности объекта индивидуального жилищного строительства (монтаж фундамента,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710"/>
        <w:tblW w:w="10191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>
        <w:tblPrEx/>
        <w:trPr>
          <w:trHeight w:val="284"/>
        </w:trPr>
        <w:tc>
          <w:tcPr>
            <w:tcBorders>
              <w:bottom w:val="single" w:color="000000" w:sz="4" w:space="0"/>
            </w:tcBorders>
            <w:tcW w:w="10079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0079" w:type="dxa"/>
            <w:vAlign w:val="bottom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возведение стен, возведение кровли) или проведение работ по реконструкции объекта индивидуального жилищного строительства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 xml:space="preserve">либо реконструкции дома блокированной застройки)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</w:tr>
    </w:tbl>
    <w:p>
      <w:pPr>
        <w:pStyle w:val="1_104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составлен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основании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заявления лица,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получившего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государственный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сертификат на материнский (семейный) капитал (далее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—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застройщик),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представителя (нужное подчеркнуть),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710"/>
        <w:tblW w:w="10191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>
        <w:tblPrEx/>
        <w:trPr>
          <w:trHeight w:val="284"/>
        </w:trPr>
        <w:tc>
          <w:tcPr>
            <w:tcBorders>
              <w:bottom w:val="single" w:color="000000" w:sz="4" w:space="0"/>
            </w:tcBorders>
            <w:tcW w:w="10079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0079" w:type="dxa"/>
            <w:vAlign w:val="bottom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 (при наличии) застройщика,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</w:tr>
    </w:tbl>
    <w:p>
      <w:pPr>
        <w:pStyle w:val="1_10408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Style w:val="710"/>
        <w:tblW w:w="10191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>
        <w:tblPrEx/>
        <w:trPr>
          <w:trHeight w:val="284"/>
        </w:trPr>
        <w:tc>
          <w:tcPr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паспортные данные, место жительства, номер телефона и (или) адрес электронной почты (при наличии)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</w:tr>
    </w:tbl>
    <w:p>
      <w:pPr>
        <w:pStyle w:val="1_10408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Style w:val="710"/>
        <w:tblW w:w="10191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>
        <w:tblPrEx/>
        <w:trPr>
          <w:trHeight w:val="284"/>
        </w:trPr>
        <w:tc>
          <w:tcPr>
            <w:tcBorders>
              <w:bottom w:val="single" w:color="000000" w:sz="4" w:space="0"/>
            </w:tcBorders>
            <w:tcW w:w="10079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0079" w:type="dxa"/>
            <w:vAlign w:val="bottom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 (при наличии) представителя застройщика, реквизиты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</w:tr>
    </w:tbl>
    <w:p>
      <w:pPr>
        <w:pStyle w:val="1_10408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Style w:val="710"/>
        <w:tblW w:w="10191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>
        <w:tblPrEx/>
        <w:trPr>
          <w:trHeight w:val="284"/>
        </w:trPr>
        <w:tc>
          <w:tcPr>
            <w:tcBorders>
              <w:bottom w:val="single" w:color="000000" w:sz="4" w:space="0"/>
            </w:tcBorders>
            <w:tcW w:w="10079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0079" w:type="dxa"/>
            <w:vAlign w:val="bottom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документа, подтверждающего полномочия представителя застройщика — заполняется при наличии представителя)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</w:tr>
    </w:tbl>
    <w:p>
      <w:pPr>
        <w:pStyle w:val="1_104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осуществляющего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строительство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объекта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индивидуального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жилищного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строительства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реконструкцию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объекта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индивидуального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жилищного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строительства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либо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реконструкцию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дома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блокированной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застройки 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основании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направленного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уведомления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соответствии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указанных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уведомлении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планируемом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строительстве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параметров объекта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индивидуального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жилищного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строительства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садового дома,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предусмотренного </w:t>
      </w:r>
      <w:r>
        <w:rPr>
          <w:rStyle w:val="1_25055"/>
          <w:rFonts w:ascii="Times New Roman" w:hAnsi="Times New Roman"/>
          <w:color w:val="auto"/>
        </w:rPr>
        <w:t xml:space="preserve">пунктом 2 части 7 статьи 51</w:t>
      </w:r>
      <w:r>
        <w:rPr>
          <w:rStyle w:val="1_25055"/>
          <w:rFonts w:ascii="Times New Roman" w:hAnsi="Times New Roman"/>
          <w:color w:val="auto"/>
          <w:vertAlign w:val="superscript"/>
        </w:rPr>
        <w:t xml:space="preserve">1</w:t>
      </w:r>
      <w:r>
        <w:rPr>
          <w:rFonts w:ascii="Times New Roman" w:hAnsi="Times New Roman" w:cs="Times New Roman"/>
        </w:rPr>
        <w:t xml:space="preserve"> Градостроительного кодекса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Российской Федерации, установленным параметрам и допустимости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размещения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объекта индивидуального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жилищного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строительства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земельном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участке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(далее </w:t>
      </w:r>
      <w:r>
        <w:rPr>
          <w:rFonts w:ascii="Times New Roman" w:hAnsi="Times New Roman" w:cs="Times New Roman"/>
        </w:rPr>
        <w:t xml:space="preserve">—</w:t>
      </w:r>
      <w:r>
        <w:rPr>
          <w:rFonts w:ascii="Times New Roman" w:hAnsi="Times New Roman" w:cs="Times New Roman"/>
        </w:rPr>
        <w:t xml:space="preserve"> уведомление) или выданного разрешения 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строительство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(нужное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подчеркнуть)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710"/>
        <w:tblW w:w="10191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>
        <w:tblPrEx/>
        <w:trPr>
          <w:trHeight w:val="284"/>
        </w:trPr>
        <w:tc>
          <w:tcPr>
            <w:tcBorders>
              <w:bottom w:val="single" w:color="000000" w:sz="4" w:space="0"/>
            </w:tcBorders>
            <w:tcW w:w="10079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0079" w:type="dxa"/>
            <w:vAlign w:val="bottom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(номер уведомления (при наличии), дата направления уведомления, номер, дата выдачи разрешения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</w:tr>
    </w:tbl>
    <w:p>
      <w:pPr>
        <w:pStyle w:val="1_10408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Style w:val="710"/>
        <w:tblW w:w="10191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>
        <w:tblPrEx/>
        <w:trPr>
          <w:trHeight w:val="284"/>
        </w:trPr>
        <w:tc>
          <w:tcPr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 строительство, наименование органа, выдавшего разрешение на строительство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</w:tr>
    </w:tbl>
    <w:p>
      <w:pPr>
        <w:pStyle w:val="1_10408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Style w:val="710"/>
        <w:tblW w:w="10191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>
        <w:tblPrEx/>
        <w:trPr>
          <w:trHeight w:val="284"/>
        </w:trPr>
        <w:tc>
          <w:tcPr>
            <w:tcBorders>
              <w:bottom w:val="single" w:color="000000" w:sz="4" w:space="0"/>
            </w:tcBorders>
            <w:tcW w:w="10079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0079" w:type="dxa"/>
            <w:vAlign w:val="bottom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или направившего уведомление)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</w:tr>
    </w:tbl>
    <w:p>
      <w:pPr>
        <w:pStyle w:val="1_10408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Осмотр объекта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индивидуального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жилищного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строительства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дома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блокированной застройки проведен в присутствии следующих лиц: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710"/>
        <w:tblW w:w="10191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>
        <w:tblPrEx/>
        <w:trPr>
          <w:trHeight w:val="284"/>
        </w:trPr>
        <w:tc>
          <w:tcPr>
            <w:tcBorders>
              <w:bottom w:val="single" w:color="000000" w:sz="4" w:space="0"/>
            </w:tcBorders>
            <w:tcW w:w="10079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0079" w:type="dxa"/>
            <w:vAlign w:val="bottom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 (при наличии), паспортные данные, место жительства, номер телефона застройщика — для физических лиц,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</w:tr>
    </w:tbl>
    <w:p>
      <w:pPr>
        <w:pStyle w:val="1_10408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Style w:val="710"/>
        <w:tblW w:w="10191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>
        <w:tblPrEx/>
        <w:trPr>
          <w:trHeight w:val="284"/>
        </w:trPr>
        <w:tc>
          <w:tcPr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фамилия, имя, отчество (при наличии) представителя застройщика, реквизиты документа, подтверждающего полномочия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 xml:space="preserve">представителя застройщика — заполняется при наличии представителя)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</w:tr>
    </w:tbl>
    <w:p>
      <w:pPr>
        <w:pStyle w:val="1_10408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Style w:val="710"/>
        <w:tblW w:w="10191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>
        <w:tblPrEx/>
        <w:trPr>
          <w:trHeight w:val="284"/>
        </w:trPr>
        <w:tc>
          <w:tcPr>
            <w:tcBorders>
              <w:bottom w:val="single" w:color="000000" w:sz="4" w:space="0"/>
            </w:tcBorders>
            <w:tcW w:w="10079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0079" w:type="dxa"/>
            <w:vAlign w:val="bottom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 (при наличии), должность представителя юридического лица, наименование, номер,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</w:tr>
    </w:tbl>
    <w:p>
      <w:pPr>
        <w:pStyle w:val="1_10408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Style w:val="710"/>
        <w:tblW w:w="10191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>
        <w:tblPrEx/>
        <w:trPr>
          <w:trHeight w:val="284"/>
        </w:trPr>
        <w:tc>
          <w:tcPr>
            <w:tcBorders>
              <w:bottom w:val="single" w:color="000000" w:sz="4" w:space="0"/>
            </w:tcBorders>
            <w:tcW w:w="10079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0079" w:type="dxa"/>
            <w:vAlign w:val="bottom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записи о государственной регистрации в Едином государственном реестре юридических лиц,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</w:tr>
    </w:tbl>
    <w:p>
      <w:pPr>
        <w:pStyle w:val="1_10408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Style w:val="710"/>
        <w:tblW w:w="10191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>
        <w:tblPrEx/>
        <w:trPr>
          <w:trHeight w:val="284"/>
        </w:trPr>
        <w:tc>
          <w:tcPr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идентификационный номер налогоплательщика, адрес в пределах места нахождения юридического лица,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 xml:space="preserve">номер телефона и (или) факс (при наличии) — для юридических лиц)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</w:tr>
    </w:tbl>
    <w:p>
      <w:pPr>
        <w:pStyle w:val="1_104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10408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акт составлен о нижеследующем: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10408"/>
        <w:rPr>
          <w:rFonts w:ascii="Times New Roman" w:hAnsi="Times New Roman" w:cs="Times New Roman"/>
        </w:rPr>
      </w:pPr>
      <w:r/>
      <w:bookmarkStart w:id="0" w:name="undefined"/>
      <w:r>
        <w:rPr>
          <w:rFonts w:ascii="Times New Roman" w:hAnsi="Times New Roman" w:cs="Times New Roman"/>
        </w:rPr>
        <w:t xml:space="preserve">1. К освидетельствованию предъявлены следующие конструкции:</w:t>
      </w:r>
      <w:bookmarkEnd w:id="0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710"/>
        <w:tblW w:w="10191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>
        <w:tblPrEx/>
        <w:trPr>
          <w:trHeight w:val="284"/>
        </w:trPr>
        <w:tc>
          <w:tcPr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(перечень и краткая характеристика конструкций объекта индивидуального жилищного строительства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710"/>
        <w:tblW w:w="10191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>
        <w:tblPrEx/>
        <w:trPr>
          <w:trHeight w:val="284"/>
        </w:trPr>
        <w:tc>
          <w:tcPr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или дома блокированной застройки)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</w:tr>
    </w:tbl>
    <w:p>
      <w:pPr>
        <w:pStyle w:val="1_104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1_10408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ходе осмотра объекта индивидуального жилищного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строительства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дома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блокированной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застройки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проводились/не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проводились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обмеры 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обследования (нужное подчеркнуть)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710"/>
        <w:tblW w:w="10191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>
        <w:tblPrEx/>
        <w:trPr>
          <w:trHeight w:val="284"/>
        </w:trPr>
        <w:tc>
          <w:tcPr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(результаты проведенных обмеров и обследований)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</w:tr>
    </w:tbl>
    <w:p>
      <w:pPr>
        <w:pStyle w:val="1_104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10408"/>
        <w:rPr>
          <w:rFonts w:ascii="Times New Roman" w:hAnsi="Times New Roman" w:cs="Times New Roman"/>
        </w:rPr>
      </w:pPr>
      <w:r/>
      <w:bookmarkStart w:id="0" w:name="undefined"/>
      <w:r>
        <w:rPr>
          <w:rFonts w:ascii="Times New Roman" w:hAnsi="Times New Roman" w:cs="Times New Roman"/>
        </w:rPr>
        <w:t xml:space="preserve">2. Наименование проведенных работ: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10408"/>
        <w:rPr>
          <w:rFonts w:ascii="Times New Roman" w:hAnsi="Times New Roman" w:cs="Times New Roman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</w:rPr>
        <w:t xml:space="preserve">2.1.</w:t>
      </w:r>
      <w:r>
        <w:rPr>
          <w:rFonts w:ascii="Times New Roman" w:hAnsi="Times New Roman" w:cs="Times New Roman"/>
        </w:rPr>
        <w:t xml:space="preserve"> </w:t>
      </w:r>
      <w:r>
        <w:rPr>
          <w:rFonts w:ascii="Times New Roman" w:hAnsi="Times New Roman" w:cs="Times New Roman"/>
        </w:rPr>
        <w:t xml:space="preserve">Основные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работы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строительству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объекта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индивидуального</w:t>
      </w:r>
      <w:r>
        <w:rPr>
          <w:rFonts w:ascii="Times New Roman" w:hAnsi="Times New Roman" w:cs="Times New Roman"/>
        </w:rPr>
        <w:t xml:space="preserve"> </w:t>
      </w:r>
      <w:bookmarkEnd w:id="0"/>
      <w:r>
        <w:rPr>
          <w:rFonts w:ascii="Times New Roman" w:hAnsi="Times New Roman" w:cs="Times New Roman"/>
        </w:rPr>
        <w:t xml:space="preserve">жилищного строительства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710"/>
        <w:tblW w:w="10191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>
        <w:tblPrEx/>
        <w:trPr>
          <w:trHeight w:val="284"/>
        </w:trPr>
        <w:tc>
          <w:tcPr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(степень готовности объекта индивидуального жилищного строительства: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710"/>
        <w:tblW w:w="10191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>
        <w:tblPrEx/>
        <w:trPr>
          <w:trHeight w:val="284"/>
        </w:trPr>
        <w:tc>
          <w:tcPr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монтаж фундамента, возведение стен, возведение кровли)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</w:tr>
    </w:tbl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1_10408"/>
        <w:rPr>
          <w:rFonts w:ascii="Times New Roman" w:hAnsi="Times New Roman" w:cs="Times New Roman"/>
        </w:rPr>
      </w:pPr>
      <w:r/>
      <w:bookmarkStart w:id="0" w:name="undefined"/>
      <w:r>
        <w:rPr>
          <w:rFonts w:ascii="Times New Roman" w:hAnsi="Times New Roman" w:cs="Times New Roman"/>
        </w:rPr>
        <w:t xml:space="preserve">2.2.</w:t>
      </w:r>
      <w:r>
        <w:rPr>
          <w:rFonts w:ascii="Times New Roman" w:hAnsi="Times New Roman" w:cs="Times New Roman"/>
        </w:rPr>
        <w:t xml:space="preserve"> </w:t>
      </w:r>
      <w:r>
        <w:rPr>
          <w:rFonts w:ascii="Times New Roman" w:hAnsi="Times New Roman" w:cs="Times New Roman"/>
        </w:rPr>
        <w:t xml:space="preserve">Проведенные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работы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реконструкции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объекта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индивидуального</w:t>
      </w:r>
      <w:r>
        <w:rPr>
          <w:rFonts w:ascii="Times New Roman" w:hAnsi="Times New Roman" w:cs="Times New Roman"/>
        </w:rPr>
        <w:t xml:space="preserve"> </w:t>
      </w:r>
      <w:bookmarkEnd w:id="0"/>
      <w:r>
        <w:rPr>
          <w:rFonts w:ascii="Times New Roman" w:hAnsi="Times New Roman" w:cs="Times New Roman"/>
        </w:rPr>
        <w:t xml:space="preserve">жилищного строительства или реконструкции дома блокированной застройки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710"/>
        <w:tblW w:w="10191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>
        <w:tblPrEx/>
        <w:trPr>
          <w:trHeight w:val="284"/>
        </w:trPr>
        <w:tc>
          <w:tcPr>
            <w:tcBorders>
              <w:bottom w:val="single" w:color="000000" w:sz="4" w:space="0"/>
            </w:tcBorders>
            <w:tcW w:w="10079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0079" w:type="dxa"/>
            <w:vAlign w:val="bottom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(степень готовности объекта индивидуального жилищного строительства или дома блокированной застройки: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</w:tr>
    </w:tbl>
    <w:p>
      <w:pPr>
        <w:pStyle w:val="1_10408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Style w:val="710"/>
        <w:tblW w:w="10191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>
        <w:tblPrEx/>
        <w:trPr>
          <w:trHeight w:val="284"/>
        </w:trPr>
        <w:tc>
          <w:tcPr>
            <w:tcBorders>
              <w:bottom w:val="single" w:color="000000" w:sz="4" w:space="0"/>
            </w:tcBorders>
            <w:tcW w:w="10079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0079" w:type="dxa"/>
            <w:vAlign w:val="bottom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монтаж фундамента, возведение стен, возведение кровли или изменение ее конфигурации,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</w:tr>
    </w:tbl>
    <w:p>
      <w:pPr>
        <w:pStyle w:val="1_10408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Style w:val="710"/>
        <w:tblW w:w="10191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>
        <w:tblPrEx/>
        <w:trPr>
          <w:trHeight w:val="284"/>
        </w:trPr>
        <w:tc>
          <w:tcPr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замена и (или) восстановление несущих строительных конструкций)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</w:tr>
    </w:tbl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1_10408"/>
        <w:ind w:firstLine="567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результате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проведенных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работ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реконструкции объекта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индивидуального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жилищного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строительства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реконструкции дома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блокированной застройки общая площадь жилого поме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Style w:val="710"/>
        <w:tblW w:w="10191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1035"/>
        <w:gridCol w:w="4368"/>
      </w:tblGrid>
      <w:tr>
        <w:tblPrEx/>
        <w:trPr>
          <w:trHeight w:val="284"/>
        </w:trPr>
        <w:tc>
          <w:tcPr>
            <w:tcW w:w="4788" w:type="dxa"/>
            <w:vAlign w:val="bottom"/>
            <w:textDirection w:val="lrTb"/>
            <w:noWrap w:val="false"/>
          </w:tcPr>
          <w:p>
            <w:r>
              <w:t xml:space="preserve">щения (жилых</w:t>
            </w:r>
            <w:r>
              <w:t xml:space="preserve"> </w:t>
            </w:r>
            <w:r>
              <w:t xml:space="preserve">помещений)</w:t>
            </w:r>
            <w:r>
              <w:t xml:space="preserve"> увеличивается на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1035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W w:w="4368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t xml:space="preserve"> </w:t>
            </w:r>
            <w:r>
              <w:t xml:space="preserve">кв.</w:t>
            </w:r>
            <w:r>
              <w:t xml:space="preserve"> м </w:t>
            </w:r>
            <w:r>
              <w:t xml:space="preserve">и после завершения работ</w:t>
            </w:r>
            <w:r>
              <w:t xml:space="preserve"> по строи-</w:t>
            </w:r>
            <w:r/>
            <w:r/>
          </w:p>
        </w:tc>
      </w:tr>
    </w:tbl>
    <w:p>
      <w:pPr>
        <w:pStyle w:val="1_10408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Style w:val="710"/>
        <w:tblW w:w="6649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8"/>
        <w:gridCol w:w="1035"/>
        <w:gridCol w:w="666"/>
      </w:tblGrid>
      <w:tr>
        <w:tblPrEx/>
        <w:trPr>
          <w:trHeight w:val="284"/>
        </w:trPr>
        <w:tc>
          <w:tcPr>
            <w:tcW w:w="4948" w:type="dxa"/>
            <w:vAlign w:val="bottom"/>
            <w:textDirection w:val="lrTb"/>
            <w:noWrap w:val="false"/>
          </w:tcPr>
          <w:p>
            <w:r>
              <w:t xml:space="preserve">тельству</w:t>
            </w:r>
            <w:r>
              <w:t xml:space="preserve"> </w:t>
            </w:r>
            <w:r>
              <w:t xml:space="preserve">или</w:t>
            </w:r>
            <w:r>
              <w:t xml:space="preserve"> </w:t>
            </w:r>
            <w:r>
              <w:t xml:space="preserve">реконструкции должна составить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1035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W w:w="666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t xml:space="preserve"> </w:t>
            </w:r>
            <w:r>
              <w:t xml:space="preserve">кв.</w:t>
            </w:r>
            <w:r>
              <w:t xml:space="preserve"> м.</w:t>
            </w:r>
            <w:r/>
            <w:r/>
          </w:p>
        </w:tc>
      </w:tr>
    </w:tbl>
    <w:p>
      <w:r/>
      <w:r/>
      <w:r/>
    </w:p>
    <w:p>
      <w:pPr>
        <w:pStyle w:val="1_10408"/>
        <w:rPr>
          <w:rFonts w:ascii="Times New Roman" w:hAnsi="Times New Roman" w:cs="Times New Roman"/>
        </w:rPr>
      </w:pPr>
      <w:r/>
      <w:bookmarkStart w:id="0" w:name="undefined"/>
      <w:r>
        <w:rPr>
          <w:rFonts w:ascii="Times New Roman" w:hAnsi="Times New Roman" w:cs="Times New Roman"/>
        </w:rPr>
        <w:t xml:space="preserve">3. Даты:</w:t>
      </w:r>
      <w:bookmarkEnd w:id="0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710"/>
        <w:tblW w:w="5228" w:type="dxa"/>
        <w:tblInd w:w="28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546"/>
        <w:gridCol w:w="279"/>
        <w:gridCol w:w="1751"/>
        <w:gridCol w:w="308"/>
        <w:gridCol w:w="532"/>
        <w:gridCol w:w="266"/>
      </w:tblGrid>
      <w:tr>
        <w:tblPrEx/>
        <w:trPr>
          <w:trHeight w:val="284"/>
        </w:trPr>
        <w:tc>
          <w:tcPr>
            <w:tcW w:w="1546" w:type="dxa"/>
            <w:vAlign w:val="bottom"/>
            <w:textDirection w:val="lrTb"/>
            <w:noWrap w:val="false"/>
          </w:tcPr>
          <w:p>
            <w:r>
              <w:t xml:space="preserve">начала работ</w:t>
            </w:r>
            <w:r>
              <w:t xml:space="preserve"> «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W w:w="279" w:type="dxa"/>
            <w:vAlign w:val="bottom"/>
            <w:textDirection w:val="lrTb"/>
            <w:noWrap w:val="false"/>
          </w:tcPr>
          <w:p>
            <w:r>
              <w:t xml:space="preserve">»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1751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W w:w="308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t xml:space="preserve">20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532" w:type="dxa"/>
            <w:vAlign w:val="bottom"/>
            <w:textDirection w:val="lrTb"/>
            <w:noWrap w:val="false"/>
          </w:tcPr>
          <w:p>
            <w:r/>
            <w:r/>
            <w:r/>
          </w:p>
        </w:tc>
        <w:tc>
          <w:tcPr>
            <w:tcW w:w="266" w:type="dxa"/>
            <w:vAlign w:val="bottom"/>
            <w:textDirection w:val="lrTb"/>
            <w:noWrap w:val="false"/>
          </w:tcPr>
          <w:p>
            <w:r>
              <w:t xml:space="preserve"> г.</w:t>
            </w:r>
            <w:r/>
            <w:r/>
          </w:p>
        </w:tc>
      </w:tr>
      <w:tr>
        <w:tblPrEx/>
        <w:trPr/>
        <w:tc>
          <w:tcPr>
            <w:tcW w:w="1546" w:type="dxa"/>
            <w:vAlign w:val="bottom"/>
            <w:textDirection w:val="lrTb"/>
            <w:noWrap w:val="false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W w:w="279" w:type="dxa"/>
            <w:vAlign w:val="bottom"/>
            <w:textDirection w:val="lrTb"/>
            <w:noWrap w:val="false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17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W w:w="308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532" w:type="dxa"/>
            <w:vAlign w:val="bottom"/>
            <w:textDirection w:val="lrTb"/>
            <w:noWrap w:val="false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W w:w="266" w:type="dxa"/>
            <w:vAlign w:val="bottom"/>
            <w:textDirection w:val="lrTb"/>
            <w:noWrap w:val="false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710"/>
        <w:tblW w:w="5600" w:type="dxa"/>
        <w:tblInd w:w="28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8"/>
        <w:gridCol w:w="546"/>
        <w:gridCol w:w="279"/>
        <w:gridCol w:w="1751"/>
        <w:gridCol w:w="308"/>
        <w:gridCol w:w="532"/>
        <w:gridCol w:w="266"/>
      </w:tblGrid>
      <w:tr>
        <w:tblPrEx/>
        <w:trPr>
          <w:trHeight w:val="284"/>
        </w:trPr>
        <w:tc>
          <w:tcPr>
            <w:tcW w:w="1918" w:type="dxa"/>
            <w:vAlign w:val="bottom"/>
            <w:textDirection w:val="lrTb"/>
            <w:noWrap w:val="false"/>
          </w:tcPr>
          <w:p>
            <w:r>
              <w:t xml:space="preserve">окончания</w:t>
            </w:r>
            <w:r>
              <w:t xml:space="preserve"> работ</w:t>
            </w:r>
            <w:r>
              <w:t xml:space="preserve"> «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W w:w="279" w:type="dxa"/>
            <w:vAlign w:val="bottom"/>
            <w:textDirection w:val="lrTb"/>
            <w:noWrap w:val="false"/>
          </w:tcPr>
          <w:p>
            <w:r>
              <w:t xml:space="preserve">»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1751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W w:w="308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t xml:space="preserve">20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532" w:type="dxa"/>
            <w:vAlign w:val="bottom"/>
            <w:textDirection w:val="lrTb"/>
            <w:noWrap w:val="false"/>
          </w:tcPr>
          <w:p>
            <w:r/>
            <w:r/>
            <w:r/>
          </w:p>
        </w:tc>
        <w:tc>
          <w:tcPr>
            <w:tcW w:w="266" w:type="dxa"/>
            <w:vAlign w:val="bottom"/>
            <w:textDirection w:val="lrTb"/>
            <w:noWrap w:val="false"/>
          </w:tcPr>
          <w:p>
            <w:r>
              <w:t xml:space="preserve"> г.</w:t>
            </w:r>
            <w:r/>
            <w:r/>
          </w:p>
        </w:tc>
      </w:tr>
      <w:tr>
        <w:tblPrEx/>
        <w:trPr/>
        <w:tc>
          <w:tcPr>
            <w:tcW w:w="1918" w:type="dxa"/>
            <w:vAlign w:val="bottom"/>
            <w:textDirection w:val="lrTb"/>
            <w:noWrap w:val="false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54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W w:w="279" w:type="dxa"/>
            <w:vAlign w:val="bottom"/>
            <w:textDirection w:val="lrTb"/>
            <w:noWrap w:val="false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17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W w:w="308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532" w:type="dxa"/>
            <w:vAlign w:val="bottom"/>
            <w:textDirection w:val="lrTb"/>
            <w:noWrap w:val="false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W w:w="266" w:type="dxa"/>
            <w:vAlign w:val="bottom"/>
            <w:textDirection w:val="lrTb"/>
            <w:noWrap w:val="false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</w:tbl>
    <w:p>
      <w:r/>
      <w:r/>
      <w:r/>
    </w:p>
    <w:tbl>
      <w:tblPr>
        <w:tblStyle w:val="710"/>
        <w:tblW w:w="5110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912"/>
        <w:gridCol w:w="1580"/>
      </w:tblGrid>
      <w:tr>
        <w:tblPrEx/>
        <w:trPr>
          <w:trHeight w:val="284"/>
        </w:trPr>
        <w:tc>
          <w:tcPr>
            <w:tcW w:w="2618" w:type="dxa"/>
            <w:vAlign w:val="bottom"/>
            <w:textDirection w:val="lrTb"/>
            <w:noWrap w:val="false"/>
          </w:tcPr>
          <w:p>
            <w:r>
              <w:t xml:space="preserve">4. Документ составлен в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912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W w:w="1580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t xml:space="preserve"> </w:t>
            </w:r>
            <w:r>
              <w:t xml:space="preserve">экземплярах.</w:t>
            </w:r>
            <w:r/>
            <w:r/>
          </w:p>
        </w:tc>
      </w:tr>
    </w:tbl>
    <w:p>
      <w:r/>
      <w:r/>
      <w:r/>
    </w:p>
    <w:p>
      <w:pPr>
        <w:pStyle w:val="1_104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Приложения: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710"/>
        <w:tblW w:w="10191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>
        <w:tblPrEx/>
        <w:trPr>
          <w:trHeight w:val="284"/>
        </w:trPr>
        <w:tc>
          <w:tcPr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>
          <w:trHeight w:val="284"/>
        </w:trPr>
        <w:tc>
          <w:tcPr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>
          <w:trHeight w:val="284"/>
        </w:trPr>
        <w:tc>
          <w:tcPr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</w:tbl>
    <w:p>
      <w:pPr>
        <w:pStyle w:val="1_104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10408"/>
        <w:rPr>
          <w:rFonts w:ascii="Times New Roman" w:hAnsi="Times New Roman" w:cs="Times New Roman"/>
        </w:rPr>
      </w:pPr>
      <w:r/>
      <w:bookmarkStart w:id="0" w:name="undefined"/>
      <w:r>
        <w:rPr>
          <w:rFonts w:ascii="Times New Roman" w:hAnsi="Times New Roman" w:cs="Times New Roman"/>
        </w:rPr>
        <w:t xml:space="preserve">5. Подписи:</w:t>
      </w:r>
      <w:bookmarkEnd w:id="0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1_104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Застройщик или его представитель: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710"/>
        <w:tblW w:w="10191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0"/>
        <w:gridCol w:w="279"/>
        <w:gridCol w:w="3122"/>
      </w:tblGrid>
      <w:tr>
        <w:tblPrEx/>
        <w:trPr>
          <w:trHeight w:val="284"/>
        </w:trPr>
        <w:tc>
          <w:tcPr>
            <w:tcBorders>
              <w:bottom w:val="single" w:color="000000" w:sz="4" w:space="0"/>
            </w:tcBorders>
            <w:tcW w:w="6790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W w:w="279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Borders>
              <w:bottom w:val="single" w:color="000000" w:sz="4" w:space="0"/>
            </w:tcBorders>
            <w:tcW w:w="3122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6790" w:type="dxa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(фамилия, имя, отчество (при наличии)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  <w:tc>
          <w:tcPr>
            <w:tcW w:w="279" w:type="dxa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3122" w:type="dxa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(подпись)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</w:tr>
    </w:tbl>
    <w:p>
      <w:pPr>
        <w:pStyle w:val="1_104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104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Лица, участвующие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осмотре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объекта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индивидуального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жилищного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строительства или дома блокированной застройки: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710"/>
        <w:tblW w:w="10191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0"/>
        <w:gridCol w:w="279"/>
        <w:gridCol w:w="3122"/>
      </w:tblGrid>
      <w:tr>
        <w:tblPrEx/>
        <w:trPr>
          <w:trHeight w:val="284"/>
        </w:trPr>
        <w:tc>
          <w:tcPr>
            <w:tcBorders>
              <w:bottom w:val="single" w:color="000000" w:sz="4" w:space="0"/>
            </w:tcBorders>
            <w:tcW w:w="6790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W w:w="279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Borders>
              <w:bottom w:val="single" w:color="000000" w:sz="4" w:space="0"/>
            </w:tcBorders>
            <w:tcW w:w="3122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6790" w:type="dxa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(должность уполномоченного лица, фамилия, инициалы)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  <w:tc>
          <w:tcPr>
            <w:tcW w:w="279" w:type="dxa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3122" w:type="dxa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(подпись)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</w:tr>
    </w:tbl>
    <w:p>
      <w:pPr>
        <w:pStyle w:val="1_10408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Style w:val="710"/>
        <w:tblW w:w="10191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0"/>
        <w:gridCol w:w="279"/>
        <w:gridCol w:w="3122"/>
      </w:tblGrid>
      <w:tr>
        <w:tblPrEx/>
        <w:trPr>
          <w:trHeight w:val="284"/>
        </w:trPr>
        <w:tc>
          <w:tcPr>
            <w:tcBorders>
              <w:bottom w:val="single" w:color="000000" w:sz="4" w:space="0"/>
            </w:tcBorders>
            <w:tcW w:w="6790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W w:w="279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Borders>
              <w:bottom w:val="single" w:color="000000" w:sz="4" w:space="0"/>
            </w:tcBorders>
            <w:tcW w:w="3122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6790" w:type="dxa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(должность уполномоченного лица, фамилия, инициалы)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  <w:tc>
          <w:tcPr>
            <w:tcW w:w="279" w:type="dxa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3122" w:type="dxa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(подпись)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710"/>
        <w:tblW w:w="10191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0"/>
        <w:gridCol w:w="279"/>
        <w:gridCol w:w="3122"/>
      </w:tblGrid>
      <w:tr>
        <w:tblPrEx/>
        <w:trPr>
          <w:trHeight w:val="284"/>
        </w:trPr>
        <w:tc>
          <w:tcPr>
            <w:tcBorders>
              <w:bottom w:val="single" w:color="000000" w:sz="4" w:space="0"/>
            </w:tcBorders>
            <w:tcW w:w="6790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W w:w="279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Borders>
              <w:bottom w:val="single" w:color="000000" w:sz="4" w:space="0"/>
            </w:tcBorders>
            <w:tcW w:w="3122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6790" w:type="dxa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(должность уполномоченного лица, фамилия, инициалы)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  <w:tc>
          <w:tcPr>
            <w:tcW w:w="279" w:type="dxa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3122" w:type="dxa"/>
            <w:textDirection w:val="lrTb"/>
            <w:noWrap w:val="false"/>
          </w:tcPr>
          <w:p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(подпись)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</w:tr>
    </w:tbl>
    <w:p>
      <w:r/>
      <w:r/>
      <w:r/>
    </w:p>
    <w:p>
      <w:pPr>
        <w:pStyle w:val="1_104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</w:pPr>
      <w:r/>
      <w:r/>
      <w:r/>
    </w:p>
    <w:p>
      <w:pPr>
        <w:ind w:firstLine="0"/>
      </w:pPr>
      <w:r/>
    </w:p>
    <w:sectPr>
      <w:headerReference w:type="default" r:id="rId9"/>
      <w:footnotePr/>
      <w:endnotePr/>
      <w:type w:val="nextPage"/>
      <w:pgSz w:w="11906" w:h="16838" w:orient="portrait"/>
      <w:pgMar w:top="283" w:right="709" w:bottom="1134" w:left="1701" w:header="708" w:footer="709" w:gutter="0"/>
      <w:cols w:num="1" w:sep="0" w:space="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  <w:endnote w:id="2">
    <w:p>
      <w:pPr>
        <w:pStyle w:val="693"/>
        <w:jc w:val="both"/>
        <w:rPr>
          <w:sz w:val="16"/>
          <w:szCs w:val="16"/>
        </w:rPr>
      </w:pPr>
      <w:r>
        <w:rPr>
          <w:rStyle w:val="691"/>
          <w:sz w:val="16"/>
          <w:szCs w:val="16"/>
        </w:rPr>
        <w:t xml:space="preserve">*</w:t>
      </w:r>
      <w:r>
        <w:rPr>
          <w:sz w:val="16"/>
          <w:szCs w:val="16"/>
        </w:rPr>
        <w:t xml:space="preserve"> </w:t>
      </w:r>
      <w:r>
        <w:rPr>
          <w:sz w:val="16"/>
          <w:szCs w:val="16"/>
        </w:rPr>
        <w:t xml:space="preserve">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</w:t>
      </w:r>
      <w:r>
        <w:rPr>
          <w:rStyle w:val="1_25055"/>
          <w:color w:val="auto"/>
          <w:sz w:val="16"/>
          <w:szCs w:val="16"/>
        </w:rPr>
        <w:t xml:space="preserve">вступления в силу</w:t>
      </w:r>
      <w:r>
        <w:rPr>
          <w:sz w:val="16"/>
          <w:szCs w:val="16"/>
        </w:rPr>
        <w:t xml:space="preserve"> постановления Правительства Российской Федерации от 19 ноября 2014 г. № 1221 «Об утверждении Правил присвоения, изменения и аннулирования адресов»</w:t>
      </w:r>
      <w:r>
        <w:rPr>
          <w:sz w:val="16"/>
          <w:szCs w:val="16"/>
        </w:rPr>
        <w:t xml:space="preserve">.</w:t>
      </w:r>
      <w:r>
        <w:rPr>
          <w:sz w:val="16"/>
          <w:szCs w:val="16"/>
        </w:rPr>
      </w:r>
      <w:r>
        <w:rPr>
          <w:sz w:val="16"/>
          <w:szCs w:val="16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inos">
    <w:panose1 w:val="02020603050405020304"/>
  </w:font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694625"/>
      <w:rPr/>
    </w:sdtPr>
    <w:sdtContent>
      <w:p>
        <w:pPr>
          <w:pStyle w:val="69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1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7"/>
    <w:link w:val="707"/>
    <w:uiPriority w:val="10"/>
    <w:rPr>
      <w:sz w:val="48"/>
      <w:szCs w:val="48"/>
    </w:rPr>
  </w:style>
  <w:style w:type="character" w:styleId="37">
    <w:name w:val="Subtitle Char"/>
    <w:basedOn w:val="687"/>
    <w:link w:val="709"/>
    <w:uiPriority w:val="11"/>
    <w:rPr>
      <w:sz w:val="24"/>
      <w:szCs w:val="24"/>
    </w:rPr>
  </w:style>
  <w:style w:type="character" w:styleId="39">
    <w:name w:val="Quote Char"/>
    <w:link w:val="724"/>
    <w:uiPriority w:val="29"/>
    <w:rPr>
      <w:i/>
    </w:rPr>
  </w:style>
  <w:style w:type="character" w:styleId="41">
    <w:name w:val="Intense Quote Char"/>
    <w:link w:val="726"/>
    <w:uiPriority w:val="30"/>
    <w:rPr>
      <w:i/>
    </w:rPr>
  </w:style>
  <w:style w:type="character" w:styleId="47">
    <w:name w:val="Caption Char"/>
    <w:basedOn w:val="687"/>
    <w:link w:val="694"/>
    <w:uiPriority w:val="35"/>
    <w:rPr>
      <w:b/>
      <w:bCs/>
      <w:color w:val="4f81bd" w:themeColor="accent1"/>
      <w:sz w:val="18"/>
      <w:szCs w:val="18"/>
    </w:rPr>
  </w:style>
  <w:style w:type="table" w:styleId="50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6">
    <w:name w:val="Footnote Text Char"/>
    <w:link w:val="695"/>
    <w:uiPriority w:val="99"/>
    <w:rPr>
      <w:sz w:val="18"/>
    </w:rPr>
  </w:style>
  <w:style w:type="character" w:styleId="179">
    <w:name w:val="Endnote Text Char"/>
    <w:link w:val="693"/>
    <w:uiPriority w:val="99"/>
    <w:rPr>
      <w:sz w:val="20"/>
    </w:rPr>
  </w:style>
  <w:style w:type="paragraph" w:styleId="190">
    <w:name w:val="TOC Heading"/>
    <w:uiPriority w:val="39"/>
    <w:unhideWhenUsed/>
  </w:style>
  <w:style w:type="paragraph" w:styleId="677" w:default="1">
    <w:name w:val="Normal"/>
    <w:qFormat/>
    <w:pPr>
      <w:ind w:firstLine="720"/>
      <w:jc w:val="both"/>
      <w:widowControl w:val="off"/>
    </w:pPr>
    <w:rPr>
      <w:rFonts w:ascii="Arial" w:hAnsi="Arial" w:eastAsia="Times New Roman" w:cs="Arial"/>
      <w:sz w:val="26"/>
      <w:szCs w:val="26"/>
    </w:rPr>
  </w:style>
  <w:style w:type="paragraph" w:styleId="678">
    <w:name w:val="Heading 1"/>
    <w:basedOn w:val="677"/>
    <w:next w:val="677"/>
    <w:link w:val="859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paragraph" w:styleId="679">
    <w:name w:val="Heading 2"/>
    <w:basedOn w:val="677"/>
    <w:next w:val="677"/>
    <w:link w:val="712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680">
    <w:name w:val="Heading 3"/>
    <w:basedOn w:val="677"/>
    <w:next w:val="677"/>
    <w:link w:val="713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681">
    <w:name w:val="Heading 4"/>
    <w:basedOn w:val="677"/>
    <w:next w:val="677"/>
    <w:link w:val="714"/>
    <w:uiPriority w:val="9"/>
    <w:unhideWhenUsed/>
    <w:qFormat/>
    <w:pPr>
      <w:keepLines/>
      <w:keepNext/>
      <w:spacing w:before="320" w:after="200"/>
      <w:outlineLvl w:val="3"/>
    </w:pPr>
    <w:rPr>
      <w:rFonts w:eastAsia="Arial"/>
      <w:b/>
      <w:bCs/>
    </w:rPr>
  </w:style>
  <w:style w:type="paragraph" w:styleId="682">
    <w:name w:val="Heading 5"/>
    <w:basedOn w:val="677"/>
    <w:next w:val="677"/>
    <w:link w:val="715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83">
    <w:name w:val="Heading 6"/>
    <w:basedOn w:val="677"/>
    <w:next w:val="677"/>
    <w:link w:val="716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684">
    <w:name w:val="Heading 7"/>
    <w:basedOn w:val="677"/>
    <w:next w:val="677"/>
    <w:link w:val="717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718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686">
    <w:name w:val="Heading 9"/>
    <w:basedOn w:val="677"/>
    <w:next w:val="677"/>
    <w:link w:val="719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>
    <w:name w:val="footnote reference"/>
    <w:basedOn w:val="687"/>
    <w:uiPriority w:val="99"/>
    <w:unhideWhenUsed/>
    <w:rPr>
      <w:vertAlign w:val="superscript"/>
    </w:rPr>
  </w:style>
  <w:style w:type="character" w:styleId="691">
    <w:name w:val="endnote reference"/>
    <w:basedOn w:val="687"/>
    <w:uiPriority w:val="99"/>
    <w:semiHidden/>
    <w:unhideWhenUsed/>
    <w:rPr>
      <w:vertAlign w:val="superscript"/>
    </w:rPr>
  </w:style>
  <w:style w:type="character" w:styleId="692">
    <w:name w:val="Hyperlink"/>
    <w:uiPriority w:val="99"/>
    <w:unhideWhenUsed/>
    <w:rPr>
      <w:color w:val="0000ff" w:themeColor="hyperlink"/>
      <w:u w:val="single"/>
    </w:rPr>
  </w:style>
  <w:style w:type="paragraph" w:styleId="693">
    <w:name w:val="endnote text"/>
    <w:basedOn w:val="677"/>
    <w:link w:val="857"/>
    <w:uiPriority w:val="99"/>
    <w:semiHidden/>
    <w:unhideWhenUsed/>
    <w:rPr>
      <w:sz w:val="20"/>
    </w:rPr>
  </w:style>
  <w:style w:type="paragraph" w:styleId="694">
    <w:name w:val="Caption"/>
    <w:basedOn w:val="677"/>
    <w:next w:val="677"/>
    <w:link w:val="7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95">
    <w:name w:val="footnote text"/>
    <w:basedOn w:val="677"/>
    <w:link w:val="856"/>
    <w:uiPriority w:val="99"/>
    <w:semiHidden/>
    <w:unhideWhenUsed/>
    <w:qFormat/>
    <w:pPr>
      <w:spacing w:after="40"/>
    </w:pPr>
    <w:rPr>
      <w:sz w:val="18"/>
    </w:rPr>
  </w:style>
  <w:style w:type="paragraph" w:styleId="696">
    <w:name w:val="toc 8"/>
    <w:basedOn w:val="677"/>
    <w:next w:val="677"/>
    <w:uiPriority w:val="39"/>
    <w:unhideWhenUsed/>
    <w:qFormat/>
    <w:pPr>
      <w:ind w:left="1984" w:firstLine="0"/>
      <w:spacing w:after="57"/>
    </w:pPr>
  </w:style>
  <w:style w:type="paragraph" w:styleId="697">
    <w:name w:val="Header"/>
    <w:basedOn w:val="677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698">
    <w:name w:val="toc 9"/>
    <w:basedOn w:val="677"/>
    <w:next w:val="677"/>
    <w:uiPriority w:val="39"/>
    <w:unhideWhenUsed/>
    <w:pPr>
      <w:ind w:left="2268" w:firstLine="0"/>
      <w:spacing w:after="57"/>
    </w:pPr>
  </w:style>
  <w:style w:type="paragraph" w:styleId="699">
    <w:name w:val="toc 7"/>
    <w:basedOn w:val="677"/>
    <w:next w:val="677"/>
    <w:uiPriority w:val="39"/>
    <w:unhideWhenUsed/>
    <w:pPr>
      <w:ind w:left="1701" w:firstLine="0"/>
      <w:spacing w:after="57"/>
    </w:pPr>
  </w:style>
  <w:style w:type="paragraph" w:styleId="700">
    <w:name w:val="toc 1"/>
    <w:basedOn w:val="677"/>
    <w:next w:val="677"/>
    <w:uiPriority w:val="39"/>
    <w:unhideWhenUsed/>
    <w:pPr>
      <w:ind w:firstLine="0"/>
      <w:spacing w:after="57"/>
    </w:pPr>
  </w:style>
  <w:style w:type="paragraph" w:styleId="701">
    <w:name w:val="toc 6"/>
    <w:basedOn w:val="677"/>
    <w:next w:val="677"/>
    <w:uiPriority w:val="39"/>
    <w:unhideWhenUsed/>
    <w:pPr>
      <w:ind w:left="1417" w:firstLine="0"/>
      <w:spacing w:after="57"/>
    </w:pPr>
  </w:style>
  <w:style w:type="paragraph" w:styleId="702">
    <w:name w:val="table of figures"/>
    <w:basedOn w:val="677"/>
    <w:next w:val="677"/>
    <w:uiPriority w:val="99"/>
    <w:unhideWhenUsed/>
  </w:style>
  <w:style w:type="paragraph" w:styleId="703">
    <w:name w:val="toc 3"/>
    <w:basedOn w:val="677"/>
    <w:next w:val="677"/>
    <w:uiPriority w:val="39"/>
    <w:unhideWhenUsed/>
    <w:pPr>
      <w:ind w:left="567" w:firstLine="0"/>
      <w:spacing w:after="57"/>
    </w:pPr>
  </w:style>
  <w:style w:type="paragraph" w:styleId="704">
    <w:name w:val="toc 2"/>
    <w:basedOn w:val="677"/>
    <w:next w:val="677"/>
    <w:uiPriority w:val="39"/>
    <w:unhideWhenUsed/>
    <w:pPr>
      <w:ind w:left="283" w:firstLine="0"/>
      <w:spacing w:after="57"/>
    </w:pPr>
  </w:style>
  <w:style w:type="paragraph" w:styleId="705">
    <w:name w:val="toc 4"/>
    <w:basedOn w:val="677"/>
    <w:next w:val="677"/>
    <w:uiPriority w:val="39"/>
    <w:unhideWhenUsed/>
    <w:pPr>
      <w:ind w:left="850" w:firstLine="0"/>
      <w:spacing w:after="57"/>
    </w:pPr>
  </w:style>
  <w:style w:type="paragraph" w:styleId="706">
    <w:name w:val="toc 5"/>
    <w:basedOn w:val="677"/>
    <w:next w:val="677"/>
    <w:uiPriority w:val="39"/>
    <w:unhideWhenUsed/>
    <w:pPr>
      <w:ind w:left="1134" w:firstLine="0"/>
      <w:spacing w:after="57"/>
    </w:pPr>
  </w:style>
  <w:style w:type="paragraph" w:styleId="707">
    <w:name w:val="Title"/>
    <w:basedOn w:val="677"/>
    <w:next w:val="677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8">
    <w:name w:val="Footer"/>
    <w:basedOn w:val="677"/>
    <w:link w:val="86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paragraph" w:styleId="709">
    <w:name w:val="Subtitle"/>
    <w:basedOn w:val="677"/>
    <w:next w:val="677"/>
    <w:link w:val="723"/>
    <w:uiPriority w:val="11"/>
    <w:qFormat/>
    <w:pPr>
      <w:spacing w:before="200" w:after="200"/>
    </w:pPr>
    <w:rPr>
      <w:sz w:val="24"/>
      <w:szCs w:val="24"/>
    </w:rPr>
  </w:style>
  <w:style w:type="table" w:styleId="710">
    <w:name w:val="Table Grid"/>
    <w:basedOn w:val="688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11" w:customStyle="1">
    <w:name w:val="Heading 1 Char"/>
    <w:basedOn w:val="687"/>
    <w:uiPriority w:val="9"/>
    <w:qFormat/>
    <w:rPr>
      <w:rFonts w:ascii="Arial" w:hAnsi="Arial" w:eastAsia="Arial" w:cs="Arial"/>
      <w:sz w:val="40"/>
      <w:szCs w:val="40"/>
    </w:rPr>
  </w:style>
  <w:style w:type="character" w:styleId="712" w:customStyle="1">
    <w:name w:val="Заголовок 2 Знак"/>
    <w:basedOn w:val="687"/>
    <w:link w:val="679"/>
    <w:uiPriority w:val="9"/>
    <w:qFormat/>
    <w:rPr>
      <w:rFonts w:ascii="Arial" w:hAnsi="Arial" w:eastAsia="Arial" w:cs="Arial"/>
      <w:sz w:val="34"/>
    </w:rPr>
  </w:style>
  <w:style w:type="character" w:styleId="713" w:customStyle="1">
    <w:name w:val="Заголовок 3 Знак"/>
    <w:basedOn w:val="687"/>
    <w:link w:val="680"/>
    <w:uiPriority w:val="9"/>
    <w:qFormat/>
    <w:rPr>
      <w:rFonts w:ascii="Arial" w:hAnsi="Arial" w:eastAsia="Arial" w:cs="Arial"/>
      <w:sz w:val="30"/>
      <w:szCs w:val="30"/>
    </w:rPr>
  </w:style>
  <w:style w:type="character" w:styleId="714" w:customStyle="1">
    <w:name w:val="Заголовок 4 Знак"/>
    <w:basedOn w:val="687"/>
    <w:link w:val="68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Заголовок 5 Знак"/>
    <w:basedOn w:val="687"/>
    <w:link w:val="68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Заголовок 6 Знак"/>
    <w:basedOn w:val="687"/>
    <w:link w:val="68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Заголовок 8 Знак"/>
    <w:basedOn w:val="687"/>
    <w:link w:val="68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Заголовок 9 Знак"/>
    <w:basedOn w:val="687"/>
    <w:link w:val="686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677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rPr>
      <w:sz w:val="22"/>
      <w:szCs w:val="22"/>
      <w:lang w:eastAsia="en-US"/>
    </w:rPr>
  </w:style>
  <w:style w:type="character" w:styleId="722" w:customStyle="1">
    <w:name w:val="Заголовок Знак"/>
    <w:basedOn w:val="687"/>
    <w:link w:val="707"/>
    <w:uiPriority w:val="10"/>
    <w:qFormat/>
    <w:rPr>
      <w:sz w:val="48"/>
      <w:szCs w:val="48"/>
    </w:rPr>
  </w:style>
  <w:style w:type="character" w:styleId="723" w:customStyle="1">
    <w:name w:val="Подзаголовок Знак"/>
    <w:basedOn w:val="687"/>
    <w:link w:val="709"/>
    <w:uiPriority w:val="11"/>
    <w:qFormat/>
    <w:rPr>
      <w:sz w:val="24"/>
      <w:szCs w:val="24"/>
    </w:rPr>
  </w:style>
  <w:style w:type="paragraph" w:styleId="724">
    <w:name w:val="Quote"/>
    <w:basedOn w:val="677"/>
    <w:next w:val="677"/>
    <w:link w:val="725"/>
    <w:uiPriority w:val="29"/>
    <w:qFormat/>
    <w:pPr>
      <w:ind w:left="720" w:right="720"/>
    </w:pPr>
    <w:rPr>
      <w:i/>
    </w:rPr>
  </w:style>
  <w:style w:type="character" w:styleId="725" w:customStyle="1">
    <w:name w:val="Цитата 2 Знак"/>
    <w:link w:val="724"/>
    <w:uiPriority w:val="29"/>
    <w:qFormat/>
    <w:rPr>
      <w:i/>
    </w:rPr>
  </w:style>
  <w:style w:type="paragraph" w:styleId="726">
    <w:name w:val="Intense Quote"/>
    <w:basedOn w:val="677"/>
    <w:next w:val="677"/>
    <w:link w:val="72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 w:customStyle="1">
    <w:name w:val="Выделенная цитата Знак"/>
    <w:link w:val="726"/>
    <w:uiPriority w:val="30"/>
    <w:qFormat/>
    <w:rPr>
      <w:i/>
    </w:rPr>
  </w:style>
  <w:style w:type="character" w:styleId="728" w:customStyle="1">
    <w:name w:val="Header Char"/>
    <w:basedOn w:val="687"/>
    <w:uiPriority w:val="99"/>
    <w:qFormat/>
  </w:style>
  <w:style w:type="character" w:styleId="729" w:customStyle="1">
    <w:name w:val="Footer Char"/>
    <w:basedOn w:val="687"/>
    <w:uiPriority w:val="99"/>
    <w:qFormat/>
  </w:style>
  <w:style w:type="character" w:styleId="730" w:customStyle="1">
    <w:name w:val="Название объекта Знак"/>
    <w:basedOn w:val="687"/>
    <w:link w:val="694"/>
    <w:uiPriority w:val="35"/>
    <w:qFormat/>
    <w:rPr>
      <w:b/>
      <w:bCs/>
      <w:color w:val="4f81bd" w:themeColor="accent1"/>
      <w:sz w:val="18"/>
      <w:szCs w:val="18"/>
    </w:rPr>
  </w:style>
  <w:style w:type="table" w:styleId="731" w:customStyle="1">
    <w:name w:val="Table Grid Light"/>
    <w:basedOn w:val="688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2" w:customStyle="1">
    <w:name w:val="Таблица простая 11"/>
    <w:basedOn w:val="688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 w:customStyle="1">
    <w:name w:val="Таблица простая 21"/>
    <w:basedOn w:val="688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 w:customStyle="1">
    <w:name w:val="Таблица простая 31"/>
    <w:basedOn w:val="688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 w:customStyle="1">
    <w:name w:val="Таблица простая 41"/>
    <w:basedOn w:val="688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Таблица простая 51"/>
    <w:basedOn w:val="688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 w:customStyle="1">
    <w:name w:val="Таблица-сетка 1 светлая1"/>
    <w:basedOn w:val="688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1"/>
    <w:basedOn w:val="688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2"/>
    <w:basedOn w:val="688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3"/>
    <w:basedOn w:val="688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4"/>
    <w:basedOn w:val="688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5"/>
    <w:basedOn w:val="688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6"/>
    <w:basedOn w:val="688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Таблица-сетка 21"/>
    <w:basedOn w:val="688"/>
    <w:uiPriority w:val="99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1"/>
    <w:basedOn w:val="688"/>
    <w:uiPriority w:val="99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2"/>
    <w:basedOn w:val="688"/>
    <w:uiPriority w:val="99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3"/>
    <w:basedOn w:val="688"/>
    <w:uiPriority w:val="99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4"/>
    <w:basedOn w:val="688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5"/>
    <w:basedOn w:val="688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6"/>
    <w:basedOn w:val="688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Таблица-сетка 31"/>
    <w:basedOn w:val="688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1"/>
    <w:basedOn w:val="688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2"/>
    <w:basedOn w:val="688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3"/>
    <w:basedOn w:val="688"/>
    <w:uiPriority w:val="99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4"/>
    <w:basedOn w:val="688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5"/>
    <w:basedOn w:val="688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6"/>
    <w:basedOn w:val="688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Таблица-сетка 41"/>
    <w:basedOn w:val="688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 w:customStyle="1">
    <w:name w:val="Grid Table 4 - Accent 1"/>
    <w:basedOn w:val="688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0" w:customStyle="1">
    <w:name w:val="Grid Table 4 - Accent 2"/>
    <w:basedOn w:val="688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1" w:customStyle="1">
    <w:name w:val="Grid Table 4 - Accent 3"/>
    <w:basedOn w:val="688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2" w:customStyle="1">
    <w:name w:val="Grid Table 4 - Accent 4"/>
    <w:basedOn w:val="688"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3" w:customStyle="1">
    <w:name w:val="Grid Table 4 - Accent 5"/>
    <w:basedOn w:val="688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4" w:customStyle="1">
    <w:name w:val="Grid Table 4 - Accent 6"/>
    <w:basedOn w:val="688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5" w:customStyle="1">
    <w:name w:val="Таблица-сетка 5 темная1"/>
    <w:basedOn w:val="688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1"/>
    <w:basedOn w:val="688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2"/>
    <w:basedOn w:val="688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3"/>
    <w:basedOn w:val="688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4"/>
    <w:basedOn w:val="688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5"/>
    <w:basedOn w:val="688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6"/>
    <w:basedOn w:val="688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2" w:customStyle="1">
    <w:name w:val="Таблица-сетка 6 цветная1"/>
    <w:basedOn w:val="688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3" w:customStyle="1">
    <w:name w:val="Grid Table 6 Colorful - Accent 1"/>
    <w:basedOn w:val="688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4" w:customStyle="1">
    <w:name w:val="Grid Table 6 Colorful - Accent 2"/>
    <w:basedOn w:val="688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5" w:customStyle="1">
    <w:name w:val="Grid Table 6 Colorful - Accent 3"/>
    <w:basedOn w:val="688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6" w:customStyle="1">
    <w:name w:val="Grid Table 6 Colorful - Accent 4"/>
    <w:basedOn w:val="688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7" w:customStyle="1">
    <w:name w:val="Grid Table 6 Colorful - Accent 5"/>
    <w:basedOn w:val="688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 w:customStyle="1">
    <w:name w:val="Grid Table 6 Colorful - Accent 6"/>
    <w:basedOn w:val="688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 w:customStyle="1">
    <w:name w:val="Таблица-сетка 7 цветная1"/>
    <w:basedOn w:val="688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1"/>
    <w:basedOn w:val="688"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2"/>
    <w:basedOn w:val="688"/>
    <w:uiPriority w:val="99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3"/>
    <w:basedOn w:val="688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4"/>
    <w:basedOn w:val="688"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5"/>
    <w:basedOn w:val="688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6"/>
    <w:basedOn w:val="688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Список-таблица 1 светлая1"/>
    <w:basedOn w:val="688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1"/>
    <w:basedOn w:val="688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2"/>
    <w:basedOn w:val="688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3"/>
    <w:basedOn w:val="688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4"/>
    <w:basedOn w:val="688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5"/>
    <w:basedOn w:val="688"/>
    <w:uiPriority w:val="99"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6"/>
    <w:basedOn w:val="688"/>
    <w:uiPriority w:val="99"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Список-таблица 21"/>
    <w:basedOn w:val="688"/>
    <w:uiPriority w:val="99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1"/>
    <w:basedOn w:val="688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2"/>
    <w:basedOn w:val="688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3"/>
    <w:basedOn w:val="688"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4"/>
    <w:basedOn w:val="688"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5"/>
    <w:basedOn w:val="688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6"/>
    <w:basedOn w:val="688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0" w:customStyle="1">
    <w:name w:val="Список-таблица 31"/>
    <w:basedOn w:val="688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1"/>
    <w:basedOn w:val="688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2"/>
    <w:basedOn w:val="688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3"/>
    <w:basedOn w:val="688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4"/>
    <w:basedOn w:val="688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5"/>
    <w:basedOn w:val="688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6"/>
    <w:basedOn w:val="688"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Список-таблица 41"/>
    <w:basedOn w:val="688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1"/>
    <w:basedOn w:val="688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2"/>
    <w:basedOn w:val="688"/>
    <w:uiPriority w:val="99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3"/>
    <w:basedOn w:val="688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4"/>
    <w:basedOn w:val="688"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5"/>
    <w:basedOn w:val="688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6"/>
    <w:basedOn w:val="688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Список-таблица 5 темная1"/>
    <w:basedOn w:val="688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1"/>
    <w:basedOn w:val="688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2"/>
    <w:basedOn w:val="688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3"/>
    <w:basedOn w:val="688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4"/>
    <w:basedOn w:val="688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5"/>
    <w:basedOn w:val="688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6"/>
    <w:basedOn w:val="688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Список-таблица 6 цветная1"/>
    <w:basedOn w:val="688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2" w:customStyle="1">
    <w:name w:val="List Table 6 Colorful - Accent 1"/>
    <w:basedOn w:val="688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3" w:customStyle="1">
    <w:name w:val="List Table 6 Colorful - Accent 2"/>
    <w:basedOn w:val="688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4" w:customStyle="1">
    <w:name w:val="List Table 6 Colorful - Accent 3"/>
    <w:basedOn w:val="688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5" w:customStyle="1">
    <w:name w:val="List Table 6 Colorful - Accent 4"/>
    <w:basedOn w:val="688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6" w:customStyle="1">
    <w:name w:val="List Table 6 Colorful - Accent 5"/>
    <w:basedOn w:val="688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7" w:customStyle="1">
    <w:name w:val="List Table 6 Colorful - Accent 6"/>
    <w:basedOn w:val="688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8" w:customStyle="1">
    <w:name w:val="Список-таблица 7 цветная1"/>
    <w:basedOn w:val="688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1"/>
    <w:basedOn w:val="688"/>
    <w:uiPriority w:val="99"/>
    <w:qFormat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2"/>
    <w:basedOn w:val="688"/>
    <w:uiPriority w:val="99"/>
    <w:qFormat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3"/>
    <w:basedOn w:val="688"/>
    <w:uiPriority w:val="99"/>
    <w:qFormat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4"/>
    <w:basedOn w:val="688"/>
    <w:uiPriority w:val="99"/>
    <w:qFormat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5"/>
    <w:basedOn w:val="688"/>
    <w:uiPriority w:val="99"/>
    <w:qFormat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6"/>
    <w:basedOn w:val="688"/>
    <w:uiPriority w:val="99"/>
    <w:qFormat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ned - Accent"/>
    <w:basedOn w:val="688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Lined - Accent 1"/>
    <w:basedOn w:val="688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7" w:customStyle="1">
    <w:name w:val="Lined - Accent 2"/>
    <w:basedOn w:val="688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8" w:customStyle="1">
    <w:name w:val="Lined - Accent 3"/>
    <w:basedOn w:val="688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9" w:customStyle="1">
    <w:name w:val="Lined - Accent 4"/>
    <w:basedOn w:val="688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0" w:customStyle="1">
    <w:name w:val="Lined - Accent 5"/>
    <w:basedOn w:val="688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1" w:customStyle="1">
    <w:name w:val="Lined - Accent 6"/>
    <w:basedOn w:val="688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2" w:customStyle="1">
    <w:name w:val="Bordered &amp; Lined - Accent"/>
    <w:basedOn w:val="688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Bordered &amp; Lined - Accent 1"/>
    <w:basedOn w:val="688"/>
    <w:uiPriority w:val="99"/>
    <w:qFormat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4" w:customStyle="1">
    <w:name w:val="Bordered &amp; Lined - Accent 2"/>
    <w:basedOn w:val="688"/>
    <w:uiPriority w:val="99"/>
    <w:qFormat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5" w:customStyle="1">
    <w:name w:val="Bordered &amp; Lined - Accent 3"/>
    <w:basedOn w:val="688"/>
    <w:uiPriority w:val="99"/>
    <w:qFormat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6" w:customStyle="1">
    <w:name w:val="Bordered &amp; Lined - Accent 4"/>
    <w:basedOn w:val="688"/>
    <w:uiPriority w:val="99"/>
    <w:qFormat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7" w:customStyle="1">
    <w:name w:val="Bordered &amp; Lined - Accent 5"/>
    <w:basedOn w:val="688"/>
    <w:uiPriority w:val="99"/>
    <w:qFormat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8" w:customStyle="1">
    <w:name w:val="Bordered &amp; Lined - Accent 6"/>
    <w:basedOn w:val="688"/>
    <w:uiPriority w:val="99"/>
    <w:qFormat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9" w:customStyle="1">
    <w:name w:val="Bordered"/>
    <w:basedOn w:val="688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0" w:customStyle="1">
    <w:name w:val="Bordered - Accent 1"/>
    <w:basedOn w:val="688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1" w:customStyle="1">
    <w:name w:val="Bordered - Accent 2"/>
    <w:basedOn w:val="688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2" w:customStyle="1">
    <w:name w:val="Bordered - Accent 3"/>
    <w:basedOn w:val="688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3" w:customStyle="1">
    <w:name w:val="Bordered - Accent 4"/>
    <w:basedOn w:val="688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4" w:customStyle="1">
    <w:name w:val="Bordered - Accent 5"/>
    <w:basedOn w:val="688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5" w:customStyle="1">
    <w:name w:val="Bordered - Accent 6"/>
    <w:basedOn w:val="688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6" w:customStyle="1">
    <w:name w:val="Текст сноски Знак"/>
    <w:link w:val="695"/>
    <w:uiPriority w:val="99"/>
    <w:qFormat/>
    <w:rPr>
      <w:sz w:val="18"/>
    </w:rPr>
  </w:style>
  <w:style w:type="character" w:styleId="857" w:customStyle="1">
    <w:name w:val="Текст концевой сноски Знак"/>
    <w:link w:val="693"/>
    <w:uiPriority w:val="99"/>
    <w:qFormat/>
    <w:rPr>
      <w:sz w:val="20"/>
    </w:rPr>
  </w:style>
  <w:style w:type="paragraph" w:styleId="858" w:customStyle="1">
    <w:name w:val="Заголовок оглавления1"/>
    <w:uiPriority w:val="39"/>
    <w:unhideWhenUsed/>
    <w:qFormat/>
    <w:pPr>
      <w:spacing w:after="200" w:line="276" w:lineRule="auto"/>
    </w:pPr>
    <w:rPr>
      <w:sz w:val="22"/>
      <w:szCs w:val="22"/>
      <w:lang w:eastAsia="en-US"/>
    </w:rPr>
  </w:style>
  <w:style w:type="character" w:styleId="859" w:customStyle="1">
    <w:name w:val="Заголовок 1 Знак"/>
    <w:basedOn w:val="687"/>
    <w:link w:val="678"/>
    <w:uiPriority w:val="99"/>
    <w:qFormat/>
    <w:rPr>
      <w:rFonts w:ascii="Arial" w:hAnsi="Arial" w:eastAsia="Times New Roman" w:cs="Arial"/>
      <w:b/>
      <w:bCs/>
      <w:color w:val="26282f"/>
      <w:sz w:val="26"/>
      <w:szCs w:val="26"/>
      <w:lang w:eastAsia="ru-RU"/>
    </w:rPr>
  </w:style>
  <w:style w:type="paragraph" w:styleId="860" w:customStyle="1">
    <w:name w:val="Нормальный (таблица)"/>
    <w:basedOn w:val="677"/>
    <w:uiPriority w:val="99"/>
    <w:qFormat/>
    <w:pPr>
      <w:ind w:firstLine="0"/>
    </w:pPr>
  </w:style>
  <w:style w:type="paragraph" w:styleId="861" w:customStyle="1">
    <w:name w:val="Прижатый влево"/>
    <w:basedOn w:val="677"/>
    <w:uiPriority w:val="99"/>
    <w:qFormat/>
    <w:pPr>
      <w:ind w:firstLine="0"/>
      <w:jc w:val="left"/>
    </w:pPr>
  </w:style>
  <w:style w:type="paragraph" w:styleId="862" w:customStyle="1">
    <w:name w:val="Заголовок 11"/>
    <w:basedOn w:val="677"/>
    <w:next w:val="677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863" w:customStyle="1">
    <w:name w:val="Верхний колонтитул Знак"/>
    <w:basedOn w:val="687"/>
    <w:link w:val="697"/>
    <w:uiPriority w:val="99"/>
    <w:qFormat/>
    <w:rPr>
      <w:rFonts w:ascii="Arial" w:hAnsi="Arial" w:eastAsia="Times New Roman" w:cs="Arial"/>
      <w:sz w:val="26"/>
      <w:szCs w:val="26"/>
      <w:lang w:eastAsia="ru-RU"/>
    </w:rPr>
  </w:style>
  <w:style w:type="character" w:styleId="864" w:customStyle="1">
    <w:name w:val="Нижний колонтитул Знак"/>
    <w:basedOn w:val="687"/>
    <w:link w:val="708"/>
    <w:uiPriority w:val="99"/>
    <w:semiHidden/>
    <w:qFormat/>
    <w:rPr>
      <w:rFonts w:ascii="Arial" w:hAnsi="Arial" w:eastAsia="Times New Roman" w:cs="Arial"/>
      <w:sz w:val="26"/>
      <w:szCs w:val="26"/>
      <w:lang w:eastAsia="ru-RU"/>
    </w:rPr>
  </w:style>
  <w:style w:type="character" w:styleId="1_4419" w:customStyle="1">
    <w:name w:val="Цветовое выделение для Текст"/>
    <w:rPr>
      <w:rFonts w:ascii="Arial" w:hAnsi="Arial" w:cs="Arial"/>
      <w:sz w:val="26"/>
      <w:szCs w:val="26"/>
    </w:rPr>
  </w:style>
  <w:style w:type="paragraph" w:styleId="1_4421" w:customStyle="1">
    <w:name w:val="ConsPlusNormal"/>
    <w:link w:val="861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1_10408" w:customStyle="1">
    <w:name w:val="Таблицы (моноширинный)"/>
    <w:basedOn w:val="677"/>
    <w:uiPriority w:val="99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25055" w:customStyle="1">
    <w:name w:val="Гипертекстовая ссылка"/>
    <w:basedOn w:val="1_25054"/>
    <w:uiPriority w:val="99"/>
    <w:rPr>
      <w:rFonts w:cs="Times New Roman"/>
      <w:b w:val="0"/>
      <w:color w:val="008000"/>
    </w:rPr>
  </w:style>
  <w:style w:type="character" w:styleId="1_25054" w:customStyle="1">
    <w:name w:val="Цветовое выделение"/>
    <w:uiPriority w:val="99"/>
    <w:rPr>
      <w:b/>
      <w:color w:val="000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Relationship Id="rId11" Type="http://schemas.openxmlformats.org/officeDocument/2006/relationships/image" Target="media/media1.svg"/><Relationship Id="rId12" Type="http://schemas.openxmlformats.org/officeDocument/2006/relationships/hyperlink" Target="https://internet.garant.ru/document/redirect/407808359/0" TargetMode="External"/><Relationship Id="rId13" Type="http://schemas.openxmlformats.org/officeDocument/2006/relationships/hyperlink" Target="https://internet.garant.ru/document/redirect/12177515/0" TargetMode="External"/><Relationship Id="rId14" Type="http://schemas.openxmlformats.org/officeDocument/2006/relationships/hyperlink" Target="https://internet.garant.ru/document/redirect/407808359/0" TargetMode="External"/><Relationship Id="rId15" Type="http://schemas.openxmlformats.org/officeDocument/2006/relationships/hyperlink" Target="https://internet.garant.ru/document/redirect/407808360/0" TargetMode="External"/><Relationship Id="rId16" Type="http://schemas.openxmlformats.org/officeDocument/2006/relationships/hyperlink" Target="https://internet.garant.ru/document/redirect/31500130/38" TargetMode="External"/><Relationship Id="rId17" Type="http://schemas.openxmlformats.org/officeDocument/2006/relationships/hyperlink" Target="https://internet.garant.ru/document/redirect/407808360/0" TargetMode="External"/><Relationship Id="rId18" Type="http://schemas.openxmlformats.org/officeDocument/2006/relationships/hyperlink" Target="https://internet.garant.ru/document/redirect/31500130/216" TargetMode="External"/><Relationship Id="rId19" Type="http://schemas.openxmlformats.org/officeDocument/2006/relationships/hyperlink" Target="https://internet.garant.ru/document/redirect/31500130/216" TargetMode="External"/><Relationship Id="rId20" Type="http://schemas.openxmlformats.org/officeDocument/2006/relationships/hyperlink" Target="https://internet.garant.ru/document/redirect/31500130/216" TargetMode="External"/><Relationship Id="rId21" Type="http://schemas.openxmlformats.org/officeDocument/2006/relationships/hyperlink" Target="https://internet.garant.ru/document/redirect/12184522/52" TargetMode="External"/><Relationship Id="rId22" Type="http://schemas.openxmlformats.org/officeDocument/2006/relationships/hyperlink" Target="https://internet.garant.ru/document/redirect/70193794/10021" TargetMode="External"/><Relationship Id="rId23" Type="http://schemas.openxmlformats.org/officeDocument/2006/relationships/hyperlink" Target="https://internet.garant.ru/document/redirect/70193794/0" TargetMode="External"/><Relationship Id="rId24" Type="http://schemas.openxmlformats.org/officeDocument/2006/relationships/hyperlink" Target="https://internet.garant.ru/document/redirect/31500130/216" TargetMode="External"/><Relationship Id="rId25" Type="http://schemas.openxmlformats.org/officeDocument/2006/relationships/hyperlink" Target="https://internet.garant.ru/document/redirect/12184522/54" TargetMode="External"/><Relationship Id="rId26" Type="http://schemas.openxmlformats.org/officeDocument/2006/relationships/hyperlink" Target="https://internet.garant.ru/document/redirect/12184522/11" TargetMode="External"/><Relationship Id="rId27" Type="http://schemas.openxmlformats.org/officeDocument/2006/relationships/hyperlink" Target="https://internet.garant.ru/document/redirect/31500130/215" TargetMode="External"/><Relationship Id="rId28" Type="http://schemas.openxmlformats.org/officeDocument/2006/relationships/hyperlink" Target="https://internet.garant.ru/document/redirect/31500130/216" TargetMode="External"/><Relationship Id="rId29" Type="http://schemas.openxmlformats.org/officeDocument/2006/relationships/hyperlink" Target="https://internet.garant.ru/document/redirect/10164504/3" TargetMode="External"/><Relationship Id="rId30" Type="http://schemas.openxmlformats.org/officeDocument/2006/relationships/hyperlink" Target="https://internet.garant.ru/document/redirect/31500130/215" TargetMode="External"/><Relationship Id="rId31" Type="http://schemas.openxmlformats.org/officeDocument/2006/relationships/hyperlink" Target="https://internet.garant.ru/document/redirect/31500130/216" TargetMode="External"/><Relationship Id="rId32" Type="http://schemas.openxmlformats.org/officeDocument/2006/relationships/hyperlink" Target="https://internet.garant.ru/document/redirect/31500130/215" TargetMode="External"/><Relationship Id="rId33" Type="http://schemas.openxmlformats.org/officeDocument/2006/relationships/hyperlink" Target="https://internet.garant.ru/document/redirect/31500130/216" TargetMode="External"/><Relationship Id="rId34" Type="http://schemas.openxmlformats.org/officeDocument/2006/relationships/hyperlink" Target="https://internet.garant.ru/document/redirect/31500130/215" TargetMode="External"/><Relationship Id="rId35" Type="http://schemas.openxmlformats.org/officeDocument/2006/relationships/hyperlink" Target="https://internet.garant.ru/document/redirect/31500130/216" TargetMode="External"/><Relationship Id="rId36" Type="http://schemas.openxmlformats.org/officeDocument/2006/relationships/hyperlink" Target="https://internet.garant.ru/document/redirect/31500130/216" TargetMode="External"/><Relationship Id="rId37" Type="http://schemas.openxmlformats.org/officeDocument/2006/relationships/hyperlink" Target="https://internet.garant.ru/document/redirect/406051675/0" TargetMode="External"/><Relationship Id="rId38" Type="http://schemas.openxmlformats.org/officeDocument/2006/relationships/hyperlink" Target="https://internet.garant.ru/document/redirect/31500130/216" TargetMode="External"/><Relationship Id="rId39" Type="http://schemas.openxmlformats.org/officeDocument/2006/relationships/hyperlink" Target="https://internet.garant.ru/document/redirect/12184522/21" TargetMode="External"/><Relationship Id="rId40" Type="http://schemas.openxmlformats.org/officeDocument/2006/relationships/hyperlink" Target="https://internet.garant.ru/document/redirect/70193794/0" TargetMode="External"/><Relationship Id="rId41" Type="http://schemas.openxmlformats.org/officeDocument/2006/relationships/hyperlink" Target="https://internet.garant.ru/document/redirect/36904415/630" TargetMode="External"/><Relationship Id="rId42" Type="http://schemas.openxmlformats.org/officeDocument/2006/relationships/hyperlink" Target="https://internet.garant.ru/document/redirect/31500130/216" TargetMode="External"/><Relationship Id="rId43" Type="http://schemas.openxmlformats.org/officeDocument/2006/relationships/hyperlink" Target="https://internet.garant.ru/document/redirect/31500130/838" TargetMode="External"/><Relationship Id="rId44" Type="http://schemas.openxmlformats.org/officeDocument/2006/relationships/hyperlink" Target="https://internet.garant.ru/document/redirect/12177515/7061" TargetMode="External"/><Relationship Id="rId45" Type="http://schemas.openxmlformats.org/officeDocument/2006/relationships/hyperlink" Target="https://internet.garant.ru/document/redirect/12177515/7069" TargetMode="External"/><Relationship Id="rId46" Type="http://schemas.openxmlformats.org/officeDocument/2006/relationships/hyperlink" Target="https://internet.garant.ru/document/redirect/12177515/70618" TargetMode="External"/><Relationship Id="rId47" Type="http://schemas.openxmlformats.org/officeDocument/2006/relationships/hyperlink" Target="https://internet.garant.ru/document/redirect/12184522/21" TargetMode="External"/><Relationship Id="rId48" Type="http://schemas.openxmlformats.org/officeDocument/2006/relationships/hyperlink" Target="https://internet.garant.ru/document/redirect/31500130/216" TargetMode="External"/><Relationship Id="rId49" Type="http://schemas.openxmlformats.org/officeDocument/2006/relationships/hyperlink" Target="https://internet.garant.ru/document/redirect/31500130/216" TargetMode="External"/><Relationship Id="rId50" Type="http://schemas.openxmlformats.org/officeDocument/2006/relationships/hyperlink" Target="https://internet.garant.ru/document/redirect/31500130/216" TargetMode="External"/><Relationship Id="rId51" Type="http://schemas.openxmlformats.org/officeDocument/2006/relationships/hyperlink" Target="https://internet.garant.ru/document/redirect/12177515/711" TargetMode="External"/><Relationship Id="rId52" Type="http://schemas.openxmlformats.org/officeDocument/2006/relationships/hyperlink" Target="https://internet.garant.ru/document/redirect/31500130/216" TargetMode="External"/><Relationship Id="rId53" Type="http://schemas.openxmlformats.org/officeDocument/2006/relationships/hyperlink" Target="https://internet.garant.ru/document/redirect/31500130/215" TargetMode="External"/><Relationship Id="rId54" Type="http://schemas.openxmlformats.org/officeDocument/2006/relationships/hyperlink" Target="https://internet.garant.ru/document/redirect/31500130/216" TargetMode="External"/><Relationship Id="rId55" Type="http://schemas.openxmlformats.org/officeDocument/2006/relationships/hyperlink" Target="https://internet.garant.ru/document/redirect/31500130/216" TargetMode="External"/><Relationship Id="rId56" Type="http://schemas.openxmlformats.org/officeDocument/2006/relationships/hyperlink" Target="https://internet.garant.ru/document/redirect/31500130/216" TargetMode="External"/><Relationship Id="rId57" Type="http://schemas.openxmlformats.org/officeDocument/2006/relationships/hyperlink" Target="https://internet.garant.ru/document/redirect/12184522/5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АлексZ</dc:creator>
  <cp:lastModifiedBy>oficerova</cp:lastModifiedBy>
  <cp:revision>14</cp:revision>
  <dcterms:created xsi:type="dcterms:W3CDTF">2025-02-23T08:46:00Z</dcterms:created>
  <dcterms:modified xsi:type="dcterms:W3CDTF">2025-07-01T12:08:40Z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9FB16562916D438ABA0C8E970F5EDCCF_12</vt:lpwstr>
  </property>
</Properties>
</file>