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7E" w:rsidRDefault="00306C9A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Ленинградский район 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от 0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.1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.202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 xml:space="preserve"> № 12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75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F53E7E" w:rsidRPr="00F53E7E">
        <w:rPr>
          <w:rStyle w:val="a4"/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</w:t>
      </w:r>
    </w:p>
    <w:p w:rsidR="00F53E7E" w:rsidRPr="00F53E7E" w:rsidRDefault="00F53E7E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53E7E">
        <w:rPr>
          <w:rStyle w:val="a4"/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</w:t>
      </w:r>
    </w:p>
    <w:p w:rsidR="00F53E7E" w:rsidRPr="00F53E7E" w:rsidRDefault="00F53E7E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53E7E">
        <w:rPr>
          <w:rStyle w:val="a4"/>
          <w:rFonts w:ascii="Times New Roman" w:hAnsi="Times New Roman" w:cs="Times New Roman"/>
          <w:sz w:val="28"/>
          <w:szCs w:val="28"/>
        </w:rPr>
        <w:t>муниципального образования Ленинградский район,</w:t>
      </w:r>
    </w:p>
    <w:p w:rsidR="00F53E7E" w:rsidRDefault="00F53E7E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53E7E">
        <w:rPr>
          <w:rStyle w:val="a4"/>
          <w:rFonts w:ascii="Times New Roman" w:hAnsi="Times New Roman" w:cs="Times New Roman"/>
          <w:sz w:val="28"/>
          <w:szCs w:val="28"/>
        </w:rPr>
        <w:t>на территории которого предполагается проведение ярмарки,</w:t>
      </w:r>
    </w:p>
    <w:p w:rsidR="00FC2866" w:rsidRDefault="00F53E7E" w:rsidP="00F53E7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53E7E">
        <w:rPr>
          <w:rStyle w:val="a4"/>
          <w:rFonts w:ascii="Times New Roman" w:hAnsi="Times New Roman" w:cs="Times New Roman"/>
          <w:sz w:val="28"/>
          <w:szCs w:val="28"/>
        </w:rPr>
        <w:t>выставки-ярмарки</w:t>
      </w:r>
      <w:r w:rsidR="00E57CCD" w:rsidRPr="00E57CCD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 xml:space="preserve">10 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февраля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 xml:space="preserve">10 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марта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 w:rsidR="00F53E7E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C82FBB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C82FBB">
        <w:rPr>
          <w:sz w:val="28"/>
          <w:szCs w:val="28"/>
        </w:rPr>
        <w:t>первое</w:t>
      </w:r>
      <w:r w:rsidR="0026677D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C82FBB">
        <w:rPr>
          <w:sz w:val="28"/>
          <w:szCs w:val="28"/>
        </w:rPr>
        <w:t>5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>отдел экономики</w:t>
      </w:r>
      <w:r w:rsidR="00C82FBB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</w:t>
      </w:r>
      <w:r w:rsidR="00C82FBB">
        <w:rPr>
          <w:sz w:val="28"/>
          <w:szCs w:val="28"/>
        </w:rPr>
        <w:t>муниципальный округ Краснодарского края</w:t>
      </w:r>
      <w:r w:rsidRPr="001757B2">
        <w:rPr>
          <w:sz w:val="28"/>
          <w:szCs w:val="28"/>
        </w:rPr>
        <w:t xml:space="preserve">  проводит публичные консультации </w:t>
      </w:r>
      <w:r w:rsidRPr="00A552D1">
        <w:rPr>
          <w:sz w:val="28"/>
          <w:szCs w:val="28"/>
        </w:rPr>
        <w:t>в отношении</w:t>
      </w:r>
      <w:r w:rsidR="00A552D1" w:rsidRPr="00A552D1">
        <w:rPr>
          <w:sz w:val="28"/>
          <w:szCs w:val="28"/>
        </w:rPr>
        <w:t xml:space="preserve"> постановления администрации муниципального образования Ленинградский район </w:t>
      </w:r>
      <w:r w:rsidR="00B10F13" w:rsidRPr="00B10F13">
        <w:rPr>
          <w:sz w:val="28"/>
          <w:szCs w:val="28"/>
        </w:rPr>
        <w:t xml:space="preserve">от </w:t>
      </w:r>
      <w:r w:rsidR="001458CD" w:rsidRPr="001458CD">
        <w:rPr>
          <w:sz w:val="28"/>
          <w:szCs w:val="28"/>
        </w:rPr>
        <w:t>0</w:t>
      </w:r>
      <w:r w:rsidR="00C82FBB">
        <w:rPr>
          <w:sz w:val="28"/>
          <w:szCs w:val="28"/>
        </w:rPr>
        <w:t>7</w:t>
      </w:r>
      <w:r w:rsidR="001458CD" w:rsidRPr="001458CD">
        <w:rPr>
          <w:sz w:val="28"/>
          <w:szCs w:val="28"/>
        </w:rPr>
        <w:t>.1</w:t>
      </w:r>
      <w:r w:rsidR="00C82FBB">
        <w:rPr>
          <w:sz w:val="28"/>
          <w:szCs w:val="28"/>
        </w:rPr>
        <w:t>2</w:t>
      </w:r>
      <w:r w:rsidR="001458CD" w:rsidRPr="001458CD">
        <w:rPr>
          <w:sz w:val="28"/>
          <w:szCs w:val="28"/>
        </w:rPr>
        <w:t>.202</w:t>
      </w:r>
      <w:r w:rsidR="00C82FBB">
        <w:rPr>
          <w:sz w:val="28"/>
          <w:szCs w:val="28"/>
        </w:rPr>
        <w:t>1</w:t>
      </w:r>
      <w:r w:rsidR="001458CD" w:rsidRPr="001458CD">
        <w:rPr>
          <w:sz w:val="28"/>
          <w:szCs w:val="28"/>
        </w:rPr>
        <w:t xml:space="preserve"> № 12</w:t>
      </w:r>
      <w:r w:rsidR="00C82FBB">
        <w:rPr>
          <w:sz w:val="28"/>
          <w:szCs w:val="28"/>
        </w:rPr>
        <w:t>76</w:t>
      </w:r>
      <w:r w:rsidR="001458CD" w:rsidRPr="001458CD">
        <w:rPr>
          <w:sz w:val="28"/>
          <w:szCs w:val="28"/>
        </w:rPr>
        <w:t xml:space="preserve"> «</w:t>
      </w:r>
      <w:r w:rsidR="00C82FBB" w:rsidRPr="00C82FBB">
        <w:rPr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</w:t>
      </w:r>
      <w:r w:rsidR="00C82FBB">
        <w:rPr>
          <w:sz w:val="28"/>
          <w:szCs w:val="28"/>
        </w:rPr>
        <w:t xml:space="preserve"> </w:t>
      </w:r>
      <w:r w:rsidR="00C82FBB" w:rsidRPr="00C82FBB">
        <w:rPr>
          <w:sz w:val="28"/>
          <w:szCs w:val="28"/>
        </w:rPr>
        <w:t>находящегося в муниципальной собственности</w:t>
      </w:r>
      <w:r w:rsidR="00C82FBB">
        <w:rPr>
          <w:sz w:val="28"/>
          <w:szCs w:val="28"/>
        </w:rPr>
        <w:t xml:space="preserve"> </w:t>
      </w:r>
      <w:r w:rsidR="00C82FBB" w:rsidRPr="00C82FBB">
        <w:rPr>
          <w:sz w:val="28"/>
          <w:szCs w:val="28"/>
        </w:rPr>
        <w:t>муниципального образования Ленинградский район,</w:t>
      </w:r>
      <w:r w:rsidR="00C82FBB">
        <w:rPr>
          <w:sz w:val="28"/>
          <w:szCs w:val="28"/>
        </w:rPr>
        <w:t xml:space="preserve"> </w:t>
      </w:r>
      <w:r w:rsidR="00C82FBB" w:rsidRPr="00C82FBB">
        <w:rPr>
          <w:sz w:val="28"/>
          <w:szCs w:val="28"/>
        </w:rPr>
        <w:t>на территории которого предполагается проведение ярмарки,</w:t>
      </w:r>
      <w:r w:rsidR="00C82FBB">
        <w:rPr>
          <w:sz w:val="28"/>
          <w:szCs w:val="28"/>
        </w:rPr>
        <w:t xml:space="preserve"> </w:t>
      </w:r>
      <w:r w:rsidR="00C82FBB" w:rsidRPr="00C82FBB">
        <w:rPr>
          <w:sz w:val="28"/>
          <w:szCs w:val="28"/>
        </w:rPr>
        <w:t>выставки-ярмарки</w:t>
      </w:r>
      <w:r w:rsidR="001458CD" w:rsidRPr="001458CD">
        <w:rPr>
          <w:sz w:val="28"/>
          <w:szCs w:val="28"/>
        </w:rPr>
        <w:t>»</w:t>
      </w:r>
      <w:r w:rsidR="001458CD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1458CD">
        <w:rPr>
          <w:sz w:val="28"/>
          <w:szCs w:val="28"/>
        </w:rPr>
        <w:t xml:space="preserve">10 </w:t>
      </w:r>
      <w:r w:rsidR="005C2F08">
        <w:rPr>
          <w:sz w:val="28"/>
          <w:szCs w:val="28"/>
        </w:rPr>
        <w:t>февраля</w:t>
      </w:r>
      <w:r w:rsidR="00C1427E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5C2F08">
        <w:rPr>
          <w:sz w:val="28"/>
          <w:szCs w:val="28"/>
        </w:rPr>
        <w:t>5</w:t>
      </w:r>
      <w:r w:rsidRPr="001757B2">
        <w:rPr>
          <w:sz w:val="28"/>
          <w:szCs w:val="28"/>
        </w:rPr>
        <w:t xml:space="preserve"> года до </w:t>
      </w:r>
      <w:r w:rsidR="001458CD">
        <w:rPr>
          <w:sz w:val="28"/>
          <w:szCs w:val="28"/>
        </w:rPr>
        <w:t xml:space="preserve">10 </w:t>
      </w:r>
      <w:r w:rsidR="005C2F08">
        <w:rPr>
          <w:sz w:val="28"/>
          <w:szCs w:val="28"/>
        </w:rPr>
        <w:t xml:space="preserve">марта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5C2F08">
        <w:rPr>
          <w:sz w:val="28"/>
          <w:szCs w:val="28"/>
        </w:rPr>
        <w:t>5</w:t>
      </w:r>
      <w:bookmarkStart w:id="0" w:name="_GoBack"/>
      <w:bookmarkEnd w:id="0"/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2377"/>
    <w:rsid w:val="000A463E"/>
    <w:rsid w:val="000D0D2C"/>
    <w:rsid w:val="000F393F"/>
    <w:rsid w:val="001107ED"/>
    <w:rsid w:val="001458C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A5949"/>
    <w:rsid w:val="003B7F49"/>
    <w:rsid w:val="003C64F2"/>
    <w:rsid w:val="004379BE"/>
    <w:rsid w:val="004423D8"/>
    <w:rsid w:val="00462E51"/>
    <w:rsid w:val="00467A95"/>
    <w:rsid w:val="00486D24"/>
    <w:rsid w:val="004A63CA"/>
    <w:rsid w:val="004F0A44"/>
    <w:rsid w:val="005068C9"/>
    <w:rsid w:val="0051108D"/>
    <w:rsid w:val="005171BD"/>
    <w:rsid w:val="005200E6"/>
    <w:rsid w:val="00520ED6"/>
    <w:rsid w:val="0056183B"/>
    <w:rsid w:val="00575106"/>
    <w:rsid w:val="005C146E"/>
    <w:rsid w:val="005C2F08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8F35F0"/>
    <w:rsid w:val="009464EE"/>
    <w:rsid w:val="009743C2"/>
    <w:rsid w:val="009B28F3"/>
    <w:rsid w:val="009E29CD"/>
    <w:rsid w:val="009F2E67"/>
    <w:rsid w:val="009F740F"/>
    <w:rsid w:val="00A37D5E"/>
    <w:rsid w:val="00A552D1"/>
    <w:rsid w:val="00A83EAF"/>
    <w:rsid w:val="00AA5628"/>
    <w:rsid w:val="00AD3FCA"/>
    <w:rsid w:val="00AE2247"/>
    <w:rsid w:val="00B10F13"/>
    <w:rsid w:val="00B131E7"/>
    <w:rsid w:val="00B2059D"/>
    <w:rsid w:val="00B3098C"/>
    <w:rsid w:val="00B90EC8"/>
    <w:rsid w:val="00BB1B51"/>
    <w:rsid w:val="00BE1A29"/>
    <w:rsid w:val="00C1427E"/>
    <w:rsid w:val="00C22F17"/>
    <w:rsid w:val="00C27945"/>
    <w:rsid w:val="00C35DC3"/>
    <w:rsid w:val="00C4098B"/>
    <w:rsid w:val="00C82FBB"/>
    <w:rsid w:val="00C9316E"/>
    <w:rsid w:val="00CA4F3A"/>
    <w:rsid w:val="00CC1D33"/>
    <w:rsid w:val="00CC5E22"/>
    <w:rsid w:val="00CD35EA"/>
    <w:rsid w:val="00CD60D7"/>
    <w:rsid w:val="00CE36BE"/>
    <w:rsid w:val="00D0280B"/>
    <w:rsid w:val="00D17A6E"/>
    <w:rsid w:val="00D217B3"/>
    <w:rsid w:val="00D70936"/>
    <w:rsid w:val="00DE5389"/>
    <w:rsid w:val="00E00EC3"/>
    <w:rsid w:val="00E05CBD"/>
    <w:rsid w:val="00E43528"/>
    <w:rsid w:val="00E52DDC"/>
    <w:rsid w:val="00E57CCD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53E7E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33B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EA4F-0D9E-4FBA-94B4-7B5B6DF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5</cp:revision>
  <dcterms:created xsi:type="dcterms:W3CDTF">2024-12-04T11:30:00Z</dcterms:created>
  <dcterms:modified xsi:type="dcterms:W3CDTF">2024-12-04T11:40:00Z</dcterms:modified>
</cp:coreProperties>
</file>