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E1" w:rsidRDefault="00C235EC" w:rsidP="00AA2264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B7858">
        <w:rPr>
          <w:rFonts w:ascii="Times New Roman" w:hAnsi="Times New Roman" w:cs="Times New Roman"/>
          <w:sz w:val="28"/>
          <w:szCs w:val="28"/>
        </w:rPr>
        <w:t>6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>к разделу 6</w:t>
      </w:r>
      <w:r w:rsidR="005E3AE1" w:rsidRPr="005E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CA0" w:rsidRDefault="00714CA0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</w:p>
    <w:p w:rsidR="00A97BCE" w:rsidRPr="00DA227C" w:rsidRDefault="00E21F05" w:rsidP="00BB301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A227C">
        <w:rPr>
          <w:rFonts w:ascii="Times New Roman" w:hAnsi="Times New Roman" w:cs="Times New Roman"/>
          <w:sz w:val="28"/>
          <w:szCs w:val="28"/>
        </w:rPr>
        <w:t xml:space="preserve">План мероприятий («дорожная карта») по устранению </w:t>
      </w:r>
      <w:proofErr w:type="spellStart"/>
      <w:r w:rsidRPr="00DA227C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DA227C">
        <w:rPr>
          <w:rFonts w:ascii="Times New Roman" w:hAnsi="Times New Roman" w:cs="Times New Roman"/>
          <w:sz w:val="28"/>
          <w:szCs w:val="28"/>
        </w:rPr>
        <w:t xml:space="preserve">-рисков </w:t>
      </w:r>
      <w:proofErr w:type="gramStart"/>
      <w:r w:rsidRPr="00DA227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2BF5" w:rsidRPr="00455EEC" w:rsidRDefault="00BB3016" w:rsidP="00BB3016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55EEC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муниципальном </w:t>
      </w:r>
      <w:proofErr w:type="gramStart"/>
      <w:r w:rsidRPr="00455EEC">
        <w:rPr>
          <w:rFonts w:ascii="Times New Roman" w:hAnsi="Times New Roman" w:cs="Times New Roman"/>
          <w:sz w:val="28"/>
          <w:szCs w:val="28"/>
          <w:u w:val="single"/>
        </w:rPr>
        <w:t>образовании</w:t>
      </w:r>
      <w:proofErr w:type="gramEnd"/>
      <w:r w:rsidRPr="00455E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0468" w:rsidRPr="00455EEC">
        <w:rPr>
          <w:rFonts w:ascii="Times New Roman" w:hAnsi="Times New Roman" w:cs="Times New Roman"/>
          <w:sz w:val="28"/>
          <w:szCs w:val="28"/>
          <w:u w:val="single"/>
        </w:rPr>
        <w:t>Ленинградский район</w:t>
      </w:r>
    </w:p>
    <w:p w:rsidR="00BB3016" w:rsidRPr="00BB3016" w:rsidRDefault="00BB3016" w:rsidP="00BB3016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540"/>
        <w:gridCol w:w="3779"/>
        <w:gridCol w:w="3349"/>
        <w:gridCol w:w="2148"/>
        <w:gridCol w:w="1847"/>
        <w:gridCol w:w="3641"/>
      </w:tblGrid>
      <w:tr w:rsidR="00BA2E0E" w:rsidRPr="00BB3016" w:rsidTr="007322C0">
        <w:trPr>
          <w:tblHeader/>
        </w:trPr>
        <w:tc>
          <w:tcPr>
            <w:tcW w:w="540" w:type="dxa"/>
          </w:tcPr>
          <w:p w:rsidR="00E21F05" w:rsidRPr="00BB3016" w:rsidRDefault="00E21F05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79" w:type="dxa"/>
          </w:tcPr>
          <w:p w:rsidR="00E21F05" w:rsidRPr="00BB3016" w:rsidRDefault="00E21F05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349" w:type="dxa"/>
          </w:tcPr>
          <w:p w:rsidR="00E21F05" w:rsidRPr="00BB3016" w:rsidRDefault="00E21F05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Описание действий, напра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ленных на исполнение мер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2148" w:type="dxa"/>
          </w:tcPr>
          <w:p w:rsidR="00E21F05" w:rsidRPr="00BB3016" w:rsidRDefault="00E21F05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 мер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приятия (дол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ностное лицо, структурное по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разделение)</w:t>
            </w:r>
          </w:p>
        </w:tc>
        <w:tc>
          <w:tcPr>
            <w:tcW w:w="1847" w:type="dxa"/>
          </w:tcPr>
          <w:p w:rsidR="00E21F05" w:rsidRPr="00BB3016" w:rsidRDefault="00E21F05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Срок исполн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ния меропри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3641" w:type="dxa"/>
          </w:tcPr>
          <w:p w:rsidR="00E21F05" w:rsidRPr="00BB3016" w:rsidRDefault="00D95E2B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="00E21F05" w:rsidRPr="00BB3016">
              <w:rPr>
                <w:rFonts w:ascii="Times New Roman" w:hAnsi="Times New Roman" w:cs="Times New Roman"/>
                <w:sz w:val="24"/>
                <w:szCs w:val="24"/>
              </w:rPr>
              <w:t>исполнения меропри</w:t>
            </w:r>
            <w:r w:rsidR="00E21F05" w:rsidRPr="00BB30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21F05" w:rsidRPr="00BB3016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</w:tr>
      <w:bookmarkEnd w:id="0"/>
      <w:tr w:rsidR="00BA2E0E" w:rsidRPr="00BB3016" w:rsidTr="00CE7CBB">
        <w:tc>
          <w:tcPr>
            <w:tcW w:w="540" w:type="dxa"/>
          </w:tcPr>
          <w:p w:rsidR="00332AA8" w:rsidRPr="00BB3016" w:rsidRDefault="003F3DD8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332AA8" w:rsidRPr="00BB3016" w:rsidRDefault="0070393E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нимаемых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 администрации муниц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образования антимон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польному законодательству</w:t>
            </w:r>
            <w:r w:rsidR="009C41F6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="009C41F6"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41F6" w:rsidRPr="00BB3016">
              <w:rPr>
                <w:rFonts w:ascii="Times New Roman" w:hAnsi="Times New Roman" w:cs="Times New Roman"/>
                <w:sz w:val="24"/>
                <w:szCs w:val="24"/>
              </w:rPr>
              <w:t>лее-</w:t>
            </w:r>
            <w:proofErr w:type="spellStart"/>
            <w:r w:rsidR="009C41F6" w:rsidRPr="00BB3016"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 w:rsidR="009C41F6" w:rsidRPr="00BB30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49" w:type="dxa"/>
          </w:tcPr>
          <w:p w:rsidR="0051256B" w:rsidRPr="00BB3016" w:rsidRDefault="00332AA8" w:rsidP="00DA227C">
            <w:pPr>
              <w:pStyle w:val="a4"/>
              <w:numPr>
                <w:ilvl w:val="0"/>
                <w:numId w:val="2"/>
              </w:numPr>
              <w:tabs>
                <w:tab w:val="left" w:pos="3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Анализ действующих </w:t>
            </w:r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>и проектов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</w:t>
            </w:r>
            <w:proofErr w:type="gramStart"/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End"/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актов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B526B9" w:rsidRPr="00BB301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6B9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на предмет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1F6" w:rsidRPr="00BB301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соответствия </w:t>
            </w:r>
            <w:proofErr w:type="spellStart"/>
            <w:r w:rsidR="009C41F6" w:rsidRPr="00BB3016"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 w:rsidR="0070393E" w:rsidRPr="00BB30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93E" w:rsidRPr="00BB30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93E" w:rsidRPr="00BB3016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93E" w:rsidRPr="00BB3016">
              <w:rPr>
                <w:rFonts w:ascii="Times New Roman" w:hAnsi="Times New Roman" w:cs="Times New Roman"/>
                <w:sz w:val="24"/>
                <w:szCs w:val="24"/>
              </w:rPr>
              <w:t>выявления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93E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нарушений, - </w:t>
            </w:r>
            <w:r w:rsidR="0033069A" w:rsidRPr="00BB301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93E" w:rsidRPr="00BB3016">
              <w:rPr>
                <w:rFonts w:ascii="Times New Roman" w:hAnsi="Times New Roman" w:cs="Times New Roman"/>
                <w:sz w:val="24"/>
                <w:szCs w:val="24"/>
              </w:rPr>
              <w:t>своевременно</w:t>
            </w:r>
            <w:r w:rsidR="0033069A" w:rsidRPr="00BB301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93E" w:rsidRPr="00BB3016">
              <w:rPr>
                <w:rFonts w:ascii="Times New Roman" w:hAnsi="Times New Roman" w:cs="Times New Roman"/>
                <w:sz w:val="24"/>
                <w:szCs w:val="24"/>
              </w:rPr>
              <w:t>внесени</w:t>
            </w:r>
            <w:r w:rsidR="009C41F6" w:rsidRPr="00BB30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93E" w:rsidRPr="00BB3016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7A4B" w:rsidRPr="00BB3016" w:rsidRDefault="00657A4B" w:rsidP="00DA227C">
            <w:pPr>
              <w:pStyle w:val="a4"/>
              <w:numPr>
                <w:ilvl w:val="0"/>
                <w:numId w:val="2"/>
              </w:numPr>
              <w:tabs>
                <w:tab w:val="left" w:pos="3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 законодатель</w:t>
            </w:r>
            <w:r w:rsidR="005C3AF7" w:rsidRPr="00BB30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proofErr w:type="spellEnd"/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7A4B" w:rsidRPr="00BB3016" w:rsidRDefault="004D7832" w:rsidP="00DA227C">
            <w:pPr>
              <w:pStyle w:val="a4"/>
              <w:numPr>
                <w:ilvl w:val="0"/>
                <w:numId w:val="2"/>
              </w:numPr>
              <w:tabs>
                <w:tab w:val="left" w:pos="3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>роведение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>регулярного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>обучения сотрудников отраслевых (функциональных)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муниципального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>образования вопросам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</w:t>
            </w:r>
            <w:proofErr w:type="spellStart"/>
            <w:r w:rsidR="00657A4B" w:rsidRPr="00DA227C"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>, (самообразование,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- семинары, </w:t>
            </w:r>
            <w:proofErr w:type="spellStart"/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="00657A4B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и т.п.)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2AA8" w:rsidRPr="00BB3016" w:rsidRDefault="003770F0" w:rsidP="00DA227C">
            <w:pPr>
              <w:pStyle w:val="a4"/>
              <w:numPr>
                <w:ilvl w:val="0"/>
                <w:numId w:val="2"/>
              </w:numPr>
              <w:tabs>
                <w:tab w:val="left" w:pos="3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методических материалов и разъяснений по соблюдению </w:t>
            </w:r>
            <w:proofErr w:type="spell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при исполнении муниципальных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функций и услуг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42BC" w:rsidRPr="00BB3016" w:rsidRDefault="007942BC" w:rsidP="00DA227C">
            <w:pPr>
              <w:pStyle w:val="a4"/>
              <w:numPr>
                <w:ilvl w:val="0"/>
                <w:numId w:val="2"/>
              </w:numPr>
              <w:tabs>
                <w:tab w:val="left" w:pos="3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Внедрение системы наставничества, адаптаци</w:t>
            </w:r>
            <w:r w:rsidR="00421246"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для вновь принятых сотрудников, разработк</w:t>
            </w:r>
            <w:r w:rsidR="00421246"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памяток на рабочих местах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8" w:type="dxa"/>
          </w:tcPr>
          <w:p w:rsidR="00A971C9" w:rsidRPr="00BB3016" w:rsidRDefault="00D52405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ции муниципал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руководители о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раслевых (фун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циональных) о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ганов админ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971C9" w:rsidRPr="00BB3016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</w:tcPr>
          <w:p w:rsidR="005D12BB" w:rsidRDefault="00EA44B2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332AA8" w:rsidRPr="00BB3016" w:rsidRDefault="00EA44B2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3641" w:type="dxa"/>
          </w:tcPr>
          <w:p w:rsidR="00332AA8" w:rsidRPr="00BB3016" w:rsidRDefault="005C3AF7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</w:t>
            </w:r>
            <w:proofErr w:type="spell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>беспечение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>экспертизы действу</w:t>
            </w:r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>щих и проектов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44B2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на предмет соответствия их </w:t>
            </w:r>
            <w:proofErr w:type="spellStart"/>
            <w:r w:rsidR="00C5514B" w:rsidRPr="00BB3016"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3AF7" w:rsidRPr="00BB3016" w:rsidRDefault="005C3AF7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квалификации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 правовой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мотности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сотрудников отрасл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вых (функциональных) органов администрации муниципального образования</w:t>
            </w:r>
          </w:p>
        </w:tc>
      </w:tr>
      <w:tr w:rsidR="00BA2E0E" w:rsidRPr="00BB3016" w:rsidTr="00CE7CBB">
        <w:tc>
          <w:tcPr>
            <w:tcW w:w="540" w:type="dxa"/>
          </w:tcPr>
          <w:p w:rsidR="00332AA8" w:rsidRPr="00BB3016" w:rsidRDefault="003F3DD8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79" w:type="dxa"/>
          </w:tcPr>
          <w:p w:rsidR="00332AA8" w:rsidRPr="00BB3016" w:rsidRDefault="0070393E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регулиру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воздействия нормативных правовых актов администрации муниципального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нинградский район, оказывающих влияние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на предпринимательскую и инвестиционную деятельность </w:t>
            </w:r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(далее-</w:t>
            </w:r>
            <w:proofErr w:type="spellStart"/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ОРВ</w:t>
            </w:r>
            <w:proofErr w:type="spellEnd"/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49" w:type="dxa"/>
          </w:tcPr>
          <w:p w:rsidR="00332AA8" w:rsidRPr="00BB3016" w:rsidRDefault="008012C3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процедур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ОРВ</w:t>
            </w:r>
            <w:proofErr w:type="spell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утвержденным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порядком, утвержденным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становлением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образования Ленинградский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от 16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октября 2018 года № 1101 </w:t>
            </w:r>
          </w:p>
        </w:tc>
        <w:tc>
          <w:tcPr>
            <w:tcW w:w="2148" w:type="dxa"/>
          </w:tcPr>
          <w:p w:rsidR="00332AA8" w:rsidRPr="00BB3016" w:rsidRDefault="00D52405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Управление эк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номического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вития, потреб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тельской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сферы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</w:p>
        </w:tc>
        <w:tc>
          <w:tcPr>
            <w:tcW w:w="1847" w:type="dxa"/>
          </w:tcPr>
          <w:p w:rsidR="005D12BB" w:rsidRDefault="00EA44B2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332AA8" w:rsidRPr="00BB3016" w:rsidRDefault="00EA44B2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2019 г.</w:t>
            </w:r>
          </w:p>
        </w:tc>
        <w:tc>
          <w:tcPr>
            <w:tcW w:w="3641" w:type="dxa"/>
          </w:tcPr>
          <w:p w:rsidR="00332AA8" w:rsidRPr="00BB3016" w:rsidRDefault="009C41F6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Недопущение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14B" w:rsidRPr="00BB3016">
              <w:rPr>
                <w:rFonts w:ascii="Times New Roman" w:hAnsi="Times New Roman" w:cs="Times New Roman"/>
                <w:sz w:val="24"/>
                <w:szCs w:val="24"/>
              </w:rPr>
              <w:t>( отсутствие фа</w:t>
            </w:r>
            <w:r w:rsidR="00C5514B" w:rsidRPr="00BB30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5514B" w:rsidRPr="00BB3016">
              <w:rPr>
                <w:rFonts w:ascii="Times New Roman" w:hAnsi="Times New Roman" w:cs="Times New Roman"/>
                <w:sz w:val="24"/>
                <w:szCs w:val="24"/>
              </w:rPr>
              <w:t>тов)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нормативных пр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вовых актов администрации м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образования Л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нинградский район, препятств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предпринимательской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 инвестиционной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, принятие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превентивных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по профилактике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снижению </w:t>
            </w:r>
            <w:proofErr w:type="spellStart"/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плаен</w:t>
            </w:r>
            <w:proofErr w:type="gramStart"/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8012C3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рисков</w:t>
            </w:r>
          </w:p>
        </w:tc>
      </w:tr>
      <w:tr w:rsidR="00BA2E0E" w:rsidRPr="00BB3016" w:rsidTr="00CE7CBB">
        <w:tc>
          <w:tcPr>
            <w:tcW w:w="540" w:type="dxa"/>
          </w:tcPr>
          <w:p w:rsidR="003C7533" w:rsidRPr="00BB3016" w:rsidRDefault="003F3DD8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3C7533" w:rsidRPr="00BB3016" w:rsidRDefault="003C7533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Анализ выявленных нарушений антимонопольного законодател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ства (наличие предостережений, предупреждений, штрафов, ж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лоб, возбужденных дел)</w:t>
            </w:r>
          </w:p>
        </w:tc>
        <w:tc>
          <w:tcPr>
            <w:tcW w:w="3349" w:type="dxa"/>
          </w:tcPr>
          <w:p w:rsidR="003C7533" w:rsidRPr="00BB3016" w:rsidRDefault="003C7533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реестра (журнала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гистрации) предостережений, предупреждений, штрафов, жалоб, возбужденных дел, связанных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 нарушением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тимонопольного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законод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тельства.</w:t>
            </w:r>
            <w:proofErr w:type="gram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причин нарушения, проведение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яснительной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работы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семинаров в рамках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тимонопольного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  <w:r w:rsidR="00C5514B" w:rsidRPr="00BB3016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14B" w:rsidRPr="00BB3016">
              <w:rPr>
                <w:rFonts w:ascii="Times New Roman" w:hAnsi="Times New Roman" w:cs="Times New Roman"/>
                <w:sz w:val="24"/>
                <w:szCs w:val="24"/>
              </w:rPr>
              <w:t>целью исключения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остато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ных рисков нарушения </w:t>
            </w:r>
            <w:proofErr w:type="spellStart"/>
            <w:r w:rsidR="00C5514B" w:rsidRPr="00BB3016"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</w:tcPr>
          <w:p w:rsidR="003C7533" w:rsidRPr="00BB3016" w:rsidRDefault="003C7533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эк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номического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вития, потреб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тельской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сферы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r w:rsidR="0006102D" w:rsidRPr="00BB3016">
              <w:rPr>
                <w:rFonts w:ascii="Times New Roman" w:hAnsi="Times New Roman" w:cs="Times New Roman"/>
                <w:sz w:val="24"/>
                <w:szCs w:val="24"/>
              </w:rPr>
              <w:t>, руков</w:t>
            </w:r>
            <w:r w:rsidR="0006102D"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6102D" w:rsidRPr="00BB3016">
              <w:rPr>
                <w:rFonts w:ascii="Times New Roman" w:hAnsi="Times New Roman" w:cs="Times New Roman"/>
                <w:sz w:val="24"/>
                <w:szCs w:val="24"/>
              </w:rPr>
              <w:t>дители отрасл</w:t>
            </w:r>
            <w:r w:rsidR="0006102D"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6102D" w:rsidRPr="00BB3016">
              <w:rPr>
                <w:rFonts w:ascii="Times New Roman" w:hAnsi="Times New Roman" w:cs="Times New Roman"/>
                <w:sz w:val="24"/>
                <w:szCs w:val="24"/>
              </w:rPr>
              <w:t>вых (функци</w:t>
            </w:r>
            <w:r w:rsidR="0006102D"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6102D" w:rsidRPr="00BB3016">
              <w:rPr>
                <w:rFonts w:ascii="Times New Roman" w:hAnsi="Times New Roman" w:cs="Times New Roman"/>
                <w:sz w:val="24"/>
                <w:szCs w:val="24"/>
              </w:rPr>
              <w:t>нальных) органов администрации муниципального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102D" w:rsidRPr="00BB3016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</w:tcPr>
          <w:p w:rsidR="005D12BB" w:rsidRDefault="00C5514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</w:p>
          <w:p w:rsidR="003C7533" w:rsidRPr="00BB3016" w:rsidRDefault="00C5514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3641" w:type="dxa"/>
          </w:tcPr>
          <w:p w:rsidR="003C7533" w:rsidRPr="00BB3016" w:rsidRDefault="00C5514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превентивных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по профилактике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снижению </w:t>
            </w:r>
            <w:proofErr w:type="spell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плаен</w:t>
            </w:r>
            <w:proofErr w:type="gram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рисков</w:t>
            </w:r>
          </w:p>
        </w:tc>
      </w:tr>
      <w:tr w:rsidR="00BA2E0E" w:rsidRPr="00BB3016" w:rsidTr="00CE7CBB">
        <w:tc>
          <w:tcPr>
            <w:tcW w:w="540" w:type="dxa"/>
          </w:tcPr>
          <w:p w:rsidR="00D363A6" w:rsidRPr="00BB3016" w:rsidRDefault="00BB5AD2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79" w:type="dxa"/>
          </w:tcPr>
          <w:p w:rsidR="00D363A6" w:rsidRPr="00BB3016" w:rsidRDefault="003F3DD8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открытости,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зрачности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 эффективности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сфере закупок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для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нужд (при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контрактной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системе)</w:t>
            </w:r>
          </w:p>
        </w:tc>
        <w:tc>
          <w:tcPr>
            <w:tcW w:w="3349" w:type="dxa"/>
          </w:tcPr>
          <w:p w:rsidR="00BB5AD2" w:rsidRPr="00BB3016" w:rsidRDefault="00BB5AD2" w:rsidP="00DA2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1. Регулярное повышение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квалификации сотрудников,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образовател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proofErr w:type="gram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семинары, </w:t>
            </w:r>
            <w:proofErr w:type="spell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и т.п.);</w:t>
            </w:r>
          </w:p>
          <w:p w:rsidR="00BB5AD2" w:rsidRPr="00BB3016" w:rsidRDefault="00BB5AD2" w:rsidP="00DA2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2. Изучение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воприменительной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изменений в законодательстве о контрак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</w:p>
          <w:p w:rsidR="00D363A6" w:rsidRPr="00BB3016" w:rsidRDefault="00BB5AD2" w:rsidP="00DA2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proofErr w:type="spellEnd"/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совещаний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ми,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работниками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контрактной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администрации м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образования по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начальной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максимальной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контракта,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установления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требований, 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объекта закупки,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закупа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мым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товарам, работам, усл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гам, а также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контракта.</w:t>
            </w:r>
          </w:p>
          <w:p w:rsidR="00D363A6" w:rsidRPr="00BB3016" w:rsidRDefault="00BB5AD2" w:rsidP="00DA2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spellEnd"/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конк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рентных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в совоку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годовом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объеме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дене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ных средств,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выделяемых 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бюджете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закупку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товаров,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работ, услуг для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нужд</w:t>
            </w:r>
          </w:p>
        </w:tc>
        <w:tc>
          <w:tcPr>
            <w:tcW w:w="2148" w:type="dxa"/>
          </w:tcPr>
          <w:p w:rsidR="00D363A6" w:rsidRPr="00BB3016" w:rsidRDefault="00D363A6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эк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номического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вития, потреб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тельской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сферы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</w:p>
        </w:tc>
        <w:tc>
          <w:tcPr>
            <w:tcW w:w="1847" w:type="dxa"/>
          </w:tcPr>
          <w:p w:rsidR="005D12BB" w:rsidRDefault="00D363A6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363A6" w:rsidRPr="00BB3016" w:rsidRDefault="00D363A6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2019 г.</w:t>
            </w:r>
          </w:p>
        </w:tc>
        <w:tc>
          <w:tcPr>
            <w:tcW w:w="3641" w:type="dxa"/>
          </w:tcPr>
          <w:p w:rsidR="00D363A6" w:rsidRPr="00BB3016" w:rsidRDefault="00B65EDE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 контрактной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системе.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Исключ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положений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закупке,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препятствующих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куренции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ограничивающих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число участников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A6" w:rsidRPr="00BB3016">
              <w:rPr>
                <w:rFonts w:ascii="Times New Roman" w:hAnsi="Times New Roman" w:cs="Times New Roman"/>
                <w:sz w:val="24"/>
                <w:szCs w:val="24"/>
              </w:rPr>
              <w:t>закупки</w:t>
            </w:r>
            <w:r w:rsidR="0073394F" w:rsidRPr="00BB30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2E0E" w:rsidRPr="00BB3016" w:rsidTr="00CE7CBB">
        <w:tc>
          <w:tcPr>
            <w:tcW w:w="540" w:type="dxa"/>
          </w:tcPr>
          <w:p w:rsidR="000456F2" w:rsidRPr="00BB3016" w:rsidRDefault="00BB5AD2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79" w:type="dxa"/>
          </w:tcPr>
          <w:p w:rsidR="000456F2" w:rsidRPr="00BB3016" w:rsidRDefault="00BB5AD2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Исключение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возможности созд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ния дискриминационных или пр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имущественных условий для 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дельных категорий хозяйству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щих субъектов</w:t>
            </w:r>
          </w:p>
        </w:tc>
        <w:tc>
          <w:tcPr>
            <w:tcW w:w="3349" w:type="dxa"/>
          </w:tcPr>
          <w:p w:rsidR="003770F0" w:rsidRPr="00BB3016" w:rsidRDefault="00F71B3F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1.Соблюдение</w:t>
            </w:r>
            <w:proofErr w:type="spellEnd"/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совещательных органов, к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миссий, принимающих реш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ния (рекомендации) о пред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ставлении государственной, муниципальной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поддержки; </w:t>
            </w:r>
            <w:proofErr w:type="gramStart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конкурсов на получение грантов, субсидий</w:t>
            </w:r>
            <w:r w:rsidR="007942BC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</w:tcPr>
          <w:p w:rsidR="000456F2" w:rsidRPr="00BB3016" w:rsidRDefault="00F71B3F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продовольствия администрации муниципального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образования. Управление эк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номического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вития, потреб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тельской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сферы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зования</w:t>
            </w:r>
          </w:p>
        </w:tc>
        <w:tc>
          <w:tcPr>
            <w:tcW w:w="1847" w:type="dxa"/>
          </w:tcPr>
          <w:p w:rsidR="000456F2" w:rsidRPr="00BB3016" w:rsidRDefault="00DD0832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2019 г.</w:t>
            </w:r>
          </w:p>
        </w:tc>
        <w:tc>
          <w:tcPr>
            <w:tcW w:w="3641" w:type="dxa"/>
          </w:tcPr>
          <w:p w:rsidR="000456F2" w:rsidRPr="00BB3016" w:rsidRDefault="00DD0832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нарушений АМЗ</w:t>
            </w:r>
          </w:p>
        </w:tc>
      </w:tr>
      <w:tr w:rsidR="00BA2E0E" w:rsidRPr="00BB3016" w:rsidTr="00CE7CBB">
        <w:tc>
          <w:tcPr>
            <w:tcW w:w="540" w:type="dxa"/>
          </w:tcPr>
          <w:p w:rsidR="000456F2" w:rsidRPr="00BB3016" w:rsidRDefault="003770F0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779" w:type="dxa"/>
          </w:tcPr>
          <w:p w:rsidR="000456F2" w:rsidRPr="00BB3016" w:rsidRDefault="0006102D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</w:t>
            </w:r>
            <w:proofErr w:type="spellStart"/>
            <w:r w:rsidR="00467C62" w:rsidRPr="00BB3016"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 w:rsidR="00467C62" w:rsidRPr="00BB301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C62" w:rsidRPr="00BB3016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C62" w:rsidRPr="00BB3016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C62" w:rsidRPr="00BB3016">
              <w:rPr>
                <w:rFonts w:ascii="Times New Roman" w:hAnsi="Times New Roman" w:cs="Times New Roman"/>
                <w:sz w:val="24"/>
                <w:szCs w:val="24"/>
              </w:rPr>
              <w:t>полномочий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C62" w:rsidRPr="00BB301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C62" w:rsidRPr="00BB3016">
              <w:rPr>
                <w:rFonts w:ascii="Times New Roman" w:hAnsi="Times New Roman" w:cs="Times New Roman"/>
                <w:sz w:val="24"/>
                <w:szCs w:val="24"/>
              </w:rPr>
              <w:t>распоряжению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C62" w:rsidRPr="00BB3016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 w:rsidR="00467C62" w:rsidRPr="00BB30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67C62" w:rsidRPr="00BB3016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C62" w:rsidRPr="00BB3016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3349" w:type="dxa"/>
          </w:tcPr>
          <w:p w:rsidR="000456F2" w:rsidRPr="00DA227C" w:rsidRDefault="00DA227C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Формирование конкурсной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заключ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ния договоров аренды,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ментации для заключения д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говоров безвозмездного пол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зования, договоров довер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тельного управления имущ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ством, иных договоров, предусматривающих переход прав владения и (или) польз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вания в отношении госуда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ственного или муниципальн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го имущества,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соответствии с требованиями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законодател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ства Российской Федерации, действующими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тивными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регламентами,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 xml:space="preserve">бованиями </w:t>
            </w:r>
            <w:proofErr w:type="spellStart"/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 w:rsidR="00F63BD2" w:rsidRP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</w:tcPr>
          <w:p w:rsidR="000456F2" w:rsidRPr="00BB3016" w:rsidRDefault="0074270F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ственных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отнош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ний администр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ции муниципал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847" w:type="dxa"/>
          </w:tcPr>
          <w:p w:rsidR="000456F2" w:rsidRPr="00BB3016" w:rsidRDefault="00F63BD2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 течение 2019</w:t>
            </w:r>
          </w:p>
        </w:tc>
        <w:tc>
          <w:tcPr>
            <w:tcW w:w="3641" w:type="dxa"/>
          </w:tcPr>
          <w:p w:rsidR="000456F2" w:rsidRPr="00BB3016" w:rsidRDefault="00F63BD2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полном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чий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распоряжению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пальным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имуществом. Выявл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наруш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3016">
              <w:rPr>
                <w:rFonts w:ascii="Times New Roman" w:hAnsi="Times New Roman" w:cs="Times New Roman"/>
                <w:sz w:val="24"/>
                <w:szCs w:val="24"/>
              </w:rPr>
              <w:t>ний АМЗ</w:t>
            </w:r>
          </w:p>
        </w:tc>
      </w:tr>
      <w:tr w:rsidR="00BA2E0E" w:rsidRPr="006437DE" w:rsidTr="00CE7CBB">
        <w:tc>
          <w:tcPr>
            <w:tcW w:w="540" w:type="dxa"/>
          </w:tcPr>
          <w:p w:rsidR="00CE7CBB" w:rsidRPr="006437DE" w:rsidRDefault="00CE7CBB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79" w:type="dxa"/>
          </w:tcPr>
          <w:p w:rsidR="00CE7CBB" w:rsidRPr="006437DE" w:rsidRDefault="00CE7CB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</w:t>
            </w: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те муниципального образования карты рисков нарушения антим</w:t>
            </w: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нопольного законодательства (</w:t>
            </w:r>
            <w:proofErr w:type="spellStart"/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6437DE">
              <w:rPr>
                <w:rFonts w:ascii="Times New Roman" w:hAnsi="Times New Roman" w:cs="Times New Roman"/>
                <w:sz w:val="24"/>
                <w:szCs w:val="24"/>
              </w:rPr>
              <w:t xml:space="preserve"> – рисков)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Плана м</w:t>
            </w: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роприятий («дорожной карты») по снижению комплаенс-рисков нарушения антимонопольного з</w:t>
            </w: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конодательства на 2019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D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клада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функционировании 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монопольного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49" w:type="dxa"/>
          </w:tcPr>
          <w:p w:rsidR="00CE7CBB" w:rsidRPr="00182C76" w:rsidRDefault="00BA2E0E" w:rsidP="00DA227C">
            <w:pPr>
              <w:pStyle w:val="a7"/>
              <w:tabs>
                <w:tab w:val="left" w:pos="5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82C76" w:rsidRPr="00182C76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proofErr w:type="spellEnd"/>
            <w:r w:rsidR="00182C76" w:rsidRPr="00182C7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C76" w:rsidRPr="00182C7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сети «Интернет» д</w:t>
            </w:r>
            <w:r w:rsidR="00182C76" w:rsidRPr="00182C76">
              <w:rPr>
                <w:rFonts w:ascii="Times New Roman" w:hAnsi="Times New Roman" w:cs="Times New Roman"/>
                <w:sz w:val="24"/>
                <w:szCs w:val="24"/>
              </w:rPr>
              <w:t>окументов, предусмотренных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C76">
              <w:rPr>
                <w:rFonts w:ascii="Times New Roman" w:hAnsi="Times New Roman" w:cs="Times New Roman"/>
                <w:sz w:val="24"/>
                <w:szCs w:val="24"/>
              </w:rPr>
              <w:t>системой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C76">
              <w:rPr>
                <w:rFonts w:ascii="Times New Roman" w:hAnsi="Times New Roman" w:cs="Times New Roman"/>
                <w:sz w:val="24"/>
                <w:szCs w:val="24"/>
              </w:rPr>
              <w:t>антимонопольного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2C76">
              <w:rPr>
                <w:rFonts w:ascii="Times New Roman" w:hAnsi="Times New Roman" w:cs="Times New Roman"/>
                <w:sz w:val="24"/>
                <w:szCs w:val="24"/>
              </w:rPr>
              <w:t>комплае</w:t>
            </w:r>
            <w:r w:rsidR="00182C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2C76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6A5485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485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485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6A5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A5485">
              <w:rPr>
                <w:rFonts w:ascii="Times New Roman" w:hAnsi="Times New Roman" w:cs="Times New Roman"/>
                <w:sz w:val="24"/>
                <w:szCs w:val="24"/>
              </w:rPr>
              <w:t>новлением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485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485" w:rsidRPr="00BA2E0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485" w:rsidRPr="00BA2E0E">
              <w:rPr>
                <w:rFonts w:ascii="Times New Roman" w:hAnsi="Times New Roman" w:cs="Times New Roman"/>
                <w:sz w:val="24"/>
                <w:szCs w:val="24"/>
              </w:rPr>
              <w:t>от 11 апреля 2019 г. № 268 «</w:t>
            </w:r>
            <w:hyperlink r:id="rId8" w:history="1">
              <w:r w:rsidR="006A5485" w:rsidRPr="00BA2E0E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Об организации системы </w:t>
              </w:r>
              <w:r w:rsidR="006A5485" w:rsidRPr="00BA2E0E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lastRenderedPageBreak/>
                <w:t>внутреннего обеспечения</w:t>
              </w:r>
              <w:r w:rsidR="00DA227C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6A5485" w:rsidRPr="00BA2E0E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</w:t>
              </w:r>
              <w:r w:rsidR="006A5485" w:rsidRPr="00BA2E0E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</w:t>
              </w:r>
              <w:r w:rsidR="006A5485" w:rsidRPr="00BA2E0E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ответствия требованиям а</w:t>
              </w:r>
              <w:r w:rsidR="006A5485" w:rsidRPr="00BA2E0E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</w:t>
              </w:r>
              <w:r w:rsidR="006A5485" w:rsidRPr="00BA2E0E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тимонопольного</w:t>
              </w:r>
              <w:r w:rsidR="00DA227C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6A5485" w:rsidRPr="00BA2E0E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законод</w:t>
              </w:r>
              <w:r w:rsidR="006A5485" w:rsidRPr="00BA2E0E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</w:t>
              </w:r>
              <w:r w:rsidR="006A5485" w:rsidRPr="00BA2E0E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тельства в администрации муниципального</w:t>
              </w:r>
              <w:r w:rsidR="00DA227C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6A5485" w:rsidRPr="00BA2E0E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образования Ленинградский район</w:t>
              </w:r>
            </w:hyperlink>
            <w:r w:rsidR="006A5485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148" w:type="dxa"/>
          </w:tcPr>
          <w:p w:rsidR="00CE7CBB" w:rsidRPr="00BD1FA8" w:rsidRDefault="00CE7CB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F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эк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номического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вития, потреб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тельской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сферы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847" w:type="dxa"/>
          </w:tcPr>
          <w:p w:rsidR="006A5485" w:rsidRDefault="006A5485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485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CE7CBB" w:rsidRPr="006437DE" w:rsidRDefault="00CE7CB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485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41" w:type="dxa"/>
          </w:tcPr>
          <w:p w:rsidR="00CE7CBB" w:rsidRPr="006437DE" w:rsidRDefault="00CE7CB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гласности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внедрения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тимонопольного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</w:p>
        </w:tc>
      </w:tr>
      <w:tr w:rsidR="00BA2E0E" w:rsidRPr="00BD1FA8" w:rsidTr="00CE7CBB">
        <w:tc>
          <w:tcPr>
            <w:tcW w:w="540" w:type="dxa"/>
          </w:tcPr>
          <w:p w:rsidR="00CE7CBB" w:rsidRPr="00BD1FA8" w:rsidRDefault="00CE7CBB" w:rsidP="00DA2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F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779" w:type="dxa"/>
          </w:tcPr>
          <w:p w:rsidR="00CE7CBB" w:rsidRPr="00BD1FA8" w:rsidRDefault="00CE7CB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Обучение сотрудников органов местного самоуправления, подв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домственных учреждений, орг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низаций антимонопольному зак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нодательству и комплаенсу</w:t>
            </w:r>
          </w:p>
        </w:tc>
        <w:tc>
          <w:tcPr>
            <w:tcW w:w="3349" w:type="dxa"/>
          </w:tcPr>
          <w:p w:rsidR="00CE7CBB" w:rsidRPr="00BD1FA8" w:rsidRDefault="00CE7CB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двух с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трудников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образования антимонопольному законод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тельству и комплаенсу</w:t>
            </w:r>
          </w:p>
        </w:tc>
        <w:tc>
          <w:tcPr>
            <w:tcW w:w="2148" w:type="dxa"/>
          </w:tcPr>
          <w:p w:rsidR="00CE7CBB" w:rsidRPr="00BD1FA8" w:rsidRDefault="00CE7CB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Управление эк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номического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вития, потреб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тельской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сферы 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847" w:type="dxa"/>
          </w:tcPr>
          <w:p w:rsidR="00CE7CBB" w:rsidRPr="00BD1FA8" w:rsidRDefault="00CE7CB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3641" w:type="dxa"/>
          </w:tcPr>
          <w:p w:rsidR="00CE7CBB" w:rsidRPr="00BD1FA8" w:rsidRDefault="00CE7CBB" w:rsidP="00DA2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квал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фицированных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в области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антимонопольного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конодательства</w:t>
            </w:r>
            <w:r w:rsidR="00DA2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FA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BD1FA8"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</w:p>
        </w:tc>
      </w:tr>
    </w:tbl>
    <w:p w:rsidR="002C15C7" w:rsidRDefault="002C15C7" w:rsidP="002C15C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C15C7" w:rsidSect="00131564">
      <w:head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026" w:rsidRDefault="00637026" w:rsidP="00131564">
      <w:pPr>
        <w:spacing w:after="0" w:line="240" w:lineRule="auto"/>
      </w:pPr>
      <w:r>
        <w:separator/>
      </w:r>
    </w:p>
  </w:endnote>
  <w:endnote w:type="continuationSeparator" w:id="0">
    <w:p w:rsidR="00637026" w:rsidRDefault="00637026" w:rsidP="00131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026" w:rsidRDefault="00637026" w:rsidP="00131564">
      <w:pPr>
        <w:spacing w:after="0" w:line="240" w:lineRule="auto"/>
      </w:pPr>
      <w:r>
        <w:separator/>
      </w:r>
    </w:p>
  </w:footnote>
  <w:footnote w:type="continuationSeparator" w:id="0">
    <w:p w:rsidR="00637026" w:rsidRDefault="00637026" w:rsidP="00131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092869"/>
      <w:docPartObj>
        <w:docPartGallery w:val="Page Numbers (Top of Page)"/>
        <w:docPartUnique/>
      </w:docPartObj>
    </w:sdtPr>
    <w:sdtEndPr/>
    <w:sdtContent>
      <w:p w:rsidR="00131564" w:rsidRDefault="0013156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2C0">
          <w:rPr>
            <w:noProof/>
          </w:rPr>
          <w:t>5</w:t>
        </w:r>
        <w:r>
          <w:fldChar w:fldCharType="end"/>
        </w:r>
      </w:p>
    </w:sdtContent>
  </w:sdt>
  <w:p w:rsidR="00131564" w:rsidRDefault="0013156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469A2"/>
    <w:multiLevelType w:val="hybridMultilevel"/>
    <w:tmpl w:val="5B66C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F15AA8"/>
    <w:multiLevelType w:val="hybridMultilevel"/>
    <w:tmpl w:val="9634CD2A"/>
    <w:lvl w:ilvl="0" w:tplc="37563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E2F9D"/>
    <w:multiLevelType w:val="hybridMultilevel"/>
    <w:tmpl w:val="04A44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43E00"/>
    <w:multiLevelType w:val="hybridMultilevel"/>
    <w:tmpl w:val="04A44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F7CB9"/>
    <w:multiLevelType w:val="hybridMultilevel"/>
    <w:tmpl w:val="33803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462664"/>
    <w:multiLevelType w:val="hybridMultilevel"/>
    <w:tmpl w:val="F8C8B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E1"/>
    <w:rsid w:val="000053EE"/>
    <w:rsid w:val="00020A6B"/>
    <w:rsid w:val="000332A2"/>
    <w:rsid w:val="000456F2"/>
    <w:rsid w:val="0006102D"/>
    <w:rsid w:val="000B3A38"/>
    <w:rsid w:val="00131564"/>
    <w:rsid w:val="00137F7D"/>
    <w:rsid w:val="00181354"/>
    <w:rsid w:val="00182C76"/>
    <w:rsid w:val="001831E5"/>
    <w:rsid w:val="001C35A2"/>
    <w:rsid w:val="002059D5"/>
    <w:rsid w:val="00270F53"/>
    <w:rsid w:val="002958F2"/>
    <w:rsid w:val="002B0468"/>
    <w:rsid w:val="002C15C7"/>
    <w:rsid w:val="002D2BF5"/>
    <w:rsid w:val="0033069A"/>
    <w:rsid w:val="00332AA8"/>
    <w:rsid w:val="003770F0"/>
    <w:rsid w:val="0039668D"/>
    <w:rsid w:val="003C7533"/>
    <w:rsid w:val="003C77FA"/>
    <w:rsid w:val="003F1860"/>
    <w:rsid w:val="003F3DD8"/>
    <w:rsid w:val="00421246"/>
    <w:rsid w:val="00455EEC"/>
    <w:rsid w:val="00467C62"/>
    <w:rsid w:val="004D2A6F"/>
    <w:rsid w:val="004D7832"/>
    <w:rsid w:val="00502A78"/>
    <w:rsid w:val="0051256B"/>
    <w:rsid w:val="00521BFE"/>
    <w:rsid w:val="00576DA0"/>
    <w:rsid w:val="005B7858"/>
    <w:rsid w:val="005C3AF7"/>
    <w:rsid w:val="005D12BB"/>
    <w:rsid w:val="005E3AE1"/>
    <w:rsid w:val="005E72F6"/>
    <w:rsid w:val="00631067"/>
    <w:rsid w:val="00637026"/>
    <w:rsid w:val="006437DE"/>
    <w:rsid w:val="00657A4B"/>
    <w:rsid w:val="006A5485"/>
    <w:rsid w:val="0070393E"/>
    <w:rsid w:val="00714CA0"/>
    <w:rsid w:val="007322C0"/>
    <w:rsid w:val="0073394F"/>
    <w:rsid w:val="0074270F"/>
    <w:rsid w:val="007656F8"/>
    <w:rsid w:val="0077736F"/>
    <w:rsid w:val="007942BC"/>
    <w:rsid w:val="007A1ED4"/>
    <w:rsid w:val="007C302A"/>
    <w:rsid w:val="007C63A3"/>
    <w:rsid w:val="007D2A7E"/>
    <w:rsid w:val="008012C3"/>
    <w:rsid w:val="00815818"/>
    <w:rsid w:val="00815A61"/>
    <w:rsid w:val="008310A2"/>
    <w:rsid w:val="0084046F"/>
    <w:rsid w:val="008864E8"/>
    <w:rsid w:val="00943333"/>
    <w:rsid w:val="009C41F6"/>
    <w:rsid w:val="009E553E"/>
    <w:rsid w:val="00A42121"/>
    <w:rsid w:val="00A75D44"/>
    <w:rsid w:val="00A87DF4"/>
    <w:rsid w:val="00A971C9"/>
    <w:rsid w:val="00A97BCE"/>
    <w:rsid w:val="00AA2264"/>
    <w:rsid w:val="00AF6632"/>
    <w:rsid w:val="00B526B9"/>
    <w:rsid w:val="00B65EDE"/>
    <w:rsid w:val="00B67CA4"/>
    <w:rsid w:val="00BA2E0E"/>
    <w:rsid w:val="00BB3016"/>
    <w:rsid w:val="00BB5AD2"/>
    <w:rsid w:val="00BD1FA8"/>
    <w:rsid w:val="00C235EC"/>
    <w:rsid w:val="00C3507F"/>
    <w:rsid w:val="00C5514B"/>
    <w:rsid w:val="00C61C36"/>
    <w:rsid w:val="00CE0BDF"/>
    <w:rsid w:val="00CE7CBB"/>
    <w:rsid w:val="00CF2B5A"/>
    <w:rsid w:val="00D363A6"/>
    <w:rsid w:val="00D51070"/>
    <w:rsid w:val="00D52405"/>
    <w:rsid w:val="00D95E2B"/>
    <w:rsid w:val="00D965FA"/>
    <w:rsid w:val="00DA227C"/>
    <w:rsid w:val="00DD0832"/>
    <w:rsid w:val="00E04C7A"/>
    <w:rsid w:val="00E20076"/>
    <w:rsid w:val="00E21F05"/>
    <w:rsid w:val="00E26DF7"/>
    <w:rsid w:val="00EA44B2"/>
    <w:rsid w:val="00EB3DF5"/>
    <w:rsid w:val="00EC12E4"/>
    <w:rsid w:val="00ED07A7"/>
    <w:rsid w:val="00EE1D77"/>
    <w:rsid w:val="00F13EC4"/>
    <w:rsid w:val="00F33C21"/>
    <w:rsid w:val="00F36A11"/>
    <w:rsid w:val="00F40429"/>
    <w:rsid w:val="00F63BD2"/>
    <w:rsid w:val="00F71B3F"/>
    <w:rsid w:val="00F8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D2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521BFE"/>
    <w:pPr>
      <w:suppressAutoHyphens/>
      <w:spacing w:after="160" w:line="254" w:lineRule="auto"/>
      <w:ind w:left="720"/>
      <w:contextualSpacing/>
      <w:textAlignment w:val="baseline"/>
    </w:pPr>
    <w:rPr>
      <w:rFonts w:ascii="Calibri" w:eastAsia="SimSun" w:hAnsi="Calibri" w:cs="Calibri"/>
      <w:kern w:val="1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57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7A4B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BB3016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131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1564"/>
  </w:style>
  <w:style w:type="paragraph" w:styleId="aa">
    <w:name w:val="footer"/>
    <w:basedOn w:val="a"/>
    <w:link w:val="ab"/>
    <w:uiPriority w:val="99"/>
    <w:unhideWhenUsed/>
    <w:rsid w:val="00131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1564"/>
  </w:style>
  <w:style w:type="character" w:styleId="ac">
    <w:name w:val="Hyperlink"/>
    <w:basedOn w:val="a0"/>
    <w:uiPriority w:val="99"/>
    <w:unhideWhenUsed/>
    <w:rsid w:val="006A54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D2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521BFE"/>
    <w:pPr>
      <w:suppressAutoHyphens/>
      <w:spacing w:after="160" w:line="254" w:lineRule="auto"/>
      <w:ind w:left="720"/>
      <w:contextualSpacing/>
      <w:textAlignment w:val="baseline"/>
    </w:pPr>
    <w:rPr>
      <w:rFonts w:ascii="Calibri" w:eastAsia="SimSun" w:hAnsi="Calibri" w:cs="Calibri"/>
      <w:kern w:val="1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57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7A4B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BB3016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131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1564"/>
  </w:style>
  <w:style w:type="paragraph" w:styleId="aa">
    <w:name w:val="footer"/>
    <w:basedOn w:val="a"/>
    <w:link w:val="ab"/>
    <w:uiPriority w:val="99"/>
    <w:unhideWhenUsed/>
    <w:rsid w:val="00131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1564"/>
  </w:style>
  <w:style w:type="character" w:styleId="ac">
    <w:name w:val="Hyperlink"/>
    <w:basedOn w:val="a0"/>
    <w:uiPriority w:val="99"/>
    <w:unhideWhenUsed/>
    <w:rsid w:val="006A54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2021994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Администрация МО</cp:lastModifiedBy>
  <cp:revision>111</cp:revision>
  <cp:lastPrinted>2019-01-15T11:59:00Z</cp:lastPrinted>
  <dcterms:created xsi:type="dcterms:W3CDTF">2020-01-14T10:43:00Z</dcterms:created>
  <dcterms:modified xsi:type="dcterms:W3CDTF">2020-02-10T15:10:00Z</dcterms:modified>
</cp:coreProperties>
</file>