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2" w:rsidRDefault="003F11F2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</w:rPr>
      </w:pPr>
      <w:r w:rsidRPr="003F11F2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F5E2C">
        <w:rPr>
          <w:rFonts w:ascii="Times New Roman" w:eastAsiaTheme="minorHAnsi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0" descr="fJ70S93LyAdnvf3TIeOuclhq0AZs0WNvOStzWxbkBA8BkVjMRDtrmIi4F_TKJVrpBJMdEptm4y9j1vyE4m0kGj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70S93LyAdnvf3TIeOuclhq0AZs0WNvOStzWxbkBA8BkVjMRDtrmIi4F_TKJVrpBJMdEptm4y9j1vyE4m0kGj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2" w:rsidRDefault="00800070">
      <w:pPr>
        <w:spacing w:after="0" w:line="240" w:lineRule="auto"/>
        <w:jc w:val="center"/>
        <w:rPr>
          <w:rFonts w:ascii="Calibri" w:eastAsiaTheme="minorHAnsi" w:hAnsi="Calibri" w:cs="Calibri"/>
          <w:b/>
          <w:color w:val="002060"/>
          <w:sz w:val="24"/>
          <w:szCs w:val="24"/>
          <w:shd w:val="clear" w:color="auto" w:fill="FFFFFF"/>
        </w:rPr>
      </w:pPr>
      <w:r>
        <w:rPr>
          <w:rFonts w:ascii="Calibri" w:eastAsiaTheme="minorHAnsi" w:hAnsi="Calibri" w:cs="Calibri"/>
          <w:b/>
          <w:color w:val="002060"/>
          <w:sz w:val="24"/>
          <w:szCs w:val="24"/>
          <w:shd w:val="clear" w:color="auto" w:fill="FFFFFF"/>
        </w:rPr>
        <w:t xml:space="preserve">Администрация муниципального образования </w:t>
      </w:r>
    </w:p>
    <w:p w:rsidR="003F11F2" w:rsidRDefault="000F5E2C">
      <w:pPr>
        <w:spacing w:after="0" w:line="240" w:lineRule="auto"/>
        <w:jc w:val="center"/>
        <w:rPr>
          <w:rFonts w:ascii="Calibri" w:eastAsiaTheme="minorHAnsi" w:hAnsi="Calibri" w:cs="Calibri"/>
          <w:b/>
          <w:color w:val="002060"/>
          <w:sz w:val="24"/>
          <w:szCs w:val="24"/>
          <w:shd w:val="clear" w:color="auto" w:fill="FFFFFF"/>
        </w:rPr>
      </w:pPr>
      <w:r>
        <w:rPr>
          <w:rFonts w:ascii="Calibri" w:eastAsiaTheme="minorHAnsi" w:hAnsi="Calibri" w:cs="Calibri"/>
          <w:b/>
          <w:color w:val="002060"/>
          <w:sz w:val="24"/>
          <w:szCs w:val="24"/>
          <w:shd w:val="clear" w:color="auto" w:fill="FFFFFF"/>
        </w:rPr>
        <w:t>Ленинградский район</w:t>
      </w:r>
    </w:p>
    <w:p w:rsidR="003F11F2" w:rsidRDefault="003F11F2">
      <w:pPr>
        <w:spacing w:after="0" w:line="240" w:lineRule="auto"/>
        <w:jc w:val="center"/>
        <w:rPr>
          <w:rFonts w:ascii="Calibri" w:eastAsiaTheme="minorHAnsi" w:hAnsi="Calibri" w:cs="Calibri"/>
          <w:color w:val="002060"/>
          <w:shd w:val="clear" w:color="auto" w:fill="FFFFFF"/>
        </w:rPr>
      </w:pPr>
    </w:p>
    <w:p w:rsidR="003F11F2" w:rsidRDefault="00800070">
      <w:pPr>
        <w:spacing w:after="0" w:line="240" w:lineRule="auto"/>
        <w:jc w:val="center"/>
        <w:rPr>
          <w:rFonts w:ascii="Calibri" w:eastAsiaTheme="minorHAnsi" w:hAnsi="Calibri" w:cs="Calibri"/>
          <w:b/>
          <w:color w:val="002060"/>
          <w:sz w:val="32"/>
          <w:szCs w:val="32"/>
          <w:shd w:val="clear" w:color="auto" w:fill="FFFFFF"/>
        </w:rPr>
      </w:pPr>
      <w:r>
        <w:rPr>
          <w:rFonts w:ascii="Calibri" w:eastAsiaTheme="minorHAnsi" w:hAnsi="Calibri" w:cs="Calibri"/>
          <w:b/>
          <w:color w:val="002060"/>
          <w:sz w:val="32"/>
          <w:szCs w:val="32"/>
          <w:shd w:val="clear" w:color="auto" w:fill="FFFFFF"/>
        </w:rPr>
        <w:t xml:space="preserve">АНТИНАРКОТИЧЕСКАЯ КОМИССИЯ </w:t>
      </w:r>
    </w:p>
    <w:p w:rsidR="003F11F2" w:rsidRDefault="00800070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ПАМЯТКА</w:t>
      </w:r>
    </w:p>
    <w:p w:rsidR="003F11F2" w:rsidRDefault="00800070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>при выявлении правонарушения или преступления в сфере незаконного оборота наркотиков</w:t>
      </w:r>
    </w:p>
    <w:p w:rsidR="003F11F2" w:rsidRDefault="003F11F2">
      <w:pPr>
        <w:spacing w:after="0" w:line="240" w:lineRule="auto"/>
        <w:jc w:val="center"/>
        <w:rPr>
          <w:b/>
          <w:color w:val="FF0000"/>
        </w:rPr>
      </w:pPr>
    </w:p>
    <w:p w:rsidR="003F11F2" w:rsidRDefault="00800070">
      <w:pPr>
        <w:pStyle w:val="paragraphleftindent"/>
        <w:shd w:val="clear" w:color="auto" w:fill="FFFFFF"/>
        <w:spacing w:before="0" w:after="0" w:line="408" w:lineRule="atLeast"/>
        <w:ind w:firstLine="708"/>
        <w:jc w:val="both"/>
        <w:rPr>
          <w:rStyle w:val="textdefault"/>
          <w:color w:val="000000"/>
          <w:sz w:val="26"/>
          <w:szCs w:val="26"/>
        </w:rPr>
      </w:pPr>
      <w:r>
        <w:rPr>
          <w:rStyle w:val="textdefault"/>
          <w:color w:val="000000"/>
          <w:sz w:val="26"/>
          <w:szCs w:val="26"/>
        </w:rPr>
        <w:t xml:space="preserve">Если Вы стали очевидцем нанесения на здания или сооружения надписей Интернет сайтов с </w:t>
      </w:r>
      <w:proofErr w:type="spellStart"/>
      <w:r>
        <w:rPr>
          <w:rStyle w:val="textdefault"/>
          <w:color w:val="000000"/>
          <w:sz w:val="26"/>
          <w:szCs w:val="26"/>
        </w:rPr>
        <w:t>пронаркотическим</w:t>
      </w:r>
      <w:proofErr w:type="spellEnd"/>
      <w:r>
        <w:rPr>
          <w:rStyle w:val="textdefault"/>
          <w:color w:val="000000"/>
          <w:sz w:val="26"/>
          <w:szCs w:val="26"/>
        </w:rPr>
        <w:t xml:space="preserve"> </w:t>
      </w:r>
      <w:proofErr w:type="spellStart"/>
      <w:r>
        <w:rPr>
          <w:rStyle w:val="textdefault"/>
          <w:color w:val="000000"/>
          <w:sz w:val="26"/>
          <w:szCs w:val="26"/>
        </w:rPr>
        <w:t>контентом</w:t>
      </w:r>
      <w:proofErr w:type="spellEnd"/>
      <w:r>
        <w:rPr>
          <w:rStyle w:val="textdefault"/>
          <w:color w:val="000000"/>
          <w:sz w:val="26"/>
          <w:szCs w:val="26"/>
        </w:rPr>
        <w:t>, а также совершения преступных действий курьеров-закладчиков наркотических средств, необходимо выполнить следующие действия:</w:t>
      </w:r>
    </w:p>
    <w:p w:rsidR="003F11F2" w:rsidRDefault="00800070">
      <w:pPr>
        <w:pStyle w:val="paragraphleftindent"/>
        <w:shd w:val="clear" w:color="auto" w:fill="FFFFFF"/>
        <w:spacing w:before="0" w:after="0" w:line="408" w:lineRule="atLeast"/>
        <w:jc w:val="both"/>
        <w:rPr>
          <w:sz w:val="26"/>
          <w:szCs w:val="26"/>
        </w:rPr>
      </w:pPr>
      <w:r>
        <w:rPr>
          <w:rStyle w:val="textdefault"/>
          <w:b/>
          <w:bCs/>
          <w:color w:val="000000"/>
          <w:sz w:val="26"/>
          <w:szCs w:val="26"/>
        </w:rPr>
        <w:t>1</w:t>
      </w:r>
      <w:r>
        <w:rPr>
          <w:rStyle w:val="textdefault"/>
          <w:color w:val="000000"/>
          <w:sz w:val="26"/>
          <w:szCs w:val="26"/>
        </w:rPr>
        <w:t>. Запомните или з</w:t>
      </w:r>
      <w:r>
        <w:rPr>
          <w:rStyle w:val="textdefault"/>
          <w:color w:val="000000"/>
          <w:sz w:val="26"/>
          <w:szCs w:val="26"/>
        </w:rPr>
        <w:t>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3F11F2" w:rsidRDefault="00800070">
      <w:pPr>
        <w:pStyle w:val="paragraphjustifyindent"/>
        <w:shd w:val="clear" w:color="auto" w:fill="FFFFFF"/>
        <w:spacing w:before="0" w:after="0" w:line="408" w:lineRule="atLeast"/>
        <w:jc w:val="both"/>
        <w:rPr>
          <w:sz w:val="26"/>
          <w:szCs w:val="26"/>
        </w:rPr>
      </w:pPr>
      <w:r>
        <w:rPr>
          <w:rStyle w:val="textdefault"/>
          <w:b/>
          <w:color w:val="000000"/>
          <w:sz w:val="26"/>
          <w:szCs w:val="26"/>
        </w:rPr>
        <w:t>2.</w:t>
      </w:r>
      <w:r>
        <w:rPr>
          <w:rStyle w:val="textdefault"/>
          <w:color w:val="000000"/>
          <w:sz w:val="26"/>
          <w:szCs w:val="26"/>
        </w:rPr>
        <w:t xml:space="preserve"> Немедленно сообщите информацию о совершенном (подготавливаемом) противоправном д</w:t>
      </w:r>
      <w:r>
        <w:rPr>
          <w:rStyle w:val="textdefault"/>
          <w:color w:val="000000"/>
          <w:sz w:val="26"/>
          <w:szCs w:val="26"/>
        </w:rPr>
        <w:t>ействии сотрудникам полиции по телефонам экстренной связи либо телефону доверия. Чем быстрее поступит информация, тем больше шансов задержать правонарушителя по «горячим следам».</w:t>
      </w:r>
    </w:p>
    <w:p w:rsidR="003F11F2" w:rsidRDefault="00800070">
      <w:pPr>
        <w:pStyle w:val="paragraphjustifyindent"/>
        <w:shd w:val="clear" w:color="auto" w:fill="FFFFFF"/>
        <w:spacing w:before="0" w:after="0" w:line="408" w:lineRule="atLeast"/>
        <w:jc w:val="both"/>
        <w:rPr>
          <w:sz w:val="26"/>
          <w:szCs w:val="26"/>
        </w:rPr>
      </w:pPr>
      <w:r>
        <w:rPr>
          <w:rStyle w:val="textdefault"/>
          <w:b/>
          <w:color w:val="000000"/>
          <w:sz w:val="26"/>
          <w:szCs w:val="26"/>
        </w:rPr>
        <w:t>3.</w:t>
      </w:r>
      <w:r>
        <w:rPr>
          <w:rStyle w:val="textdefault"/>
          <w:color w:val="000000"/>
          <w:sz w:val="26"/>
          <w:szCs w:val="26"/>
        </w:rPr>
        <w:t xml:space="preserve"> При телефонном разговоре с сотрудником полиции представьтесь и сообщите о </w:t>
      </w:r>
      <w:r>
        <w:rPr>
          <w:rStyle w:val="textdefault"/>
          <w:color w:val="000000"/>
          <w:sz w:val="26"/>
          <w:szCs w:val="26"/>
        </w:rPr>
        <w:t>характере, времени и месте совершения противоправных действий, расскажите о лице, их совершившем, и выполняйте полученные от сотрудника инструкции.</w:t>
      </w:r>
    </w:p>
    <w:p w:rsidR="003F11F2" w:rsidRDefault="00800070">
      <w:pPr>
        <w:pStyle w:val="paragraphjustifyindent"/>
        <w:shd w:val="clear" w:color="auto" w:fill="FFFFFF"/>
        <w:spacing w:before="0" w:after="0" w:line="408" w:lineRule="atLeast"/>
        <w:jc w:val="both"/>
        <w:rPr>
          <w:sz w:val="26"/>
          <w:szCs w:val="26"/>
        </w:rPr>
      </w:pPr>
      <w:r>
        <w:rPr>
          <w:rStyle w:val="textdefault"/>
          <w:b/>
          <w:color w:val="000000"/>
          <w:sz w:val="26"/>
          <w:szCs w:val="26"/>
        </w:rPr>
        <w:t>4.</w:t>
      </w:r>
      <w:r>
        <w:rPr>
          <w:rStyle w:val="textdefault"/>
          <w:color w:val="000000"/>
          <w:sz w:val="26"/>
          <w:szCs w:val="26"/>
        </w:rPr>
        <w:t xml:space="preserve"> Не пытайтесь лично задержать </w:t>
      </w:r>
      <w:proofErr w:type="gramStart"/>
      <w:r>
        <w:rPr>
          <w:rStyle w:val="textdefault"/>
          <w:color w:val="000000"/>
          <w:sz w:val="26"/>
          <w:szCs w:val="26"/>
        </w:rPr>
        <w:t>подозреваемого</w:t>
      </w:r>
      <w:proofErr w:type="gramEnd"/>
      <w:r>
        <w:rPr>
          <w:rStyle w:val="textdefault"/>
          <w:color w:val="000000"/>
          <w:sz w:val="26"/>
          <w:szCs w:val="26"/>
        </w:rPr>
        <w:t>, так как это может быть очень опасно.</w:t>
      </w:r>
    </w:p>
    <w:p w:rsidR="003F11F2" w:rsidRDefault="003F11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11F2" w:rsidRDefault="00800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сообщать о правон</w:t>
      </w:r>
      <w:r>
        <w:rPr>
          <w:rFonts w:ascii="Times New Roman" w:hAnsi="Times New Roman" w:cs="Times New Roman"/>
          <w:sz w:val="28"/>
          <w:szCs w:val="28"/>
          <w:u w:val="single"/>
        </w:rPr>
        <w:t>арушении?!</w:t>
      </w:r>
    </w:p>
    <w:p w:rsidR="003F11F2" w:rsidRDefault="000F5E2C">
      <w:pPr>
        <w:pStyle w:val="a3"/>
        <w:numPr>
          <w:ilvl w:val="0"/>
          <w:numId w:val="16"/>
        </w:numPr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МВД России по ленинградскому району,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абережная, 88, тел.: 8(86145)7-07-02, 102.</w:t>
      </w:r>
    </w:p>
    <w:p w:rsidR="003F11F2" w:rsidRDefault="00800070">
      <w:pPr>
        <w:pStyle w:val="a3"/>
        <w:numPr>
          <w:ilvl w:val="0"/>
          <w:numId w:val="15"/>
        </w:numPr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Антинаркотическая комиссия муниципального образования </w:t>
      </w:r>
      <w:r w:rsidR="000F5E2C">
        <w:rPr>
          <w:rFonts w:ascii="Times New Roman" w:hAnsi="Times New Roman" w:cs="Times New Roman"/>
          <w:sz w:val="26"/>
          <w:szCs w:val="26"/>
        </w:rPr>
        <w:t>Ленинградский район, ул</w:t>
      </w:r>
      <w:proofErr w:type="gramStart"/>
      <w:r w:rsidR="000F5E2C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F5E2C">
        <w:rPr>
          <w:rFonts w:ascii="Times New Roman" w:hAnsi="Times New Roman" w:cs="Times New Roman"/>
          <w:sz w:val="26"/>
          <w:szCs w:val="26"/>
        </w:rPr>
        <w:t>ернышевского, 181, тел.: 8(86145)7-07-99.</w:t>
      </w:r>
    </w:p>
    <w:p w:rsidR="003F11F2" w:rsidRDefault="003F1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F11F2" w:rsidRDefault="008000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получения консультаций по вопросам лечения или реабилитации наркозависимых лиц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обращаться:</w:t>
      </w:r>
    </w:p>
    <w:p w:rsidR="003F11F2" w:rsidRDefault="003F1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F11F2" w:rsidRPr="000F5E2C" w:rsidRDefault="000F5E2C" w:rsidP="000F5E2C">
      <w:pPr>
        <w:pStyle w:val="a3"/>
        <w:numPr>
          <w:ilvl w:val="0"/>
          <w:numId w:val="19"/>
        </w:numPr>
        <w:spacing w:after="0" w:line="276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ГБУЗ «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ЦРБ» МЗ КК, наркологическое отделение, ул.им.302-й Дивизии, 24, тел.: 8(86145)7-37-27.</w:t>
      </w:r>
    </w:p>
    <w:p w:rsidR="003F11F2" w:rsidRDefault="003F1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F11F2" w:rsidRDefault="003F1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3F11F2" w:rsidSect="003F11F2">
      <w:pgSz w:w="11906" w:h="16838"/>
      <w:pgMar w:top="340" w:right="680" w:bottom="284" w:left="1418" w:header="709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70" w:rsidRDefault="00800070">
      <w:pPr>
        <w:spacing w:after="0" w:line="240" w:lineRule="auto"/>
      </w:pPr>
      <w:r>
        <w:separator/>
      </w:r>
    </w:p>
  </w:endnote>
  <w:endnote w:type="continuationSeparator" w:id="0">
    <w:p w:rsidR="00800070" w:rsidRDefault="0080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70" w:rsidRDefault="00800070">
      <w:pPr>
        <w:spacing w:after="0" w:line="240" w:lineRule="auto"/>
      </w:pPr>
      <w:r>
        <w:separator/>
      </w:r>
    </w:p>
  </w:footnote>
  <w:footnote w:type="continuationSeparator" w:id="0">
    <w:p w:rsidR="00800070" w:rsidRDefault="0080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F21"/>
    <w:multiLevelType w:val="hybridMultilevel"/>
    <w:tmpl w:val="410235A8"/>
    <w:lvl w:ilvl="0" w:tplc="C67E4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6CD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844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2E9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2456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9AA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903B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4F2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D60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6E90"/>
    <w:multiLevelType w:val="hybridMultilevel"/>
    <w:tmpl w:val="D9A8937C"/>
    <w:lvl w:ilvl="0" w:tplc="9998F020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86026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CCF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0D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C87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C5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0AA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CE44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12B2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A5B51C9"/>
    <w:multiLevelType w:val="hybridMultilevel"/>
    <w:tmpl w:val="C5A606D4"/>
    <w:lvl w:ilvl="0" w:tplc="35D81A3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E01E5B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CA9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04F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405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60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F8E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88F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DC9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F4C5936"/>
    <w:multiLevelType w:val="hybridMultilevel"/>
    <w:tmpl w:val="65026672"/>
    <w:lvl w:ilvl="0" w:tplc="9988887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D54093E0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 w:hint="default"/>
      </w:rPr>
    </w:lvl>
    <w:lvl w:ilvl="2" w:tplc="6A18ADD6">
      <w:start w:val="1"/>
      <w:numFmt w:val="bullet"/>
      <w:lvlText w:val="§"/>
      <w:lvlJc w:val="left"/>
      <w:pPr>
        <w:ind w:left="2585" w:hanging="360"/>
      </w:pPr>
      <w:rPr>
        <w:rFonts w:ascii="Wingdings" w:eastAsia="Wingdings" w:hAnsi="Wingdings" w:cs="Wingdings" w:hint="default"/>
      </w:rPr>
    </w:lvl>
    <w:lvl w:ilvl="3" w:tplc="8680429C">
      <w:start w:val="1"/>
      <w:numFmt w:val="bullet"/>
      <w:lvlText w:val="·"/>
      <w:lvlJc w:val="left"/>
      <w:pPr>
        <w:ind w:left="3305" w:hanging="360"/>
      </w:pPr>
      <w:rPr>
        <w:rFonts w:ascii="Symbol" w:eastAsia="Symbol" w:hAnsi="Symbol" w:cs="Symbol" w:hint="default"/>
      </w:rPr>
    </w:lvl>
    <w:lvl w:ilvl="4" w:tplc="B7A6F112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 w:hint="default"/>
      </w:rPr>
    </w:lvl>
    <w:lvl w:ilvl="5" w:tplc="D812B3F2">
      <w:start w:val="1"/>
      <w:numFmt w:val="bullet"/>
      <w:lvlText w:val="§"/>
      <w:lvlJc w:val="left"/>
      <w:pPr>
        <w:ind w:left="4745" w:hanging="360"/>
      </w:pPr>
      <w:rPr>
        <w:rFonts w:ascii="Wingdings" w:eastAsia="Wingdings" w:hAnsi="Wingdings" w:cs="Wingdings" w:hint="default"/>
      </w:rPr>
    </w:lvl>
    <w:lvl w:ilvl="6" w:tplc="D1845F36">
      <w:start w:val="1"/>
      <w:numFmt w:val="bullet"/>
      <w:lvlText w:val="·"/>
      <w:lvlJc w:val="left"/>
      <w:pPr>
        <w:ind w:left="5465" w:hanging="360"/>
      </w:pPr>
      <w:rPr>
        <w:rFonts w:ascii="Symbol" w:eastAsia="Symbol" w:hAnsi="Symbol" w:cs="Symbol" w:hint="default"/>
      </w:rPr>
    </w:lvl>
    <w:lvl w:ilvl="7" w:tplc="117AB970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 w:hint="default"/>
      </w:rPr>
    </w:lvl>
    <w:lvl w:ilvl="8" w:tplc="6F0A3FEC">
      <w:start w:val="1"/>
      <w:numFmt w:val="bullet"/>
      <w:lvlText w:val="§"/>
      <w:lvlJc w:val="left"/>
      <w:pPr>
        <w:ind w:left="6905" w:hanging="360"/>
      </w:pPr>
      <w:rPr>
        <w:rFonts w:ascii="Wingdings" w:eastAsia="Wingdings" w:hAnsi="Wingdings" w:cs="Wingdings" w:hint="default"/>
      </w:rPr>
    </w:lvl>
  </w:abstractNum>
  <w:abstractNum w:abstractNumId="4">
    <w:nsid w:val="2BB275CC"/>
    <w:multiLevelType w:val="hybridMultilevel"/>
    <w:tmpl w:val="AE6291BE"/>
    <w:lvl w:ilvl="0" w:tplc="B0BCAA54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ED021B58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 w:hint="default"/>
      </w:rPr>
    </w:lvl>
    <w:lvl w:ilvl="2" w:tplc="401CDB9C">
      <w:start w:val="1"/>
      <w:numFmt w:val="bullet"/>
      <w:lvlText w:val="§"/>
      <w:lvlJc w:val="left"/>
      <w:pPr>
        <w:ind w:left="2585" w:hanging="360"/>
      </w:pPr>
      <w:rPr>
        <w:rFonts w:ascii="Wingdings" w:eastAsia="Wingdings" w:hAnsi="Wingdings" w:cs="Wingdings" w:hint="default"/>
      </w:rPr>
    </w:lvl>
    <w:lvl w:ilvl="3" w:tplc="7C322258">
      <w:start w:val="1"/>
      <w:numFmt w:val="bullet"/>
      <w:lvlText w:val="·"/>
      <w:lvlJc w:val="left"/>
      <w:pPr>
        <w:ind w:left="3305" w:hanging="360"/>
      </w:pPr>
      <w:rPr>
        <w:rFonts w:ascii="Symbol" w:eastAsia="Symbol" w:hAnsi="Symbol" w:cs="Symbol" w:hint="default"/>
      </w:rPr>
    </w:lvl>
    <w:lvl w:ilvl="4" w:tplc="F582003C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 w:hint="default"/>
      </w:rPr>
    </w:lvl>
    <w:lvl w:ilvl="5" w:tplc="54AE06E2">
      <w:start w:val="1"/>
      <w:numFmt w:val="bullet"/>
      <w:lvlText w:val="§"/>
      <w:lvlJc w:val="left"/>
      <w:pPr>
        <w:ind w:left="4745" w:hanging="360"/>
      </w:pPr>
      <w:rPr>
        <w:rFonts w:ascii="Wingdings" w:eastAsia="Wingdings" w:hAnsi="Wingdings" w:cs="Wingdings" w:hint="default"/>
      </w:rPr>
    </w:lvl>
    <w:lvl w:ilvl="6" w:tplc="4562128E">
      <w:start w:val="1"/>
      <w:numFmt w:val="bullet"/>
      <w:lvlText w:val="·"/>
      <w:lvlJc w:val="left"/>
      <w:pPr>
        <w:ind w:left="5465" w:hanging="360"/>
      </w:pPr>
      <w:rPr>
        <w:rFonts w:ascii="Symbol" w:eastAsia="Symbol" w:hAnsi="Symbol" w:cs="Symbol" w:hint="default"/>
      </w:rPr>
    </w:lvl>
    <w:lvl w:ilvl="7" w:tplc="1B5851A2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 w:hint="default"/>
      </w:rPr>
    </w:lvl>
    <w:lvl w:ilvl="8" w:tplc="2C647B7A">
      <w:start w:val="1"/>
      <w:numFmt w:val="bullet"/>
      <w:lvlText w:val="§"/>
      <w:lvlJc w:val="left"/>
      <w:pPr>
        <w:ind w:left="6905" w:hanging="360"/>
      </w:pPr>
      <w:rPr>
        <w:rFonts w:ascii="Wingdings" w:eastAsia="Wingdings" w:hAnsi="Wingdings" w:cs="Wingdings" w:hint="default"/>
      </w:rPr>
    </w:lvl>
  </w:abstractNum>
  <w:abstractNum w:abstractNumId="5">
    <w:nsid w:val="2E6B77B0"/>
    <w:multiLevelType w:val="hybridMultilevel"/>
    <w:tmpl w:val="EB8286A6"/>
    <w:lvl w:ilvl="0" w:tplc="10747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CB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4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10A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86C4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68A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14BA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722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3CD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404F9"/>
    <w:multiLevelType w:val="multilevel"/>
    <w:tmpl w:val="3BB27B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4A323273"/>
    <w:multiLevelType w:val="hybridMultilevel"/>
    <w:tmpl w:val="62D63674"/>
    <w:lvl w:ilvl="0" w:tplc="7D7CA5C0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52F6F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56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E68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E6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8ED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8E8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0C4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00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BA37095"/>
    <w:multiLevelType w:val="hybridMultilevel"/>
    <w:tmpl w:val="983827E6"/>
    <w:lvl w:ilvl="0" w:tplc="1578EA52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</w:rPr>
    </w:lvl>
    <w:lvl w:ilvl="1" w:tplc="F97807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201A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2E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5616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545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E00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CA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9248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50A071B"/>
    <w:multiLevelType w:val="hybridMultilevel"/>
    <w:tmpl w:val="6A3ABF86"/>
    <w:lvl w:ilvl="0" w:tplc="FDA67D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4AC14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C427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3826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FEC7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1481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A405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4A6B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EC6D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7615292"/>
    <w:multiLevelType w:val="hybridMultilevel"/>
    <w:tmpl w:val="E1D40FCA"/>
    <w:lvl w:ilvl="0" w:tplc="FC34217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FA077C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644F72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EF2CE7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B1241F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FACA35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1509CB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DEAAD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078B65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11F2"/>
    <w:rsid w:val="000F5E2C"/>
    <w:rsid w:val="003F11F2"/>
    <w:rsid w:val="0080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11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F11F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11F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F11F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F11F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F11F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F11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F11F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F11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11F2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3F11F2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F11F2"/>
    <w:rPr>
      <w:sz w:val="24"/>
      <w:szCs w:val="24"/>
    </w:rPr>
  </w:style>
  <w:style w:type="character" w:customStyle="1" w:styleId="QuoteChar">
    <w:name w:val="Quote Char"/>
    <w:link w:val="2"/>
    <w:uiPriority w:val="29"/>
    <w:rsid w:val="003F11F2"/>
    <w:rPr>
      <w:i/>
    </w:rPr>
  </w:style>
  <w:style w:type="character" w:customStyle="1" w:styleId="IntenseQuoteChar">
    <w:name w:val="Intense Quote Char"/>
    <w:link w:val="a6"/>
    <w:uiPriority w:val="30"/>
    <w:rsid w:val="003F11F2"/>
    <w:rPr>
      <w:i/>
    </w:rPr>
  </w:style>
  <w:style w:type="character" w:customStyle="1" w:styleId="HeaderChar">
    <w:name w:val="Header Char"/>
    <w:basedOn w:val="a0"/>
    <w:link w:val="Header"/>
    <w:uiPriority w:val="99"/>
    <w:rsid w:val="003F11F2"/>
  </w:style>
  <w:style w:type="character" w:customStyle="1" w:styleId="FooterChar">
    <w:name w:val="Footer Char"/>
    <w:basedOn w:val="a0"/>
    <w:link w:val="Footer"/>
    <w:uiPriority w:val="99"/>
    <w:rsid w:val="003F11F2"/>
  </w:style>
  <w:style w:type="character" w:customStyle="1" w:styleId="CaptionChar">
    <w:name w:val="Caption Char"/>
    <w:link w:val="Footer"/>
    <w:uiPriority w:val="99"/>
    <w:rsid w:val="003F11F2"/>
  </w:style>
  <w:style w:type="table" w:customStyle="1" w:styleId="TableGridLight">
    <w:name w:val="Table Grid Light"/>
    <w:basedOn w:val="a1"/>
    <w:uiPriority w:val="59"/>
    <w:rsid w:val="003F11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11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1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11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sid w:val="003F11F2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F11F2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F11F2"/>
    <w:rPr>
      <w:sz w:val="18"/>
    </w:rPr>
  </w:style>
  <w:style w:type="character" w:styleId="aa">
    <w:name w:val="footnote reference"/>
    <w:basedOn w:val="a0"/>
    <w:uiPriority w:val="99"/>
    <w:unhideWhenUsed/>
    <w:rsid w:val="003F11F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F11F2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F11F2"/>
    <w:rPr>
      <w:sz w:val="20"/>
    </w:rPr>
  </w:style>
  <w:style w:type="character" w:styleId="ad">
    <w:name w:val="endnote reference"/>
    <w:basedOn w:val="a0"/>
    <w:uiPriority w:val="99"/>
    <w:semiHidden/>
    <w:unhideWhenUsed/>
    <w:rsid w:val="003F11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11F2"/>
    <w:pPr>
      <w:spacing w:after="57"/>
    </w:pPr>
  </w:style>
  <w:style w:type="paragraph" w:styleId="20">
    <w:name w:val="toc 2"/>
    <w:basedOn w:val="a"/>
    <w:next w:val="a"/>
    <w:uiPriority w:val="39"/>
    <w:unhideWhenUsed/>
    <w:rsid w:val="003F11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11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11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11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11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11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11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11F2"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rsid w:val="003F11F2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F11F2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3F11F2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3F11F2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3F11F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3F11F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3F11F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3F11F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3F11F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3F11F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3F11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1">
    <w:name w:val="Заголовок 2 Знак"/>
    <w:basedOn w:val="a0"/>
    <w:link w:val="Heading2"/>
    <w:uiPriority w:val="9"/>
    <w:semiHidden/>
    <w:rsid w:val="003F11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Heading3"/>
    <w:uiPriority w:val="9"/>
    <w:semiHidden/>
    <w:rsid w:val="003F11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Heading4"/>
    <w:uiPriority w:val="9"/>
    <w:semiHidden/>
    <w:rsid w:val="003F11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Heading5"/>
    <w:uiPriority w:val="9"/>
    <w:semiHidden/>
    <w:rsid w:val="003F11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3F11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Heading7"/>
    <w:uiPriority w:val="9"/>
    <w:semiHidden/>
    <w:rsid w:val="003F1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Heading8"/>
    <w:uiPriority w:val="9"/>
    <w:semiHidden/>
    <w:rsid w:val="003F11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Heading9"/>
    <w:uiPriority w:val="9"/>
    <w:semiHidden/>
    <w:rsid w:val="003F11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11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f"/>
    <w:uiPriority w:val="10"/>
    <w:qFormat/>
    <w:rsid w:val="003F11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">
    <w:name w:val="Название Знак"/>
    <w:basedOn w:val="a0"/>
    <w:link w:val="a4"/>
    <w:uiPriority w:val="10"/>
    <w:rsid w:val="003F11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f0"/>
    <w:uiPriority w:val="11"/>
    <w:qFormat/>
    <w:rsid w:val="003F11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0">
    <w:name w:val="Подзаголовок Знак"/>
    <w:basedOn w:val="a0"/>
    <w:link w:val="a5"/>
    <w:uiPriority w:val="11"/>
    <w:rsid w:val="003F11F2"/>
    <w:rPr>
      <w:color w:val="5A5A5A" w:themeColor="text1" w:themeTint="A5"/>
      <w:spacing w:val="10"/>
    </w:rPr>
  </w:style>
  <w:style w:type="character" w:styleId="af1">
    <w:name w:val="Strong"/>
    <w:basedOn w:val="a0"/>
    <w:uiPriority w:val="22"/>
    <w:qFormat/>
    <w:rsid w:val="003F11F2"/>
    <w:rPr>
      <w:b/>
      <w:bCs/>
      <w:color w:val="000000" w:themeColor="text1"/>
    </w:rPr>
  </w:style>
  <w:style w:type="character" w:styleId="af2">
    <w:name w:val="Emphasis"/>
    <w:basedOn w:val="a0"/>
    <w:uiPriority w:val="20"/>
    <w:qFormat/>
    <w:rsid w:val="003F11F2"/>
    <w:rPr>
      <w:i/>
      <w:iCs/>
      <w:color w:val="auto"/>
    </w:rPr>
  </w:style>
  <w:style w:type="paragraph" w:styleId="af3">
    <w:name w:val="No Spacing"/>
    <w:uiPriority w:val="1"/>
    <w:qFormat/>
    <w:rsid w:val="003F11F2"/>
    <w:pPr>
      <w:spacing w:after="0" w:line="240" w:lineRule="auto"/>
    </w:pPr>
  </w:style>
  <w:style w:type="paragraph" w:styleId="2">
    <w:name w:val="Quote"/>
    <w:basedOn w:val="a"/>
    <w:next w:val="a"/>
    <w:link w:val="22"/>
    <w:uiPriority w:val="29"/>
    <w:qFormat/>
    <w:rsid w:val="003F11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"/>
    <w:uiPriority w:val="29"/>
    <w:rsid w:val="003F11F2"/>
    <w:rPr>
      <w:i/>
      <w:iCs/>
      <w:color w:val="000000" w:themeColor="text1"/>
    </w:rPr>
  </w:style>
  <w:style w:type="paragraph" w:styleId="a6">
    <w:name w:val="Intense Quote"/>
    <w:basedOn w:val="a"/>
    <w:next w:val="a"/>
    <w:link w:val="af4"/>
    <w:uiPriority w:val="30"/>
    <w:qFormat/>
    <w:rsid w:val="003F11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4">
    <w:name w:val="Выделенная цитата Знак"/>
    <w:basedOn w:val="a0"/>
    <w:link w:val="a6"/>
    <w:uiPriority w:val="30"/>
    <w:rsid w:val="003F11F2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3F11F2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3F11F2"/>
    <w:rPr>
      <w:b/>
      <w:bCs/>
      <w:i/>
      <w:iCs/>
      <w:caps/>
    </w:rPr>
  </w:style>
  <w:style w:type="character" w:styleId="af7">
    <w:name w:val="Subtle Reference"/>
    <w:basedOn w:val="a0"/>
    <w:uiPriority w:val="31"/>
    <w:qFormat/>
    <w:rsid w:val="003F11F2"/>
    <w:rPr>
      <w:smallCaps/>
      <w:color w:val="404040" w:themeColor="text1" w:themeTint="BF"/>
      <w:u w:val="single"/>
    </w:rPr>
  </w:style>
  <w:style w:type="character" w:styleId="af8">
    <w:name w:val="Intense Reference"/>
    <w:basedOn w:val="a0"/>
    <w:uiPriority w:val="32"/>
    <w:qFormat/>
    <w:rsid w:val="003F11F2"/>
    <w:rPr>
      <w:b/>
      <w:bCs/>
      <w:smallCaps/>
      <w:u w:val="single"/>
    </w:rPr>
  </w:style>
  <w:style w:type="character" w:styleId="af9">
    <w:name w:val="Book Title"/>
    <w:basedOn w:val="a0"/>
    <w:uiPriority w:val="33"/>
    <w:qFormat/>
    <w:rsid w:val="003F11F2"/>
    <w:rPr>
      <w:b w:val="0"/>
      <w:bCs w:val="0"/>
      <w:smallCaps/>
      <w:spacing w:val="5"/>
    </w:rPr>
  </w:style>
  <w:style w:type="paragraph" w:styleId="afa">
    <w:name w:val="TOC Heading"/>
    <w:basedOn w:val="Heading1"/>
    <w:next w:val="a"/>
    <w:uiPriority w:val="39"/>
    <w:semiHidden/>
    <w:unhideWhenUsed/>
    <w:qFormat/>
    <w:rsid w:val="003F11F2"/>
    <w:pPr>
      <w:outlineLvl w:val="9"/>
    </w:pPr>
  </w:style>
  <w:style w:type="paragraph" w:customStyle="1" w:styleId="Header">
    <w:name w:val="Header"/>
    <w:basedOn w:val="a"/>
    <w:link w:val="afb"/>
    <w:uiPriority w:val="99"/>
    <w:unhideWhenUsed/>
    <w:rsid w:val="003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Header"/>
    <w:uiPriority w:val="99"/>
    <w:rsid w:val="003F11F2"/>
  </w:style>
  <w:style w:type="paragraph" w:customStyle="1" w:styleId="Footer">
    <w:name w:val="Footer"/>
    <w:basedOn w:val="a"/>
    <w:link w:val="afc"/>
    <w:uiPriority w:val="99"/>
    <w:unhideWhenUsed/>
    <w:rsid w:val="003F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Footer"/>
    <w:uiPriority w:val="99"/>
    <w:rsid w:val="003F11F2"/>
  </w:style>
  <w:style w:type="table" w:styleId="afd">
    <w:name w:val="Table Grid"/>
    <w:basedOn w:val="a1"/>
    <w:uiPriority w:val="39"/>
    <w:rsid w:val="003F11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3F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3F11F2"/>
    <w:rPr>
      <w:rFonts w:ascii="Segoe UI" w:hAnsi="Segoe UI" w:cs="Segoe UI"/>
      <w:sz w:val="18"/>
      <w:szCs w:val="18"/>
    </w:rPr>
  </w:style>
  <w:style w:type="character" w:customStyle="1" w:styleId="textdefault">
    <w:name w:val="text_default"/>
    <w:rsid w:val="003F11F2"/>
  </w:style>
  <w:style w:type="paragraph" w:customStyle="1" w:styleId="paragraphleftindent">
    <w:name w:val="paragraph_left_indent"/>
    <w:rsid w:val="003F11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justifyindent">
    <w:name w:val="paragraph_justify_indent"/>
    <w:rsid w:val="003F11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BEBA-229C-4A36-B454-BE410367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Звягинцев</dc:creator>
  <cp:keywords/>
  <dc:description/>
  <cp:lastModifiedBy>SUPERUSER</cp:lastModifiedBy>
  <cp:revision>5</cp:revision>
  <dcterms:created xsi:type="dcterms:W3CDTF">2022-01-18T14:16:00Z</dcterms:created>
  <dcterms:modified xsi:type="dcterms:W3CDTF">2024-07-16T10:15:00Z</dcterms:modified>
</cp:coreProperties>
</file>