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tabs>
          <w:tab w:leader="none" w:pos="0" w:val="left"/>
          <w:tab w:leader="none" w:pos="708" w:val="clear"/>
          <w:tab w:leader="none" w:pos="4320" w:val="left"/>
        </w:tabs>
        <w:spacing w:line="240" w:lineRule="atLeast"/>
        <w:ind/>
        <w:jc w:val="left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         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                                    </w:t>
      </w:r>
      <w:r>
        <w:rPr>
          <w:rFonts w:ascii="XO Thames" w:hAnsi="XO Thames"/>
        </w:rPr>
        <w:drawing>
          <wp:inline>
            <wp:extent cx="466090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66090" cy="5715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XO Thames" w:hAnsi="XO Thames"/>
          <w:b w:val="1"/>
          <w:sz w:val="28"/>
        </w:rPr>
        <w:t xml:space="preserve">                                                    </w:t>
      </w:r>
    </w:p>
    <w:p w14:paraId="02000000">
      <w:pPr>
        <w:widowControl w:val="1"/>
        <w:tabs>
          <w:tab w:leader="none" w:pos="0" w:val="left"/>
          <w:tab w:leader="none" w:pos="708" w:val="clear"/>
          <w:tab w:leader="none" w:pos="4320" w:val="left"/>
        </w:tabs>
        <w:spacing w:line="240" w:lineRule="atLeast"/>
        <w:ind/>
        <w:jc w:val="right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ПРОЕКТ </w:t>
      </w:r>
    </w:p>
    <w:p w14:paraId="03000000">
      <w:pPr>
        <w:widowControl w:val="1"/>
        <w:tabs>
          <w:tab w:leader="none" w:pos="0" w:val="left"/>
          <w:tab w:leader="none" w:pos="708" w:val="clear"/>
          <w:tab w:leader="none" w:pos="4320" w:val="left"/>
        </w:tabs>
        <w:spacing w:line="240" w:lineRule="atLeast"/>
        <w:ind/>
        <w:jc w:val="right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          </w:t>
      </w:r>
    </w:p>
    <w:p w14:paraId="04000000">
      <w:pPr>
        <w:pStyle w:val="Style_1"/>
        <w:widowControl w:val="1"/>
        <w:spacing w:after="0" w:before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АДМИНИСТРАЦИЯ МУНИЦИПАЛЬНОГО ОБРАЗОВАНИЯ </w:t>
      </w:r>
    </w:p>
    <w:p w14:paraId="05000000">
      <w:pPr>
        <w:pStyle w:val="Style_1"/>
        <w:widowControl w:val="1"/>
        <w:spacing w:after="0" w:before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ЛЕНИНГРАДСКИЙ МУНИЦИПАЛЬНЫЙ ОКРУГ</w:t>
      </w:r>
    </w:p>
    <w:p w14:paraId="06000000">
      <w:pPr>
        <w:widowControl w:val="1"/>
        <w:spacing w:after="0" w:before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КРАСНОДАРСКОГО КРАЯ</w:t>
      </w:r>
    </w:p>
    <w:p w14:paraId="07000000">
      <w:pPr>
        <w:pStyle w:val="Style_1"/>
        <w:widowControl w:val="1"/>
        <w:spacing w:after="0" w:before="0" w:line="240" w:lineRule="atLeast"/>
        <w:ind/>
        <w:jc w:val="center"/>
        <w:rPr>
          <w:rFonts w:ascii="XO Thames" w:hAnsi="XO Thames"/>
          <w:b w:val="1"/>
          <w:sz w:val="32"/>
        </w:rPr>
      </w:pPr>
    </w:p>
    <w:p w14:paraId="08000000">
      <w:pPr>
        <w:pStyle w:val="Style_1"/>
        <w:widowControl w:val="1"/>
        <w:spacing w:line="240" w:lineRule="atLeast"/>
        <w:ind/>
        <w:jc w:val="center"/>
        <w:rPr>
          <w:rFonts w:ascii="XO Thames" w:hAnsi="XO Thames"/>
        </w:rPr>
      </w:pPr>
      <w:r>
        <w:rPr>
          <w:rFonts w:ascii="XO Thames" w:hAnsi="XO Thames"/>
          <w:b w:val="1"/>
          <w:sz w:val="32"/>
        </w:rPr>
        <w:t>ПОСТАНОВЛЕНИЕ</w:t>
      </w:r>
    </w:p>
    <w:p w14:paraId="09000000">
      <w:pPr>
        <w:pStyle w:val="Style_1"/>
        <w:widowControl w:val="1"/>
        <w:ind/>
        <w:jc w:val="both"/>
        <w:rPr>
          <w:rFonts w:ascii="XO Thames" w:hAnsi="XO Thames"/>
          <w:highlight w:val="yellow"/>
          <w:u w:val="none"/>
        </w:rPr>
      </w:pPr>
      <w:r>
        <w:rPr>
          <w:rFonts w:ascii="XO Thames" w:hAnsi="XO Thames"/>
          <w:sz w:val="28"/>
          <w:u w:val="single"/>
        </w:rPr>
        <w:t xml:space="preserve">от  </w:t>
      </w:r>
      <w:r>
        <w:rPr>
          <w:rFonts w:ascii="XO Thames" w:hAnsi="XO Thames"/>
          <w:sz w:val="28"/>
          <w:u w:val="none"/>
        </w:rPr>
        <w:t>________</w:t>
      </w:r>
      <w:r>
        <w:rPr>
          <w:rFonts w:ascii="XO Thames" w:hAnsi="XO Thames"/>
          <w:sz w:val="28"/>
          <w:u w:val="single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       </w:t>
      </w:r>
      <w:r>
        <w:rPr>
          <w:rFonts w:ascii="XO Thames" w:hAnsi="XO Thames"/>
          <w:sz w:val="28"/>
          <w:u w:val="single"/>
        </w:rPr>
        <w:t>№</w:t>
      </w:r>
      <w:r>
        <w:rPr>
          <w:rFonts w:ascii="XO Thames" w:hAnsi="XO Thames"/>
          <w:sz w:val="28"/>
          <w:u w:val="none"/>
        </w:rPr>
        <w:t>_______</w:t>
      </w:r>
    </w:p>
    <w:p w14:paraId="0A000000">
      <w:pPr>
        <w:pStyle w:val="Style_1"/>
        <w:widowControl w:val="1"/>
        <w:ind/>
        <w:jc w:val="left"/>
        <w:rPr>
          <w:rFonts w:ascii="XO Thames" w:hAnsi="XO Thames"/>
          <w:sz w:val="28"/>
        </w:rPr>
      </w:pPr>
    </w:p>
    <w:p w14:paraId="0B000000">
      <w:pPr>
        <w:pStyle w:val="Style_1"/>
        <w:widowControl w:val="1"/>
        <w:tabs>
          <w:tab w:leader="none" w:pos="0" w:val="left"/>
        </w:tabs>
        <w:spacing w:line="240" w:lineRule="atLeast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2803525</wp:posOffset>
                </wp:positionH>
                <wp:positionV relativeFrom="paragraph">
                  <wp:posOffset>-399414</wp:posOffset>
                </wp:positionV>
                <wp:extent cx="323850" cy="36195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Thames" w:hAnsi="XO Thames"/>
          <w:color w:val="000000"/>
        </w:rPr>
        <w:t xml:space="preserve">  </w:t>
      </w:r>
      <w:r>
        <w:rPr>
          <w:rFonts w:ascii="XO Thames" w:hAnsi="XO Thames"/>
          <w:color w:val="000000"/>
          <w:sz w:val="28"/>
        </w:rPr>
        <w:t>станица Ленинградская</w:t>
      </w:r>
    </w:p>
    <w:p w14:paraId="0C000000">
      <w:pPr>
        <w:widowControl w:val="1"/>
        <w:tabs>
          <w:tab w:leader="none" w:pos="0" w:val="left"/>
        </w:tabs>
        <w:spacing w:line="240" w:lineRule="atLeast"/>
        <w:ind/>
        <w:jc w:val="center"/>
        <w:rPr>
          <w:rFonts w:ascii="XO Thames" w:hAnsi="XO Thames"/>
          <w:color w:val="000000"/>
          <w:sz w:val="28"/>
        </w:rPr>
      </w:pPr>
    </w:p>
    <w:p w14:paraId="0D000000">
      <w:pPr>
        <w:widowControl w:val="1"/>
        <w:tabs>
          <w:tab w:leader="none" w:pos="0" w:val="left"/>
        </w:tabs>
        <w:spacing w:line="240" w:lineRule="atLeast"/>
        <w:ind/>
        <w:jc w:val="left"/>
        <w:rPr>
          <w:rFonts w:ascii="XO Thames" w:hAnsi="XO Thames"/>
          <w:color w:val="000000"/>
          <w:sz w:val="28"/>
        </w:rPr>
      </w:pPr>
    </w:p>
    <w:p w14:paraId="0E000000">
      <w:pPr>
        <w:pStyle w:val="Style_1"/>
        <w:widowControl w:val="1"/>
        <w:tabs>
          <w:tab w:leader="none" w:pos="4950" w:val="left"/>
        </w:tabs>
        <w:spacing w:after="0" w:before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О внесении изменений в постановление</w:t>
      </w:r>
    </w:p>
    <w:p w14:paraId="0F000000">
      <w:pPr>
        <w:pStyle w:val="Style_1"/>
        <w:widowControl w:val="1"/>
        <w:tabs>
          <w:tab w:leader="none" w:pos="4950" w:val="left"/>
        </w:tabs>
        <w:spacing w:after="0" w:before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администрации муниципального образования</w:t>
      </w:r>
    </w:p>
    <w:p w14:paraId="10000000">
      <w:pPr>
        <w:pStyle w:val="Style_1"/>
        <w:widowControl w:val="1"/>
        <w:tabs>
          <w:tab w:leader="none" w:pos="4950" w:val="left"/>
        </w:tabs>
        <w:spacing w:after="0" w:before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Ленинградский район от 25 ноября 2024 г. № 1184</w:t>
      </w:r>
    </w:p>
    <w:p w14:paraId="11000000">
      <w:pPr>
        <w:pStyle w:val="Style_1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«</w:t>
      </w:r>
      <w:r>
        <w:rPr>
          <w:rFonts w:ascii="XO Thames" w:hAnsi="XO Thames"/>
          <w:b w:val="1"/>
          <w:sz w:val="28"/>
        </w:rPr>
        <w:t xml:space="preserve">Об утверждении перечня организаций, для которых </w:t>
      </w:r>
    </w:p>
    <w:p w14:paraId="12000000">
      <w:pPr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вводятся квоты </w:t>
      </w:r>
      <w:r>
        <w:rPr>
          <w:rFonts w:ascii="XO Thames" w:hAnsi="XO Thames"/>
          <w:b w:val="1"/>
          <w:sz w:val="28"/>
        </w:rPr>
        <w:t>на 202</w:t>
      </w:r>
      <w:r>
        <w:rPr>
          <w:rFonts w:ascii="XO Thames" w:hAnsi="XO Thames"/>
          <w:b w:val="1"/>
          <w:sz w:val="28"/>
        </w:rPr>
        <w:t>5 год</w:t>
      </w:r>
      <w:r>
        <w:rPr>
          <w:rFonts w:ascii="XO Thames" w:hAnsi="XO Thames"/>
          <w:b w:val="1"/>
          <w:sz w:val="28"/>
        </w:rPr>
        <w:t>»</w:t>
      </w:r>
    </w:p>
    <w:p w14:paraId="13000000">
      <w:pPr>
        <w:widowControl w:val="1"/>
        <w:ind w:firstLine="0"/>
        <w:jc w:val="both"/>
        <w:rPr>
          <w:rFonts w:ascii="XO Thames" w:hAnsi="XO Thames"/>
          <w:sz w:val="28"/>
        </w:rPr>
      </w:pPr>
    </w:p>
    <w:p w14:paraId="14000000">
      <w:pPr>
        <w:pStyle w:val="Style_1"/>
        <w:widowControl w:val="1"/>
        <w:ind w:firstLine="709"/>
        <w:jc w:val="both"/>
        <w:rPr>
          <w:rFonts w:ascii="XO Thames" w:hAnsi="XO Thames"/>
          <w:color w:val="000000"/>
          <w:spacing w:val="2"/>
          <w:sz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соответствии с </w:t>
      </w:r>
      <w:r>
        <w:rPr>
          <w:rFonts w:ascii="XO Thames" w:hAnsi="XO Thames"/>
          <w:sz w:val="28"/>
        </w:rPr>
        <w:t xml:space="preserve"> Законом </w:t>
      </w:r>
      <w:r>
        <w:rPr>
          <w:rFonts w:ascii="XO Thames" w:hAnsi="XO Thames"/>
          <w:sz w:val="28"/>
        </w:rPr>
        <w:t>Краснодар</w:t>
      </w:r>
      <w:r>
        <w:rPr>
          <w:rFonts w:ascii="XO Thames" w:hAnsi="XO Thames"/>
          <w:sz w:val="28"/>
        </w:rPr>
        <w:t>ского края о</w:t>
      </w:r>
      <w:r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8 фе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раля 2000 г.      №  231 -</w:t>
      </w:r>
      <w:r>
        <w:rPr>
          <w:rFonts w:ascii="XO Thames" w:hAnsi="XO Thames"/>
          <w:sz w:val="28"/>
        </w:rPr>
        <w:t xml:space="preserve"> КЗ </w:t>
      </w:r>
      <w:r>
        <w:rPr>
          <w:rFonts w:ascii="XO Thames" w:hAnsi="XO Thames"/>
          <w:sz w:val="28"/>
        </w:rPr>
        <w:t xml:space="preserve">  «О   квотировании  рабочих  мест   в     Краснодарском     крае»</w:t>
      </w:r>
      <w:r>
        <w:rPr>
          <w:rFonts w:ascii="XO Thames" w:hAnsi="XO Thames"/>
          <w:color w:val="000000"/>
          <w:spacing w:val="2"/>
          <w:sz w:val="28"/>
          <w:highlight w:val="white"/>
        </w:rPr>
        <w:t xml:space="preserve">                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 с т а н о в л я ю:</w:t>
      </w:r>
    </w:p>
    <w:p w14:paraId="15000000">
      <w:pPr>
        <w:widowControl w:val="1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Внести в постановление администрации муниципального образования Ленинградский район от 25 ноября 2024 г. № 1184 «Об утверждении перечня организаций, для которых вводятся квоты на 2025 год» изменение, изложив </w:t>
      </w:r>
      <w:r>
        <w:rPr>
          <w:rFonts w:ascii="XO Thames" w:hAnsi="XO Thames"/>
          <w:color w:themeColor="text1" w:val="000000"/>
          <w:sz w:val="28"/>
        </w:rPr>
        <w:t>приложения 1-2 к постановлению в новой редакции (приложения 1-2).</w:t>
      </w:r>
    </w:p>
    <w:p w14:paraId="16000000">
      <w:pPr>
        <w:widowControl w:val="1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</w:t>
      </w:r>
      <w:r>
        <w:rPr>
          <w:rFonts w:ascii="XO Thames" w:hAnsi="XO Thames"/>
          <w:sz w:val="28"/>
        </w:rPr>
        <w:t xml:space="preserve">одпункт 2 пункта 1 постановления администрации </w:t>
      </w:r>
      <w:r>
        <w:rPr>
          <w:rFonts w:ascii="XO Thames" w:hAnsi="XO Thames"/>
          <w:sz w:val="28"/>
        </w:rPr>
        <w:t xml:space="preserve"> муниципального образования Ленинградский муниципальный округ Краснодарского края           от 6 </w:t>
      </w:r>
      <w:r>
        <w:rPr>
          <w:rFonts w:ascii="XO Thames" w:hAnsi="XO Thames"/>
          <w:b w:val="0"/>
          <w:sz w:val="28"/>
        </w:rPr>
        <w:t>марта 2025 г. № 210 «</w:t>
      </w:r>
      <w:r>
        <w:rPr>
          <w:rFonts w:ascii="XO Thames" w:hAnsi="XO Thames"/>
          <w:b w:val="0"/>
          <w:sz w:val="28"/>
        </w:rPr>
        <w:t xml:space="preserve">О внесении изменений в постановление </w:t>
      </w:r>
      <w:r>
        <w:rPr>
          <w:rFonts w:ascii="XO Thames" w:hAnsi="XO Thames"/>
          <w:b w:val="0"/>
          <w:sz w:val="28"/>
        </w:rPr>
        <w:t xml:space="preserve">администрации муниципального образования </w:t>
      </w:r>
      <w:r>
        <w:rPr>
          <w:rFonts w:ascii="XO Thames" w:hAnsi="XO Thames"/>
          <w:b w:val="0"/>
          <w:sz w:val="28"/>
        </w:rPr>
        <w:t xml:space="preserve">Ленинградский район от 25 ноября 2024 г. № 1184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Об утверждении перечня организаций, для которых </w:t>
      </w:r>
      <w:r>
        <w:rPr>
          <w:rFonts w:ascii="XO Thames" w:hAnsi="XO Thames"/>
          <w:b w:val="0"/>
          <w:sz w:val="28"/>
        </w:rPr>
        <w:t xml:space="preserve">вводятся квоты </w:t>
      </w:r>
      <w:r>
        <w:rPr>
          <w:rFonts w:ascii="XO Thames" w:hAnsi="XO Thames"/>
          <w:b w:val="0"/>
          <w:sz w:val="28"/>
        </w:rPr>
        <w:t>на 202</w:t>
      </w:r>
      <w:r>
        <w:rPr>
          <w:rFonts w:ascii="XO Thames" w:hAnsi="XO Thames"/>
          <w:b w:val="0"/>
          <w:sz w:val="28"/>
        </w:rPr>
        <w:t>5 год</w:t>
      </w:r>
      <w:r>
        <w:rPr>
          <w:rFonts w:ascii="XO Thames" w:hAnsi="XO Thames"/>
          <w:b w:val="0"/>
          <w:sz w:val="28"/>
        </w:rPr>
        <w:t>»</w:t>
      </w:r>
      <w:r>
        <w:rPr>
          <w:rFonts w:ascii="XO Thames" w:hAnsi="XO Thames"/>
          <w:b w:val="0"/>
          <w:sz w:val="28"/>
        </w:rPr>
        <w:t xml:space="preserve"> признать утратившим силу.</w:t>
      </w:r>
    </w:p>
    <w:p w14:paraId="17000000">
      <w:pPr>
        <w:widowControl w:val="1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Контроль за выполнением настоящего постановления возложить на заместителя главы </w:t>
      </w:r>
      <w:r>
        <w:rPr>
          <w:rFonts w:ascii="XO Thames" w:hAnsi="XO Thames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sz w:val="28"/>
        </w:rPr>
        <w:t xml:space="preserve"> Мазурову Ю.И.</w:t>
      </w:r>
    </w:p>
    <w:p w14:paraId="18000000">
      <w:pPr>
        <w:pStyle w:val="Style_1"/>
        <w:widowControl w:val="1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 </w:t>
      </w:r>
      <w:r>
        <w:rPr>
          <w:rFonts w:ascii="XO Thames" w:hAnsi="XO Thames"/>
          <w:sz w:val="28"/>
        </w:rPr>
        <w:t>Постановление вступает в силу со дня его официального опубликования.</w:t>
      </w:r>
    </w:p>
    <w:p w14:paraId="19000000">
      <w:pPr>
        <w:widowControl w:val="1"/>
        <w:tabs>
          <w:tab w:leader="none" w:pos="900" w:val="left"/>
        </w:tabs>
        <w:ind/>
        <w:jc w:val="both"/>
        <w:rPr>
          <w:rFonts w:ascii="XO Thames" w:hAnsi="XO Thames"/>
          <w:sz w:val="28"/>
        </w:rPr>
      </w:pPr>
    </w:p>
    <w:p w14:paraId="1A000000">
      <w:pPr>
        <w:pStyle w:val="Style_1"/>
        <w:widowControl w:val="1"/>
        <w:tabs>
          <w:tab w:leader="none" w:pos="900" w:val="left"/>
        </w:tabs>
        <w:ind/>
        <w:jc w:val="both"/>
        <w:rPr>
          <w:rFonts w:ascii="XO Thames" w:hAnsi="XO Thames"/>
          <w:sz w:val="28"/>
        </w:rPr>
      </w:pPr>
    </w:p>
    <w:p w14:paraId="1B000000">
      <w:pPr>
        <w:pStyle w:val="Style_1"/>
        <w:widowControl w:val="1"/>
        <w:tabs>
          <w:tab w:leader="none" w:pos="900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Ленинградского</w:t>
      </w:r>
    </w:p>
    <w:p w14:paraId="1C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муниципального округа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                                Ю.Ю. Шулико</w:t>
      </w:r>
    </w:p>
    <w:p w14:paraId="1D000000">
      <w:pPr>
        <w:pStyle w:val="Style_1"/>
        <w:rPr>
          <w:rFonts w:ascii="XO Thames" w:hAnsi="XO Thames"/>
          <w:b w:val="1"/>
          <w:sz w:val="28"/>
        </w:rPr>
      </w:pPr>
    </w:p>
    <w:p w14:paraId="1E000000">
      <w:pPr>
        <w:pStyle w:val="Style_1"/>
        <w:rPr>
          <w:rFonts w:ascii="XO Thames" w:hAnsi="XO Thames"/>
          <w:b w:val="1"/>
          <w:sz w:val="28"/>
        </w:rPr>
      </w:pPr>
    </w:p>
    <w:p w14:paraId="1F000000">
      <w:pPr>
        <w:sectPr>
          <w:pgSz w:h="16838" w:orient="portrait" w:w="11906"/>
          <w:pgMar w:bottom="1134" w:footer="1134" w:header="1134" w:left="1304" w:right="737" w:top="1134"/>
          <w:pgNumType w:fmt="decimal"/>
        </w:sectPr>
      </w:pPr>
    </w:p>
    <w:p w14:paraId="20000000">
      <w:pPr>
        <w:widowControl w:val="1"/>
        <w:spacing w:after="0"/>
        <w:ind w:firstLine="708" w:left="978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Приложение  1</w:t>
      </w:r>
    </w:p>
    <w:p w14:paraId="21000000">
      <w:pPr>
        <w:widowControl w:val="1"/>
        <w:spacing w:after="0" w:line="240" w:lineRule="auto"/>
        <w:ind w:left="106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постановлению администрации </w:t>
      </w:r>
    </w:p>
    <w:p w14:paraId="22000000">
      <w:pPr>
        <w:widowControl w:val="1"/>
        <w:spacing w:after="0" w:line="240" w:lineRule="auto"/>
        <w:ind w:left="106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образования </w:t>
      </w:r>
    </w:p>
    <w:p w14:paraId="23000000">
      <w:pPr>
        <w:widowControl w:val="1"/>
        <w:spacing w:after="0" w:line="240" w:lineRule="auto"/>
        <w:ind w:left="106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Ленинградский муниципальный округ Краснодарского края</w:t>
      </w:r>
    </w:p>
    <w:p w14:paraId="24000000">
      <w:pPr>
        <w:widowControl w:val="1"/>
        <w:spacing w:after="0" w:line="240" w:lineRule="auto"/>
        <w:ind w:firstLine="0" w:left="10632"/>
        <w:jc w:val="both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от __________________ № _________</w:t>
      </w:r>
    </w:p>
    <w:p w14:paraId="25000000">
      <w:pPr>
        <w:widowControl w:val="1"/>
        <w:spacing w:after="0"/>
        <w:ind w:firstLine="708" w:left="9782"/>
        <w:rPr>
          <w:rFonts w:ascii="XO Thames" w:hAnsi="XO Thames"/>
          <w:sz w:val="28"/>
        </w:rPr>
      </w:pPr>
    </w:p>
    <w:p w14:paraId="26000000">
      <w:pPr>
        <w:widowControl w:val="1"/>
        <w:spacing w:after="0"/>
        <w:ind w:firstLine="708" w:left="978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«Приложение  1</w:t>
      </w:r>
    </w:p>
    <w:p w14:paraId="27000000">
      <w:pPr>
        <w:widowControl w:val="1"/>
        <w:spacing w:after="0"/>
        <w:ind w:firstLine="708" w:left="9782"/>
        <w:rPr>
          <w:rFonts w:ascii="XO Thames" w:hAnsi="XO Thames"/>
          <w:sz w:val="28"/>
        </w:rPr>
      </w:pPr>
    </w:p>
    <w:p w14:paraId="28000000">
      <w:pPr>
        <w:widowControl w:val="1"/>
        <w:spacing w:after="0"/>
        <w:ind w:left="10632"/>
        <w:rPr>
          <w:rFonts w:ascii="XO Thames" w:hAnsi="XO Thames"/>
          <w:b w:val="1"/>
        </w:rPr>
      </w:pPr>
      <w:r>
        <w:rPr>
          <w:rFonts w:ascii="XO Thames" w:hAnsi="XO Thames"/>
          <w:sz w:val="28"/>
        </w:rPr>
        <w:t>УТВЕРЖДЕН</w:t>
      </w:r>
    </w:p>
    <w:p w14:paraId="29000000">
      <w:pPr>
        <w:widowControl w:val="1"/>
        <w:spacing w:after="0" w:line="240" w:lineRule="auto"/>
        <w:ind w:left="106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постановлением администрации </w:t>
      </w:r>
    </w:p>
    <w:p w14:paraId="2A000000">
      <w:pPr>
        <w:widowControl w:val="1"/>
        <w:spacing w:after="0" w:line="240" w:lineRule="auto"/>
        <w:ind w:left="106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образования </w:t>
      </w:r>
    </w:p>
    <w:p w14:paraId="2B000000">
      <w:pPr>
        <w:widowControl w:val="1"/>
        <w:spacing w:after="0" w:line="240" w:lineRule="auto"/>
        <w:ind w:left="106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Ленинградский район</w:t>
      </w:r>
    </w:p>
    <w:p w14:paraId="2C000000">
      <w:pPr>
        <w:widowControl w:val="1"/>
        <w:spacing w:after="0" w:line="240" w:lineRule="auto"/>
        <w:ind w:firstLine="0" w:left="10632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от 25.11.2024 № 1184</w:t>
      </w:r>
    </w:p>
    <w:p w14:paraId="2D000000">
      <w:pPr>
        <w:widowControl w:val="1"/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2E000000">
      <w:pPr>
        <w:widowControl w:val="1"/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2F000000">
      <w:pPr>
        <w:widowControl w:val="1"/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ПЕРЕЧЕНЬ</w:t>
      </w:r>
    </w:p>
    <w:p w14:paraId="30000000">
      <w:pPr>
        <w:widowControl w:val="1"/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работодателей</w:t>
      </w:r>
      <w:r>
        <w:rPr>
          <w:rFonts w:ascii="XO Thames" w:hAnsi="XO Thames"/>
          <w:sz w:val="28"/>
        </w:rPr>
        <w:t>, расположенных на территории Ленинградского  муниципального округа, с численностью работников не менее 35 человек,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которым устанавливаются  квоты на рабочие места для приема на работу инвалидов на 2025 год</w:t>
      </w:r>
    </w:p>
    <w:p w14:paraId="31000000">
      <w:pPr>
        <w:widowControl w:val="1"/>
        <w:spacing w:after="0" w:line="240" w:lineRule="auto"/>
        <w:ind/>
        <w:jc w:val="center"/>
        <w:rPr>
          <w:rFonts w:ascii="XO Thames" w:hAnsi="XO Thames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4"/>
        <w:gridCol w:w="9354"/>
        <w:gridCol w:w="1984"/>
        <w:gridCol w:w="2979"/>
      </w:tblGrid>
      <w:tr>
        <w:trPr>
          <w:trHeight w:hRule="atLeast" w:val="44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п/п</w:t>
            </w: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Наименование работодателя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Среднесписочная численность (чел.)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Численность работников, условия труда которых отнесены к вредным и (или) опасным условиям труда (чел.)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АО «Тандер» Гипермаркет «Магнит» Ленинградская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ГКОУКК школа-интернат ст. Ленинградской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yellow"/>
              </w:rPr>
            </w:pPr>
            <w:r>
              <w:rPr>
                <w:rFonts w:ascii="XO Thames" w:hAnsi="XO Thames"/>
                <w:sz w:val="28"/>
              </w:rPr>
              <w:t>9</w:t>
            </w:r>
            <w:r>
              <w:rPr>
                <w:rFonts w:ascii="XO Thames" w:hAnsi="XO Thames"/>
                <w:sz w:val="28"/>
              </w:rPr>
              <w:t>6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АО «Ленинградскагропромэнерго»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  <w:r>
              <w:rPr>
                <w:rFonts w:ascii="XO Thames" w:hAnsi="XO Thames"/>
                <w:sz w:val="28"/>
              </w:rPr>
              <w:t>6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МАДОУ №12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  <w:r>
              <w:rPr>
                <w:rFonts w:ascii="XO Thames" w:hAnsi="XO Thames"/>
                <w:sz w:val="28"/>
              </w:rPr>
              <w:t>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rPr>
          <w:trHeight w:hRule="atLeast" w:val="382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МАДОУ № 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  <w:r>
              <w:rPr>
                <w:rFonts w:ascii="XO Thames" w:hAnsi="XO Thames"/>
                <w:sz w:val="28"/>
              </w:rPr>
              <w:t>9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color w:val="1C1C1C"/>
                <w:spacing w:val="-3"/>
                <w:sz w:val="28"/>
              </w:rPr>
              <w:t>МАДОУ центр развития ребёнка - детский сад № 31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МАОУ СОШ № 11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МАДОУ № 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МБДОУ детский сад комбинированного вида № 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МАДОУ № 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45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  <w:highlight w:val="white"/>
              </w:rPr>
              <w:t>МБОУ СОШ № 12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62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color w:val="404040"/>
                <w:sz w:val="28"/>
                <w:highlight w:val="white"/>
              </w:rPr>
              <w:t>МБОУ СОШ № 13 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МАОУ СОШ № 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95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МАОУ СОШ № 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66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МБОУ СОШ № 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МАОУ СОШ № 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49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МБОУ СОШ № 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rPr>
          <w:trHeight w:hRule="atLeast" w:val="33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МАОУ СОШ № 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МБУК «ЛМБ»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МБУ ДО ДМШ ст.Ленинградской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</w:t>
            </w:r>
            <w:r>
              <w:rPr>
                <w:rFonts w:ascii="XO Thames" w:hAnsi="XO Thames"/>
                <w:sz w:val="28"/>
              </w:rPr>
              <w:t>6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МАУ СШ «Акватика»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МАУ ДО СШ «Лидер»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</w:t>
            </w:r>
            <w:r>
              <w:rPr>
                <w:rFonts w:ascii="XO Thames" w:hAnsi="XO Thames"/>
                <w:sz w:val="28"/>
              </w:rPr>
              <w:t>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color w:val="1C1C1C"/>
                <w:spacing w:val="-3"/>
                <w:sz w:val="28"/>
              </w:rPr>
              <w:t>МКУ «ЦБ УО»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МБО ДО ДЮЦ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«Лазурит»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53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«Агрофирма Соревнование»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86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«Крыловское»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</w:t>
            </w: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ООО«Флора»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Филиал «Ленинградский теплосети» ООО «СПКК»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ООО«Ренард»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«Умань-хлеб»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3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ФГУ Станция агрохимической службы «Северо-Кубанская»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  <w:r>
              <w:rPr>
                <w:rFonts w:ascii="XO Thames" w:hAnsi="XO Thames"/>
                <w:sz w:val="28"/>
              </w:rPr>
              <w:t>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Северо-Кубанская сельскохозяйственная опытная станция-филиал ФГБНУ «Национальный центр зерна имени П.П.Лукьяненко»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  <w:r>
              <w:rPr>
                <w:rFonts w:ascii="XO Thames" w:hAnsi="XO Thames"/>
                <w:sz w:val="28"/>
              </w:rPr>
              <w:t>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B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«Ленмедснаб-Доктор»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yellow"/>
              </w:rPr>
            </w:pPr>
            <w:r>
              <w:rPr>
                <w:rFonts w:ascii="XO Thames" w:hAnsi="XO Thames"/>
                <w:sz w:val="28"/>
              </w:rPr>
              <w:t>61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yellow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ИП Бадалова Дарья Юрьевна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0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  <w:r>
              <w:rPr>
                <w:rFonts w:ascii="XO Thames" w:hAnsi="XO Thames"/>
                <w:sz w:val="28"/>
              </w:rPr>
              <w:t>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1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3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ИП Сгибнев Олег А</w:t>
            </w:r>
            <w:r>
              <w:rPr>
                <w:rFonts w:ascii="XO Thames" w:hAnsi="XO Thames"/>
                <w:sz w:val="28"/>
              </w:rPr>
              <w:t>лександрович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ООО частное охранное предприятие «Уманский пластун»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</w:t>
            </w:r>
            <w:r>
              <w:rPr>
                <w:rFonts w:ascii="XO Thames" w:hAnsi="XO Thames"/>
                <w:sz w:val="28"/>
              </w:rPr>
              <w:t>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B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 xml:space="preserve">МКУ «Центр обеспечения деятельности учреждений культуры» ЛМО КК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>87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>0</w:t>
            </w:r>
          </w:p>
        </w:tc>
      </w:tr>
      <w:tr>
        <w:trPr>
          <w:trHeight w:hRule="atLeast" w:val="319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«Альянс –Декар»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0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1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rPr>
          <w:trHeight w:hRule="atLeast" w:val="319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МУП ЖКХ «Водоканал»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72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rPr>
          <w:trHeight w:hRule="atLeast" w:val="319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7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ММБУК «Центр творчества и искусства»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АО «Ленинградское»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</w:t>
            </w: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  <w:r>
              <w:rPr>
                <w:rFonts w:ascii="XO Thames" w:hAnsi="XO Thames"/>
                <w:sz w:val="28"/>
              </w:rPr>
              <w:t>9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АО «Трудовое»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0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3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ГАПОУ КК «Ленинградский социально-педагогический колледж»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</w:t>
            </w:r>
            <w:r>
              <w:rPr>
                <w:rFonts w:ascii="XO Thames" w:hAnsi="XO Thames"/>
                <w:sz w:val="28"/>
              </w:rPr>
              <w:t>6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ГБПОУ КК «Ленинградский технический колледж»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132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18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B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ГБУСО КК «Ленинградский дом-интернат для престарелых и инвалидов»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341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  <w:r>
              <w:rPr>
                <w:rFonts w:ascii="XO Thames" w:hAnsi="XO Thames"/>
                <w:sz w:val="28"/>
              </w:rPr>
              <w:t>98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ГКУСО КК «Ленинградский социальный реабилитационный центр для несовершеннолетних»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0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135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1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3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ГБУСО КК «Ленинградский комплексный центр социального обслуживания населения»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179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ЗАО «Сыродельный комбинат «Ленинградский»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  <w:r>
              <w:rPr>
                <w:rFonts w:ascii="XO Thames" w:hAnsi="XO Thames"/>
                <w:sz w:val="28"/>
              </w:rPr>
              <w:t>10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  <w:r>
              <w:rPr>
                <w:rFonts w:ascii="XO Thames" w:hAnsi="XO Thames"/>
                <w:sz w:val="28"/>
              </w:rPr>
              <w:t>52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B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ГБУЗ «Ленинградская ЦРБ» МЗ КК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693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438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НАО «Ленинградское ДРСУ»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0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151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1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75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2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3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ОАО «Имени Ильича»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4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528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104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ОАО «Сахарный завод «Ленинградский»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640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486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ООО «Век»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101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4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ООО «Первомайская инкубаторно-птицеводческая станция»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338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39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ООО «Вторая пятилетка»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131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  <w:highlight w:val="white"/>
              </w:rPr>
            </w:pPr>
            <w:r>
              <w:rPr>
                <w:rFonts w:ascii="XO Thames" w:hAnsi="XO Thames"/>
                <w:sz w:val="28"/>
                <w:highlight w:val="white"/>
              </w:rPr>
              <w:t>86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ООО  «ЭРКАФАРМ Краснодар»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10000">
            <w:pPr>
              <w:widowControl w:val="1"/>
              <w:tabs>
                <w:tab w:leader="none" w:pos="750" w:val="left"/>
                <w:tab w:leader="none" w:pos="955" w:val="center"/>
              </w:tabs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  <w:r>
              <w:rPr>
                <w:rFonts w:ascii="XO Thames" w:hAnsi="XO Thames"/>
                <w:sz w:val="28"/>
              </w:rPr>
              <w:t>25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rPr>
          <w:trHeight w:hRule="atLeast" w:val="2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«Агро-Продукт» Ленинградский комбикормовый завод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  <w:r>
              <w:rPr>
                <w:rFonts w:ascii="XO Thames" w:hAnsi="XO Thames"/>
                <w:sz w:val="28"/>
              </w:rPr>
              <w:t>08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35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АО «Белое»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  <w:highlight w:val="cyan"/>
              </w:rPr>
            </w:pPr>
            <w:r>
              <w:rPr>
                <w:rFonts w:ascii="XO Thames" w:hAnsi="XO Thames"/>
                <w:sz w:val="28"/>
              </w:rPr>
              <w:t>ООО «Южное ААА»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19</w:t>
            </w:r>
            <w:r>
              <w:rPr>
                <w:rFonts w:ascii="XO Thames" w:hAnsi="XO Thames"/>
                <w:sz w:val="28"/>
              </w:rPr>
              <w:t>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31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color w:themeColor="text1" w:val="000000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>Администрация Ленинградского муниципального округа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8"/>
              </w:rPr>
              <w:t>113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color w:themeColor="text1" w:val="000000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>Филиал АО "Россети Кубань" Ленинградские электрические сети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>655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>346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Филиал № 15 АО «Газпром газораспределение Краснодар»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249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68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Обособленное подразделение АО «БТК Групп» в станице Ленинградская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109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10000">
            <w:pPr>
              <w:widowControl w:val="1"/>
              <w:spacing w:after="0" w:line="240" w:lineRule="auto"/>
              <w:ind w:firstLine="0" w:left="720"/>
              <w:jc w:val="center"/>
              <w:rPr>
                <w:rFonts w:ascii="XO Thames" w:hAnsi="XO Thames"/>
                <w:color w:themeColor="text1" w:val="000000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10000">
            <w:pPr>
              <w:widowControl w:val="1"/>
              <w:spacing w:after="0" w:line="240" w:lineRule="auto"/>
              <w:ind/>
              <w:rPr>
                <w:rFonts w:ascii="XO Thames" w:hAnsi="XO Thames"/>
                <w:b w:val="1"/>
                <w:color w:themeColor="text1" w:val="000000"/>
                <w:sz w:val="28"/>
              </w:rPr>
            </w:pPr>
            <w:r>
              <w:rPr>
                <w:rFonts w:ascii="XO Thames" w:hAnsi="XO Thames"/>
                <w:b w:val="1"/>
                <w:color w:themeColor="text1" w:val="000000"/>
                <w:sz w:val="28"/>
              </w:rPr>
              <w:t>ИТОГО: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10000">
            <w:pPr>
              <w:widowControl w:val="1"/>
              <w:ind/>
              <w:jc w:val="center"/>
              <w:rPr>
                <w:rFonts w:ascii="XO Thames" w:hAnsi="XO Thames"/>
                <w:b w:val="1"/>
                <w:color w:themeColor="text1"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strike w:val="0"/>
                <w:color w:themeColor="text1" w:val="000000"/>
                <w:sz w:val="28"/>
                <w:u w:val="none"/>
              </w:rPr>
              <w:t>8386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10000">
            <w:pPr>
              <w:widowControl w:val="1"/>
              <w:ind/>
              <w:jc w:val="center"/>
              <w:rPr>
                <w:rFonts w:ascii="XO Thames" w:hAnsi="XO Thames"/>
                <w:b w:val="1"/>
                <w:color w:themeColor="text1"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strike w:val="0"/>
                <w:color w:themeColor="text1" w:val="000000"/>
                <w:sz w:val="28"/>
                <w:u w:val="none"/>
              </w:rPr>
              <w:t>2577</w:t>
            </w:r>
          </w:p>
        </w:tc>
      </w:tr>
    </w:tbl>
    <w:p w14:paraId="3A010000">
      <w:pPr>
        <w:widowControl w:val="1"/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3B010000">
      <w:pPr>
        <w:widowControl w:val="1"/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3C010000">
      <w:pPr>
        <w:widowControl w:val="1"/>
        <w:spacing w:after="0" w:line="240" w:lineRule="auto"/>
        <w:ind w:left="-14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главы </w:t>
      </w:r>
    </w:p>
    <w:p w14:paraId="3D010000">
      <w:pPr>
        <w:widowControl w:val="1"/>
        <w:spacing w:after="0" w:line="240" w:lineRule="auto"/>
        <w:ind w:left="-14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Ленинградского муниципального округа</w:t>
      </w: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</w:t>
      </w:r>
      <w:r>
        <w:rPr>
          <w:rFonts w:ascii="XO Thames" w:hAnsi="XO Thames"/>
          <w:sz w:val="28"/>
        </w:rPr>
        <w:t>Ю.И. Мазурова</w:t>
      </w:r>
    </w:p>
    <w:p w14:paraId="3E010000">
      <w:pPr>
        <w:pStyle w:val="Style_1"/>
        <w:rPr>
          <w:rFonts w:ascii="XO Thames" w:hAnsi="XO Thames"/>
          <w:sz w:val="28"/>
        </w:rPr>
      </w:pPr>
    </w:p>
    <w:p w14:paraId="3F010000">
      <w:pPr>
        <w:pStyle w:val="Style_1"/>
        <w:rPr>
          <w:rFonts w:ascii="XO Thames" w:hAnsi="XO Thames"/>
        </w:rPr>
      </w:pPr>
    </w:p>
    <w:p w14:paraId="40010000">
      <w:pPr>
        <w:pStyle w:val="Style_1"/>
        <w:rPr>
          <w:rFonts w:ascii="XO Thames" w:hAnsi="XO Thames"/>
        </w:rPr>
      </w:pPr>
    </w:p>
    <w:p w14:paraId="41010000">
      <w:pPr>
        <w:pStyle w:val="Style_1"/>
        <w:rPr>
          <w:rFonts w:ascii="XO Thames" w:hAnsi="XO Thames"/>
          <w:sz w:val="28"/>
        </w:rPr>
      </w:pPr>
    </w:p>
    <w:p w14:paraId="42010000">
      <w:pPr>
        <w:sectPr>
          <w:type w:val="nextPage"/>
          <w:pgSz w:h="11908" w:orient="landscape" w:w="16848"/>
          <w:pgMar w:bottom="1134" w:footer="1134" w:header="1134" w:left="1304" w:right="737" w:top="1134"/>
          <w:pgNumType w:fmt="decimal"/>
        </w:sectPr>
      </w:pPr>
    </w:p>
    <w:p w14:paraId="43010000">
      <w:pPr>
        <w:widowControl w:val="1"/>
        <w:spacing w:after="0"/>
        <w:ind w:firstLine="708" w:left="978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Приложение  2</w:t>
      </w:r>
    </w:p>
    <w:p w14:paraId="44010000">
      <w:pPr>
        <w:widowControl w:val="1"/>
        <w:spacing w:after="0" w:line="240" w:lineRule="auto"/>
        <w:ind w:left="106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постановлению администрации </w:t>
      </w:r>
    </w:p>
    <w:p w14:paraId="45010000">
      <w:pPr>
        <w:widowControl w:val="1"/>
        <w:spacing w:after="0" w:line="240" w:lineRule="auto"/>
        <w:ind w:left="106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образования </w:t>
      </w:r>
    </w:p>
    <w:p w14:paraId="46010000">
      <w:pPr>
        <w:widowControl w:val="1"/>
        <w:spacing w:after="0" w:line="240" w:lineRule="auto"/>
        <w:ind w:left="106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Ленинградский муниципальный округ Краснодарского края</w:t>
      </w:r>
    </w:p>
    <w:p w14:paraId="47010000">
      <w:pPr>
        <w:widowControl w:val="1"/>
        <w:spacing w:after="0" w:line="240" w:lineRule="auto"/>
        <w:ind w:firstLine="0" w:left="10632"/>
        <w:jc w:val="both"/>
        <w:rPr>
          <w:rFonts w:ascii="XO Thames" w:hAnsi="XO Thames"/>
          <w:b w:val="1"/>
        </w:rPr>
      </w:pPr>
      <w:r>
        <w:rPr>
          <w:rFonts w:ascii="XO Thames" w:hAnsi="XO Thames"/>
        </w:rPr>
        <w:t>от ____________ № __________</w:t>
      </w:r>
    </w:p>
    <w:p w14:paraId="48010000">
      <w:pPr>
        <w:widowControl w:val="1"/>
        <w:spacing w:after="0"/>
        <w:ind w:firstLine="708" w:left="9782"/>
        <w:rPr>
          <w:rFonts w:ascii="XO Thames" w:hAnsi="XO Thames"/>
          <w:sz w:val="28"/>
        </w:rPr>
      </w:pPr>
    </w:p>
    <w:p w14:paraId="49010000">
      <w:pPr>
        <w:widowControl w:val="1"/>
        <w:spacing w:after="0"/>
        <w:ind w:firstLine="708" w:left="978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«Приложение  2</w:t>
      </w:r>
    </w:p>
    <w:p w14:paraId="4A010000">
      <w:pPr>
        <w:widowControl w:val="1"/>
        <w:spacing w:after="0"/>
        <w:ind w:firstLine="708" w:left="9782"/>
        <w:rPr>
          <w:rFonts w:ascii="XO Thames" w:hAnsi="XO Thames"/>
          <w:sz w:val="28"/>
        </w:rPr>
      </w:pPr>
    </w:p>
    <w:p w14:paraId="4B010000">
      <w:pPr>
        <w:widowControl w:val="1"/>
        <w:spacing w:after="0"/>
        <w:ind w:left="10632"/>
        <w:rPr>
          <w:rFonts w:ascii="XO Thames" w:hAnsi="XO Thames"/>
          <w:b w:val="1"/>
        </w:rPr>
      </w:pPr>
      <w:r>
        <w:rPr>
          <w:rFonts w:ascii="XO Thames" w:hAnsi="XO Thames"/>
          <w:sz w:val="28"/>
        </w:rPr>
        <w:t>УТВЕРЖДЕН</w:t>
      </w:r>
    </w:p>
    <w:p w14:paraId="4C010000">
      <w:pPr>
        <w:widowControl w:val="1"/>
        <w:spacing w:after="0" w:line="240" w:lineRule="auto"/>
        <w:ind w:left="106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постановлением администрации </w:t>
      </w:r>
    </w:p>
    <w:p w14:paraId="4D010000">
      <w:pPr>
        <w:widowControl w:val="1"/>
        <w:spacing w:after="0" w:line="240" w:lineRule="auto"/>
        <w:ind w:left="106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образования </w:t>
      </w:r>
    </w:p>
    <w:p w14:paraId="4E010000">
      <w:pPr>
        <w:widowControl w:val="1"/>
        <w:spacing w:after="0" w:line="240" w:lineRule="auto"/>
        <w:ind w:left="1063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Ленинградский район</w:t>
      </w:r>
    </w:p>
    <w:p w14:paraId="4F010000">
      <w:pPr>
        <w:widowControl w:val="1"/>
        <w:spacing w:after="0" w:line="240" w:lineRule="auto"/>
        <w:ind w:firstLine="0" w:left="10632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от 25.11.2024 № 1184</w:t>
      </w:r>
    </w:p>
    <w:p w14:paraId="50010000">
      <w:pPr>
        <w:widowControl w:val="1"/>
        <w:spacing w:after="0" w:line="240" w:lineRule="auto"/>
        <w:ind w:firstLine="0" w:left="10632"/>
        <w:jc w:val="both"/>
        <w:rPr>
          <w:rFonts w:ascii="XO Thames" w:hAnsi="XO Thames"/>
          <w:b w:val="1"/>
        </w:rPr>
      </w:pPr>
    </w:p>
    <w:p w14:paraId="51010000">
      <w:pPr>
        <w:widowControl w:val="1"/>
        <w:spacing w:after="0" w:line="240" w:lineRule="auto"/>
        <w:ind w:firstLine="0" w:left="10632"/>
        <w:jc w:val="both"/>
        <w:rPr>
          <w:rFonts w:ascii="XO Thames" w:hAnsi="XO Thames"/>
          <w:b w:val="1"/>
        </w:rPr>
      </w:pPr>
    </w:p>
    <w:p w14:paraId="52010000">
      <w:pPr>
        <w:widowControl w:val="1"/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ПЕРЕЧЕНЬ</w:t>
      </w:r>
    </w:p>
    <w:p w14:paraId="53010000">
      <w:pPr>
        <w:widowControl w:val="1"/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работодателей, расположенных на территории Ленинградского муниципального округа, которым устанавливаются квоты для прием</w:t>
      </w:r>
      <w:r>
        <w:rPr>
          <w:rFonts w:ascii="XO Thames" w:hAnsi="XO Thames"/>
          <w:sz w:val="28"/>
        </w:rPr>
        <w:t>а на рабочие места для приема на работу молодежи и иных граждан, испытывающих трудности в поиске работы,  в соответствии со статьей 2 Закона Краснодарского края от 8 февраля 2000 г. № 231 - КЗ «О квотировании рабочих мест в Краснодарском крае», на 2025 год</w:t>
      </w:r>
    </w:p>
    <w:p w14:paraId="54010000">
      <w:pPr>
        <w:widowControl w:val="1"/>
        <w:spacing w:after="0" w:line="240" w:lineRule="auto"/>
        <w:ind/>
        <w:jc w:val="center"/>
        <w:rPr>
          <w:rFonts w:ascii="XO Thames" w:hAnsi="XO Thames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7"/>
        <w:gridCol w:w="8079"/>
        <w:gridCol w:w="1417"/>
        <w:gridCol w:w="4820"/>
      </w:tblGrid>
      <w:tr>
        <w:trPr>
          <w:trHeight w:hRule="atLeast" w:val="621"/>
        </w:trP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  <w:p w14:paraId="56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п/п</w:t>
            </w:r>
          </w:p>
        </w:tc>
        <w:tc>
          <w:tcPr>
            <w:tcW w:type="dxa" w:w="80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Наименование работодателя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Среднесписочная численность (чел.)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Установленная квота, рабочих мест (3%), (чел.)</w:t>
            </w:r>
          </w:p>
        </w:tc>
      </w:tr>
      <w:tr>
        <w:trPr>
          <w:trHeight w:hRule="atLeast" w:val="1245"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8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Размер квоты для приема на работу (молодежь (несовершеннолетние в возрасте от 14 до 18 лет; граждане в возрасте от 18 до 25 лет, имеющие среднее проф</w:t>
            </w:r>
            <w:r>
              <w:rPr>
                <w:rFonts w:ascii="XO Thames" w:hAnsi="XO Thames"/>
                <w:sz w:val="28"/>
              </w:rPr>
              <w:t xml:space="preserve">ессиональное образование или высшее образование и ищущие работу в течение года с даты выдачи им документа об образовании и о квалификации); лица, освобожденные из учреждений, исполняющих наказание в виде лишения свободы, – до погашения судимости; граждане </w:t>
            </w:r>
            <w:r>
              <w:rPr>
                <w:rFonts w:ascii="XO Thames" w:hAnsi="XO Thames"/>
                <w:sz w:val="28"/>
              </w:rPr>
              <w:t>прошедшие курс лечения и реабилитации от наркомании и (или) алкоголизма; одинокие и многодетные родители, воспитывающие несовершенно-летних детей, детей – инвалидов; граждане, уволенные с военной службы, и члены их семей; граждане предпенсионного возраста)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АО «Ленинградское»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</w:t>
            </w: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АО«Трудовое»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ГАПОУ КК «Ленинградский </w:t>
            </w:r>
            <w:r>
              <w:rPr>
                <w:rFonts w:ascii="XO Thames" w:hAnsi="XO Thames"/>
                <w:sz w:val="28"/>
              </w:rPr>
              <w:t>социально-педагогический колледж»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</w:t>
            </w:r>
            <w:r>
              <w:rPr>
                <w:rFonts w:ascii="XO Thames" w:hAnsi="XO Thames"/>
                <w:sz w:val="28"/>
              </w:rPr>
              <w:t>6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ГБПОУ КК «Ленинградский технический колледж»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132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ГБУ СО КК «Ленинградский дом-интернат для престарелых и инвалидов»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341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ГКУСО КК «Ленинградский социальный реабилитационный центр для несовершеннолетних»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135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ГБУСО КК «Ленинградский комплексный центр социального обслуживания населения»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179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ЗАО «Сыродельный комбинат «Ленинградский»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  <w:r>
              <w:rPr>
                <w:rFonts w:ascii="XO Thames" w:hAnsi="XO Thames"/>
                <w:sz w:val="28"/>
              </w:rPr>
              <w:t>10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ГБУЗ «Ленинградская ЦРБ» МЗ КК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693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НАО «Ленинградское ДРСУ»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ОАО «Имени Ильича»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528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ОАО «Сахарный завод «Ленинградский»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640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«Век»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«Первомайская инкубаторно-птицеводческая станция»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338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«Вторая Пятилетка»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«ЭРКАФАРМ Краснодар»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10000">
            <w:pPr>
              <w:widowControl w:val="1"/>
              <w:tabs>
                <w:tab w:leader="none" w:pos="750" w:val="left"/>
                <w:tab w:leader="none" w:pos="955" w:val="center"/>
              </w:tabs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  <w:r>
              <w:rPr>
                <w:rFonts w:ascii="XO Thames" w:hAnsi="XO Thames"/>
                <w:sz w:val="28"/>
              </w:rPr>
              <w:t>25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10000">
            <w:pPr>
              <w:widowControl w:val="1"/>
              <w:tabs>
                <w:tab w:leader="none" w:pos="750" w:val="left"/>
                <w:tab w:leader="none" w:pos="955" w:val="center"/>
              </w:tabs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«Агро-Продукт» Ленинградский комбикормовый завод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  <w:r>
              <w:rPr>
                <w:rFonts w:ascii="XO Thames" w:hAnsi="XO Thames"/>
                <w:sz w:val="28"/>
              </w:rPr>
              <w:t>08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АО «Белое»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147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  <w:highlight w:val="cyan"/>
              </w:rPr>
            </w:pPr>
            <w:r>
              <w:rPr>
                <w:rFonts w:ascii="XO Thames" w:hAnsi="XO Thames"/>
                <w:sz w:val="28"/>
              </w:rPr>
              <w:t>ООО «Южное ААА»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19</w:t>
            </w:r>
            <w:r>
              <w:rPr>
                <w:rFonts w:ascii="XO Thames" w:hAnsi="XO Thames"/>
                <w:sz w:val="28"/>
              </w:rPr>
              <w:t>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</w:t>
            </w:r>
          </w:p>
        </w:tc>
      </w:tr>
      <w:tr>
        <w:trPr>
          <w:trHeight w:hRule="atLeast" w:val="31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Филиал № 15 АО «Газпром газораспределение Краснодар»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249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</w:t>
            </w:r>
          </w:p>
        </w:tc>
      </w:tr>
      <w:tr>
        <w:trPr>
          <w:trHeight w:hRule="atLeast" w:val="17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1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Обособленное подразделение АО «БТК Групп» в станице Ленинградская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109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</w:tr>
      <w:tr>
        <w:trPr>
          <w:trHeight w:hRule="atLeast" w:val="17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10000">
            <w:pPr>
              <w:widowControl w:val="1"/>
              <w:spacing w:after="0"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ММБУК «Центр творчества и искусства»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120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</w:tr>
      <w:tr>
        <w:trPr>
          <w:trHeight w:hRule="atLeast" w:val="17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3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10000">
            <w:pPr>
              <w:widowControl w:val="1"/>
              <w:spacing w:after="0" w:line="240" w:lineRule="auto"/>
              <w:ind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>Филиал АО "Россети Кубань" Ленинградские электрические сети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>665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>20</w:t>
            </w:r>
          </w:p>
        </w:tc>
      </w:tr>
      <w:tr>
        <w:trPr>
          <w:trHeight w:hRule="atLeast" w:val="17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XO Thames" w:hAnsi="XO Thames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8010000">
            <w:pPr>
              <w:widowControl w:val="1"/>
              <w:spacing w:after="0" w:line="240" w:lineRule="auto"/>
              <w:ind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>Администрация  Ленинградского муниципального округа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9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>113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A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8"/>
              </w:rPr>
            </w:pPr>
            <w:r>
              <w:rPr>
                <w:rFonts w:ascii="XO Thames" w:hAnsi="XO Thames"/>
                <w:color w:themeColor="text1" w:val="000000"/>
                <w:sz w:val="28"/>
              </w:rPr>
              <w:t>3</w:t>
            </w:r>
          </w:p>
        </w:tc>
      </w:tr>
      <w:tr>
        <w:trPr>
          <w:trHeight w:hRule="atLeast" w:val="17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B010000">
            <w:pPr>
              <w:widowControl w:val="1"/>
              <w:spacing w:after="0" w:line="240" w:lineRule="auto"/>
              <w:ind/>
              <w:rPr>
                <w:rFonts w:ascii="XO Thames" w:hAnsi="XO Thames"/>
                <w:color w:themeColor="text1" w:val="000000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10000">
            <w:pPr>
              <w:widowControl w:val="1"/>
              <w:spacing w:after="0" w:line="240" w:lineRule="auto"/>
              <w:ind/>
              <w:rPr>
                <w:rFonts w:ascii="XO Thames" w:hAnsi="XO Thames"/>
                <w:b w:val="1"/>
                <w:color w:themeColor="text1" w:val="000000"/>
                <w:sz w:val="28"/>
              </w:rPr>
            </w:pPr>
            <w:r>
              <w:rPr>
                <w:rFonts w:ascii="XO Thames" w:hAnsi="XO Thames"/>
                <w:b w:val="1"/>
                <w:color w:themeColor="text1" w:val="000000"/>
                <w:sz w:val="28"/>
              </w:rPr>
              <w:t>ИТОГО: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themeColor="text1" w:val="000000"/>
                <w:sz w:val="28"/>
              </w:rPr>
            </w:pPr>
            <w:r>
              <w:rPr>
                <w:rFonts w:ascii="XO Thames" w:hAnsi="XO Thames"/>
                <w:b w:val="1"/>
                <w:color w:themeColor="text1" w:val="000000"/>
                <w:sz w:val="28"/>
              </w:rPr>
              <w:t>6143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E01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themeColor="text1" w:val="000000"/>
                <w:sz w:val="28"/>
              </w:rPr>
            </w:pPr>
            <w:r>
              <w:rPr>
                <w:rFonts w:ascii="XO Thames" w:hAnsi="XO Thames"/>
                <w:b w:val="1"/>
                <w:color w:themeColor="text1" w:val="000000"/>
                <w:sz w:val="28"/>
              </w:rPr>
              <w:t>1</w:t>
            </w:r>
            <w:r>
              <w:rPr>
                <w:rFonts w:ascii="XO Thames" w:hAnsi="XO Thames"/>
                <w:b w:val="1"/>
                <w:color w:themeColor="text1" w:val="000000"/>
                <w:sz w:val="28"/>
              </w:rPr>
              <w:t>83</w:t>
            </w:r>
          </w:p>
        </w:tc>
      </w:tr>
    </w:tbl>
    <w:p w14:paraId="BF010000">
      <w:pPr>
        <w:widowControl w:val="1"/>
        <w:spacing w:after="0" w:line="240" w:lineRule="auto"/>
        <w:ind/>
        <w:jc w:val="both"/>
        <w:rPr>
          <w:rFonts w:ascii="XO Thames" w:hAnsi="XO Thames"/>
          <w:b w:val="1"/>
          <w:sz w:val="28"/>
        </w:rPr>
      </w:pPr>
    </w:p>
    <w:p w14:paraId="C001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C1010000">
      <w:pPr>
        <w:widowControl w:val="1"/>
        <w:spacing w:after="0" w:line="240" w:lineRule="auto"/>
        <w:ind w:left="-14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главы </w:t>
      </w:r>
    </w:p>
    <w:p w14:paraId="C2010000">
      <w:pPr>
        <w:widowControl w:val="1"/>
        <w:spacing w:after="0" w:line="240" w:lineRule="auto"/>
        <w:ind w:left="-14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Ленинградского муниципального округа</w:t>
      </w:r>
      <w:r>
        <w:rPr>
          <w:rFonts w:ascii="XO Thames" w:hAnsi="XO Thames"/>
          <w:sz w:val="28"/>
        </w:rPr>
        <w:t xml:space="preserve">                                                                                                                          </w:t>
      </w:r>
      <w:r>
        <w:rPr>
          <w:rFonts w:ascii="XO Thames" w:hAnsi="XO Thames"/>
          <w:sz w:val="28"/>
        </w:rPr>
        <w:t>Ю.И. Мазурова</w:t>
      </w:r>
    </w:p>
    <w:p w14:paraId="C3010000">
      <w:pPr>
        <w:pStyle w:val="Style_1"/>
        <w:rPr>
          <w:rFonts w:ascii="XO Thames" w:hAnsi="XO Thames"/>
        </w:rPr>
      </w:pPr>
    </w:p>
    <w:sectPr>
      <w:type w:val="nextPage"/>
      <w:pgSz w:h="11908" w:orient="landscape" w:w="16848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2025-07-18T13:25:39Z</dcterms:modified>
</cp:coreProperties>
</file>