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Приложение 7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муниципальном лесном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контроле  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contextualSpacing/>
        <w:ind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568"/>
        <w:shd w:val="clear" w:color="auto" w:fill="ffffff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</w:r>
      <w:r>
        <w:rPr>
          <w:rFonts w:ascii="FreeSerif" w:hAnsi="FreeSerif" w:eastAsia="FreeSerif" w:cs="FreeSerif"/>
          <w:spacing w:val="2"/>
          <w:sz w:val="28"/>
          <w:szCs w:val="28"/>
        </w:rPr>
      </w:r>
      <w:r>
        <w:rPr>
          <w:rFonts w:ascii="FreeSerif" w:hAnsi="FreeSerif" w:eastAsia="FreeSerif" w:cs="FreeSerif"/>
          <w:spacing w:val="2"/>
          <w:sz w:val="28"/>
          <w:szCs w:val="28"/>
        </w:rPr>
      </w:r>
    </w:p>
    <w:p>
      <w:pPr>
        <w:contextualSpacing/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Фото таблица обследования объекта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муниципального лесного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контроля  в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(адрес, местонахождения, дата проведения фотофиксации) 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42"/>
        <w:contextualSpacing/>
        <w:ind w:right="-142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42"/>
        <w:contextualSpacing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42"/>
        <w:contextualSpacing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Фото: 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42"/>
        <w:contextualSpacing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(фотография в цветном (или) черно-</w:t>
      </w:r>
      <w:r>
        <w:rPr>
          <w:rFonts w:ascii="FreeSerif" w:hAnsi="FreeSerif" w:eastAsia="FreeSerif" w:cs="FreeSerif"/>
          <w:sz w:val="24"/>
          <w:szCs w:val="24"/>
        </w:rPr>
        <w:t xml:space="preserve">белом  формате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contextualSpacing/>
        <w:ind w:right="-142"/>
        <w:tabs>
          <w:tab w:val="left" w:pos="1830" w:leader="none"/>
          <w:tab w:val="center" w:pos="4677" w:leader="none"/>
          <w:tab w:val="center" w:pos="7285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лиц</w:t>
      </w:r>
      <w:r>
        <w:rPr>
          <w:rFonts w:ascii="FreeSerif" w:hAnsi="FreeSerif" w:eastAsia="FreeSerif" w:cs="FreeSerif"/>
          <w:sz w:val="28"/>
          <w:szCs w:val="28"/>
        </w:rPr>
        <w:t xml:space="preserve"> проводивших обследование объекта: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В.И.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Мишняков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nformat"/>
    <w:link w:val="89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2025-04-28T10:54:34Z</dcterms:modified>
</cp:coreProperties>
</file>