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</w:t>
      </w:r>
      <w:r w:rsidRPr="00CA2969">
        <w:rPr>
          <w:rFonts w:ascii="Times New Roman" w:hAnsi="Times New Roman"/>
          <w:bCs/>
          <w:sz w:val="28"/>
          <w:szCs w:val="28"/>
        </w:rPr>
        <w:br/>
        <w:t>«Развитие образования в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муниципальном образовании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«Развитие образования в муниципальном образовании Ленинградский район</w:t>
      </w:r>
      <w:r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CA2969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2021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998 274,77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50 914,10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637 838,30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309 388,27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2022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1 294 953,13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54 880,10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722 345,10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517 727,93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2023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1 234 214,53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52 040,40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787 473,59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394 700,54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2024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3D10E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1 457 164,40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  <w:r w:rsidR="00A268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465,40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3D10E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898 186,60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3D10E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499 512,40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2025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1 334 953,50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55 312,90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854 726,90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424 913,70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2026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1 181 260,20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55 601,60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704 385,30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421273,30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065998" w:rsidP="003D10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3D10E8">
              <w:rPr>
                <w:rFonts w:ascii="Times New Roman" w:hAnsi="Times New Roman"/>
              </w:rPr>
              <w:t>7 500 820,53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328 214,50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3D10E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4 604 955,79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3D10E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2 567 516,14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Исполняющий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>Ленинградский район</w:t>
      </w:r>
      <w:r w:rsidRPr="009A3ED8">
        <w:rPr>
          <w:rFonts w:ascii="Times New Roman" w:eastAsiaTheme="minorHAnsi" w:hAnsi="Times New Roman"/>
          <w:sz w:val="28"/>
          <w:szCs w:val="28"/>
        </w:rPr>
        <w:tab/>
      </w:r>
      <w:r w:rsidRPr="009A3ED8">
        <w:rPr>
          <w:rFonts w:ascii="Times New Roman" w:eastAsiaTheme="minorHAnsi" w:hAnsi="Times New Roman"/>
          <w:sz w:val="28"/>
          <w:szCs w:val="28"/>
        </w:rPr>
        <w:tab/>
        <w:t xml:space="preserve">      </w:t>
      </w:r>
      <w:r>
        <w:rPr>
          <w:rFonts w:ascii="Times New Roman" w:eastAsiaTheme="minorHAnsi" w:hAnsi="Times New Roman"/>
          <w:sz w:val="28"/>
          <w:szCs w:val="28"/>
        </w:rPr>
        <w:t xml:space="preserve">  </w:t>
      </w:r>
      <w:r w:rsidRPr="009A3ED8">
        <w:rPr>
          <w:rFonts w:ascii="Times New Roman" w:eastAsiaTheme="minorHAnsi" w:hAnsi="Times New Roman"/>
          <w:sz w:val="28"/>
          <w:szCs w:val="28"/>
        </w:rPr>
        <w:t xml:space="preserve">                                  </w:t>
      </w:r>
      <w:r w:rsidR="00B97694">
        <w:rPr>
          <w:rFonts w:ascii="Times New Roman" w:eastAsiaTheme="minorHAnsi" w:hAnsi="Times New Roman"/>
          <w:sz w:val="28"/>
          <w:szCs w:val="28"/>
        </w:rPr>
        <w:t xml:space="preserve">                    О.В. Казимир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6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8C6" w:rsidRDefault="005F48C6">
      <w:pPr>
        <w:spacing w:after="0" w:line="240" w:lineRule="auto"/>
      </w:pPr>
      <w:r>
        <w:separator/>
      </w:r>
    </w:p>
  </w:endnote>
  <w:endnote w:type="continuationSeparator" w:id="0">
    <w:p w:rsidR="005F48C6" w:rsidRDefault="005F4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8C6" w:rsidRDefault="005F48C6">
      <w:pPr>
        <w:spacing w:after="0" w:line="240" w:lineRule="auto"/>
      </w:pPr>
      <w:r>
        <w:separator/>
      </w:r>
    </w:p>
  </w:footnote>
  <w:footnote w:type="continuationSeparator" w:id="0">
    <w:p w:rsidR="005F48C6" w:rsidRDefault="005F4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2D5" w:rsidRPr="00EF467C" w:rsidRDefault="005F48C6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41"/>
    <w:rsid w:val="000623A8"/>
    <w:rsid w:val="00065998"/>
    <w:rsid w:val="00147991"/>
    <w:rsid w:val="0016286E"/>
    <w:rsid w:val="0017793B"/>
    <w:rsid w:val="00184AA8"/>
    <w:rsid w:val="00213517"/>
    <w:rsid w:val="003A1890"/>
    <w:rsid w:val="003D10E8"/>
    <w:rsid w:val="004A1076"/>
    <w:rsid w:val="004C3241"/>
    <w:rsid w:val="004E7B21"/>
    <w:rsid w:val="005E18C9"/>
    <w:rsid w:val="005F48C6"/>
    <w:rsid w:val="00603362"/>
    <w:rsid w:val="007C37A5"/>
    <w:rsid w:val="00811562"/>
    <w:rsid w:val="008A2752"/>
    <w:rsid w:val="009A3ED8"/>
    <w:rsid w:val="00A268AE"/>
    <w:rsid w:val="00AA7158"/>
    <w:rsid w:val="00AF49D0"/>
    <w:rsid w:val="00B64A56"/>
    <w:rsid w:val="00B97694"/>
    <w:rsid w:val="00D50564"/>
    <w:rsid w:val="00EE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1EE32C-49E5-4B8A-9735-12501695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Наталья</cp:lastModifiedBy>
  <cp:revision>2</cp:revision>
  <dcterms:created xsi:type="dcterms:W3CDTF">2024-07-22T10:52:00Z</dcterms:created>
  <dcterms:modified xsi:type="dcterms:W3CDTF">2024-07-22T10:52:00Z</dcterms:modified>
</cp:coreProperties>
</file>