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B9" w:rsidRDefault="006762B9">
      <w:pPr>
        <w:rPr>
          <w:sz w:val="28"/>
          <w:szCs w:val="28"/>
        </w:rPr>
      </w:pPr>
    </w:p>
    <w:p w:rsidR="006A3FD4" w:rsidRPr="006A3FD4" w:rsidRDefault="004B5462" w:rsidP="00EB6A21">
      <w:pPr>
        <w:ind w:left="496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6A3FD4" w:rsidRPr="006A3FD4">
        <w:rPr>
          <w:sz w:val="28"/>
          <w:szCs w:val="28"/>
          <w:lang w:eastAsia="en-US"/>
        </w:rPr>
        <w:t xml:space="preserve">ачальнику </w:t>
      </w:r>
      <w:r w:rsidRPr="004B5462">
        <w:rPr>
          <w:sz w:val="28"/>
          <w:szCs w:val="28"/>
          <w:lang w:eastAsia="en-US"/>
        </w:rPr>
        <w:t xml:space="preserve">отдел ТЭК, ЖКХ, транспорта и связи администрации муниципального образования Ленинградский район </w:t>
      </w:r>
      <w:r w:rsidR="006A3FD4" w:rsidRPr="006A3FD4">
        <w:rPr>
          <w:sz w:val="28"/>
          <w:szCs w:val="28"/>
          <w:lang w:eastAsia="en-US"/>
        </w:rPr>
        <w:t xml:space="preserve">                                    </w:t>
      </w:r>
    </w:p>
    <w:p w:rsidR="006A3FD4" w:rsidRPr="006A3FD4" w:rsidRDefault="006A3FD4" w:rsidP="00EB6A21">
      <w:pPr>
        <w:ind w:left="4962"/>
        <w:rPr>
          <w:sz w:val="28"/>
          <w:szCs w:val="28"/>
          <w:lang w:eastAsia="en-US"/>
        </w:rPr>
      </w:pPr>
    </w:p>
    <w:p w:rsidR="00174B3A" w:rsidRDefault="004B5462" w:rsidP="00EB6A21">
      <w:pPr>
        <w:ind w:left="4962"/>
      </w:pPr>
      <w:r>
        <w:rPr>
          <w:sz w:val="28"/>
          <w:szCs w:val="28"/>
          <w:lang w:eastAsia="en-US"/>
        </w:rPr>
        <w:t>Антоненко К.А.</w:t>
      </w:r>
    </w:p>
    <w:p w:rsidR="00BD4C94" w:rsidRDefault="00BD4C94" w:rsidP="00BD4C94"/>
    <w:p w:rsidR="00BD4C94" w:rsidRDefault="00BD4C94" w:rsidP="00BD4C94">
      <w:pPr>
        <w:rPr>
          <w:sz w:val="28"/>
          <w:szCs w:val="28"/>
        </w:rPr>
      </w:pPr>
    </w:p>
    <w:p w:rsidR="006A3FD4" w:rsidRPr="009509D6" w:rsidRDefault="006A3FD4" w:rsidP="006A3FD4">
      <w:pPr>
        <w:jc w:val="center"/>
        <w:rPr>
          <w:b/>
          <w:sz w:val="28"/>
          <w:szCs w:val="28"/>
          <w:lang w:eastAsia="en-US"/>
        </w:rPr>
      </w:pPr>
      <w:r w:rsidRPr="009509D6">
        <w:rPr>
          <w:b/>
          <w:sz w:val="28"/>
          <w:szCs w:val="28"/>
          <w:lang w:eastAsia="en-US"/>
        </w:rPr>
        <w:t>Заключение от 1</w:t>
      </w:r>
      <w:r w:rsidR="004B5462">
        <w:rPr>
          <w:b/>
          <w:sz w:val="28"/>
          <w:szCs w:val="28"/>
          <w:lang w:eastAsia="en-US"/>
        </w:rPr>
        <w:t>9</w:t>
      </w:r>
      <w:r w:rsidR="003F5B87" w:rsidRPr="009509D6">
        <w:rPr>
          <w:b/>
          <w:sz w:val="28"/>
          <w:szCs w:val="28"/>
          <w:lang w:eastAsia="en-US"/>
        </w:rPr>
        <w:t xml:space="preserve"> </w:t>
      </w:r>
      <w:r w:rsidRPr="009509D6">
        <w:rPr>
          <w:b/>
          <w:sz w:val="28"/>
          <w:szCs w:val="28"/>
          <w:lang w:eastAsia="en-US"/>
        </w:rPr>
        <w:t>июня 2023 г.</w:t>
      </w:r>
    </w:p>
    <w:p w:rsidR="009125FE" w:rsidRPr="009509D6" w:rsidRDefault="006A3FD4" w:rsidP="00ED2808">
      <w:pPr>
        <w:jc w:val="center"/>
        <w:rPr>
          <w:b/>
          <w:sz w:val="28"/>
          <w:szCs w:val="28"/>
          <w:lang w:eastAsia="en-US"/>
        </w:rPr>
      </w:pPr>
      <w:r w:rsidRPr="009509D6">
        <w:rPr>
          <w:b/>
          <w:sz w:val="28"/>
          <w:szCs w:val="28"/>
          <w:lang w:eastAsia="en-US"/>
        </w:rPr>
        <w:t>о проведении экспертизы Решения Совета муниципального образования Ленинградский район от 23.09.2021 № 6</w:t>
      </w:r>
      <w:r w:rsidR="00525FEA">
        <w:rPr>
          <w:b/>
          <w:sz w:val="28"/>
          <w:szCs w:val="28"/>
          <w:lang w:eastAsia="en-US"/>
        </w:rPr>
        <w:t>8</w:t>
      </w:r>
      <w:r w:rsidRPr="009509D6">
        <w:rPr>
          <w:b/>
          <w:sz w:val="28"/>
          <w:szCs w:val="28"/>
          <w:lang w:eastAsia="en-US"/>
        </w:rPr>
        <w:t xml:space="preserve"> «</w:t>
      </w:r>
      <w:r w:rsidR="004B5462" w:rsidRPr="004B5462">
        <w:rPr>
          <w:b/>
          <w:sz w:val="28"/>
          <w:szCs w:val="28"/>
          <w:lang w:eastAsia="en-US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образовании Ленинградский район</w:t>
      </w:r>
      <w:r w:rsidRPr="009509D6">
        <w:rPr>
          <w:b/>
          <w:sz w:val="28"/>
          <w:szCs w:val="28"/>
          <w:lang w:eastAsia="en-US"/>
        </w:rPr>
        <w:t>»</w:t>
      </w:r>
      <w:r w:rsidR="00A14207" w:rsidRPr="009509D6">
        <w:rPr>
          <w:b/>
          <w:sz w:val="28"/>
          <w:szCs w:val="28"/>
          <w:lang w:eastAsia="en-US"/>
        </w:rPr>
        <w:t xml:space="preserve"> </w:t>
      </w:r>
    </w:p>
    <w:p w:rsidR="00172FC3" w:rsidRPr="009509D6" w:rsidRDefault="00172FC3" w:rsidP="005B3D16">
      <w:pPr>
        <w:ind w:firstLine="642"/>
        <w:jc w:val="both"/>
        <w:rPr>
          <w:sz w:val="28"/>
          <w:szCs w:val="28"/>
        </w:rPr>
      </w:pPr>
    </w:p>
    <w:p w:rsidR="00AF7C92" w:rsidRPr="005023F5" w:rsidRDefault="004F69A7" w:rsidP="004B5462">
      <w:pPr>
        <w:ind w:firstLine="642"/>
        <w:jc w:val="both"/>
        <w:rPr>
          <w:sz w:val="28"/>
          <w:szCs w:val="28"/>
        </w:rPr>
      </w:pPr>
      <w:r w:rsidRPr="005023F5">
        <w:rPr>
          <w:sz w:val="28"/>
          <w:szCs w:val="28"/>
        </w:rPr>
        <w:t>Отдел экономики, прогнозирования и инвестиций администрации муниципального образования Ленинградский район, как уполномоченный орган по проведению экспертизы нормативных правовых актов муниципального образования Ленинградский район (далее - уполномоченный орган), рассмотрел</w:t>
      </w:r>
      <w:r w:rsidR="005B3D16" w:rsidRPr="005023F5">
        <w:rPr>
          <w:sz w:val="28"/>
          <w:szCs w:val="28"/>
        </w:rPr>
        <w:t xml:space="preserve"> поступивший 1</w:t>
      </w:r>
      <w:r w:rsidR="009509D6" w:rsidRPr="005023F5">
        <w:rPr>
          <w:sz w:val="28"/>
          <w:szCs w:val="28"/>
        </w:rPr>
        <w:t>0</w:t>
      </w:r>
      <w:r w:rsidR="005B3D16" w:rsidRPr="005023F5">
        <w:rPr>
          <w:sz w:val="28"/>
          <w:szCs w:val="28"/>
        </w:rPr>
        <w:t xml:space="preserve"> марта 2023 года </w:t>
      </w:r>
      <w:r w:rsidR="00170B16" w:rsidRPr="005023F5">
        <w:rPr>
          <w:sz w:val="28"/>
          <w:szCs w:val="28"/>
        </w:rPr>
        <w:t>нормативн</w:t>
      </w:r>
      <w:r w:rsidR="00AF7C92" w:rsidRPr="005023F5">
        <w:rPr>
          <w:sz w:val="28"/>
          <w:szCs w:val="28"/>
        </w:rPr>
        <w:t>ый</w:t>
      </w:r>
      <w:r w:rsidR="00170B16" w:rsidRPr="005023F5">
        <w:rPr>
          <w:sz w:val="28"/>
          <w:szCs w:val="28"/>
        </w:rPr>
        <w:t xml:space="preserve"> правово</w:t>
      </w:r>
      <w:r w:rsidR="00AF7C92" w:rsidRPr="005023F5">
        <w:rPr>
          <w:sz w:val="28"/>
          <w:szCs w:val="28"/>
        </w:rPr>
        <w:t>й</w:t>
      </w:r>
      <w:r w:rsidR="00170B16" w:rsidRPr="005023F5">
        <w:rPr>
          <w:sz w:val="28"/>
          <w:szCs w:val="28"/>
        </w:rPr>
        <w:t xml:space="preserve"> акт</w:t>
      </w:r>
      <w:r w:rsidR="00AF7C92" w:rsidRPr="005023F5">
        <w:rPr>
          <w:sz w:val="28"/>
          <w:szCs w:val="28"/>
        </w:rPr>
        <w:t xml:space="preserve"> муниципального образования Ленинградский район</w:t>
      </w:r>
      <w:r w:rsidR="005B3D16" w:rsidRPr="005023F5">
        <w:rPr>
          <w:sz w:val="28"/>
          <w:szCs w:val="28"/>
        </w:rPr>
        <w:t xml:space="preserve"> - Решение Совета муниципального образования Ленинградский район от 23.09.2021 № 6</w:t>
      </w:r>
      <w:r w:rsidR="004B5462">
        <w:rPr>
          <w:sz w:val="28"/>
          <w:szCs w:val="28"/>
        </w:rPr>
        <w:t>8</w:t>
      </w:r>
      <w:r w:rsidR="005B3D16" w:rsidRPr="005023F5">
        <w:rPr>
          <w:sz w:val="28"/>
          <w:szCs w:val="28"/>
        </w:rPr>
        <w:t xml:space="preserve"> «</w:t>
      </w:r>
      <w:r w:rsidR="004B5462" w:rsidRPr="004B5462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образовании Ленинградский район</w:t>
      </w:r>
      <w:r w:rsidR="005B3D16" w:rsidRPr="005023F5">
        <w:rPr>
          <w:sz w:val="28"/>
          <w:szCs w:val="28"/>
        </w:rPr>
        <w:t>»</w:t>
      </w:r>
      <w:r w:rsidR="00641572" w:rsidRPr="005023F5">
        <w:rPr>
          <w:sz w:val="28"/>
          <w:szCs w:val="28"/>
        </w:rPr>
        <w:t>, (далее – муниципальный нормативный правовой акт)</w:t>
      </w:r>
      <w:r w:rsidR="005B3D16" w:rsidRPr="005023F5">
        <w:rPr>
          <w:sz w:val="28"/>
          <w:szCs w:val="28"/>
        </w:rPr>
        <w:t>.</w:t>
      </w:r>
    </w:p>
    <w:p w:rsidR="00AF7C92" w:rsidRPr="00F84364" w:rsidRDefault="00AF7C92" w:rsidP="00334AA6">
      <w:pPr>
        <w:ind w:firstLine="709"/>
        <w:jc w:val="both"/>
        <w:rPr>
          <w:sz w:val="28"/>
          <w:szCs w:val="28"/>
        </w:rPr>
      </w:pPr>
      <w:r w:rsidRPr="00EC5E00">
        <w:rPr>
          <w:sz w:val="28"/>
          <w:szCs w:val="28"/>
        </w:rPr>
        <w:t>В соответствии с Порядком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Ленинградский район</w:t>
      </w:r>
      <w:r w:rsidR="00334AA6" w:rsidRPr="00EC5E00">
        <w:rPr>
          <w:sz w:val="28"/>
          <w:szCs w:val="28"/>
        </w:rPr>
        <w:t xml:space="preserve"> от 9 февраля 2023 г. № 109 «Об утверждении Порядка проведения экспертизы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деятельности»</w:t>
      </w:r>
      <w:r w:rsidRPr="00EC5E00">
        <w:rPr>
          <w:sz w:val="28"/>
          <w:szCs w:val="28"/>
        </w:rPr>
        <w:t xml:space="preserve">, (далее - Порядок), нормативный правовой акт подлежит </w:t>
      </w:r>
      <w:r w:rsidRPr="00F84364">
        <w:rPr>
          <w:sz w:val="28"/>
          <w:szCs w:val="28"/>
        </w:rPr>
        <w:t>проведению экспертизы.</w:t>
      </w:r>
    </w:p>
    <w:p w:rsidR="00AF7C92" w:rsidRPr="00271B6F" w:rsidRDefault="00AF7C92" w:rsidP="00181EB5">
      <w:pPr>
        <w:ind w:firstLine="709"/>
        <w:jc w:val="both"/>
        <w:rPr>
          <w:sz w:val="28"/>
          <w:szCs w:val="28"/>
        </w:rPr>
      </w:pPr>
      <w:r w:rsidRPr="00F84364">
        <w:rPr>
          <w:sz w:val="28"/>
          <w:szCs w:val="28"/>
        </w:rPr>
        <w:t xml:space="preserve">Экспертиза </w:t>
      </w:r>
      <w:r w:rsidR="00D813DC" w:rsidRPr="00F84364">
        <w:rPr>
          <w:sz w:val="28"/>
          <w:szCs w:val="28"/>
        </w:rPr>
        <w:t xml:space="preserve">муниципального </w:t>
      </w:r>
      <w:r w:rsidRPr="00F84364">
        <w:rPr>
          <w:sz w:val="28"/>
          <w:szCs w:val="28"/>
        </w:rPr>
        <w:t>нормативного правового акта осуществляется в соответствии с планом проведения экспертизы нормативных правовых актов</w:t>
      </w:r>
      <w:r w:rsidR="00181EB5" w:rsidRPr="00F84364">
        <w:rPr>
          <w:sz w:val="28"/>
          <w:szCs w:val="28"/>
        </w:rPr>
        <w:t xml:space="preserve"> на первое полугодие 2023 </w:t>
      </w:r>
      <w:r w:rsidR="00D813DC" w:rsidRPr="00F84364">
        <w:rPr>
          <w:sz w:val="28"/>
          <w:szCs w:val="28"/>
        </w:rPr>
        <w:t>г.</w:t>
      </w:r>
      <w:r w:rsidRPr="00F84364">
        <w:rPr>
          <w:sz w:val="28"/>
          <w:szCs w:val="28"/>
        </w:rPr>
        <w:t xml:space="preserve">, утверждённым заместителем главы муниципального образования Ленинградский район, курирующего </w:t>
      </w:r>
      <w:r w:rsidRPr="00271B6F">
        <w:rPr>
          <w:sz w:val="28"/>
          <w:szCs w:val="28"/>
        </w:rPr>
        <w:t>деятельность уполномоченного органа</w:t>
      </w:r>
      <w:r w:rsidR="00181EB5" w:rsidRPr="00271B6F">
        <w:rPr>
          <w:sz w:val="28"/>
          <w:szCs w:val="28"/>
        </w:rPr>
        <w:t xml:space="preserve"> 16 декабря 2022 г.</w:t>
      </w:r>
    </w:p>
    <w:p w:rsidR="00AF7C92" w:rsidRPr="00271B6F" w:rsidRDefault="0072573D" w:rsidP="00F60E9D">
      <w:pPr>
        <w:jc w:val="both"/>
        <w:rPr>
          <w:sz w:val="28"/>
          <w:szCs w:val="28"/>
        </w:rPr>
      </w:pPr>
      <w:r w:rsidRPr="00271B6F">
        <w:rPr>
          <w:sz w:val="28"/>
          <w:szCs w:val="28"/>
        </w:rPr>
        <w:t xml:space="preserve">         </w:t>
      </w:r>
      <w:r w:rsidR="00AF7C92" w:rsidRPr="00271B6F">
        <w:rPr>
          <w:sz w:val="28"/>
          <w:szCs w:val="28"/>
        </w:rPr>
        <w:t xml:space="preserve">В соответствии с </w:t>
      </w:r>
      <w:hyperlink w:anchor="sub_1007" w:history="1">
        <w:r w:rsidR="00AF7C92" w:rsidRPr="00271B6F">
          <w:rPr>
            <w:rStyle w:val="a9"/>
            <w:color w:val="auto"/>
            <w:sz w:val="28"/>
            <w:szCs w:val="28"/>
            <w:u w:val="none"/>
          </w:rPr>
          <w:t xml:space="preserve">пунктом </w:t>
        </w:r>
      </w:hyperlink>
      <w:r w:rsidR="00AF7C92" w:rsidRPr="00271B6F">
        <w:rPr>
          <w:sz w:val="28"/>
          <w:szCs w:val="28"/>
        </w:rPr>
        <w:t xml:space="preserve">6 Раздела </w:t>
      </w:r>
      <w:r w:rsidR="00AF7C92" w:rsidRPr="00271B6F">
        <w:rPr>
          <w:sz w:val="28"/>
          <w:szCs w:val="28"/>
          <w:lang w:val="en-US"/>
        </w:rPr>
        <w:t>II</w:t>
      </w:r>
      <w:r w:rsidR="00AF7C92" w:rsidRPr="00271B6F">
        <w:rPr>
          <w:sz w:val="28"/>
          <w:szCs w:val="28"/>
        </w:rPr>
        <w:t xml:space="preserve"> Порядка и планом проведения экспертизы</w:t>
      </w:r>
      <w:r w:rsidR="00D813DC" w:rsidRPr="00271B6F">
        <w:rPr>
          <w:sz w:val="28"/>
          <w:szCs w:val="28"/>
        </w:rPr>
        <w:t xml:space="preserve"> муниципальных</w:t>
      </w:r>
      <w:r w:rsidR="00AF7C92" w:rsidRPr="00271B6F">
        <w:rPr>
          <w:sz w:val="28"/>
          <w:szCs w:val="28"/>
        </w:rPr>
        <w:t xml:space="preserve"> нормативных  правовых  актов   экспертиза  проводилась в срок с</w:t>
      </w:r>
      <w:r w:rsidRPr="00271B6F">
        <w:rPr>
          <w:sz w:val="28"/>
          <w:szCs w:val="28"/>
        </w:rPr>
        <w:t xml:space="preserve"> </w:t>
      </w:r>
      <w:r w:rsidR="00572E69" w:rsidRPr="00271B6F">
        <w:rPr>
          <w:sz w:val="28"/>
          <w:szCs w:val="28"/>
        </w:rPr>
        <w:t>1</w:t>
      </w:r>
      <w:r w:rsidR="00F84364" w:rsidRPr="00271B6F">
        <w:rPr>
          <w:sz w:val="28"/>
          <w:szCs w:val="28"/>
        </w:rPr>
        <w:t>7</w:t>
      </w:r>
      <w:r w:rsidR="00572E69" w:rsidRPr="00271B6F">
        <w:rPr>
          <w:sz w:val="28"/>
          <w:szCs w:val="28"/>
        </w:rPr>
        <w:t xml:space="preserve"> марта 2023 г. </w:t>
      </w:r>
      <w:r w:rsidR="00AF7C92" w:rsidRPr="00271B6F">
        <w:rPr>
          <w:sz w:val="28"/>
          <w:szCs w:val="28"/>
        </w:rPr>
        <w:t xml:space="preserve">по </w:t>
      </w:r>
      <w:r w:rsidR="00572E69" w:rsidRPr="00271B6F">
        <w:rPr>
          <w:sz w:val="28"/>
          <w:szCs w:val="28"/>
        </w:rPr>
        <w:t>1</w:t>
      </w:r>
      <w:r w:rsidR="00F84364" w:rsidRPr="00271B6F">
        <w:rPr>
          <w:sz w:val="28"/>
          <w:szCs w:val="28"/>
        </w:rPr>
        <w:t>9</w:t>
      </w:r>
      <w:r w:rsidR="00572E69" w:rsidRPr="00271B6F">
        <w:rPr>
          <w:sz w:val="28"/>
          <w:szCs w:val="28"/>
        </w:rPr>
        <w:t xml:space="preserve"> июня 2023 г.</w:t>
      </w:r>
    </w:p>
    <w:p w:rsidR="007509BB" w:rsidRPr="00E61495" w:rsidRDefault="00AF7C92" w:rsidP="007509BB">
      <w:pPr>
        <w:jc w:val="both"/>
      </w:pPr>
      <w:r w:rsidRPr="00271B6F">
        <w:rPr>
          <w:sz w:val="28"/>
          <w:szCs w:val="28"/>
        </w:rPr>
        <w:lastRenderedPageBreak/>
        <w:t xml:space="preserve">          </w:t>
      </w:r>
      <w:r w:rsidR="007509BB" w:rsidRPr="00271B6F">
        <w:rPr>
          <w:sz w:val="28"/>
          <w:szCs w:val="28"/>
        </w:rPr>
        <w:t xml:space="preserve">Уполномоченным органом проведены публичные консультации по нормативному    правовому   акту  в   соответствии   с   </w:t>
      </w:r>
      <w:hyperlink w:anchor="sub_1009" w:history="1">
        <w:r w:rsidR="007509BB" w:rsidRPr="00271B6F">
          <w:rPr>
            <w:rStyle w:val="a9"/>
            <w:color w:val="auto"/>
            <w:sz w:val="28"/>
            <w:szCs w:val="28"/>
            <w:u w:val="none"/>
          </w:rPr>
          <w:t xml:space="preserve">пунктом   </w:t>
        </w:r>
      </w:hyperlink>
      <w:r w:rsidR="007509BB" w:rsidRPr="00271B6F">
        <w:rPr>
          <w:sz w:val="28"/>
          <w:szCs w:val="28"/>
        </w:rPr>
        <w:t xml:space="preserve">2 Раздела </w:t>
      </w:r>
      <w:r w:rsidR="007509BB" w:rsidRPr="00271B6F">
        <w:rPr>
          <w:sz w:val="28"/>
          <w:szCs w:val="28"/>
          <w:lang w:val="en-US"/>
        </w:rPr>
        <w:t>III</w:t>
      </w:r>
      <w:r w:rsidR="007509BB" w:rsidRPr="00271B6F">
        <w:rPr>
          <w:sz w:val="28"/>
          <w:szCs w:val="28"/>
        </w:rPr>
        <w:t xml:space="preserve"> </w:t>
      </w:r>
      <w:r w:rsidR="007509BB" w:rsidRPr="00E61495">
        <w:rPr>
          <w:sz w:val="28"/>
          <w:szCs w:val="28"/>
        </w:rPr>
        <w:t xml:space="preserve">Порядка с </w:t>
      </w:r>
      <w:r w:rsidR="005B591E" w:rsidRPr="00E61495">
        <w:rPr>
          <w:sz w:val="28"/>
          <w:szCs w:val="28"/>
        </w:rPr>
        <w:t>1</w:t>
      </w:r>
      <w:r w:rsidR="00F84364" w:rsidRPr="00E61495">
        <w:rPr>
          <w:sz w:val="28"/>
          <w:szCs w:val="28"/>
        </w:rPr>
        <w:t>7</w:t>
      </w:r>
      <w:r w:rsidR="005B591E" w:rsidRPr="00E61495">
        <w:rPr>
          <w:sz w:val="28"/>
          <w:szCs w:val="28"/>
        </w:rPr>
        <w:t xml:space="preserve"> марта 2023 г.</w:t>
      </w:r>
      <w:r w:rsidR="007509BB" w:rsidRPr="00E61495">
        <w:rPr>
          <w:sz w:val="28"/>
          <w:szCs w:val="28"/>
        </w:rPr>
        <w:t xml:space="preserve"> по </w:t>
      </w:r>
      <w:r w:rsidR="006A6637" w:rsidRPr="00E61495">
        <w:rPr>
          <w:sz w:val="28"/>
          <w:szCs w:val="28"/>
        </w:rPr>
        <w:t>1</w:t>
      </w:r>
      <w:r w:rsidR="00F84364" w:rsidRPr="00E61495">
        <w:rPr>
          <w:sz w:val="28"/>
          <w:szCs w:val="28"/>
        </w:rPr>
        <w:t>7</w:t>
      </w:r>
      <w:r w:rsidR="005B591E" w:rsidRPr="00E61495">
        <w:rPr>
          <w:sz w:val="28"/>
          <w:szCs w:val="28"/>
        </w:rPr>
        <w:t xml:space="preserve"> апреля 2023 г.</w:t>
      </w:r>
      <w:r w:rsidR="007509BB" w:rsidRPr="00E61495">
        <w:rPr>
          <w:sz w:val="28"/>
          <w:szCs w:val="28"/>
        </w:rPr>
        <w:t xml:space="preserve"> </w:t>
      </w:r>
    </w:p>
    <w:p w:rsidR="00AD36D3" w:rsidRPr="00E61495" w:rsidRDefault="00AD36D3" w:rsidP="00AD36D3">
      <w:pPr>
        <w:jc w:val="both"/>
        <w:rPr>
          <w:sz w:val="28"/>
          <w:szCs w:val="28"/>
        </w:rPr>
      </w:pPr>
      <w:r w:rsidRPr="00E61495">
        <w:rPr>
          <w:sz w:val="28"/>
          <w:szCs w:val="28"/>
        </w:rPr>
        <w:t xml:space="preserve">         Уведомление о проведении публичных консультаций было размещено в сети «Интернет» на официальном сайте муниципального образования Ленинградский район в разделе «Оценка регулирующего воздействия; Экспертиза действующих НПА»</w:t>
      </w:r>
      <w:r w:rsidR="008C0530" w:rsidRPr="00E61495">
        <w:t xml:space="preserve"> </w:t>
      </w:r>
      <w:r w:rsidR="00884C9D" w:rsidRPr="00E61495">
        <w:rPr>
          <w:sz w:val="28"/>
          <w:szCs w:val="28"/>
        </w:rPr>
        <w:t>(</w:t>
      </w:r>
      <w:r w:rsidR="00BF1B9F" w:rsidRPr="00E61495">
        <w:rPr>
          <w:sz w:val="28"/>
          <w:szCs w:val="28"/>
        </w:rPr>
        <w:t>https://adminlenkub.ru/item/1487441</w:t>
      </w:r>
      <w:r w:rsidR="008E3BF5" w:rsidRPr="00E61495">
        <w:rPr>
          <w:sz w:val="28"/>
          <w:szCs w:val="28"/>
        </w:rPr>
        <w:t>).</w:t>
      </w:r>
    </w:p>
    <w:p w:rsidR="000C6CF1" w:rsidRPr="00384F7F" w:rsidRDefault="000C6CF1" w:rsidP="00AD36D3">
      <w:pPr>
        <w:jc w:val="both"/>
        <w:rPr>
          <w:sz w:val="28"/>
          <w:szCs w:val="28"/>
        </w:rPr>
      </w:pPr>
      <w:r w:rsidRPr="00E61495">
        <w:rPr>
          <w:sz w:val="28"/>
          <w:szCs w:val="28"/>
        </w:rPr>
        <w:t xml:space="preserve">         </w:t>
      </w:r>
      <w:r w:rsidRPr="00384F7F">
        <w:rPr>
          <w:sz w:val="28"/>
          <w:szCs w:val="28"/>
        </w:rPr>
        <w:t>Оценка регулирующего воздействия проекта муниципального нормативного правового акта не проводилась.</w:t>
      </w:r>
    </w:p>
    <w:p w:rsidR="0057675E" w:rsidRPr="008615D6" w:rsidRDefault="000C6CF1" w:rsidP="0057675E">
      <w:pPr>
        <w:jc w:val="both"/>
        <w:rPr>
          <w:sz w:val="28"/>
          <w:szCs w:val="28"/>
        </w:rPr>
      </w:pPr>
      <w:r w:rsidRPr="00384F7F">
        <w:rPr>
          <w:sz w:val="28"/>
          <w:szCs w:val="28"/>
        </w:rPr>
        <w:t xml:space="preserve">          </w:t>
      </w:r>
      <w:r w:rsidR="0057675E" w:rsidRPr="00384F7F">
        <w:rPr>
          <w:sz w:val="28"/>
          <w:szCs w:val="28"/>
        </w:rPr>
        <w:t xml:space="preserve"> В ходе исследования нормативного правового акта Уполномоченный орган запрашивал у </w:t>
      </w:r>
      <w:r w:rsidR="004A0A39" w:rsidRPr="00384F7F">
        <w:rPr>
          <w:sz w:val="28"/>
          <w:szCs w:val="28"/>
        </w:rPr>
        <w:t>отдела ТЭК, ЖКХ, транспорта и связи администрации муниципального образования Ленинградский</w:t>
      </w:r>
      <w:r w:rsidR="0057675E" w:rsidRPr="00384F7F">
        <w:rPr>
          <w:sz w:val="28"/>
          <w:szCs w:val="28"/>
        </w:rPr>
        <w:t xml:space="preserve">, необходимые для проведения </w:t>
      </w:r>
      <w:r w:rsidR="0057675E" w:rsidRPr="008615D6">
        <w:rPr>
          <w:sz w:val="28"/>
          <w:szCs w:val="28"/>
        </w:rPr>
        <w:t>экспертизы.</w:t>
      </w:r>
    </w:p>
    <w:p w:rsidR="000C6CF1" w:rsidRPr="004B4877" w:rsidRDefault="000C6CF1" w:rsidP="0057675E">
      <w:pPr>
        <w:jc w:val="both"/>
        <w:rPr>
          <w:sz w:val="28"/>
          <w:szCs w:val="28"/>
        </w:rPr>
      </w:pPr>
      <w:r w:rsidRPr="008615D6">
        <w:rPr>
          <w:sz w:val="28"/>
          <w:szCs w:val="28"/>
        </w:rPr>
        <w:t xml:space="preserve">        </w:t>
      </w:r>
      <w:r w:rsidRPr="004B4877">
        <w:rPr>
          <w:sz w:val="28"/>
          <w:szCs w:val="28"/>
        </w:rPr>
        <w:t xml:space="preserve">От </w:t>
      </w:r>
      <w:r w:rsidR="00384F7F" w:rsidRPr="004B4877">
        <w:rPr>
          <w:sz w:val="28"/>
          <w:szCs w:val="28"/>
        </w:rPr>
        <w:t xml:space="preserve">отдела ТЭК, ЖКХ, транспорта и связи администрации муниципального образования Ленинградский </w:t>
      </w:r>
      <w:r w:rsidRPr="004B4877">
        <w:rPr>
          <w:sz w:val="28"/>
          <w:szCs w:val="28"/>
        </w:rPr>
        <w:t>поступила следующая информация:</w:t>
      </w:r>
    </w:p>
    <w:p w:rsidR="000C3DA1" w:rsidRPr="006512FB" w:rsidRDefault="006E6674" w:rsidP="0057675E">
      <w:pPr>
        <w:jc w:val="both"/>
        <w:rPr>
          <w:sz w:val="28"/>
          <w:szCs w:val="28"/>
        </w:rPr>
      </w:pPr>
      <w:r w:rsidRPr="004B4877">
        <w:rPr>
          <w:sz w:val="28"/>
          <w:szCs w:val="28"/>
        </w:rPr>
        <w:t xml:space="preserve">        муниципальный нормативный правовой акт</w:t>
      </w:r>
      <w:r w:rsidR="000C6CF1" w:rsidRPr="004B4877">
        <w:rPr>
          <w:sz w:val="28"/>
          <w:szCs w:val="28"/>
        </w:rPr>
        <w:t xml:space="preserve"> </w:t>
      </w:r>
      <w:r w:rsidR="000C3DA1" w:rsidRPr="004B4877">
        <w:rPr>
          <w:sz w:val="28"/>
          <w:szCs w:val="28"/>
        </w:rPr>
        <w:t>разработан в соответствии</w:t>
      </w:r>
      <w:r w:rsidR="004B4877" w:rsidRPr="004B4877">
        <w:t xml:space="preserve"> </w:t>
      </w:r>
      <w:r w:rsidR="004B4877" w:rsidRPr="004B4877">
        <w:rPr>
          <w:sz w:val="28"/>
          <w:szCs w:val="28"/>
        </w:rPr>
        <w:t xml:space="preserve">с Федеральными законами от 6 октября 2003 г. № 131-ФЗ «Об общих принципах организации местного самоуправления в Российской Федерации», от 8 ноября 2007 г. № 257-ФЗ «Об автомобильных дорогах и о дорожной деятельности в Российской Федерации и о внесении изменений в отдельные  законодательные  акты  Российской Федерации», от 8 ноября 2007 г. № 259-ФЗ «Устав автомобильного транспорта и городского наземного электрического транспорта», от 31 июля 2020 г. № 248-ФЗ «О государственном контроле </w:t>
      </w:r>
      <w:r w:rsidR="004B4877" w:rsidRPr="006512FB">
        <w:rPr>
          <w:sz w:val="28"/>
          <w:szCs w:val="28"/>
        </w:rPr>
        <w:t>(надзоре) и муниципальном контроле в Российской Федерации»</w:t>
      </w:r>
      <w:r w:rsidR="005C0854" w:rsidRPr="006512FB">
        <w:rPr>
          <w:sz w:val="28"/>
          <w:szCs w:val="28"/>
        </w:rPr>
        <w:t>;</w:t>
      </w:r>
    </w:p>
    <w:p w:rsidR="006512FB" w:rsidRPr="006512FB" w:rsidRDefault="006E6674" w:rsidP="006512FB">
      <w:pPr>
        <w:jc w:val="both"/>
        <w:rPr>
          <w:sz w:val="28"/>
          <w:szCs w:val="28"/>
        </w:rPr>
      </w:pPr>
      <w:r w:rsidRPr="006512FB">
        <w:rPr>
          <w:sz w:val="28"/>
          <w:szCs w:val="28"/>
        </w:rPr>
        <w:t xml:space="preserve">        </w:t>
      </w:r>
      <w:r w:rsidR="005C0854" w:rsidRPr="006512FB">
        <w:rPr>
          <w:sz w:val="28"/>
          <w:szCs w:val="28"/>
        </w:rPr>
        <w:t>м</w:t>
      </w:r>
      <w:r w:rsidRPr="006512FB">
        <w:rPr>
          <w:sz w:val="28"/>
          <w:szCs w:val="28"/>
        </w:rPr>
        <w:t>униципальный нормативный правовой акт утверждает</w:t>
      </w:r>
      <w:r w:rsidR="00161A21" w:rsidRPr="006512FB">
        <w:rPr>
          <w:sz w:val="28"/>
          <w:szCs w:val="28"/>
        </w:rPr>
        <w:t xml:space="preserve">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Ленинградский район</w:t>
      </w:r>
      <w:r w:rsidR="00684C25" w:rsidRPr="006512FB">
        <w:rPr>
          <w:sz w:val="28"/>
          <w:szCs w:val="28"/>
        </w:rPr>
        <w:t>, предметом которого является</w:t>
      </w:r>
      <w:r w:rsidR="00141B3D" w:rsidRPr="006512FB">
        <w:rPr>
          <w:sz w:val="28"/>
          <w:szCs w:val="28"/>
        </w:rPr>
        <w:t xml:space="preserve"> </w:t>
      </w:r>
      <w:r w:rsidR="006512FB" w:rsidRPr="006512FB">
        <w:rPr>
          <w:sz w:val="28"/>
          <w:szCs w:val="28"/>
        </w:rPr>
        <w:t xml:space="preserve">соблюдение юридическими лицами, индивидуальными предпринимателями и физическими лицами обязательных требований, за нарушение которых законодательством предусмотрена административная ответственность </w:t>
      </w:r>
      <w:r w:rsidR="006512FB">
        <w:rPr>
          <w:sz w:val="28"/>
          <w:szCs w:val="28"/>
        </w:rPr>
        <w:t>(</w:t>
      </w:r>
      <w:r w:rsidR="006512FB" w:rsidRPr="006512FB">
        <w:rPr>
          <w:sz w:val="28"/>
          <w:szCs w:val="28"/>
        </w:rPr>
        <w:t>обязательные требования):</w:t>
      </w:r>
    </w:p>
    <w:p w:rsidR="006512FB" w:rsidRPr="006512FB" w:rsidRDefault="006512FB" w:rsidP="00651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12FB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муниципального образования Ленинградский район:</w:t>
      </w:r>
    </w:p>
    <w:p w:rsidR="006512FB" w:rsidRPr="006512FB" w:rsidRDefault="006512FB" w:rsidP="00651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12FB">
        <w:rPr>
          <w:sz w:val="28"/>
          <w:szCs w:val="28"/>
        </w:rPr>
        <w:t xml:space="preserve">а) к эксплуатации объектов дорожного сервиса, размещенных </w:t>
      </w:r>
    </w:p>
    <w:p w:rsidR="006512FB" w:rsidRPr="006512FB" w:rsidRDefault="006512FB" w:rsidP="006512FB">
      <w:pPr>
        <w:jc w:val="both"/>
        <w:rPr>
          <w:sz w:val="28"/>
          <w:szCs w:val="28"/>
        </w:rPr>
      </w:pPr>
      <w:r w:rsidRPr="006512FB">
        <w:rPr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6512FB" w:rsidRPr="006512FB" w:rsidRDefault="006512FB" w:rsidP="006512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12FB">
        <w:rPr>
          <w:sz w:val="28"/>
          <w:szCs w:val="28"/>
        </w:rPr>
        <w:t xml:space="preserve">б) к осуществлению работ по капитальному ремонту, ремонту </w:t>
      </w:r>
    </w:p>
    <w:p w:rsidR="00E03E6D" w:rsidRDefault="006512FB" w:rsidP="006512FB">
      <w:pPr>
        <w:jc w:val="both"/>
        <w:rPr>
          <w:sz w:val="28"/>
          <w:szCs w:val="28"/>
        </w:rPr>
      </w:pPr>
      <w:r w:rsidRPr="006512FB">
        <w:rPr>
          <w:sz w:val="28"/>
          <w:szCs w:val="28"/>
        </w:rPr>
        <w:t xml:space="preserve"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</w:t>
      </w:r>
      <w:proofErr w:type="gramStart"/>
      <w:r w:rsidRPr="006512FB">
        <w:rPr>
          <w:sz w:val="28"/>
          <w:szCs w:val="28"/>
        </w:rPr>
        <w:t>до-рог</w:t>
      </w:r>
      <w:proofErr w:type="gramEnd"/>
      <w:r w:rsidRPr="006512FB">
        <w:rPr>
          <w:sz w:val="28"/>
          <w:szCs w:val="28"/>
        </w:rPr>
        <w:t>;</w:t>
      </w:r>
    </w:p>
    <w:p w:rsidR="006512FB" w:rsidRPr="006512FB" w:rsidRDefault="006512FB" w:rsidP="006512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6512FB">
        <w:rPr>
          <w:sz w:val="28"/>
          <w:szCs w:val="28"/>
        </w:rPr>
        <w:t>в) исполнение решений, принимаемых по результатам контрольных мероприятий.</w:t>
      </w:r>
    </w:p>
    <w:p w:rsidR="00141B3D" w:rsidRPr="00ED4156" w:rsidRDefault="006512FB" w:rsidP="006512FB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r w:rsidRPr="006512FB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3A62A9" w:rsidRPr="00950BE5" w:rsidTr="00F72839"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3A62A9" w:rsidRPr="000F3917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sz w:val="28"/>
                <w:szCs w:val="28"/>
                <w:lang w:eastAsia="en-US"/>
              </w:rPr>
              <w:t xml:space="preserve">В ходе исследования в соответствии с </w:t>
            </w:r>
            <w:hyperlink w:anchor="sub_1010" w:history="1">
              <w:r w:rsidRPr="000F3917">
                <w:rPr>
                  <w:sz w:val="28"/>
                  <w:szCs w:val="28"/>
                  <w:lang w:eastAsia="en-US"/>
                </w:rPr>
                <w:t xml:space="preserve">пунктом </w:t>
              </w:r>
            </w:hyperlink>
            <w:r w:rsidRPr="000F3917">
              <w:rPr>
                <w:sz w:val="28"/>
                <w:szCs w:val="28"/>
                <w:lang w:eastAsia="en-US"/>
              </w:rPr>
              <w:t xml:space="preserve">5 Раздела </w:t>
            </w:r>
            <w:r w:rsidRPr="000F3917">
              <w:rPr>
                <w:sz w:val="28"/>
                <w:szCs w:val="28"/>
                <w:lang w:val="en-US" w:eastAsia="en-US"/>
              </w:rPr>
              <w:t>III</w:t>
            </w:r>
            <w:r w:rsidRPr="000F3917">
              <w:rPr>
                <w:sz w:val="28"/>
                <w:szCs w:val="28"/>
                <w:lang w:eastAsia="en-US"/>
              </w:rPr>
              <w:t xml:space="preserve"> Порядка Уполномоченным органом установлено следующее:</w:t>
            </w:r>
          </w:p>
          <w:p w:rsidR="003A62A9" w:rsidRPr="000F3917" w:rsidRDefault="003A62A9" w:rsidP="003A62A9">
            <w:pPr>
              <w:tabs>
                <w:tab w:val="left" w:pos="86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sz w:val="28"/>
                <w:szCs w:val="28"/>
                <w:lang w:eastAsia="en-US"/>
              </w:rPr>
              <w:t>1.</w:t>
            </w:r>
            <w:r w:rsidR="00E16B62" w:rsidRPr="000F3917">
              <w:rPr>
                <w:sz w:val="28"/>
                <w:szCs w:val="28"/>
                <w:lang w:eastAsia="en-US"/>
              </w:rPr>
              <w:t xml:space="preserve"> В муниципальном нормативном правовом акте не выявлены избыточные требования </w:t>
            </w:r>
            <w:r w:rsidRPr="000F3917">
              <w:rPr>
                <w:sz w:val="28"/>
                <w:szCs w:val="28"/>
                <w:lang w:eastAsia="en-US"/>
              </w:rPr>
              <w:t>по подготовке и представлению документов, сведений, информации</w:t>
            </w:r>
            <w:r w:rsidR="00E16B62" w:rsidRPr="000F3917">
              <w:rPr>
                <w:sz w:val="28"/>
                <w:szCs w:val="28"/>
                <w:lang w:eastAsia="en-US"/>
              </w:rPr>
              <w:t>.</w:t>
            </w:r>
          </w:p>
          <w:p w:rsidR="003A62A9" w:rsidRPr="000F3917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sz w:val="28"/>
                <w:szCs w:val="28"/>
                <w:lang w:eastAsia="en-US"/>
              </w:rPr>
              <w:t xml:space="preserve">2. </w:t>
            </w:r>
            <w:r w:rsidR="00A1112E" w:rsidRPr="000F3917">
              <w:rPr>
                <w:sz w:val="28"/>
                <w:szCs w:val="28"/>
                <w:lang w:eastAsia="en-US"/>
              </w:rPr>
              <w:t xml:space="preserve">В муниципальном </w:t>
            </w:r>
            <w:r w:rsidRPr="000F3917">
              <w:rPr>
                <w:sz w:val="28"/>
                <w:szCs w:val="28"/>
                <w:lang w:eastAsia="en-US"/>
              </w:rPr>
              <w:t xml:space="preserve">нормативном правовом акте </w:t>
            </w:r>
            <w:r w:rsidR="00A1112E" w:rsidRPr="000F3917">
              <w:rPr>
                <w:sz w:val="28"/>
                <w:szCs w:val="28"/>
                <w:lang w:eastAsia="en-US"/>
              </w:rPr>
              <w:t xml:space="preserve">отсутствуют </w:t>
            </w:r>
            <w:r w:rsidRPr="000F3917">
              <w:rPr>
                <w:sz w:val="28"/>
                <w:szCs w:val="28"/>
                <w:lang w:eastAsia="en-US"/>
              </w:rPr>
              <w:t>требовани</w:t>
            </w:r>
            <w:r w:rsidR="00A1112E" w:rsidRPr="000F3917">
              <w:rPr>
                <w:sz w:val="28"/>
                <w:szCs w:val="28"/>
                <w:lang w:eastAsia="en-US"/>
              </w:rPr>
              <w:t>я</w:t>
            </w:r>
            <w:r w:rsidRPr="000F3917">
              <w:rPr>
                <w:sz w:val="28"/>
                <w:szCs w:val="28"/>
                <w:lang w:eastAsia="en-US"/>
              </w:rPr>
              <w:t>, связанны</w:t>
            </w:r>
            <w:r w:rsidR="00A1112E" w:rsidRPr="000F3917">
              <w:rPr>
                <w:sz w:val="28"/>
                <w:szCs w:val="28"/>
                <w:lang w:eastAsia="en-US"/>
              </w:rPr>
              <w:t>е</w:t>
            </w:r>
            <w:r w:rsidRPr="000F3917">
              <w:rPr>
                <w:sz w:val="28"/>
                <w:szCs w:val="28"/>
                <w:lang w:eastAsia="en-US"/>
              </w:rPr>
              <w:t xml:space="preserve">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определённого вида деятельности, 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 предпринимательской или инвестиционной деятельности.</w:t>
            </w:r>
          </w:p>
          <w:p w:rsidR="003A62A9" w:rsidRPr="000F3917" w:rsidRDefault="003A62A9" w:rsidP="003A62A9">
            <w:pPr>
              <w:tabs>
                <w:tab w:val="left" w:pos="657"/>
              </w:tabs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sz w:val="28"/>
                <w:szCs w:val="28"/>
                <w:lang w:eastAsia="en-US"/>
              </w:rPr>
              <w:t xml:space="preserve">3. </w:t>
            </w:r>
            <w:r w:rsidR="003C029B" w:rsidRPr="000F3917">
              <w:rPr>
                <w:sz w:val="28"/>
                <w:szCs w:val="28"/>
                <w:lang w:eastAsia="en-US"/>
              </w:rPr>
              <w:t>О</w:t>
            </w:r>
            <w:r w:rsidRPr="000F3917">
              <w:rPr>
                <w:sz w:val="28"/>
                <w:szCs w:val="28"/>
                <w:lang w:eastAsia="en-US"/>
              </w:rPr>
              <w:t>тсутствие, неточность или избыточность полномочий лиц, наделённых правом проведения проверок, участия в комиссиях, выдачи или осуществления согласований, определения условий и выполнения иных, установленных законодательством Российской Федерации и Краснодарского края, обязательных процедур</w:t>
            </w:r>
            <w:r w:rsidR="003C029B" w:rsidRPr="000F3917">
              <w:rPr>
                <w:sz w:val="28"/>
                <w:szCs w:val="28"/>
                <w:lang w:eastAsia="en-US"/>
              </w:rPr>
              <w:t xml:space="preserve"> не выявлены</w:t>
            </w:r>
            <w:r w:rsidRPr="000F3917">
              <w:rPr>
                <w:sz w:val="28"/>
                <w:szCs w:val="28"/>
                <w:lang w:eastAsia="en-US"/>
              </w:rPr>
              <w:t>.</w:t>
            </w:r>
          </w:p>
          <w:p w:rsidR="003A62A9" w:rsidRPr="000F3917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sz w:val="28"/>
                <w:szCs w:val="28"/>
                <w:lang w:eastAsia="en-US"/>
              </w:rPr>
              <w:t>4.</w:t>
            </w:r>
            <w:r w:rsidR="00DF3B3A">
              <w:rPr>
                <w:sz w:val="28"/>
                <w:szCs w:val="28"/>
                <w:lang w:eastAsia="en-US"/>
              </w:rPr>
              <w:t xml:space="preserve"> </w:t>
            </w:r>
            <w:r w:rsidR="00956C6E" w:rsidRPr="00956C6E">
              <w:rPr>
                <w:sz w:val="28"/>
                <w:szCs w:val="28"/>
                <w:lang w:eastAsia="en-US"/>
              </w:rPr>
              <w:t xml:space="preserve">Отсутствие необходимых организационных </w:t>
            </w:r>
            <w:bookmarkStart w:id="0" w:name="_GoBack"/>
            <w:bookmarkEnd w:id="0"/>
            <w:r w:rsidRPr="000F3917">
              <w:rPr>
                <w:sz w:val="28"/>
                <w:szCs w:val="28"/>
                <w:lang w:eastAsia="en-US"/>
              </w:rPr>
              <w:t>или технически</w:t>
            </w:r>
            <w:r w:rsidR="00956C6E">
              <w:rPr>
                <w:sz w:val="28"/>
                <w:szCs w:val="28"/>
                <w:lang w:eastAsia="en-US"/>
              </w:rPr>
              <w:t>х</w:t>
            </w:r>
            <w:r w:rsidRPr="000F3917">
              <w:rPr>
                <w:sz w:val="28"/>
                <w:szCs w:val="28"/>
                <w:lang w:eastAsia="en-US"/>
              </w:rPr>
              <w:t xml:space="preserve"> услови</w:t>
            </w:r>
            <w:r w:rsidR="00956C6E">
              <w:rPr>
                <w:sz w:val="28"/>
                <w:szCs w:val="28"/>
                <w:lang w:eastAsia="en-US"/>
              </w:rPr>
              <w:t>й</w:t>
            </w:r>
            <w:r w:rsidRPr="000F3917">
              <w:rPr>
                <w:sz w:val="28"/>
                <w:szCs w:val="28"/>
                <w:lang w:eastAsia="en-US"/>
              </w:rPr>
              <w:t>, приводящее к невозможности реализации отраслевыми (функциональными) органами администрации муниципального образования Ленинградский район установленных функций в отношении субъектов предпринимательской или инвестиционной деятельности</w:t>
            </w:r>
            <w:r w:rsidR="00956C6E">
              <w:rPr>
                <w:sz w:val="28"/>
                <w:szCs w:val="28"/>
                <w:lang w:eastAsia="en-US"/>
              </w:rPr>
              <w:t xml:space="preserve"> </w:t>
            </w:r>
            <w:r w:rsidR="00956C6E" w:rsidRPr="00956C6E">
              <w:rPr>
                <w:sz w:val="28"/>
                <w:szCs w:val="28"/>
                <w:lang w:eastAsia="en-US"/>
              </w:rPr>
              <w:t>не выявлено</w:t>
            </w:r>
            <w:r w:rsidRPr="000F3917">
              <w:rPr>
                <w:sz w:val="28"/>
                <w:szCs w:val="28"/>
                <w:lang w:eastAsia="en-US"/>
              </w:rPr>
              <w:t>.</w:t>
            </w:r>
          </w:p>
          <w:p w:rsidR="003A62A9" w:rsidRPr="000F3917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sz w:val="28"/>
                <w:szCs w:val="28"/>
                <w:lang w:eastAsia="en-US"/>
              </w:rPr>
              <w:t>5.</w:t>
            </w:r>
            <w:r w:rsidR="005C0195" w:rsidRPr="000F3917">
              <w:rPr>
                <w:sz w:val="28"/>
                <w:szCs w:val="28"/>
                <w:lang w:eastAsia="en-US"/>
              </w:rPr>
              <w:t xml:space="preserve"> Н</w:t>
            </w:r>
            <w:r w:rsidRPr="000F3917">
              <w:rPr>
                <w:sz w:val="28"/>
                <w:szCs w:val="28"/>
                <w:lang w:eastAsia="en-US"/>
              </w:rPr>
              <w:t>едостат</w:t>
            </w:r>
            <w:r w:rsidR="005C0195" w:rsidRPr="000F3917">
              <w:rPr>
                <w:sz w:val="28"/>
                <w:szCs w:val="28"/>
                <w:lang w:eastAsia="en-US"/>
              </w:rPr>
              <w:t>ки</w:t>
            </w:r>
            <w:r w:rsidRPr="000F3917">
              <w:rPr>
                <w:sz w:val="28"/>
                <w:szCs w:val="28"/>
                <w:lang w:eastAsia="en-US"/>
              </w:rPr>
              <w:t xml:space="preserve"> уров</w:t>
            </w:r>
            <w:r w:rsidR="005C0195" w:rsidRPr="000F3917">
              <w:rPr>
                <w:sz w:val="28"/>
                <w:szCs w:val="28"/>
                <w:lang w:eastAsia="en-US"/>
              </w:rPr>
              <w:t>ня</w:t>
            </w:r>
            <w:r w:rsidRPr="000F3917">
              <w:rPr>
                <w:sz w:val="28"/>
                <w:szCs w:val="28"/>
                <w:lang w:eastAsia="en-US"/>
              </w:rPr>
              <w:t xml:space="preserve"> развития технологий, инфраструктуры, рынков товаров и услуг в муниципальном образовании Ленинградский район при отсутствии адекватного переходного периода введения в действие соответствующих правовых норм</w:t>
            </w:r>
            <w:r w:rsidR="005C0195" w:rsidRPr="000F3917">
              <w:rPr>
                <w:sz w:val="28"/>
                <w:szCs w:val="28"/>
                <w:lang w:eastAsia="en-US"/>
              </w:rPr>
              <w:t xml:space="preserve"> не выявлены</w:t>
            </w:r>
            <w:r w:rsidRPr="000F3917">
              <w:rPr>
                <w:sz w:val="28"/>
                <w:szCs w:val="28"/>
                <w:lang w:eastAsia="en-US"/>
              </w:rPr>
              <w:t>.</w:t>
            </w:r>
          </w:p>
          <w:p w:rsidR="00B23E1F" w:rsidRPr="000F3917" w:rsidRDefault="003A62A9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sz w:val="28"/>
                <w:szCs w:val="28"/>
                <w:lang w:eastAsia="en-US"/>
              </w:rPr>
              <w:t>6.</w:t>
            </w:r>
            <w:r w:rsidR="00B23E1F" w:rsidRPr="000F3917">
              <w:rPr>
                <w:sz w:val="28"/>
                <w:szCs w:val="28"/>
                <w:lang w:eastAsia="en-US"/>
              </w:rPr>
              <w:t xml:space="preserve"> Муниципальный нормативный правовой акт был опубликован в районной газете «Степные зори» № 78 от 28.09.2021 г.</w:t>
            </w:r>
          </w:p>
          <w:p w:rsidR="00E32FD2" w:rsidRPr="000F3917" w:rsidRDefault="00E32FD2" w:rsidP="003A62A9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sz w:val="28"/>
                <w:szCs w:val="28"/>
                <w:lang w:eastAsia="en-US"/>
              </w:rPr>
              <w:t>Орган местного самоуправления, издавший муниципальный нормативный правовой акт - Совет муниципального образования Ленинградский район.</w:t>
            </w:r>
          </w:p>
          <w:p w:rsidR="00E32FD2" w:rsidRPr="000F3917" w:rsidRDefault="00E32FD2" w:rsidP="00EB6A21">
            <w:pPr>
              <w:suppressAutoHyphens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sz w:val="28"/>
                <w:szCs w:val="28"/>
                <w:lang w:eastAsia="en-US"/>
              </w:rPr>
              <w:t xml:space="preserve">Отраслевой (функциональный) орган администрации муниципального образования Ленинградский район - </w:t>
            </w:r>
            <w:r w:rsidR="009916D8" w:rsidRPr="009916D8">
              <w:rPr>
                <w:sz w:val="28"/>
                <w:szCs w:val="28"/>
                <w:lang w:eastAsia="en-US"/>
              </w:rPr>
              <w:t xml:space="preserve">отдел ТЭК, ЖКХ, транспорта и связи администрации муниципального образования </w:t>
            </w:r>
            <w:r w:rsidR="00EB6A21" w:rsidRPr="000F3917">
              <w:rPr>
                <w:sz w:val="28"/>
                <w:szCs w:val="28"/>
                <w:lang w:eastAsia="en-US"/>
              </w:rPr>
              <w:t>Ленинградский район.</w:t>
            </w:r>
          </w:p>
          <w:p w:rsidR="003A62A9" w:rsidRPr="00950BE5" w:rsidRDefault="003A62A9" w:rsidP="003E687C">
            <w:pPr>
              <w:widowControl w:val="0"/>
              <w:suppressAutoHyphens/>
              <w:autoSpaceDE w:val="0"/>
              <w:autoSpaceDN w:val="0"/>
              <w:adjustRightInd w:val="0"/>
              <w:ind w:firstLine="639"/>
              <w:jc w:val="both"/>
              <w:rPr>
                <w:sz w:val="28"/>
                <w:szCs w:val="28"/>
                <w:lang w:eastAsia="en-US"/>
              </w:rPr>
            </w:pPr>
            <w:r w:rsidRPr="000F3917">
              <w:rPr>
                <w:rFonts w:eastAsia="Batang" w:cs="Arial"/>
                <w:sz w:val="28"/>
                <w:szCs w:val="28"/>
                <w:lang w:eastAsia="ko-KR"/>
              </w:rPr>
              <w:t>7.</w:t>
            </w:r>
            <w:r w:rsidR="003E687C" w:rsidRPr="000F3917">
              <w:t xml:space="preserve"> </w:t>
            </w:r>
            <w:r w:rsidR="003E687C" w:rsidRPr="000F3917">
              <w:rPr>
                <w:rFonts w:eastAsia="Batang" w:cs="Arial"/>
                <w:sz w:val="28"/>
                <w:szCs w:val="28"/>
                <w:lang w:eastAsia="ko-KR"/>
              </w:rPr>
              <w:t>По результатам экспертизы сделаны выводы об отсутствии положений, создающих необоснованные затруднения ведения предпринимательской и инвестиционной деятельности.</w:t>
            </w:r>
          </w:p>
        </w:tc>
      </w:tr>
    </w:tbl>
    <w:p w:rsidR="003A62A9" w:rsidRPr="00950BE5" w:rsidRDefault="003A62A9" w:rsidP="003A62A9">
      <w:pPr>
        <w:jc w:val="both"/>
        <w:rPr>
          <w:sz w:val="28"/>
          <w:szCs w:val="28"/>
          <w:lang w:eastAsia="en-US"/>
        </w:rPr>
      </w:pP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950BE5">
        <w:rPr>
          <w:sz w:val="28"/>
          <w:szCs w:val="28"/>
        </w:rPr>
        <w:t>Заведующий сектором развития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>малого и среднего предпринимательства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>отдела экономики, прогнозирования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>и инвестиций администрации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 xml:space="preserve">муниципального образования </w:t>
      </w:r>
    </w:p>
    <w:p w:rsidR="002656A5" w:rsidRPr="00FC7C52" w:rsidRDefault="002656A5" w:rsidP="002656A5">
      <w:pPr>
        <w:jc w:val="both"/>
        <w:rPr>
          <w:sz w:val="28"/>
          <w:szCs w:val="28"/>
        </w:rPr>
      </w:pPr>
      <w:r w:rsidRPr="00FC7C52">
        <w:rPr>
          <w:sz w:val="28"/>
          <w:szCs w:val="28"/>
        </w:rPr>
        <w:t xml:space="preserve">Ленинградский район                                                                                 Н.Г. </w:t>
      </w:r>
      <w:proofErr w:type="spellStart"/>
      <w:r w:rsidRPr="00FC7C52">
        <w:rPr>
          <w:sz w:val="28"/>
          <w:szCs w:val="28"/>
        </w:rPr>
        <w:t>Пырхова</w:t>
      </w:r>
      <w:proofErr w:type="spellEnd"/>
    </w:p>
    <w:p w:rsidR="002656A5" w:rsidRPr="00FC7C52" w:rsidRDefault="002656A5" w:rsidP="002656A5">
      <w:pPr>
        <w:jc w:val="both"/>
        <w:rPr>
          <w:sz w:val="28"/>
          <w:szCs w:val="28"/>
        </w:rPr>
      </w:pPr>
    </w:p>
    <w:sectPr w:rsidR="002656A5" w:rsidRPr="00FC7C52" w:rsidSect="00EB6A21">
      <w:headerReference w:type="default" r:id="rId6"/>
      <w:pgSz w:w="11906" w:h="16838"/>
      <w:pgMar w:top="28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B2C" w:rsidRDefault="004A3B2C" w:rsidP="00BB65AC">
      <w:r>
        <w:separator/>
      </w:r>
    </w:p>
  </w:endnote>
  <w:endnote w:type="continuationSeparator" w:id="0">
    <w:p w:rsidR="004A3B2C" w:rsidRDefault="004A3B2C" w:rsidP="00B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B2C" w:rsidRDefault="004A3B2C" w:rsidP="00BB65AC">
      <w:r>
        <w:separator/>
      </w:r>
    </w:p>
  </w:footnote>
  <w:footnote w:type="continuationSeparator" w:id="0">
    <w:p w:rsidR="004A3B2C" w:rsidRDefault="004A3B2C" w:rsidP="00BB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7436685"/>
      <w:docPartObj>
        <w:docPartGallery w:val="Page Numbers (Top of Page)"/>
        <w:docPartUnique/>
      </w:docPartObj>
    </w:sdtPr>
    <w:sdtEndPr/>
    <w:sdtContent>
      <w:p w:rsidR="00BB65AC" w:rsidRDefault="00BB6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9E">
          <w:rPr>
            <w:noProof/>
          </w:rPr>
          <w:t>4</w:t>
        </w:r>
        <w:r>
          <w:fldChar w:fldCharType="end"/>
        </w:r>
      </w:p>
    </w:sdtContent>
  </w:sdt>
  <w:p w:rsidR="00BB65AC" w:rsidRDefault="00BB65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3A"/>
    <w:rsid w:val="00001305"/>
    <w:rsid w:val="0006625B"/>
    <w:rsid w:val="000A597F"/>
    <w:rsid w:val="000C3DA1"/>
    <w:rsid w:val="000C6CF1"/>
    <w:rsid w:val="000D1ABE"/>
    <w:rsid w:val="000E1797"/>
    <w:rsid w:val="000F3917"/>
    <w:rsid w:val="00111E8F"/>
    <w:rsid w:val="00116FA6"/>
    <w:rsid w:val="00141B3D"/>
    <w:rsid w:val="00156D62"/>
    <w:rsid w:val="00161A21"/>
    <w:rsid w:val="00170B16"/>
    <w:rsid w:val="00172FC3"/>
    <w:rsid w:val="00174B3A"/>
    <w:rsid w:val="00174C0F"/>
    <w:rsid w:val="00181EB5"/>
    <w:rsid w:val="00220D9D"/>
    <w:rsid w:val="0026316A"/>
    <w:rsid w:val="002656A5"/>
    <w:rsid w:val="00271B6F"/>
    <w:rsid w:val="002842C2"/>
    <w:rsid w:val="002D1980"/>
    <w:rsid w:val="002F2C07"/>
    <w:rsid w:val="00330BD6"/>
    <w:rsid w:val="00334AA6"/>
    <w:rsid w:val="00382441"/>
    <w:rsid w:val="00384F7F"/>
    <w:rsid w:val="003A62A9"/>
    <w:rsid w:val="003C029B"/>
    <w:rsid w:val="003E687C"/>
    <w:rsid w:val="003E6A2E"/>
    <w:rsid w:val="003F5B87"/>
    <w:rsid w:val="00436559"/>
    <w:rsid w:val="004A0A39"/>
    <w:rsid w:val="004A3B2C"/>
    <w:rsid w:val="004B4877"/>
    <w:rsid w:val="004B5462"/>
    <w:rsid w:val="004C1A4B"/>
    <w:rsid w:val="004D3910"/>
    <w:rsid w:val="004F69A7"/>
    <w:rsid w:val="005023F5"/>
    <w:rsid w:val="00525FEA"/>
    <w:rsid w:val="00572E69"/>
    <w:rsid w:val="0057675E"/>
    <w:rsid w:val="005B3D16"/>
    <w:rsid w:val="005B591E"/>
    <w:rsid w:val="005C0195"/>
    <w:rsid w:val="005C0854"/>
    <w:rsid w:val="005C3096"/>
    <w:rsid w:val="005E606C"/>
    <w:rsid w:val="006018C9"/>
    <w:rsid w:val="00606D07"/>
    <w:rsid w:val="0061552B"/>
    <w:rsid w:val="00641572"/>
    <w:rsid w:val="006512FB"/>
    <w:rsid w:val="006762B9"/>
    <w:rsid w:val="00684C25"/>
    <w:rsid w:val="006A3FD4"/>
    <w:rsid w:val="006A6637"/>
    <w:rsid w:val="006C2B91"/>
    <w:rsid w:val="006E6674"/>
    <w:rsid w:val="006E7B48"/>
    <w:rsid w:val="00710EB4"/>
    <w:rsid w:val="0072573D"/>
    <w:rsid w:val="007509BB"/>
    <w:rsid w:val="00770204"/>
    <w:rsid w:val="00774BCD"/>
    <w:rsid w:val="007E3370"/>
    <w:rsid w:val="008615D6"/>
    <w:rsid w:val="00884C9D"/>
    <w:rsid w:val="008A6348"/>
    <w:rsid w:val="008C0530"/>
    <w:rsid w:val="008E3BF5"/>
    <w:rsid w:val="009125FE"/>
    <w:rsid w:val="009509D6"/>
    <w:rsid w:val="00950BE5"/>
    <w:rsid w:val="00956C6E"/>
    <w:rsid w:val="009916D8"/>
    <w:rsid w:val="009F2BB6"/>
    <w:rsid w:val="00A1112E"/>
    <w:rsid w:val="00A14207"/>
    <w:rsid w:val="00AB2C52"/>
    <w:rsid w:val="00AD36D3"/>
    <w:rsid w:val="00AF7C92"/>
    <w:rsid w:val="00B1302D"/>
    <w:rsid w:val="00B23E1F"/>
    <w:rsid w:val="00B54D8A"/>
    <w:rsid w:val="00B87663"/>
    <w:rsid w:val="00BB65AC"/>
    <w:rsid w:val="00BD4C94"/>
    <w:rsid w:val="00BE1D31"/>
    <w:rsid w:val="00BF1B9F"/>
    <w:rsid w:val="00C323B7"/>
    <w:rsid w:val="00C93C93"/>
    <w:rsid w:val="00CB019A"/>
    <w:rsid w:val="00CB0C74"/>
    <w:rsid w:val="00CB3F9E"/>
    <w:rsid w:val="00D427A6"/>
    <w:rsid w:val="00D813DC"/>
    <w:rsid w:val="00DD2337"/>
    <w:rsid w:val="00DF3B3A"/>
    <w:rsid w:val="00DF6B88"/>
    <w:rsid w:val="00E03E6D"/>
    <w:rsid w:val="00E16B62"/>
    <w:rsid w:val="00E32FD2"/>
    <w:rsid w:val="00E61495"/>
    <w:rsid w:val="00E661D9"/>
    <w:rsid w:val="00E773CE"/>
    <w:rsid w:val="00EB6A21"/>
    <w:rsid w:val="00EC5E00"/>
    <w:rsid w:val="00ED2808"/>
    <w:rsid w:val="00ED4156"/>
    <w:rsid w:val="00F246C3"/>
    <w:rsid w:val="00F60E9D"/>
    <w:rsid w:val="00F84364"/>
    <w:rsid w:val="00FC67D8"/>
    <w:rsid w:val="00FC7C52"/>
    <w:rsid w:val="00FD753B"/>
    <w:rsid w:val="00FE2327"/>
    <w:rsid w:val="00FE6EBA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B8C7"/>
  <w15:chartTrackingRefBased/>
  <w15:docId w15:val="{A7C9B6AB-CC55-4BE8-9F11-37821DC7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174B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174B3A"/>
    <w:rPr>
      <w:rFonts w:ascii="Calibri" w:eastAsia="Times New Roman" w:hAnsi="Calibri" w:cs="Times New Roman"/>
    </w:rPr>
  </w:style>
  <w:style w:type="table" w:styleId="2">
    <w:name w:val="Table Simple 2"/>
    <w:basedOn w:val="a1"/>
    <w:rsid w:val="004F6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65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6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6D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6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AF7C9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1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88</cp:revision>
  <cp:lastPrinted>2022-11-03T10:51:00Z</cp:lastPrinted>
  <dcterms:created xsi:type="dcterms:W3CDTF">2023-05-23T10:22:00Z</dcterms:created>
  <dcterms:modified xsi:type="dcterms:W3CDTF">2023-06-19T12:55:00Z</dcterms:modified>
</cp:coreProperties>
</file>