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51753" w14:textId="77777777" w:rsidR="00651F89" w:rsidRDefault="005E6D40">
      <w:pPr>
        <w:widowControl/>
        <w:tabs>
          <w:tab w:val="left" w:pos="0"/>
        </w:tabs>
        <w:spacing w:line="240" w:lineRule="atLeast"/>
        <w:jc w:val="center"/>
      </w:pPr>
      <w:r>
        <w:rPr>
          <w:noProof/>
          <w:sz w:val="20"/>
        </w:rPr>
        <w:drawing>
          <wp:inline distT="0" distB="0" distL="0" distR="0" wp14:anchorId="63826CB8" wp14:editId="1D91B952">
            <wp:extent cx="466727" cy="5715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466727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DCB122" w14:textId="77777777" w:rsidR="00651F89" w:rsidRDefault="00651F89">
      <w:pPr>
        <w:widowControl/>
        <w:tabs>
          <w:tab w:val="left" w:pos="3240"/>
        </w:tabs>
        <w:spacing w:line="240" w:lineRule="atLeast"/>
        <w:jc w:val="center"/>
        <w:rPr>
          <w:sz w:val="20"/>
        </w:rPr>
      </w:pPr>
    </w:p>
    <w:p w14:paraId="2C970DDF" w14:textId="77777777" w:rsidR="00BC46B8" w:rsidRDefault="005E6D40">
      <w:pPr>
        <w:widowControl/>
        <w:spacing w:line="240" w:lineRule="atLeast"/>
        <w:jc w:val="center"/>
        <w:rPr>
          <w:b/>
          <w:sz w:val="28"/>
        </w:rPr>
      </w:pPr>
      <w:r>
        <w:rPr>
          <w:b/>
          <w:sz w:val="28"/>
        </w:rPr>
        <w:t>АДМИНИСТРАЦИЯ МУНИЦИПАЛЬНОГО ОБРАЗОВАНИЯ</w:t>
      </w:r>
    </w:p>
    <w:p w14:paraId="1E842112" w14:textId="39FBE102" w:rsidR="00651F89" w:rsidRDefault="005E6D40" w:rsidP="00BC46B8">
      <w:pPr>
        <w:widowControl/>
        <w:spacing w:line="240" w:lineRule="atLeast"/>
        <w:jc w:val="center"/>
        <w:rPr>
          <w:b/>
          <w:sz w:val="28"/>
        </w:rPr>
      </w:pPr>
      <w:r>
        <w:rPr>
          <w:b/>
          <w:sz w:val="28"/>
        </w:rPr>
        <w:t>ЛЕНИНГРАДСКИЙ РАЙОН</w:t>
      </w:r>
    </w:p>
    <w:p w14:paraId="4DF58076" w14:textId="77777777" w:rsidR="00651F89" w:rsidRDefault="00651F89">
      <w:pPr>
        <w:widowControl/>
        <w:tabs>
          <w:tab w:val="left" w:pos="3240"/>
        </w:tabs>
        <w:spacing w:line="240" w:lineRule="atLeast"/>
        <w:jc w:val="center"/>
        <w:rPr>
          <w:b/>
          <w:sz w:val="16"/>
        </w:rPr>
      </w:pPr>
    </w:p>
    <w:p w14:paraId="5E4E0F4C" w14:textId="77777777" w:rsidR="00651F89" w:rsidRDefault="005E6D40">
      <w:pPr>
        <w:widowControl/>
        <w:tabs>
          <w:tab w:val="left" w:pos="3240"/>
        </w:tabs>
        <w:spacing w:line="240" w:lineRule="atLeast"/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14:paraId="73ADCE0B" w14:textId="77777777" w:rsidR="00651F89" w:rsidRDefault="00651F89">
      <w:pPr>
        <w:widowControl/>
        <w:tabs>
          <w:tab w:val="left" w:pos="3240"/>
        </w:tabs>
        <w:spacing w:line="240" w:lineRule="atLeast"/>
        <w:jc w:val="center"/>
        <w:rPr>
          <w:b/>
          <w:sz w:val="26"/>
        </w:rPr>
      </w:pPr>
    </w:p>
    <w:p w14:paraId="6DC66A5D" w14:textId="77777777" w:rsidR="00651F89" w:rsidRDefault="00651F89">
      <w:pPr>
        <w:widowControl/>
        <w:tabs>
          <w:tab w:val="left" w:pos="3240"/>
        </w:tabs>
        <w:jc w:val="center"/>
        <w:rPr>
          <w:sz w:val="28"/>
        </w:rPr>
      </w:pPr>
    </w:p>
    <w:p w14:paraId="6FEB610D" w14:textId="77777777" w:rsidR="00651F89" w:rsidRDefault="005E6D40">
      <w:pPr>
        <w:widowControl/>
        <w:tabs>
          <w:tab w:val="left" w:pos="3240"/>
        </w:tabs>
        <w:jc w:val="both"/>
        <w:rPr>
          <w:sz w:val="28"/>
        </w:rPr>
      </w:pPr>
      <w:r>
        <w:rPr>
          <w:sz w:val="28"/>
        </w:rPr>
        <w:t xml:space="preserve">           от 24.11.2020 г.</w:t>
      </w:r>
      <w:r>
        <w:tab/>
      </w:r>
      <w:r>
        <w:tab/>
      </w:r>
      <w:r>
        <w:tab/>
      </w:r>
      <w:r>
        <w:tab/>
      </w:r>
      <w:r>
        <w:tab/>
      </w:r>
      <w:r>
        <w:rPr>
          <w:sz w:val="28"/>
        </w:rPr>
        <w:t xml:space="preserve">                       № 1094</w:t>
      </w:r>
    </w:p>
    <w:p w14:paraId="33F725E3" w14:textId="77777777" w:rsidR="00651F89" w:rsidRDefault="00651F89">
      <w:pPr>
        <w:widowControl/>
        <w:tabs>
          <w:tab w:val="left" w:pos="3240"/>
        </w:tabs>
        <w:jc w:val="both"/>
        <w:rPr>
          <w:sz w:val="22"/>
        </w:rPr>
      </w:pPr>
    </w:p>
    <w:p w14:paraId="2B753A2D" w14:textId="77777777" w:rsidR="00651F89" w:rsidRDefault="005E6D40">
      <w:pPr>
        <w:widowControl/>
        <w:jc w:val="center"/>
        <w:rPr>
          <w:sz w:val="28"/>
        </w:rPr>
      </w:pPr>
      <w:r>
        <w:rPr>
          <w:sz w:val="28"/>
        </w:rPr>
        <w:t>станица  Ленинградская</w:t>
      </w:r>
    </w:p>
    <w:p w14:paraId="4B45997A" w14:textId="77777777" w:rsidR="00651F89" w:rsidRDefault="00651F89">
      <w:pPr>
        <w:pStyle w:val="af0"/>
        <w:jc w:val="center"/>
        <w:rPr>
          <w:b/>
          <w:sz w:val="28"/>
        </w:rPr>
      </w:pPr>
    </w:p>
    <w:p w14:paraId="481DC1F3" w14:textId="77777777" w:rsidR="00651F89" w:rsidRDefault="00651F89">
      <w:pPr>
        <w:pStyle w:val="af0"/>
        <w:jc w:val="center"/>
        <w:rPr>
          <w:b/>
          <w:sz w:val="28"/>
        </w:rPr>
      </w:pPr>
    </w:p>
    <w:p w14:paraId="38A65EF2" w14:textId="77777777" w:rsidR="00651F89" w:rsidRDefault="005E6D40">
      <w:pPr>
        <w:pStyle w:val="af0"/>
        <w:jc w:val="center"/>
        <w:rPr>
          <w:b/>
          <w:sz w:val="28"/>
        </w:rPr>
      </w:pPr>
      <w:r>
        <w:rPr>
          <w:b/>
          <w:sz w:val="28"/>
        </w:rPr>
        <w:t>Об имущественной поддержке субъектов малого и среднего</w:t>
      </w:r>
    </w:p>
    <w:p w14:paraId="61953152" w14:textId="77777777" w:rsidR="00651F89" w:rsidRDefault="005E6D40">
      <w:pPr>
        <w:pStyle w:val="af0"/>
        <w:jc w:val="center"/>
      </w:pPr>
      <w:r>
        <w:rPr>
          <w:b/>
          <w:sz w:val="28"/>
        </w:rPr>
        <w:t>предпринимательства, организаций, образующих инфраструктуру поддержки субъектов малого и среднего предпринимательства, физических лиц, не являющи</w:t>
      </w:r>
      <w:r>
        <w:rPr>
          <w:b/>
          <w:sz w:val="28"/>
        </w:rPr>
        <w:t>хся индивидуальными предпринимателями и применяющих специальный налоговый режим «Налог на профессиональный доход»  при предоставлении</w:t>
      </w:r>
    </w:p>
    <w:p w14:paraId="3391F49A" w14:textId="77777777" w:rsidR="00651F89" w:rsidRDefault="005E6D40">
      <w:pPr>
        <w:pStyle w:val="af0"/>
        <w:jc w:val="center"/>
        <w:rPr>
          <w:b/>
          <w:sz w:val="28"/>
        </w:rPr>
      </w:pPr>
      <w:r>
        <w:rPr>
          <w:b/>
          <w:sz w:val="28"/>
        </w:rPr>
        <w:t>муниципального имущества</w:t>
      </w:r>
    </w:p>
    <w:p w14:paraId="01617B4F" w14:textId="77777777" w:rsidR="00651F89" w:rsidRDefault="00651F89">
      <w:pPr>
        <w:pStyle w:val="af0"/>
        <w:jc w:val="both"/>
        <w:rPr>
          <w:sz w:val="28"/>
        </w:rPr>
      </w:pPr>
    </w:p>
    <w:p w14:paraId="13C4447E" w14:textId="77777777" w:rsidR="00651F89" w:rsidRDefault="00651F89">
      <w:pPr>
        <w:pStyle w:val="af0"/>
        <w:jc w:val="both"/>
        <w:rPr>
          <w:sz w:val="32"/>
        </w:rPr>
      </w:pPr>
    </w:p>
    <w:p w14:paraId="6B84517D" w14:textId="77777777" w:rsidR="00651F89" w:rsidRDefault="00651F89">
      <w:pPr>
        <w:pStyle w:val="af0"/>
        <w:jc w:val="both"/>
        <w:rPr>
          <w:sz w:val="32"/>
        </w:rPr>
      </w:pPr>
    </w:p>
    <w:p w14:paraId="4E372B32" w14:textId="77777777" w:rsidR="00651F89" w:rsidRDefault="005E6D40">
      <w:pPr>
        <w:pStyle w:val="af0"/>
        <w:ind w:firstLine="851"/>
        <w:jc w:val="both"/>
      </w:pPr>
      <w:r>
        <w:rPr>
          <w:sz w:val="28"/>
        </w:rPr>
        <w:t>В соответствии со статьей 18 Федерального закона от 24 июля 2007 г. № 209-ФЗ «О развитии малог</w:t>
      </w:r>
      <w:r>
        <w:rPr>
          <w:sz w:val="28"/>
        </w:rPr>
        <w:t>о и среднего предпринимательства в Российской Федерации» (с изменениями от 8 июня 2020 г. №</w:t>
      </w:r>
      <w:r>
        <w:rPr>
          <w:b/>
          <w:sz w:val="28"/>
        </w:rPr>
        <w:t xml:space="preserve"> </w:t>
      </w:r>
      <w:r>
        <w:rPr>
          <w:sz w:val="28"/>
        </w:rPr>
        <w:t>169-ФЗ), Постановлением Правительства Российской Федерации от 21 августа 2010 г. № 645 «Об имущественной поддержке субъектов малого и среднего предпринимательства п</w:t>
      </w:r>
      <w:r>
        <w:rPr>
          <w:sz w:val="28"/>
        </w:rPr>
        <w:t>ри предоставлении федерального имущества» (с изменениями от 18 мая 2019 г. № 623), в целях предоставления муниципального имущества во владение и (или) пользование на долгосрочной основе субъектам малого и среднего предпринимательства, организациям, образую</w:t>
      </w:r>
      <w:r>
        <w:rPr>
          <w:sz w:val="28"/>
        </w:rPr>
        <w:t>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 (далее - физические лица, применяющи</w:t>
      </w:r>
      <w:r>
        <w:rPr>
          <w:sz w:val="28"/>
        </w:rPr>
        <w:t>е специальный налоговый режим), расширения имущественной поддержки субъектов малого и среднего предпринимательства,                                        п о с т а н о в л я ю:</w:t>
      </w:r>
    </w:p>
    <w:p w14:paraId="35810C49" w14:textId="77777777" w:rsidR="00651F89" w:rsidRDefault="005E6D40">
      <w:pPr>
        <w:pStyle w:val="af0"/>
        <w:ind w:firstLine="708"/>
        <w:jc w:val="both"/>
        <w:rPr>
          <w:sz w:val="28"/>
        </w:rPr>
      </w:pPr>
      <w:r>
        <w:rPr>
          <w:sz w:val="28"/>
        </w:rPr>
        <w:t xml:space="preserve">1. Утвердить Порядок формирования, ведения и обязательного </w:t>
      </w:r>
      <w:r>
        <w:rPr>
          <w:sz w:val="28"/>
        </w:rPr>
        <w:t>опубликования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</w:t>
      </w:r>
      <w:r>
        <w:rPr>
          <w:sz w:val="28"/>
        </w:rPr>
        <w:t xml:space="preserve"> 4 статьи 18 Федерального </w:t>
      </w:r>
      <w:r>
        <w:rPr>
          <w:sz w:val="28"/>
        </w:rPr>
        <w:lastRenderedPageBreak/>
        <w:t>закона «О развитии малого и среднего предпринимательства в Российской Федерации» (приложение 1).</w:t>
      </w:r>
    </w:p>
    <w:p w14:paraId="32C10E4F" w14:textId="77777777" w:rsidR="00651F89" w:rsidRDefault="005E6D40">
      <w:pPr>
        <w:pStyle w:val="af0"/>
        <w:ind w:firstLine="708"/>
        <w:jc w:val="both"/>
      </w:pPr>
      <w:r>
        <w:rPr>
          <w:sz w:val="28"/>
        </w:rPr>
        <w:t xml:space="preserve">2. Утвердить Порядок предоставления в аренду имущества, включенного в перечень имущества, находящегося в муниципальной собственности </w:t>
      </w:r>
      <w:r>
        <w:rPr>
          <w:sz w:val="28"/>
        </w:rPr>
        <w:t xml:space="preserve"> муниципального образования Ленинградский район,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субъектам малого и сред</w:t>
      </w:r>
      <w:r>
        <w:rPr>
          <w:sz w:val="28"/>
        </w:rPr>
        <w:t>него предпринимательства и организациям, образующим инфраструктуру поддержки субъектов малого и среднего предпринимательства, а также  физическим лицам, применяющим специальный налоговый режим (приложение 2).</w:t>
      </w:r>
    </w:p>
    <w:p w14:paraId="334EB29C" w14:textId="77777777" w:rsidR="00651F89" w:rsidRDefault="005E6D40">
      <w:pPr>
        <w:pStyle w:val="af0"/>
        <w:ind w:firstLine="851"/>
        <w:jc w:val="both"/>
      </w:pPr>
      <w:r>
        <w:rPr>
          <w:sz w:val="28"/>
        </w:rPr>
        <w:t>3.Признать утратившим силу постановление админи</w:t>
      </w:r>
      <w:r>
        <w:rPr>
          <w:sz w:val="28"/>
        </w:rPr>
        <w:t>страции муниципального образования Ленинградский район от 10 февраля 2019 г. № 1183 «Об имущественной поддержке субъектов малого и среднего предпринимательства при предоставлении муниципального имущества».</w:t>
      </w:r>
    </w:p>
    <w:p w14:paraId="6D26D034" w14:textId="77777777" w:rsidR="00651F89" w:rsidRDefault="005E6D40">
      <w:pPr>
        <w:pStyle w:val="af0"/>
        <w:ind w:firstLine="851"/>
        <w:jc w:val="both"/>
      </w:pPr>
      <w:r>
        <w:rPr>
          <w:sz w:val="28"/>
        </w:rPr>
        <w:t>4. Контроль за выполнением настоящего постановлени</w:t>
      </w:r>
      <w:r>
        <w:rPr>
          <w:sz w:val="28"/>
        </w:rPr>
        <w:t xml:space="preserve">я возложить на заместителя главы муниципального образования </w:t>
      </w:r>
      <w:proofErr w:type="spellStart"/>
      <w:r>
        <w:rPr>
          <w:sz w:val="28"/>
        </w:rPr>
        <w:t>Шередекина</w:t>
      </w:r>
      <w:proofErr w:type="spellEnd"/>
      <w:r>
        <w:rPr>
          <w:sz w:val="28"/>
        </w:rPr>
        <w:t xml:space="preserve"> А.Н.</w:t>
      </w:r>
    </w:p>
    <w:p w14:paraId="050E4A50" w14:textId="77777777" w:rsidR="00651F89" w:rsidRDefault="005E6D40">
      <w:pPr>
        <w:pStyle w:val="af0"/>
        <w:ind w:firstLine="851"/>
        <w:jc w:val="both"/>
      </w:pPr>
      <w:r>
        <w:rPr>
          <w:sz w:val="28"/>
        </w:rPr>
        <w:t>5. Настоящее постановление вступает в силу со дня его официального опубликования.</w:t>
      </w:r>
    </w:p>
    <w:p w14:paraId="10459670" w14:textId="77777777" w:rsidR="00651F89" w:rsidRDefault="00651F89">
      <w:pPr>
        <w:pStyle w:val="af0"/>
        <w:jc w:val="both"/>
        <w:rPr>
          <w:sz w:val="28"/>
        </w:rPr>
      </w:pPr>
    </w:p>
    <w:p w14:paraId="58A90314" w14:textId="77777777" w:rsidR="00651F89" w:rsidRDefault="00651F89">
      <w:pPr>
        <w:pStyle w:val="af0"/>
        <w:jc w:val="both"/>
        <w:rPr>
          <w:sz w:val="28"/>
        </w:rPr>
      </w:pPr>
    </w:p>
    <w:p w14:paraId="66E7FF8A" w14:textId="77777777" w:rsidR="00651F89" w:rsidRDefault="00651F89">
      <w:pPr>
        <w:pStyle w:val="af0"/>
        <w:jc w:val="both"/>
        <w:rPr>
          <w:sz w:val="28"/>
        </w:rPr>
      </w:pPr>
    </w:p>
    <w:p w14:paraId="6D4332D6" w14:textId="77777777" w:rsidR="00651F89" w:rsidRDefault="005E6D40">
      <w:pPr>
        <w:pStyle w:val="af0"/>
        <w:jc w:val="both"/>
      </w:pPr>
      <w:r>
        <w:rPr>
          <w:sz w:val="28"/>
        </w:rPr>
        <w:t>Глава муниципального образования</w:t>
      </w:r>
    </w:p>
    <w:p w14:paraId="4602368D" w14:textId="77777777" w:rsidR="00651F89" w:rsidRDefault="005E6D40">
      <w:pPr>
        <w:pStyle w:val="af0"/>
        <w:jc w:val="both"/>
      </w:pPr>
      <w:r>
        <w:rPr>
          <w:sz w:val="28"/>
        </w:rPr>
        <w:t xml:space="preserve">Ленинградский район                                           </w:t>
      </w:r>
      <w:r>
        <w:rPr>
          <w:sz w:val="28"/>
        </w:rPr>
        <w:t xml:space="preserve">                            Ю.Ю. </w:t>
      </w:r>
      <w:proofErr w:type="spellStart"/>
      <w:r>
        <w:rPr>
          <w:sz w:val="28"/>
        </w:rPr>
        <w:t>Шулико</w:t>
      </w:r>
      <w:proofErr w:type="spellEnd"/>
    </w:p>
    <w:p w14:paraId="5DF38DF9" w14:textId="77777777" w:rsidR="00651F89" w:rsidRDefault="00651F89">
      <w:pPr>
        <w:pStyle w:val="af0"/>
        <w:jc w:val="both"/>
        <w:rPr>
          <w:sz w:val="28"/>
        </w:rPr>
      </w:pPr>
    </w:p>
    <w:p w14:paraId="639A5F9F" w14:textId="77777777" w:rsidR="00651F89" w:rsidRDefault="00651F89">
      <w:pPr>
        <w:pStyle w:val="af0"/>
        <w:jc w:val="both"/>
        <w:rPr>
          <w:sz w:val="28"/>
        </w:rPr>
      </w:pPr>
    </w:p>
    <w:p w14:paraId="3453529F" w14:textId="77777777" w:rsidR="00651F89" w:rsidRDefault="00651F89">
      <w:pPr>
        <w:pStyle w:val="af0"/>
        <w:jc w:val="both"/>
        <w:rPr>
          <w:sz w:val="28"/>
        </w:rPr>
      </w:pPr>
    </w:p>
    <w:p w14:paraId="11C5DF3B" w14:textId="77777777" w:rsidR="00BC46B8" w:rsidRDefault="00BC46B8">
      <w:pPr>
        <w:tabs>
          <w:tab w:val="left" w:pos="11450"/>
        </w:tabs>
        <w:ind w:left="5103"/>
        <w:rPr>
          <w:sz w:val="28"/>
        </w:rPr>
      </w:pPr>
      <w:r>
        <w:rPr>
          <w:sz w:val="28"/>
        </w:rPr>
        <w:br w:type="page"/>
      </w:r>
    </w:p>
    <w:p w14:paraId="29924B14" w14:textId="3A4C076E" w:rsidR="00651F89" w:rsidRDefault="005E6D40">
      <w:pPr>
        <w:tabs>
          <w:tab w:val="left" w:pos="11450"/>
        </w:tabs>
        <w:ind w:left="5103"/>
      </w:pPr>
      <w:r>
        <w:rPr>
          <w:sz w:val="28"/>
        </w:rPr>
        <w:lastRenderedPageBreak/>
        <w:t>Приложение 1</w:t>
      </w:r>
    </w:p>
    <w:p w14:paraId="6C56F58F" w14:textId="77777777" w:rsidR="00651F89" w:rsidRDefault="00651F89">
      <w:pPr>
        <w:tabs>
          <w:tab w:val="left" w:pos="11450"/>
        </w:tabs>
        <w:ind w:left="5103"/>
      </w:pPr>
    </w:p>
    <w:p w14:paraId="5F177119" w14:textId="77777777" w:rsidR="00651F89" w:rsidRDefault="005E6D40">
      <w:pPr>
        <w:tabs>
          <w:tab w:val="left" w:pos="11450"/>
        </w:tabs>
        <w:ind w:left="5103"/>
        <w:rPr>
          <w:sz w:val="28"/>
        </w:rPr>
      </w:pPr>
      <w:r>
        <w:rPr>
          <w:sz w:val="28"/>
        </w:rPr>
        <w:t>УТВЕРЖДЕН</w:t>
      </w:r>
    </w:p>
    <w:p w14:paraId="215AB98E" w14:textId="77777777" w:rsidR="00651F89" w:rsidRDefault="005E6D40">
      <w:pPr>
        <w:tabs>
          <w:tab w:val="left" w:pos="11450"/>
        </w:tabs>
        <w:ind w:left="5103"/>
        <w:rPr>
          <w:sz w:val="28"/>
        </w:rPr>
      </w:pPr>
      <w:r>
        <w:rPr>
          <w:sz w:val="28"/>
        </w:rPr>
        <w:t>постановлением администрации</w:t>
      </w:r>
    </w:p>
    <w:p w14:paraId="308D3E86" w14:textId="77777777" w:rsidR="00651F89" w:rsidRDefault="005E6D40">
      <w:pPr>
        <w:tabs>
          <w:tab w:val="left" w:pos="11450"/>
        </w:tabs>
        <w:ind w:left="5103"/>
        <w:rPr>
          <w:sz w:val="28"/>
        </w:rPr>
      </w:pPr>
      <w:r>
        <w:rPr>
          <w:sz w:val="28"/>
        </w:rPr>
        <w:t>муниципального образования</w:t>
      </w:r>
    </w:p>
    <w:p w14:paraId="35A46E87" w14:textId="77777777" w:rsidR="00651F89" w:rsidRDefault="005E6D40">
      <w:pPr>
        <w:tabs>
          <w:tab w:val="left" w:pos="11450"/>
        </w:tabs>
        <w:ind w:left="5103"/>
        <w:rPr>
          <w:sz w:val="28"/>
        </w:rPr>
      </w:pPr>
      <w:r>
        <w:rPr>
          <w:sz w:val="28"/>
        </w:rPr>
        <w:t>Ленинградский район</w:t>
      </w:r>
    </w:p>
    <w:p w14:paraId="0030EE57" w14:textId="77777777" w:rsidR="00651F89" w:rsidRDefault="005E6D40">
      <w:pPr>
        <w:tabs>
          <w:tab w:val="left" w:pos="11450"/>
        </w:tabs>
        <w:ind w:left="5103"/>
      </w:pPr>
      <w:r>
        <w:rPr>
          <w:sz w:val="28"/>
        </w:rPr>
        <w:t>от ____________ № _______</w:t>
      </w:r>
    </w:p>
    <w:p w14:paraId="7034230B" w14:textId="77777777" w:rsidR="00651F89" w:rsidRDefault="00651F89">
      <w:pPr>
        <w:pStyle w:val="af0"/>
        <w:rPr>
          <w:b/>
          <w:sz w:val="22"/>
        </w:rPr>
      </w:pPr>
    </w:p>
    <w:p w14:paraId="1B3159FB" w14:textId="77777777" w:rsidR="00651F89" w:rsidRDefault="00651F89">
      <w:pPr>
        <w:pStyle w:val="af0"/>
        <w:rPr>
          <w:b/>
          <w:sz w:val="22"/>
        </w:rPr>
      </w:pPr>
    </w:p>
    <w:p w14:paraId="4F55B325" w14:textId="77777777" w:rsidR="00651F89" w:rsidRDefault="00651F89">
      <w:pPr>
        <w:pStyle w:val="af0"/>
        <w:rPr>
          <w:b/>
          <w:sz w:val="22"/>
        </w:rPr>
      </w:pPr>
    </w:p>
    <w:p w14:paraId="25C67ECA" w14:textId="77777777" w:rsidR="00651F89" w:rsidRDefault="00651F89">
      <w:pPr>
        <w:pStyle w:val="af0"/>
        <w:rPr>
          <w:b/>
          <w:sz w:val="22"/>
        </w:rPr>
      </w:pPr>
    </w:p>
    <w:p w14:paraId="4AFAD7E2" w14:textId="77777777" w:rsidR="00651F89" w:rsidRDefault="00651F89">
      <w:pPr>
        <w:pStyle w:val="af0"/>
        <w:rPr>
          <w:b/>
          <w:sz w:val="22"/>
        </w:rPr>
      </w:pPr>
    </w:p>
    <w:p w14:paraId="1438E467" w14:textId="77777777" w:rsidR="00651F89" w:rsidRDefault="00651F89">
      <w:pPr>
        <w:pStyle w:val="af0"/>
        <w:rPr>
          <w:b/>
          <w:sz w:val="22"/>
        </w:rPr>
      </w:pPr>
    </w:p>
    <w:p w14:paraId="659EFB16" w14:textId="77777777" w:rsidR="00651F89" w:rsidRDefault="00651F89">
      <w:pPr>
        <w:pStyle w:val="af0"/>
        <w:rPr>
          <w:b/>
          <w:sz w:val="22"/>
        </w:rPr>
      </w:pPr>
    </w:p>
    <w:p w14:paraId="1F1379A0" w14:textId="77777777" w:rsidR="00651F89" w:rsidRDefault="005E6D40">
      <w:pPr>
        <w:pStyle w:val="af0"/>
        <w:jc w:val="center"/>
        <w:rPr>
          <w:b/>
          <w:sz w:val="28"/>
        </w:rPr>
      </w:pPr>
      <w:r>
        <w:rPr>
          <w:b/>
          <w:sz w:val="28"/>
        </w:rPr>
        <w:t xml:space="preserve">Порядок формирования, ведения и обязательного </w:t>
      </w:r>
      <w:r>
        <w:rPr>
          <w:b/>
          <w:sz w:val="28"/>
        </w:rPr>
        <w:t>опубликования</w:t>
      </w:r>
    </w:p>
    <w:p w14:paraId="492DA18D" w14:textId="77777777" w:rsidR="00651F89" w:rsidRDefault="005E6D40">
      <w:pPr>
        <w:pStyle w:val="af0"/>
        <w:jc w:val="center"/>
        <w:rPr>
          <w:b/>
          <w:sz w:val="28"/>
        </w:rPr>
      </w:pPr>
      <w:r>
        <w:rPr>
          <w:b/>
          <w:sz w:val="28"/>
        </w:rPr>
        <w:t>перечня муниципального имущества, свободного от прав третьих лиц</w:t>
      </w:r>
    </w:p>
    <w:p w14:paraId="769B816D" w14:textId="77777777" w:rsidR="00651F89" w:rsidRDefault="005E6D40">
      <w:pPr>
        <w:pStyle w:val="af0"/>
        <w:jc w:val="center"/>
        <w:rPr>
          <w:b/>
          <w:sz w:val="28"/>
        </w:rPr>
      </w:pPr>
      <w:r>
        <w:rPr>
          <w:b/>
          <w:sz w:val="28"/>
        </w:rPr>
        <w:t xml:space="preserve">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«О развитии малого и среднего предприниматель</w:t>
      </w:r>
      <w:r>
        <w:rPr>
          <w:b/>
          <w:sz w:val="28"/>
        </w:rPr>
        <w:t>ства в Российской Федерации»</w:t>
      </w:r>
    </w:p>
    <w:p w14:paraId="46C11F52" w14:textId="77777777" w:rsidR="00651F89" w:rsidRDefault="00651F89">
      <w:pPr>
        <w:pStyle w:val="af0"/>
      </w:pPr>
    </w:p>
    <w:p w14:paraId="79DB55D7" w14:textId="77777777" w:rsidR="00651F89" w:rsidRDefault="005E6D40">
      <w:pPr>
        <w:numPr>
          <w:ilvl w:val="0"/>
          <w:numId w:val="1"/>
        </w:numPr>
        <w:ind w:left="0" w:firstLine="851"/>
        <w:jc w:val="both"/>
      </w:pPr>
      <w:r>
        <w:rPr>
          <w:sz w:val="28"/>
        </w:rPr>
        <w:t>Настоящий Порядок устанавливает порядок формирования, ведения (в том числе ежегодного дополнения) и обязательного опубликования перечня муниципального имущества муниципального образования Ленинградский район, свободного от пра</w:t>
      </w:r>
      <w:r>
        <w:rPr>
          <w:sz w:val="28"/>
        </w:rPr>
        <w:t>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«О развитии малого и среднего пр</w:t>
      </w:r>
      <w:r>
        <w:rPr>
          <w:sz w:val="28"/>
        </w:rPr>
        <w:t>едпринимательства в Российской Федерации» (далее соответственно — муниципальное имущество, перечень), в целях предоставления муниципального имущества во владение и (или) в пользование на долгосрочной основе субъектам малого и среднего предпринимательства и</w:t>
      </w:r>
      <w:r>
        <w:rPr>
          <w:sz w:val="28"/>
        </w:rPr>
        <w:t xml:space="preserve"> организациям, образующим инфраструктуру поддержки субъектов малого и среднего предпринимательства, а также физическим лицам, применяющим специальный налоговый режим.</w:t>
      </w:r>
    </w:p>
    <w:p w14:paraId="6E791D20" w14:textId="77777777" w:rsidR="00651F89" w:rsidRDefault="005E6D40">
      <w:pPr>
        <w:widowControl/>
        <w:ind w:firstLine="851"/>
        <w:jc w:val="both"/>
      </w:pPr>
      <w:r>
        <w:rPr>
          <w:sz w:val="28"/>
        </w:rPr>
        <w:t xml:space="preserve">Администрация муниципального образования Ленинградский район утверждает перечень </w:t>
      </w:r>
      <w:r>
        <w:rPr>
          <w:sz w:val="28"/>
        </w:rPr>
        <w:t>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с ежегодным до 1 ноября текущего года дополне</w:t>
      </w:r>
      <w:r>
        <w:rPr>
          <w:sz w:val="28"/>
        </w:rPr>
        <w:t>нием такого перечня муниципальным имуществом. Муниципальное имущество, включенное в указанный перечень, используется в целях предоставления его во владение и (или) в пользование на долгосрочной основе (в том числе по льготным ставкам арендной платы) субъек</w:t>
      </w:r>
      <w:r>
        <w:rPr>
          <w:sz w:val="28"/>
        </w:rPr>
        <w:t>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применяющим специальный налоговый режим.</w:t>
      </w:r>
    </w:p>
    <w:p w14:paraId="375F56ED" w14:textId="77777777" w:rsidR="00651F89" w:rsidRDefault="005E6D40">
      <w:pPr>
        <w:widowControl/>
        <w:ind w:firstLine="851"/>
        <w:jc w:val="both"/>
      </w:pPr>
      <w:r>
        <w:rPr>
          <w:sz w:val="28"/>
        </w:rPr>
        <w:lastRenderedPageBreak/>
        <w:t>Имущество может быть отчуждено на возмездной о</w:t>
      </w:r>
      <w:r>
        <w:rPr>
          <w:sz w:val="28"/>
        </w:rPr>
        <w:t>снове в собственность вышеуказанных лиц в соответствии с Федеральным законом от 22 июля 2008 г. №159-ФЗ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</w:t>
      </w:r>
      <w:r>
        <w:rPr>
          <w:sz w:val="28"/>
        </w:rPr>
        <w:t>еднего предпринимательства, и о внесении изменений в отдельные законодательные акты Российской Федерации» и в случаях, указанных в подпунктах 6, 8 и 9 пункта 2 статьи 39.3 Земельного кодекса Российской Федерации.</w:t>
      </w:r>
    </w:p>
    <w:p w14:paraId="5F969724" w14:textId="77777777" w:rsidR="00651F89" w:rsidRDefault="005E6D40">
      <w:pPr>
        <w:widowControl/>
        <w:ind w:firstLine="851"/>
        <w:jc w:val="both"/>
      </w:pPr>
      <w:r>
        <w:rPr>
          <w:sz w:val="28"/>
        </w:rPr>
        <w:t>2. В перечень не включаются земельные участ</w:t>
      </w:r>
      <w:r>
        <w:rPr>
          <w:sz w:val="28"/>
        </w:rPr>
        <w:t>ки, предусмотренные подпунктами 1-10, 13-15, 18 и 19 пункта 8 статьи 39.11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предпринимательства. Порядок и условия предоставлени</w:t>
      </w:r>
      <w:r>
        <w:rPr>
          <w:sz w:val="28"/>
        </w:rPr>
        <w:t>я в аренду земельных участков, включенных в перечень, устанавливаются в соответствии с гражданским законодательством и земельным законодательством Российской Федерации.</w:t>
      </w:r>
    </w:p>
    <w:p w14:paraId="2F312023" w14:textId="77777777" w:rsidR="00651F89" w:rsidRDefault="005E6D40">
      <w:pPr>
        <w:widowControl/>
        <w:ind w:firstLine="851"/>
        <w:jc w:val="both"/>
      </w:pPr>
      <w:r>
        <w:rPr>
          <w:sz w:val="28"/>
        </w:rPr>
        <w:t>3. Муниципальное имущество, закрепленное на праве хозяйственного ведения или оперативно</w:t>
      </w:r>
      <w:r>
        <w:rPr>
          <w:sz w:val="28"/>
        </w:rPr>
        <w:t>го управления за муниципальным унитарным предприятием, на праве оперативного управления за муниципальным учреждением, по предложению указанных предприятий или учреждений и с согласия администрации муниципального образования Ленинградский район, уполномочен</w:t>
      </w:r>
      <w:r>
        <w:rPr>
          <w:sz w:val="28"/>
        </w:rPr>
        <w:t xml:space="preserve">ной на согласование сделки с соответствующим имуществом, может быть </w:t>
      </w:r>
      <w:proofErr w:type="spellStart"/>
      <w:r>
        <w:rPr>
          <w:sz w:val="28"/>
        </w:rPr>
        <w:t>включенно</w:t>
      </w:r>
      <w:proofErr w:type="spellEnd"/>
      <w:r>
        <w:rPr>
          <w:sz w:val="28"/>
        </w:rPr>
        <w:t xml:space="preserve"> в перечень, в соответствии с частью 4 статьи 18 Федерального закона от 24 июля 2007 г. № 209-ФЗ «О развитии малого и среднего предпринимательства в Российской Федерации», в поряд</w:t>
      </w:r>
      <w:r>
        <w:rPr>
          <w:sz w:val="28"/>
        </w:rPr>
        <w:t>ке, установленном действующим законодательством, в целях предоставления такого имущества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</w:t>
      </w:r>
      <w:r>
        <w:rPr>
          <w:sz w:val="28"/>
        </w:rPr>
        <w:t>ринимательства, а также физическим лицам, применяющим специальный налоговый режим</w:t>
      </w:r>
    </w:p>
    <w:p w14:paraId="0AAAB350" w14:textId="77777777" w:rsidR="00651F89" w:rsidRDefault="005E6D40">
      <w:pPr>
        <w:widowControl/>
        <w:ind w:firstLine="708"/>
        <w:jc w:val="both"/>
      </w:pPr>
      <w:r>
        <w:rPr>
          <w:sz w:val="28"/>
        </w:rPr>
        <w:t>4. Запрещается продажа муниципального имущества, включенного в перечень, за исключением возмездного отчуждения такого имущества в собственность субъектов малого и среднего пр</w:t>
      </w:r>
      <w:r>
        <w:rPr>
          <w:sz w:val="28"/>
        </w:rPr>
        <w:t xml:space="preserve">едпринимательства в соответствии с </w:t>
      </w:r>
      <w:hyperlink r:id="rId6" w:history="1">
        <w:r>
          <w:rPr>
            <w:color w:val="000080"/>
            <w:sz w:val="28"/>
            <w:u w:val="single" w:color="000080"/>
          </w:rPr>
          <w:t>Федеральным законом</w:t>
        </w:r>
      </w:hyperlink>
      <w:r>
        <w:rPr>
          <w:sz w:val="28"/>
        </w:rPr>
        <w:t xml:space="preserve"> от 22 июля 2008 года № 159-ФЗ «Об особенностях отчуждения недвижимого имущества, находящегося в государственной или в муниципальной собственности и арендуемого субъе</w:t>
      </w:r>
      <w:r>
        <w:rPr>
          <w:sz w:val="28"/>
        </w:rPr>
        <w:t xml:space="preserve">ктами малого и среднего предпринимательства, и о внесении изменений в отдельные законодательные акты Российской Федерации» и в случаях, указанных в </w:t>
      </w:r>
      <w:hyperlink r:id="rId7" w:history="1">
        <w:r>
          <w:rPr>
            <w:color w:val="000080"/>
            <w:sz w:val="28"/>
            <w:u w:val="single" w:color="000080"/>
          </w:rPr>
          <w:t>подпунктах 6</w:t>
        </w:r>
      </w:hyperlink>
      <w:r>
        <w:rPr>
          <w:sz w:val="28"/>
        </w:rPr>
        <w:t xml:space="preserve">, </w:t>
      </w:r>
      <w:hyperlink r:id="rId8" w:history="1">
        <w:r>
          <w:rPr>
            <w:color w:val="000080"/>
            <w:sz w:val="28"/>
            <w:u w:val="single" w:color="000080"/>
          </w:rPr>
          <w:t>8</w:t>
        </w:r>
      </w:hyperlink>
      <w:r>
        <w:rPr>
          <w:sz w:val="28"/>
        </w:rPr>
        <w:t xml:space="preserve"> и </w:t>
      </w:r>
      <w:hyperlink r:id="rId9" w:history="1">
        <w:r>
          <w:rPr>
            <w:color w:val="000080"/>
            <w:sz w:val="28"/>
            <w:u w:val="single" w:color="000080"/>
          </w:rPr>
          <w:t>9 пункта 2 статьи 39.3</w:t>
        </w:r>
      </w:hyperlink>
      <w:r>
        <w:rPr>
          <w:sz w:val="28"/>
        </w:rPr>
        <w:t xml:space="preserve"> Земельного кодекса Российской Федерации. В отношении указанного имущества обязательство арендатора не осуществлять переуступку прав пользования муниципальным имуществом, передачу прав пользования им в за</w:t>
      </w:r>
      <w:r>
        <w:rPr>
          <w:sz w:val="28"/>
        </w:rPr>
        <w:t>лог и внесение прав пользования  муниципальным имуществом в уставный капитал любых других субъектов хозяйственной деятельности, передачу третьим лицам прав и обязанностей по договорам аренды муниципального имущества (перенаем), передачу в субаренду, за иск</w:t>
      </w:r>
      <w:r>
        <w:rPr>
          <w:sz w:val="28"/>
        </w:rPr>
        <w:t xml:space="preserve">лючением предоставления муниципального имущества в </w:t>
      </w:r>
      <w:r>
        <w:rPr>
          <w:sz w:val="28"/>
        </w:rPr>
        <w:lastRenderedPageBreak/>
        <w:t>субаренду субъектам малого и среднего предпринимательства организациями, образующими инфраструктуру поддержки субъектов малого и среднего предпринимательства, физическим лицам осуществляющим специальный на</w:t>
      </w:r>
      <w:r>
        <w:rPr>
          <w:sz w:val="28"/>
        </w:rPr>
        <w:t xml:space="preserve">логовый режим, а также в случае, если в субаренду предоставляется муниципальное имущество, предусмотренное </w:t>
      </w:r>
      <w:hyperlink r:id="rId10" w:history="1">
        <w:r>
          <w:rPr>
            <w:color w:val="000080"/>
            <w:sz w:val="28"/>
            <w:u w:val="single" w:color="000080"/>
          </w:rPr>
          <w:t>пунктом 14 части 1 статьи 17.1</w:t>
        </w:r>
      </w:hyperlink>
      <w:r>
        <w:rPr>
          <w:sz w:val="28"/>
        </w:rPr>
        <w:t xml:space="preserve"> Ф</w:t>
      </w:r>
      <w:r>
        <w:rPr>
          <w:sz w:val="28"/>
        </w:rPr>
        <w:t>едерального закона  «О защите конкуренции».</w:t>
      </w:r>
    </w:p>
    <w:p w14:paraId="51ADBA4F" w14:textId="77777777" w:rsidR="00651F89" w:rsidRDefault="005E6D40">
      <w:pPr>
        <w:widowControl/>
        <w:ind w:firstLine="851"/>
        <w:jc w:val="both"/>
        <w:rPr>
          <w:sz w:val="28"/>
        </w:rPr>
      </w:pPr>
      <w:r>
        <w:rPr>
          <w:sz w:val="28"/>
        </w:rPr>
        <w:t>5. В перечень вносятся сведения о муниципальном имуществе, соответствующем следующим критериям:</w:t>
      </w:r>
    </w:p>
    <w:p w14:paraId="10D15606" w14:textId="77777777" w:rsidR="00651F89" w:rsidRDefault="005E6D40">
      <w:pPr>
        <w:widowControl/>
        <w:ind w:firstLine="851"/>
        <w:jc w:val="both"/>
        <w:rPr>
          <w:sz w:val="28"/>
        </w:rPr>
      </w:pPr>
      <w:r>
        <w:rPr>
          <w:sz w:val="28"/>
        </w:rPr>
        <w:t>а) муниципальное имущество свободно от прав третьих лиц (за исключением права хозяйственного ведения, права оператив</w:t>
      </w:r>
      <w:r>
        <w:rPr>
          <w:sz w:val="28"/>
        </w:rPr>
        <w:t>ного управления, а также имущественных прав субъектов малого и среднего предпринимательства).</w:t>
      </w:r>
    </w:p>
    <w:p w14:paraId="49DDD82E" w14:textId="77777777" w:rsidR="00651F89" w:rsidRDefault="005E6D40">
      <w:pPr>
        <w:widowControl/>
        <w:ind w:firstLine="851"/>
        <w:jc w:val="both"/>
      </w:pPr>
      <w:r>
        <w:rPr>
          <w:sz w:val="28"/>
        </w:rPr>
        <w:t>б) в отношении муниципального имущества федеральными законами не установлен запрет на его передачу во временное владение и (или) пользование, в том числе в аренду</w:t>
      </w:r>
      <w:r>
        <w:rPr>
          <w:sz w:val="28"/>
        </w:rPr>
        <w:t xml:space="preserve"> на торгах или без проведения торгов ;</w:t>
      </w:r>
    </w:p>
    <w:p w14:paraId="5EBB38CC" w14:textId="77777777" w:rsidR="00651F89" w:rsidRDefault="005E6D40">
      <w:pPr>
        <w:widowControl/>
        <w:ind w:firstLine="851"/>
        <w:jc w:val="both"/>
        <w:rPr>
          <w:sz w:val="28"/>
        </w:rPr>
      </w:pPr>
      <w:r>
        <w:rPr>
          <w:sz w:val="28"/>
        </w:rPr>
        <w:t>в) муниципальное имущество не является объектом религиозного назначения;</w:t>
      </w:r>
    </w:p>
    <w:p w14:paraId="4F7ECD04" w14:textId="77777777" w:rsidR="00651F89" w:rsidRDefault="005E6D40">
      <w:pPr>
        <w:widowControl/>
        <w:ind w:firstLine="851"/>
        <w:jc w:val="both"/>
      </w:pPr>
      <w:r>
        <w:rPr>
          <w:sz w:val="28"/>
        </w:rPr>
        <w:t xml:space="preserve">г) муниципальное имущество не является объектом незавершенного строительства, объектом жилищного фонда или объектом сети инженерно-технического </w:t>
      </w:r>
      <w:r>
        <w:rPr>
          <w:sz w:val="28"/>
        </w:rPr>
        <w:t>обеспечения, к которому подключен объект жилищного фонда;</w:t>
      </w:r>
    </w:p>
    <w:p w14:paraId="4E8BE34D" w14:textId="77777777" w:rsidR="00651F89" w:rsidRDefault="005E6D40">
      <w:pPr>
        <w:widowControl/>
        <w:ind w:firstLine="851"/>
        <w:jc w:val="both"/>
        <w:rPr>
          <w:sz w:val="28"/>
        </w:rPr>
      </w:pPr>
      <w:r>
        <w:rPr>
          <w:sz w:val="28"/>
        </w:rPr>
        <w:t>д) в отношении муниципального имущества не принято решение о предоставлении его иным лицам;</w:t>
      </w:r>
    </w:p>
    <w:p w14:paraId="679BDA6F" w14:textId="77777777" w:rsidR="00651F89" w:rsidRDefault="005E6D40">
      <w:pPr>
        <w:widowControl/>
        <w:ind w:firstLine="851"/>
        <w:jc w:val="both"/>
      </w:pPr>
      <w:r>
        <w:rPr>
          <w:sz w:val="28"/>
        </w:rPr>
        <w:t>е) муниципальное имущество не подлежит приватизации в соответствии с прогнозным планом (программой) приват</w:t>
      </w:r>
      <w:r>
        <w:rPr>
          <w:sz w:val="28"/>
        </w:rPr>
        <w:t>изации муниципального имущества, находящегося в собственности муниципального образования Ленинградский район;</w:t>
      </w:r>
    </w:p>
    <w:p w14:paraId="6117CFE1" w14:textId="77777777" w:rsidR="00651F89" w:rsidRDefault="005E6D40">
      <w:pPr>
        <w:widowControl/>
        <w:ind w:firstLine="851"/>
        <w:jc w:val="both"/>
      </w:pPr>
      <w:r>
        <w:rPr>
          <w:sz w:val="28"/>
        </w:rPr>
        <w:t>ж) муниципальное имущество не признано аварийным и подлежащим сносу или реконструкции;</w:t>
      </w:r>
    </w:p>
    <w:p w14:paraId="698ED8BB" w14:textId="77777777" w:rsidR="00651F89" w:rsidRDefault="005E6D40">
      <w:pPr>
        <w:widowControl/>
        <w:ind w:firstLine="851"/>
        <w:jc w:val="both"/>
      </w:pPr>
      <w:r>
        <w:rPr>
          <w:sz w:val="28"/>
        </w:rPr>
        <w:t>з) земельный участок не предназначен для ведения личного по</w:t>
      </w:r>
      <w:r>
        <w:rPr>
          <w:sz w:val="28"/>
        </w:rPr>
        <w:t>дсобного хозяйства, огородничества, садоводства, индивидуального жилищного строительства;</w:t>
      </w:r>
    </w:p>
    <w:p w14:paraId="281D70A7" w14:textId="77777777" w:rsidR="00651F89" w:rsidRDefault="005E6D40">
      <w:pPr>
        <w:widowControl/>
        <w:ind w:firstLine="851"/>
        <w:jc w:val="both"/>
      </w:pPr>
      <w:r>
        <w:rPr>
          <w:sz w:val="28"/>
        </w:rPr>
        <w:t>и) земельный участок не относится к земельным участкам, предусмотренным </w:t>
      </w:r>
      <w:hyperlink r:id="rId11" w:history="1">
        <w:r>
          <w:rPr>
            <w:color w:val="000080"/>
            <w:sz w:val="28"/>
            <w:u w:val="single" w:color="000080"/>
          </w:rPr>
          <w:t>подпунктами 1</w:t>
        </w:r>
      </w:hyperlink>
      <w:r>
        <w:rPr>
          <w:sz w:val="28"/>
        </w:rPr>
        <w:t> - </w:t>
      </w:r>
      <w:hyperlink r:id="rId12" w:history="1">
        <w:r>
          <w:rPr>
            <w:color w:val="000080"/>
            <w:sz w:val="28"/>
            <w:u w:val="single" w:color="000080"/>
          </w:rPr>
          <w:t>10</w:t>
        </w:r>
      </w:hyperlink>
      <w:r>
        <w:rPr>
          <w:sz w:val="28"/>
        </w:rPr>
        <w:t>, </w:t>
      </w:r>
      <w:hyperlink r:id="rId13" w:history="1">
        <w:r>
          <w:rPr>
            <w:color w:val="000080"/>
            <w:sz w:val="28"/>
            <w:u w:val="single" w:color="000080"/>
          </w:rPr>
          <w:t>13</w:t>
        </w:r>
      </w:hyperlink>
      <w:r>
        <w:rPr>
          <w:sz w:val="28"/>
        </w:rPr>
        <w:t> - </w:t>
      </w:r>
      <w:hyperlink r:id="rId14" w:history="1">
        <w:r>
          <w:rPr>
            <w:color w:val="000080"/>
            <w:sz w:val="28"/>
            <w:u w:val="single" w:color="000080"/>
          </w:rPr>
          <w:t>15</w:t>
        </w:r>
      </w:hyperlink>
      <w:r>
        <w:rPr>
          <w:sz w:val="28"/>
        </w:rPr>
        <w:t>, </w:t>
      </w:r>
      <w:hyperlink r:id="rId15" w:history="1">
        <w:r>
          <w:rPr>
            <w:color w:val="000080"/>
            <w:sz w:val="28"/>
            <w:u w:val="single" w:color="000080"/>
          </w:rPr>
          <w:t>18</w:t>
        </w:r>
      </w:hyperlink>
      <w:r>
        <w:rPr>
          <w:sz w:val="28"/>
        </w:rPr>
        <w:t> и </w:t>
      </w:r>
      <w:hyperlink r:id="rId16" w:history="1">
        <w:r>
          <w:rPr>
            <w:color w:val="000080"/>
            <w:sz w:val="28"/>
            <w:u w:val="single" w:color="000080"/>
          </w:rPr>
          <w:t>19 пункта 8 статьи 39.11</w:t>
        </w:r>
      </w:hyperlink>
      <w:r>
        <w:rPr>
          <w:sz w:val="28"/>
        </w:rPr>
        <w:t xml:space="preserve"> Земельного кодекса Российской Федерации, за исключением земельных участков, предоставленных в аренду</w:t>
      </w:r>
      <w:r>
        <w:rPr>
          <w:sz w:val="28"/>
        </w:rPr>
        <w:t xml:space="preserve"> субъектам малого и среднего предпринимательства;</w:t>
      </w:r>
    </w:p>
    <w:p w14:paraId="0C776DAB" w14:textId="77777777" w:rsidR="00651F89" w:rsidRDefault="005E6D40">
      <w:pPr>
        <w:widowControl/>
        <w:ind w:firstLine="851"/>
        <w:jc w:val="both"/>
      </w:pPr>
      <w:r>
        <w:rPr>
          <w:sz w:val="28"/>
        </w:rPr>
        <w:t xml:space="preserve">к) в отношении муниципального имущества, закрепленного на праве хозяйственного ведения или оперативного управления за муниципальным унитарным предприятием, на праве оперативного управления за муниципальным </w:t>
      </w:r>
      <w:r>
        <w:rPr>
          <w:sz w:val="28"/>
        </w:rPr>
        <w:t>учреждением, представлено предложение такого предприятия или учреждения о включении соответствующего муниципального имущества в перечень, а также согласие муниципального органа власти, уполномоченного на согласование сделки с соответствующим имуществом, на</w:t>
      </w:r>
      <w:r>
        <w:rPr>
          <w:sz w:val="28"/>
        </w:rPr>
        <w:t xml:space="preserve"> включение муниципального имущества в перечень;</w:t>
      </w:r>
    </w:p>
    <w:p w14:paraId="5CB6F909" w14:textId="77777777" w:rsidR="00651F89" w:rsidRDefault="005E6D40">
      <w:pPr>
        <w:widowControl/>
        <w:ind w:firstLine="851"/>
        <w:jc w:val="both"/>
      </w:pPr>
      <w:r>
        <w:rPr>
          <w:sz w:val="28"/>
        </w:rPr>
        <w:t xml:space="preserve">л) муниципальное движимое имущество не относится к имуществу, которое теряет свои натуральные свойства в процессе его использования </w:t>
      </w:r>
      <w:r>
        <w:rPr>
          <w:sz w:val="28"/>
        </w:rPr>
        <w:lastRenderedPageBreak/>
        <w:t>(потребляемым вещам), к имуществу, срок службы которого составляет менее 5 л</w:t>
      </w:r>
      <w:r>
        <w:rPr>
          <w:sz w:val="28"/>
        </w:rPr>
        <w:t>ет или которое не подлежит предоставлению в аренду на срок 5 лет и более в соответствии с законодательством Российской Федерации.</w:t>
      </w:r>
    </w:p>
    <w:p w14:paraId="727CA5C8" w14:textId="77777777" w:rsidR="00651F89" w:rsidRDefault="005E6D40">
      <w:pPr>
        <w:widowControl/>
        <w:ind w:firstLine="851"/>
        <w:jc w:val="both"/>
      </w:pPr>
      <w:r>
        <w:rPr>
          <w:sz w:val="28"/>
        </w:rPr>
        <w:t>6. Внесение сведений о муниципальном имуществе в перечень (в том числе ежегодное дополнение), а также исключение сведений о му</w:t>
      </w:r>
      <w:r>
        <w:rPr>
          <w:sz w:val="28"/>
        </w:rPr>
        <w:t>ниципальном имуществе из перечня осуществляются на основании правового акта администрации муниципального образования Ленинградский район об утверждении перечня или о внесении в него изменений на основе предложений территориальных федеральных органов исполн</w:t>
      </w:r>
      <w:r>
        <w:rPr>
          <w:sz w:val="28"/>
        </w:rPr>
        <w:t>ительной власти, органов государственной власти Краснодарского края, органов местного самоуправления, общероссийских некоммерческих организаций, выражающих интересы субъектов малого и среднего предпринимательства, акционерного общества «Федеральная корпора</w:t>
      </w:r>
      <w:r>
        <w:rPr>
          <w:sz w:val="28"/>
        </w:rPr>
        <w:t xml:space="preserve">ция по развитию малого и среднего предпринимательства», организаций, образующих инфраструктуру поддержки субъектов малого и среднего предпринимательства, а также физических лиц, применяющих специальный налоговый режим. В случае внесения изменений в реестр </w:t>
      </w:r>
      <w:r>
        <w:rPr>
          <w:sz w:val="28"/>
        </w:rPr>
        <w:t>муниципального имущества в отношении муниципального  имущества, включенного в перечень, администрация муниципального образования Ленинградский район в течение 10 дней обеспечивает внесение соответствующих изменений в отношении муниципального имущества в пе</w:t>
      </w:r>
      <w:r>
        <w:rPr>
          <w:sz w:val="28"/>
        </w:rPr>
        <w:t>речень.</w:t>
      </w:r>
    </w:p>
    <w:p w14:paraId="32F0EFDB" w14:textId="77777777" w:rsidR="00651F89" w:rsidRDefault="005E6D40">
      <w:pPr>
        <w:widowControl/>
        <w:ind w:firstLine="851"/>
        <w:jc w:val="both"/>
        <w:rPr>
          <w:sz w:val="28"/>
        </w:rPr>
      </w:pPr>
      <w:r>
        <w:rPr>
          <w:sz w:val="28"/>
        </w:rPr>
        <w:t>7. Рассмотрение предложения, указанного в пункте 6 настоящего Порядка, осуществляется администрацией муниципального образования Ленинградский район в течение 30 календарных дней с даты его поступления. По результатам рассмотрения предложения приним</w:t>
      </w:r>
      <w:r>
        <w:rPr>
          <w:sz w:val="28"/>
        </w:rPr>
        <w:t>ается одно из следующих решений:</w:t>
      </w:r>
    </w:p>
    <w:p w14:paraId="602E6452" w14:textId="77777777" w:rsidR="00651F89" w:rsidRDefault="005E6D40">
      <w:pPr>
        <w:widowControl/>
        <w:ind w:firstLine="851"/>
        <w:jc w:val="both"/>
      </w:pPr>
      <w:r>
        <w:rPr>
          <w:sz w:val="28"/>
        </w:rPr>
        <w:t xml:space="preserve">а) о включении сведений о муниципальном имуществе, в отношении которого поступило предложение, в перечень с учетом критериев, установленных пунктом </w:t>
      </w:r>
      <w:r>
        <w:rPr>
          <w:color w:val="000080"/>
          <w:sz w:val="28"/>
          <w:u w:val="single" w:color="000080"/>
        </w:rPr>
        <w:t>5</w:t>
      </w:r>
      <w:r>
        <w:rPr>
          <w:sz w:val="28"/>
        </w:rPr>
        <w:t xml:space="preserve"> настоящего Порядка;</w:t>
      </w:r>
    </w:p>
    <w:p w14:paraId="6ECB8DBB" w14:textId="77777777" w:rsidR="00651F89" w:rsidRDefault="005E6D40">
      <w:pPr>
        <w:widowControl/>
        <w:ind w:firstLine="851"/>
        <w:jc w:val="both"/>
        <w:rPr>
          <w:sz w:val="28"/>
        </w:rPr>
      </w:pPr>
      <w:r>
        <w:rPr>
          <w:sz w:val="28"/>
        </w:rPr>
        <w:t xml:space="preserve">б) об исключении сведений о </w:t>
      </w:r>
      <w:r>
        <w:rPr>
          <w:sz w:val="28"/>
        </w:rPr>
        <w:t>муниципальном имуществе, в отношении которого поступило предложение, из перечня с учетом положений пунктов 9 и 10 настоящего Порядка.</w:t>
      </w:r>
    </w:p>
    <w:p w14:paraId="12092703" w14:textId="77777777" w:rsidR="00651F89" w:rsidRDefault="005E6D40">
      <w:pPr>
        <w:widowControl/>
        <w:ind w:firstLine="851"/>
        <w:jc w:val="both"/>
        <w:rPr>
          <w:sz w:val="28"/>
        </w:rPr>
      </w:pPr>
      <w:r>
        <w:rPr>
          <w:sz w:val="28"/>
        </w:rPr>
        <w:t>в) об отказе в учете предложения.</w:t>
      </w:r>
    </w:p>
    <w:p w14:paraId="042A5D1C" w14:textId="77777777" w:rsidR="00651F89" w:rsidRDefault="005E6D40">
      <w:pPr>
        <w:widowControl/>
        <w:ind w:firstLine="851"/>
        <w:jc w:val="both"/>
        <w:rPr>
          <w:sz w:val="28"/>
        </w:rPr>
      </w:pPr>
      <w:r>
        <w:rPr>
          <w:sz w:val="28"/>
        </w:rPr>
        <w:t>8. В случае принятия решения об отказе в учете предложения, указанного в пункте 7 настоя</w:t>
      </w:r>
      <w:r>
        <w:rPr>
          <w:sz w:val="28"/>
        </w:rPr>
        <w:t>щего Порядка, администрация муниципального образования Ленинградский район направляет лицу, представившему предложение, мотивированный ответ о невозможности включения сведений о муниципальном имуществе в перечень или исключения сведений о муниципальном иму</w:t>
      </w:r>
      <w:r>
        <w:rPr>
          <w:sz w:val="28"/>
        </w:rPr>
        <w:t>ществе из перечня.</w:t>
      </w:r>
    </w:p>
    <w:p w14:paraId="6842A56E" w14:textId="77777777" w:rsidR="00651F89" w:rsidRDefault="005E6D40">
      <w:pPr>
        <w:widowControl/>
        <w:ind w:firstLine="851"/>
        <w:jc w:val="both"/>
      </w:pPr>
      <w:r>
        <w:rPr>
          <w:sz w:val="28"/>
        </w:rPr>
        <w:t>9. Администрация муниципального образования Ленинградский район вправе исключить сведения о муниципальном имуществе из перечня, если в течение двух лет со дня включения сведений о муниципальном имуществе в перечень в отношении такого иму</w:t>
      </w:r>
      <w:r>
        <w:rPr>
          <w:sz w:val="28"/>
        </w:rPr>
        <w:t xml:space="preserve">щества от субъектов малого и среднего предпринимательства или организаций, образующих инфраструктуру </w:t>
      </w:r>
      <w:r>
        <w:rPr>
          <w:sz w:val="28"/>
        </w:rPr>
        <w:lastRenderedPageBreak/>
        <w:t>поддержки субъектов малого и среднего предпринимательства, физических лиц, применяющих специальный налоговый режим не поступило:</w:t>
      </w:r>
    </w:p>
    <w:p w14:paraId="5FD157E2" w14:textId="77777777" w:rsidR="00651F89" w:rsidRDefault="005E6D40">
      <w:pPr>
        <w:widowControl/>
        <w:ind w:firstLine="851"/>
        <w:jc w:val="both"/>
      </w:pPr>
      <w:r>
        <w:rPr>
          <w:sz w:val="28"/>
        </w:rPr>
        <w:t>а) ни одной заявки на учас</w:t>
      </w:r>
      <w:r>
        <w:rPr>
          <w:sz w:val="28"/>
        </w:rPr>
        <w:t>тие в аукционе (конкурсе) на право заключения договора, предусматривающего переход прав владения и (или) пользования в отношении муниципального имущества, в том числе на право заключения договора аренды земельного участка;</w:t>
      </w:r>
    </w:p>
    <w:p w14:paraId="7D255AA8" w14:textId="77777777" w:rsidR="00651F89" w:rsidRDefault="005E6D40">
      <w:pPr>
        <w:widowControl/>
        <w:ind w:firstLine="851"/>
        <w:jc w:val="both"/>
      </w:pPr>
      <w:r>
        <w:rPr>
          <w:sz w:val="28"/>
        </w:rPr>
        <w:t>б) ни одного заявления о предоста</w:t>
      </w:r>
      <w:r>
        <w:rPr>
          <w:sz w:val="28"/>
        </w:rPr>
        <w:t>влении муниципального имущества, в том числе земельного участка, в отношении которого заключение указанного договора может быть осуществлено без проведения аукциона (конкурса) в случаях, предусмотренных Федеральным </w:t>
      </w:r>
      <w:hyperlink r:id="rId17" w:history="1">
        <w:r>
          <w:rPr>
            <w:color w:val="000080"/>
            <w:sz w:val="28"/>
            <w:u w:val="single" w:color="000080"/>
          </w:rPr>
          <w:t>законом</w:t>
        </w:r>
      </w:hyperlink>
      <w:r>
        <w:rPr>
          <w:sz w:val="28"/>
        </w:rPr>
        <w:t xml:space="preserve"> «О защите конкуренции» или Земельным </w:t>
      </w:r>
      <w:hyperlink r:id="rId18" w:history="1">
        <w:r>
          <w:rPr>
            <w:color w:val="000080"/>
            <w:sz w:val="28"/>
            <w:u w:val="single" w:color="000080"/>
          </w:rPr>
          <w:t>кодексом</w:t>
        </w:r>
      </w:hyperlink>
      <w:r>
        <w:rPr>
          <w:sz w:val="28"/>
        </w:rPr>
        <w:t> Российской Федерации.</w:t>
      </w:r>
    </w:p>
    <w:p w14:paraId="1D13CBE8" w14:textId="77777777" w:rsidR="00651F89" w:rsidRDefault="005E6D40">
      <w:pPr>
        <w:widowControl/>
        <w:ind w:firstLine="851"/>
        <w:jc w:val="both"/>
        <w:rPr>
          <w:sz w:val="28"/>
        </w:rPr>
      </w:pPr>
      <w:r>
        <w:rPr>
          <w:sz w:val="28"/>
        </w:rPr>
        <w:t>10. Администрация муниципального образования Ленинградский район исключае</w:t>
      </w:r>
      <w:r>
        <w:rPr>
          <w:sz w:val="28"/>
        </w:rPr>
        <w:t>т сведения о муниципальном имуществе из перечня в одном из следующих случаев:</w:t>
      </w:r>
    </w:p>
    <w:p w14:paraId="1B8233EA" w14:textId="77777777" w:rsidR="00651F89" w:rsidRDefault="005E6D40">
      <w:pPr>
        <w:widowControl/>
        <w:ind w:firstLine="851"/>
        <w:jc w:val="both"/>
        <w:rPr>
          <w:sz w:val="28"/>
        </w:rPr>
      </w:pPr>
      <w:r>
        <w:rPr>
          <w:sz w:val="28"/>
        </w:rPr>
        <w:t xml:space="preserve">а) в отношении муниципального имущества в установленном законодательством Российской Федерации порядке принято решение о его использовании для муниципальных нужд либо для </w:t>
      </w:r>
      <w:r>
        <w:rPr>
          <w:sz w:val="28"/>
        </w:rPr>
        <w:t>иных целей;</w:t>
      </w:r>
    </w:p>
    <w:p w14:paraId="6D0E470F" w14:textId="77777777" w:rsidR="00651F89" w:rsidRDefault="005E6D40">
      <w:pPr>
        <w:widowControl/>
        <w:ind w:firstLine="851"/>
        <w:jc w:val="both"/>
        <w:rPr>
          <w:sz w:val="28"/>
        </w:rPr>
      </w:pPr>
      <w:r>
        <w:rPr>
          <w:sz w:val="28"/>
        </w:rPr>
        <w:t>б) право муниципальной собственности на имущество прекращено по решению суда или в ином установленном законом порядке.</w:t>
      </w:r>
    </w:p>
    <w:p w14:paraId="57C90D59" w14:textId="77777777" w:rsidR="00651F89" w:rsidRDefault="005E6D40">
      <w:pPr>
        <w:widowControl/>
        <w:ind w:firstLine="851"/>
        <w:jc w:val="both"/>
      </w:pPr>
      <w:r>
        <w:rPr>
          <w:sz w:val="28"/>
        </w:rPr>
        <w:t>в) муниципальное имущество не соответствует критериям, установленным пунктом 2 Правил формирования, ведения и обязательного о</w:t>
      </w:r>
      <w:r>
        <w:rPr>
          <w:sz w:val="28"/>
        </w:rPr>
        <w:t>публикования перечня федерального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утвержденных постановление</w:t>
      </w:r>
      <w:r>
        <w:rPr>
          <w:sz w:val="28"/>
        </w:rPr>
        <w:t>м Правительства РФ от 21 августа 2010 г. № 645 «Об имущественной поддержке субъектов малого и среднего предпринимательства при предоставлении федерального имущества», предусмотренных частью 4 статьи 18 Федерального закона «О развитии малого и среднего пред</w:t>
      </w:r>
      <w:r>
        <w:rPr>
          <w:sz w:val="28"/>
        </w:rPr>
        <w:t>принимательства в Российской Федерации».</w:t>
      </w:r>
    </w:p>
    <w:p w14:paraId="5711F5C2" w14:textId="77777777" w:rsidR="00651F89" w:rsidRDefault="005E6D40">
      <w:pPr>
        <w:widowControl/>
        <w:ind w:firstLine="851"/>
        <w:jc w:val="both"/>
        <w:rPr>
          <w:sz w:val="28"/>
        </w:rPr>
      </w:pPr>
      <w:r>
        <w:rPr>
          <w:sz w:val="28"/>
        </w:rPr>
        <w:t>11. Сведения о муниципальном имуществе вносятся в перечень в составе и по форме, которые предусмотрены частью 4.4 статьи 18 Федерального закона «О развитии малого и среднего предпринимательства в Российской Федераци</w:t>
      </w:r>
      <w:r>
        <w:rPr>
          <w:sz w:val="28"/>
        </w:rPr>
        <w:t>и».</w:t>
      </w:r>
    </w:p>
    <w:p w14:paraId="670DF8ED" w14:textId="77777777" w:rsidR="00651F89" w:rsidRDefault="005E6D40">
      <w:pPr>
        <w:widowControl/>
        <w:ind w:firstLine="851"/>
        <w:jc w:val="both"/>
      </w:pPr>
      <w:r>
        <w:rPr>
          <w:sz w:val="28"/>
        </w:rPr>
        <w:t>12. Сведения о муниципальном имуществе группируются в перечне по муниципальным образованиям, на территориях которых муниципальное имущество расположено, а также по видам имущества (недвижимое имущество (в том числе единый недвижимый комплекс), земельны</w:t>
      </w:r>
      <w:r>
        <w:rPr>
          <w:sz w:val="28"/>
        </w:rPr>
        <w:t>е участки, движимое имущество). В отношении муниципального имущества, закрепленного за   муниципальным унитарным предприятием и муниципальным учреждением, в перечне указывается наименование такого предприятия или учреждения и адрес для направления предложе</w:t>
      </w:r>
      <w:r>
        <w:rPr>
          <w:sz w:val="28"/>
        </w:rPr>
        <w:t>ний о заключении договора аренды.</w:t>
      </w:r>
    </w:p>
    <w:p w14:paraId="1E139A0E" w14:textId="77777777" w:rsidR="00651F89" w:rsidRDefault="005E6D40">
      <w:pPr>
        <w:widowControl/>
        <w:ind w:firstLine="851"/>
        <w:jc w:val="both"/>
        <w:rPr>
          <w:sz w:val="28"/>
        </w:rPr>
      </w:pPr>
      <w:r>
        <w:rPr>
          <w:sz w:val="28"/>
        </w:rPr>
        <w:t>13. Ведение перечня осуществляется администрацией муниципального образования Ленинградский район в электронной форме.</w:t>
      </w:r>
    </w:p>
    <w:p w14:paraId="7109CB86" w14:textId="77777777" w:rsidR="00651F89" w:rsidRDefault="005E6D40">
      <w:pPr>
        <w:widowControl/>
        <w:ind w:firstLine="851"/>
        <w:jc w:val="both"/>
        <w:rPr>
          <w:sz w:val="28"/>
        </w:rPr>
      </w:pPr>
      <w:r>
        <w:rPr>
          <w:sz w:val="28"/>
        </w:rPr>
        <w:t>14. Перечень и внесенные в него изменения подлежат:</w:t>
      </w:r>
    </w:p>
    <w:p w14:paraId="1FD1B59D" w14:textId="77777777" w:rsidR="00651F89" w:rsidRDefault="005E6D40">
      <w:pPr>
        <w:widowControl/>
        <w:ind w:firstLine="851"/>
        <w:jc w:val="both"/>
        <w:rPr>
          <w:sz w:val="28"/>
        </w:rPr>
      </w:pPr>
      <w:r>
        <w:rPr>
          <w:sz w:val="28"/>
        </w:rPr>
        <w:t xml:space="preserve">а) обязательному опубликованию в средствах массовой </w:t>
      </w:r>
      <w:r>
        <w:rPr>
          <w:sz w:val="28"/>
        </w:rPr>
        <w:t>информации - в течение 10 рабочих дней со дня утверждения;</w:t>
      </w:r>
    </w:p>
    <w:p w14:paraId="4B310B18" w14:textId="77777777" w:rsidR="00651F89" w:rsidRDefault="005E6D40">
      <w:pPr>
        <w:widowControl/>
        <w:ind w:firstLine="851"/>
        <w:jc w:val="both"/>
        <w:rPr>
          <w:sz w:val="28"/>
        </w:rPr>
      </w:pPr>
      <w:r>
        <w:rPr>
          <w:sz w:val="28"/>
        </w:rPr>
        <w:lastRenderedPageBreak/>
        <w:t>б) размещению на официальном сайте администрации муниципального образования Ленинградский район в информационно-телекоммуникационной сети «Интернет» (в том числе в форме открытых данных) — в течени</w:t>
      </w:r>
      <w:r>
        <w:rPr>
          <w:sz w:val="28"/>
        </w:rPr>
        <w:t>е 3 рабочих дней со дня утверждения.</w:t>
      </w:r>
    </w:p>
    <w:p w14:paraId="3383875D" w14:textId="77777777" w:rsidR="00651F89" w:rsidRDefault="00651F89">
      <w:pPr>
        <w:widowControl/>
        <w:jc w:val="both"/>
        <w:rPr>
          <w:sz w:val="28"/>
        </w:rPr>
      </w:pPr>
    </w:p>
    <w:p w14:paraId="57ECC6FC" w14:textId="77777777" w:rsidR="00651F89" w:rsidRDefault="00651F89">
      <w:pPr>
        <w:widowControl/>
        <w:jc w:val="both"/>
        <w:rPr>
          <w:sz w:val="28"/>
        </w:rPr>
      </w:pPr>
    </w:p>
    <w:p w14:paraId="319AA756" w14:textId="77777777" w:rsidR="00651F89" w:rsidRDefault="005E6D40">
      <w:pPr>
        <w:widowControl/>
        <w:jc w:val="both"/>
        <w:rPr>
          <w:sz w:val="28"/>
        </w:rPr>
      </w:pPr>
      <w:r>
        <w:rPr>
          <w:sz w:val="28"/>
        </w:rPr>
        <w:t>Заместитель главы</w:t>
      </w:r>
    </w:p>
    <w:p w14:paraId="15125667" w14:textId="77777777" w:rsidR="00651F89" w:rsidRDefault="005E6D40">
      <w:pPr>
        <w:widowControl/>
        <w:jc w:val="both"/>
        <w:rPr>
          <w:sz w:val="28"/>
        </w:rPr>
      </w:pPr>
      <w:r>
        <w:rPr>
          <w:sz w:val="28"/>
        </w:rPr>
        <w:t xml:space="preserve">муниципального образования                   </w:t>
      </w:r>
    </w:p>
    <w:p w14:paraId="7B895DD1" w14:textId="77777777" w:rsidR="00651F89" w:rsidRDefault="005E6D40">
      <w:pPr>
        <w:widowControl/>
        <w:jc w:val="both"/>
      </w:pPr>
      <w:r>
        <w:rPr>
          <w:sz w:val="28"/>
        </w:rPr>
        <w:t xml:space="preserve">Ленинградский район                                                                          А.Н. </w:t>
      </w:r>
      <w:proofErr w:type="spellStart"/>
      <w:r>
        <w:rPr>
          <w:sz w:val="28"/>
        </w:rPr>
        <w:t>Шередекин</w:t>
      </w:r>
      <w:proofErr w:type="spellEnd"/>
    </w:p>
    <w:p w14:paraId="5FE1282A" w14:textId="77777777" w:rsidR="00651F89" w:rsidRDefault="00651F89">
      <w:pPr>
        <w:widowControl/>
        <w:jc w:val="both"/>
        <w:rPr>
          <w:sz w:val="28"/>
        </w:rPr>
      </w:pPr>
    </w:p>
    <w:p w14:paraId="5BCEBC3B" w14:textId="77777777" w:rsidR="00651F89" w:rsidRDefault="00651F89">
      <w:pPr>
        <w:widowControl/>
        <w:jc w:val="both"/>
        <w:rPr>
          <w:sz w:val="28"/>
        </w:rPr>
      </w:pPr>
    </w:p>
    <w:p w14:paraId="271C786B" w14:textId="77777777" w:rsidR="00651F89" w:rsidRDefault="00651F89">
      <w:pPr>
        <w:widowControl/>
        <w:jc w:val="both"/>
        <w:rPr>
          <w:sz w:val="28"/>
        </w:rPr>
      </w:pPr>
    </w:p>
    <w:p w14:paraId="31BE7F65" w14:textId="77777777" w:rsidR="00651F89" w:rsidRDefault="00651F89">
      <w:pPr>
        <w:widowControl/>
        <w:jc w:val="both"/>
        <w:rPr>
          <w:sz w:val="28"/>
        </w:rPr>
      </w:pPr>
    </w:p>
    <w:p w14:paraId="09391776" w14:textId="77777777" w:rsidR="00651F89" w:rsidRDefault="00651F89">
      <w:pPr>
        <w:rPr>
          <w:sz w:val="28"/>
        </w:rPr>
      </w:pPr>
    </w:p>
    <w:p w14:paraId="5A73B654" w14:textId="77777777" w:rsidR="005E6D40" w:rsidRDefault="005E6D40">
      <w:pPr>
        <w:ind w:left="4820"/>
        <w:rPr>
          <w:sz w:val="28"/>
        </w:rPr>
      </w:pPr>
      <w:r>
        <w:rPr>
          <w:sz w:val="28"/>
        </w:rPr>
        <w:br w:type="page"/>
      </w:r>
    </w:p>
    <w:p w14:paraId="6E45B04E" w14:textId="44F3DD0B" w:rsidR="00651F89" w:rsidRDefault="005E6D40">
      <w:pPr>
        <w:ind w:left="4820"/>
        <w:rPr>
          <w:sz w:val="28"/>
        </w:rPr>
      </w:pPr>
      <w:r>
        <w:rPr>
          <w:sz w:val="28"/>
        </w:rPr>
        <w:lastRenderedPageBreak/>
        <w:t>Приложение 2</w:t>
      </w:r>
    </w:p>
    <w:p w14:paraId="02898126" w14:textId="77777777" w:rsidR="00651F89" w:rsidRDefault="00651F89">
      <w:pPr>
        <w:ind w:left="4820"/>
        <w:rPr>
          <w:sz w:val="28"/>
        </w:rPr>
      </w:pPr>
    </w:p>
    <w:p w14:paraId="702C35FD" w14:textId="77777777" w:rsidR="00651F89" w:rsidRDefault="005E6D40">
      <w:pPr>
        <w:ind w:left="4820"/>
        <w:rPr>
          <w:sz w:val="28"/>
        </w:rPr>
      </w:pPr>
      <w:r>
        <w:rPr>
          <w:sz w:val="28"/>
        </w:rPr>
        <w:t>УТВЕРЖДЕН</w:t>
      </w:r>
    </w:p>
    <w:p w14:paraId="6B202B0A" w14:textId="77777777" w:rsidR="00651F89" w:rsidRDefault="005E6D40">
      <w:pPr>
        <w:ind w:left="4820"/>
        <w:rPr>
          <w:sz w:val="28"/>
        </w:rPr>
      </w:pPr>
      <w:r>
        <w:rPr>
          <w:sz w:val="28"/>
        </w:rPr>
        <w:t>постановлением администрации</w:t>
      </w:r>
    </w:p>
    <w:p w14:paraId="4C20006A" w14:textId="77777777" w:rsidR="00651F89" w:rsidRDefault="005E6D40">
      <w:pPr>
        <w:ind w:left="4820"/>
        <w:rPr>
          <w:sz w:val="28"/>
        </w:rPr>
      </w:pPr>
      <w:r>
        <w:rPr>
          <w:sz w:val="28"/>
        </w:rPr>
        <w:t>муниципального образования</w:t>
      </w:r>
    </w:p>
    <w:p w14:paraId="02BCBE00" w14:textId="77777777" w:rsidR="00651F89" w:rsidRDefault="005E6D40">
      <w:pPr>
        <w:ind w:left="4820"/>
        <w:rPr>
          <w:sz w:val="28"/>
        </w:rPr>
      </w:pPr>
      <w:r>
        <w:rPr>
          <w:sz w:val="28"/>
        </w:rPr>
        <w:t>Ленинградский район</w:t>
      </w:r>
    </w:p>
    <w:p w14:paraId="1DD1B129" w14:textId="77777777" w:rsidR="00651F89" w:rsidRDefault="005E6D40">
      <w:pPr>
        <w:ind w:left="4820"/>
        <w:rPr>
          <w:sz w:val="28"/>
        </w:rPr>
      </w:pPr>
      <w:r>
        <w:rPr>
          <w:sz w:val="28"/>
        </w:rPr>
        <w:t>от_________ № ______</w:t>
      </w:r>
    </w:p>
    <w:p w14:paraId="10863D5A" w14:textId="77777777" w:rsidR="00651F89" w:rsidRDefault="00651F89">
      <w:pPr>
        <w:widowControl/>
        <w:jc w:val="both"/>
        <w:rPr>
          <w:sz w:val="28"/>
        </w:rPr>
      </w:pPr>
    </w:p>
    <w:p w14:paraId="08EC6CCE" w14:textId="77777777" w:rsidR="00651F89" w:rsidRDefault="00651F89">
      <w:pPr>
        <w:widowControl/>
        <w:jc w:val="both"/>
        <w:rPr>
          <w:sz w:val="28"/>
        </w:rPr>
      </w:pPr>
    </w:p>
    <w:p w14:paraId="7116DCC5" w14:textId="77777777" w:rsidR="00651F89" w:rsidRDefault="00651F89">
      <w:pPr>
        <w:widowControl/>
        <w:jc w:val="both"/>
        <w:rPr>
          <w:sz w:val="28"/>
        </w:rPr>
      </w:pPr>
    </w:p>
    <w:p w14:paraId="15206BC7" w14:textId="77777777" w:rsidR="00651F89" w:rsidRDefault="00651F89">
      <w:pPr>
        <w:widowControl/>
        <w:jc w:val="both"/>
        <w:rPr>
          <w:sz w:val="28"/>
        </w:rPr>
      </w:pPr>
    </w:p>
    <w:p w14:paraId="17D36EA9" w14:textId="77777777" w:rsidR="00651F89" w:rsidRDefault="00651F89">
      <w:pPr>
        <w:widowControl/>
        <w:jc w:val="both"/>
        <w:rPr>
          <w:sz w:val="28"/>
        </w:rPr>
      </w:pPr>
    </w:p>
    <w:p w14:paraId="25491A2B" w14:textId="77777777" w:rsidR="00651F89" w:rsidRDefault="00651F89">
      <w:pPr>
        <w:widowControl/>
        <w:jc w:val="both"/>
        <w:rPr>
          <w:sz w:val="28"/>
        </w:rPr>
      </w:pPr>
    </w:p>
    <w:p w14:paraId="007DB61F" w14:textId="77777777" w:rsidR="00651F89" w:rsidRDefault="005E6D40">
      <w:pPr>
        <w:pStyle w:val="a6"/>
        <w:spacing w:before="0" w:after="0"/>
        <w:jc w:val="center"/>
      </w:pPr>
      <w:r>
        <w:rPr>
          <w:b/>
          <w:sz w:val="28"/>
        </w:rPr>
        <w:t>Порядок предоставления в аренду имущества, включенного в перечень имущества, находящегося в муниципальной собственности  муниципального образования Ленинградский район, свободного от прав третьих лиц (за исключением права хозяйственного ведения, права опер</w:t>
      </w:r>
      <w:r>
        <w:rPr>
          <w:b/>
          <w:sz w:val="28"/>
        </w:rPr>
        <w:t>ативного управления, а также имущественных прав субъектов малого и среднего предпринимательства)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а также физ</w:t>
      </w:r>
      <w:r>
        <w:rPr>
          <w:b/>
          <w:sz w:val="28"/>
        </w:rPr>
        <w:t>ическим лицам, применяющим специальный налоговый режим</w:t>
      </w:r>
    </w:p>
    <w:p w14:paraId="71C07636" w14:textId="77777777" w:rsidR="00651F89" w:rsidRDefault="00651F89">
      <w:pPr>
        <w:pStyle w:val="a6"/>
        <w:spacing w:before="0" w:after="0"/>
        <w:jc w:val="center"/>
        <w:rPr>
          <w:b/>
          <w:sz w:val="28"/>
        </w:rPr>
      </w:pPr>
    </w:p>
    <w:p w14:paraId="7F83E33C" w14:textId="77777777" w:rsidR="00651F89" w:rsidRDefault="005E6D40">
      <w:pPr>
        <w:pStyle w:val="a6"/>
        <w:spacing w:before="0" w:after="0"/>
        <w:jc w:val="center"/>
        <w:rPr>
          <w:b/>
          <w:sz w:val="28"/>
        </w:rPr>
      </w:pPr>
      <w:r>
        <w:rPr>
          <w:b/>
          <w:sz w:val="28"/>
        </w:rPr>
        <w:t>1. Общие положения</w:t>
      </w:r>
    </w:p>
    <w:p w14:paraId="01B176A7" w14:textId="77777777" w:rsidR="00651F89" w:rsidRDefault="00651F89">
      <w:pPr>
        <w:pStyle w:val="a6"/>
        <w:spacing w:before="0" w:after="0"/>
        <w:ind w:firstLine="708"/>
        <w:jc w:val="both"/>
        <w:rPr>
          <w:sz w:val="28"/>
        </w:rPr>
      </w:pPr>
    </w:p>
    <w:p w14:paraId="10218FE8" w14:textId="77777777" w:rsidR="00651F89" w:rsidRDefault="005E6D40">
      <w:pPr>
        <w:pStyle w:val="a6"/>
        <w:spacing w:before="0" w:after="0"/>
        <w:ind w:firstLine="708"/>
        <w:jc w:val="both"/>
      </w:pPr>
      <w:r>
        <w:rPr>
          <w:sz w:val="28"/>
        </w:rPr>
        <w:t>1.1 Порядок предоставления в аренду имущества, включенного в перечень имущества, находящегося в муниципальной собственности муниципального образования Ленинградский район, свободно</w:t>
      </w:r>
      <w:r>
        <w:rPr>
          <w:sz w:val="28"/>
        </w:rPr>
        <w:t>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субъектам малого и среднего предпринимательства и организациям, образующим инфра</w:t>
      </w:r>
      <w:r>
        <w:rPr>
          <w:sz w:val="28"/>
        </w:rPr>
        <w:t>структуру поддержки субъектов малого и среднего предпринимательства, а также физическим лицам, применяющим специальный налоговый режим (далее – Порядок), разработан в соответствии с Гражданским кодексом Российской Федерации, Федеральными законами  от 6 окт</w:t>
      </w:r>
      <w:r>
        <w:rPr>
          <w:sz w:val="28"/>
        </w:rPr>
        <w:t>ября 2003 г. № 131-ФЗ «Об общих принципах организации местного самоуправления в Российской Федерации», от 24 июля № 2007 г. № 209 – ФЗ «О развитии малого и среднего предпринимательства в Российской Федерации» (с изменениями от 8 июня 2020 г. № 293 – ФЗ), о</w:t>
      </w:r>
      <w:r>
        <w:rPr>
          <w:sz w:val="28"/>
        </w:rPr>
        <w:t>т 26 июля 2006 г. № 135-ФЗ «О защите конкуренции», от 22 июля 2008 г. №159-ФЗ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</w:t>
      </w:r>
      <w:r>
        <w:rPr>
          <w:sz w:val="28"/>
        </w:rPr>
        <w:t>ъектами малого и среднего предпринимательства, и о внесении изменений в отдельные законодательные акты Российской Федерации».</w:t>
      </w:r>
    </w:p>
    <w:p w14:paraId="729A6357" w14:textId="77777777" w:rsidR="00651F89" w:rsidRDefault="005E6D40">
      <w:pPr>
        <w:widowControl/>
        <w:ind w:firstLine="851"/>
        <w:jc w:val="both"/>
      </w:pPr>
      <w:r>
        <w:rPr>
          <w:sz w:val="28"/>
        </w:rPr>
        <w:lastRenderedPageBreak/>
        <w:t xml:space="preserve">Оказание имущественной поддержки субъектам малого и среднего предпринимательства, а также организациям, образующим инфраструктуру </w:t>
      </w:r>
      <w:r>
        <w:rPr>
          <w:sz w:val="28"/>
        </w:rPr>
        <w:t>поддержки субъектов  малого и среднего предпринимательства, а также лицам, применяющим специальный налоговый режим, осуществляется администрацией муниципального образования Ленинградский район в виде передачи во владение и (или) в пользование муниципальног</w:t>
      </w:r>
      <w:r>
        <w:rPr>
          <w:sz w:val="28"/>
        </w:rPr>
        <w:t>о имущества, в том числе земельных участков (за исключением земельных участков, предназначенных для  ведения личного подсобного хозяйства, огородничества, садоводства, индивидуального жилищного строительства), зданий, строений, сооружений, нежилых помещени</w:t>
      </w:r>
      <w:r>
        <w:rPr>
          <w:sz w:val="28"/>
        </w:rPr>
        <w:t>й, оборудования, машин, механизмов, установок, транспортных средств, инвентаря, инструментов, на возмездной основе, безвозмездной основе или на льготных условиях в соответствии с муниципальной программой (подпрограммой). Указанное имущество должно использо</w:t>
      </w:r>
      <w:r>
        <w:rPr>
          <w:sz w:val="28"/>
        </w:rPr>
        <w:t>ваться по целевому назначению.</w:t>
      </w:r>
    </w:p>
    <w:p w14:paraId="27E1E9F5" w14:textId="77777777" w:rsidR="00651F89" w:rsidRDefault="005E6D40">
      <w:pPr>
        <w:widowControl/>
        <w:ind w:firstLine="851"/>
        <w:jc w:val="both"/>
        <w:rPr>
          <w:sz w:val="28"/>
        </w:rPr>
      </w:pPr>
      <w:r>
        <w:rPr>
          <w:sz w:val="28"/>
        </w:rPr>
        <w:t>1.2. Порядок устанавливает процедуру предоставления в аренду имущества, включенного в перечень имущества, находящегося в муниципальной собственности муниципального образования Ленинградский район, свободного от прав третьих л</w:t>
      </w:r>
      <w:r>
        <w:rPr>
          <w:sz w:val="28"/>
        </w:rPr>
        <w:t>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(далее – имущество, включенное в перечень, перечень), и условия предоставления такого имущества в ар</w:t>
      </w:r>
      <w:r>
        <w:rPr>
          <w:sz w:val="28"/>
        </w:rPr>
        <w:t>енду.</w:t>
      </w:r>
    </w:p>
    <w:p w14:paraId="20D91E78" w14:textId="77777777" w:rsidR="00651F89" w:rsidRDefault="005E6D40">
      <w:pPr>
        <w:pStyle w:val="a6"/>
        <w:spacing w:before="0" w:after="0"/>
        <w:ind w:firstLine="851"/>
        <w:jc w:val="both"/>
        <w:rPr>
          <w:sz w:val="28"/>
        </w:rPr>
      </w:pPr>
      <w:r>
        <w:rPr>
          <w:sz w:val="28"/>
        </w:rPr>
        <w:t>1.3. Арендодателем имущества, включенного в перечень, является администрация муниципального образования Ленинградский район (далее – администрация), либо муниципальное унитарное предприятие, муниципальное учреждение (в случае, если имущество, закрепл</w:t>
      </w:r>
      <w:r>
        <w:rPr>
          <w:sz w:val="28"/>
        </w:rPr>
        <w:t>ено на праве хозяйственного ведения, оперативного управления).</w:t>
      </w:r>
    </w:p>
    <w:p w14:paraId="4472997E" w14:textId="77777777" w:rsidR="00651F89" w:rsidRDefault="005E6D40">
      <w:pPr>
        <w:pStyle w:val="a6"/>
        <w:spacing w:before="0" w:after="0"/>
        <w:ind w:firstLine="851"/>
        <w:jc w:val="both"/>
      </w:pPr>
      <w:r>
        <w:rPr>
          <w:sz w:val="28"/>
        </w:rPr>
        <w:t xml:space="preserve">1.4. В случае, если имущество закреплено на праве хозяйственного ведения или оперативного управления за муниципальными унитарными предприятиями, муниципальными учреждениями, заключение </w:t>
      </w:r>
      <w:hyperlink r:id="rId19" w:history="1">
        <w:r>
          <w:rPr>
            <w:color w:val="000080"/>
            <w:sz w:val="28"/>
            <w:u w:val="single" w:color="000080"/>
          </w:rPr>
          <w:t>договоров аренды</w:t>
        </w:r>
      </w:hyperlink>
      <w:r>
        <w:rPr>
          <w:sz w:val="28"/>
        </w:rPr>
        <w:t xml:space="preserve"> имущества, включенного в перечень, осуществляется:</w:t>
      </w:r>
    </w:p>
    <w:p w14:paraId="7B773D94" w14:textId="77777777" w:rsidR="00651F89" w:rsidRDefault="005E6D40">
      <w:pPr>
        <w:pStyle w:val="a6"/>
        <w:spacing w:before="0" w:after="0"/>
        <w:ind w:firstLine="851"/>
        <w:jc w:val="both"/>
        <w:rPr>
          <w:sz w:val="28"/>
        </w:rPr>
      </w:pPr>
      <w:r>
        <w:rPr>
          <w:sz w:val="28"/>
        </w:rPr>
        <w:t xml:space="preserve">- по результатам проведения конкурсов или аукционов на право заключения договоров аренды имущества, включенного в перечень </w:t>
      </w:r>
      <w:r>
        <w:rPr>
          <w:sz w:val="28"/>
        </w:rPr>
        <w:t>(далее – торги);</w:t>
      </w:r>
    </w:p>
    <w:p w14:paraId="2882498F" w14:textId="77777777" w:rsidR="00651F89" w:rsidRDefault="005E6D40">
      <w:pPr>
        <w:pStyle w:val="a6"/>
        <w:spacing w:before="0" w:after="0"/>
        <w:ind w:firstLine="851"/>
        <w:jc w:val="both"/>
        <w:rPr>
          <w:sz w:val="28"/>
        </w:rPr>
      </w:pPr>
      <w:r>
        <w:rPr>
          <w:sz w:val="28"/>
        </w:rPr>
        <w:t>- без проведения торгов в случаях, предусмотренных действующим законодательством.</w:t>
      </w:r>
    </w:p>
    <w:p w14:paraId="294CB0EB" w14:textId="77777777" w:rsidR="00651F89" w:rsidRDefault="005E6D40">
      <w:pPr>
        <w:widowControl/>
        <w:ind w:firstLine="851"/>
        <w:jc w:val="both"/>
        <w:rPr>
          <w:sz w:val="28"/>
        </w:rPr>
      </w:pPr>
      <w:r>
        <w:rPr>
          <w:sz w:val="28"/>
        </w:rPr>
        <w:t>1.5. Проведения торгов по продаже права аренды имущества, входящего в казну муниципального образования Ленинградский район, осуществляется комиссией по прове</w:t>
      </w:r>
      <w:r>
        <w:rPr>
          <w:sz w:val="28"/>
        </w:rPr>
        <w:t>дению аукционов на право заключения договоров аренды муниципального имущества муниципального образования Ленинградский район, включенного в перечень (далее – комиссия). В случае, если имущество закреплено на праве хозяйственного ведения или оперативного уп</w:t>
      </w:r>
      <w:r>
        <w:rPr>
          <w:sz w:val="28"/>
        </w:rPr>
        <w:t>равления за муниципальным унитарным предприятием, муниципальным учреждением, проведение торгов осуществляется данным муниципальным унитарным предприятием, муниципальным учреждением.</w:t>
      </w:r>
    </w:p>
    <w:p w14:paraId="7E2BE329" w14:textId="77777777" w:rsidR="00651F89" w:rsidRDefault="005E6D40">
      <w:pPr>
        <w:widowControl/>
        <w:ind w:firstLine="851"/>
        <w:jc w:val="both"/>
      </w:pPr>
      <w:r>
        <w:rPr>
          <w:sz w:val="28"/>
        </w:rPr>
        <w:lastRenderedPageBreak/>
        <w:t>В состав комиссии включаются в обязательном порядке представители Совета по поддержке и развитию малого и среднего предпринимательства в муниципальном образовании Ленинградский район (далее – Совет по поддержке и развитию малого и среднего предпринимательс</w:t>
      </w:r>
      <w:r>
        <w:rPr>
          <w:sz w:val="28"/>
        </w:rPr>
        <w:t>тва).</w:t>
      </w:r>
    </w:p>
    <w:p w14:paraId="74B69A25" w14:textId="77777777" w:rsidR="00651F89" w:rsidRDefault="005E6D40">
      <w:pPr>
        <w:pStyle w:val="a6"/>
        <w:spacing w:before="0" w:after="0"/>
        <w:ind w:firstLine="851"/>
        <w:jc w:val="both"/>
        <w:rPr>
          <w:sz w:val="28"/>
        </w:rPr>
      </w:pPr>
      <w:r>
        <w:rPr>
          <w:sz w:val="28"/>
        </w:rPr>
        <w:t>1.6. Арендаторами муниципального имущества не могут быть субъекты малого и среднего предпринимательства, перечисленные в пункте 3 статьи 14 Федерального закона от 24 июля 2007 г. № 209-ФЗ «О развитии малого и среднего предпринимательства Российской Ф</w:t>
      </w:r>
      <w:r>
        <w:rPr>
          <w:sz w:val="28"/>
        </w:rPr>
        <w:t>едерации».</w:t>
      </w:r>
    </w:p>
    <w:p w14:paraId="1C448032" w14:textId="77777777" w:rsidR="00651F89" w:rsidRDefault="005E6D40">
      <w:pPr>
        <w:pStyle w:val="a6"/>
        <w:numPr>
          <w:ilvl w:val="1"/>
          <w:numId w:val="2"/>
        </w:numPr>
        <w:spacing w:before="0" w:after="0"/>
        <w:ind w:left="0" w:firstLine="851"/>
        <w:jc w:val="both"/>
        <w:rPr>
          <w:sz w:val="28"/>
        </w:rPr>
      </w:pPr>
      <w:r>
        <w:rPr>
          <w:sz w:val="28"/>
        </w:rPr>
        <w:t>Имущество, включенное в перечень, предоставляется в аренду с соблюдением требований, установленных Федеральным законом от 26 июля 2006 г. № 135-ФЗ «О защите конкуренции».</w:t>
      </w:r>
    </w:p>
    <w:p w14:paraId="0AF6B04B" w14:textId="77777777" w:rsidR="00651F89" w:rsidRDefault="005E6D40">
      <w:pPr>
        <w:widowControl/>
        <w:ind w:firstLine="851"/>
        <w:jc w:val="both"/>
      </w:pPr>
      <w:r>
        <w:rPr>
          <w:sz w:val="28"/>
        </w:rPr>
        <w:t>1.8. При проведении конкурсов и аукционов на право заключения договоров ар</w:t>
      </w:r>
      <w:r>
        <w:rPr>
          <w:sz w:val="28"/>
        </w:rPr>
        <w:t xml:space="preserve">енды с субъектами малого и среднего предпринимательства и организациями, образующими инфраструктуру поддержки субъектов малого и среднего предпринимательства, а также физическими лицами, применяющими специальный налоговый режим,  начальный размер арендной </w:t>
      </w:r>
      <w:r>
        <w:rPr>
          <w:sz w:val="28"/>
        </w:rPr>
        <w:t>платы в отношении муниципального имущества (за исключением земельных участков), включенного в </w:t>
      </w:r>
      <w:hyperlink r:id="rId20" w:history="1">
        <w:r>
          <w:rPr>
            <w:rStyle w:val="a5"/>
            <w:sz w:val="28"/>
          </w:rPr>
          <w:t>перечень</w:t>
        </w:r>
      </w:hyperlink>
      <w:r>
        <w:rPr>
          <w:sz w:val="28"/>
        </w:rPr>
        <w:t>, определяется на основании отчета</w:t>
      </w:r>
      <w:r>
        <w:rPr>
          <w:sz w:val="28"/>
        </w:rPr>
        <w:t xml:space="preserve"> об оценке рыночной арендной платы, подготовленного в соответствии с законодательством Российской Федерации об оценочной деятельности. При проведении аукционов на право заключения договора аренды в отношении земельного участка, включенного в перечень, разм</w:t>
      </w:r>
      <w:r>
        <w:rPr>
          <w:sz w:val="28"/>
        </w:rPr>
        <w:t>ер арендной платы определяется в соответствии с Земельным </w:t>
      </w:r>
      <w:hyperlink r:id="rId21" w:history="1">
        <w:r>
          <w:rPr>
            <w:rStyle w:val="a5"/>
            <w:sz w:val="28"/>
          </w:rPr>
          <w:t>кодексом</w:t>
        </w:r>
      </w:hyperlink>
      <w:r>
        <w:rPr>
          <w:sz w:val="28"/>
        </w:rPr>
        <w:t> Российской Федерации.</w:t>
      </w:r>
    </w:p>
    <w:p w14:paraId="34D5F494" w14:textId="77777777" w:rsidR="00651F89" w:rsidRDefault="005E6D40">
      <w:pPr>
        <w:widowControl/>
        <w:ind w:firstLine="709"/>
        <w:jc w:val="both"/>
      </w:pPr>
      <w:r>
        <w:rPr>
          <w:sz w:val="28"/>
        </w:rPr>
        <w:t xml:space="preserve">1.9. В течение года с даты включения муниципального имущества в </w:t>
      </w:r>
      <w:hyperlink r:id="rId22" w:history="1">
        <w:r>
          <w:rPr>
            <w:color w:val="000080"/>
            <w:sz w:val="28"/>
            <w:u w:val="single" w:color="000080"/>
          </w:rPr>
          <w:t>перечень</w:t>
        </w:r>
      </w:hyperlink>
      <w:r>
        <w:rPr>
          <w:sz w:val="28"/>
        </w:rPr>
        <w:t xml:space="preserve"> объявляется аукцион (конкурс) на право заключения договора, предусматривающего переход прав владения и (или) пользования в отношении муниципального имуществ</w:t>
      </w:r>
      <w:r>
        <w:rPr>
          <w:sz w:val="28"/>
        </w:rPr>
        <w:t xml:space="preserve">а, среди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физических лиц, применяющих специальный налоговый режим, принимается решение о проведении аукциона </w:t>
      </w:r>
      <w:r>
        <w:rPr>
          <w:sz w:val="28"/>
        </w:rPr>
        <w:t>на право заключения договора аренды земельного участка среди субъектов малого и среднего предпринимательства или осуществляется предоставление муниципального имущества по заявлению указанных лиц в случаях, предусмотренных Федеральным </w:t>
      </w:r>
      <w:hyperlink r:id="rId23" w:history="1">
        <w:r>
          <w:rPr>
            <w:color w:val="000080"/>
            <w:sz w:val="28"/>
            <w:u w:val="single" w:color="000080"/>
          </w:rPr>
          <w:t>законом</w:t>
        </w:r>
      </w:hyperlink>
      <w:r>
        <w:rPr>
          <w:sz w:val="28"/>
        </w:rPr>
        <w:t xml:space="preserve">  «О защите конкуренции» или Земельным </w:t>
      </w:r>
      <w:hyperlink r:id="rId24" w:history="1">
        <w:r>
          <w:rPr>
            <w:color w:val="000080"/>
            <w:sz w:val="28"/>
            <w:u w:val="single" w:color="000080"/>
          </w:rPr>
          <w:t>кодексом</w:t>
        </w:r>
      </w:hyperlink>
      <w:r>
        <w:rPr>
          <w:sz w:val="28"/>
        </w:rPr>
        <w:t> Российской Федерации.</w:t>
      </w:r>
    </w:p>
    <w:p w14:paraId="0F14A89C" w14:textId="77777777" w:rsidR="00651F89" w:rsidRDefault="005E6D40">
      <w:pPr>
        <w:pStyle w:val="a6"/>
        <w:numPr>
          <w:ilvl w:val="1"/>
          <w:numId w:val="3"/>
        </w:numPr>
        <w:spacing w:before="0" w:after="0"/>
        <w:ind w:left="0" w:firstLine="851"/>
        <w:jc w:val="both"/>
      </w:pPr>
      <w:r>
        <w:rPr>
          <w:sz w:val="28"/>
        </w:rPr>
        <w:t>. Срок договора аренды муниципального имущества (за и</w:t>
      </w:r>
      <w:r>
        <w:rPr>
          <w:sz w:val="28"/>
        </w:rPr>
        <w:t xml:space="preserve">сключением земельных участков), включенного в перечень, составляет не менее 5 лет, если меньший срок договора не предложен в поданном до заключения такого договора заявлении лица, приобретающего права владения и (или) пользования муниципальным имуществом. </w:t>
      </w:r>
      <w:r>
        <w:rPr>
          <w:sz w:val="28"/>
        </w:rPr>
        <w:t>Срок договора аренды земельного участка, включенного в перечень, определяется в соответствии с Земельным </w:t>
      </w:r>
      <w:hyperlink r:id="rId25" w:history="1">
        <w:r>
          <w:rPr>
            <w:color w:val="000080"/>
            <w:sz w:val="28"/>
            <w:u w:val="single" w:color="000080"/>
          </w:rPr>
          <w:t>кодексом</w:t>
        </w:r>
      </w:hyperlink>
      <w:r>
        <w:rPr>
          <w:sz w:val="28"/>
        </w:rPr>
        <w:t> Российской Федерации</w:t>
      </w:r>
    </w:p>
    <w:p w14:paraId="26953028" w14:textId="77777777" w:rsidR="00651F89" w:rsidRDefault="00651F89">
      <w:pPr>
        <w:widowControl/>
        <w:ind w:firstLine="708"/>
        <w:jc w:val="center"/>
        <w:rPr>
          <w:b/>
          <w:sz w:val="28"/>
        </w:rPr>
      </w:pPr>
    </w:p>
    <w:p w14:paraId="44652CF2" w14:textId="77777777" w:rsidR="00651F89" w:rsidRDefault="005E6D40">
      <w:pPr>
        <w:widowControl/>
        <w:ind w:firstLine="708"/>
        <w:jc w:val="center"/>
        <w:rPr>
          <w:b/>
          <w:sz w:val="28"/>
        </w:rPr>
      </w:pPr>
      <w:r>
        <w:rPr>
          <w:b/>
          <w:sz w:val="28"/>
        </w:rPr>
        <w:t>2. Предоставление имущества, включенного в пер</w:t>
      </w:r>
      <w:r>
        <w:rPr>
          <w:b/>
          <w:sz w:val="28"/>
        </w:rPr>
        <w:t>ечень,</w:t>
      </w:r>
    </w:p>
    <w:p w14:paraId="787A2584" w14:textId="77777777" w:rsidR="00651F89" w:rsidRDefault="005E6D40">
      <w:pPr>
        <w:widowControl/>
        <w:ind w:firstLine="708"/>
        <w:jc w:val="center"/>
        <w:rPr>
          <w:b/>
          <w:sz w:val="28"/>
        </w:rPr>
      </w:pPr>
      <w:r>
        <w:rPr>
          <w:b/>
          <w:sz w:val="28"/>
        </w:rPr>
        <w:t>по результатам проведения торгов</w:t>
      </w:r>
    </w:p>
    <w:p w14:paraId="00FE1E7C" w14:textId="77777777" w:rsidR="00651F89" w:rsidRDefault="00651F89">
      <w:pPr>
        <w:widowControl/>
        <w:ind w:firstLine="708"/>
        <w:jc w:val="center"/>
        <w:rPr>
          <w:b/>
          <w:sz w:val="28"/>
        </w:rPr>
      </w:pPr>
    </w:p>
    <w:p w14:paraId="2FE43352" w14:textId="77777777" w:rsidR="00651F89" w:rsidRDefault="005E6D40">
      <w:pPr>
        <w:widowControl/>
        <w:ind w:firstLine="708"/>
        <w:jc w:val="both"/>
      </w:pPr>
      <w:r>
        <w:rPr>
          <w:sz w:val="28"/>
        </w:rPr>
        <w:t>2.1. Проведение торгов, заключение договоров аренды имущества, включенного в перечень, по результатам проведения торгов осуществляется в порядке, установленном Приказом Федеральной антимонопольной службы от 10 февра</w:t>
      </w:r>
      <w:r>
        <w:rPr>
          <w:sz w:val="28"/>
        </w:rPr>
        <w:t>ля 2010 г.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</w:t>
      </w:r>
      <w:r>
        <w:rPr>
          <w:sz w:val="28"/>
        </w:rPr>
        <w:t>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 (далее – антимонопольный орган).</w:t>
      </w:r>
    </w:p>
    <w:p w14:paraId="60919413" w14:textId="77777777" w:rsidR="00651F89" w:rsidRDefault="005E6D40">
      <w:pPr>
        <w:widowControl/>
        <w:ind w:firstLine="851"/>
        <w:jc w:val="both"/>
        <w:rPr>
          <w:sz w:val="28"/>
        </w:rPr>
      </w:pPr>
      <w:r>
        <w:rPr>
          <w:sz w:val="28"/>
        </w:rPr>
        <w:t>2.2. Процедура подачи заявок на участие в тор</w:t>
      </w:r>
      <w:r>
        <w:rPr>
          <w:sz w:val="28"/>
        </w:rPr>
        <w:t>гах определяется документацией об аукционе.</w:t>
      </w:r>
    </w:p>
    <w:p w14:paraId="4BEA8697" w14:textId="77777777" w:rsidR="00651F89" w:rsidRDefault="00651F89">
      <w:pPr>
        <w:pStyle w:val="a6"/>
        <w:spacing w:before="0" w:after="0"/>
        <w:jc w:val="center"/>
        <w:rPr>
          <w:b/>
          <w:sz w:val="28"/>
        </w:rPr>
      </w:pPr>
    </w:p>
    <w:p w14:paraId="7F3A1D60" w14:textId="77777777" w:rsidR="00651F89" w:rsidRDefault="005E6D40">
      <w:pPr>
        <w:pStyle w:val="a6"/>
        <w:spacing w:before="0" w:after="0"/>
        <w:jc w:val="center"/>
      </w:pPr>
      <w:r>
        <w:rPr>
          <w:b/>
          <w:sz w:val="28"/>
        </w:rPr>
        <w:t>3. Порядок предоставления имущества в аренду в порядке оказания субъектам малого и среднего предпринимательства, организациям , образующим инфраструктуру поддержки субъектов малого и среднего предпринимательства</w:t>
      </w:r>
      <w:r>
        <w:rPr>
          <w:b/>
          <w:sz w:val="28"/>
        </w:rPr>
        <w:t xml:space="preserve">, </w:t>
      </w:r>
      <w:proofErr w:type="spellStart"/>
      <w:r>
        <w:rPr>
          <w:b/>
          <w:sz w:val="28"/>
        </w:rPr>
        <w:t>фицическим</w:t>
      </w:r>
      <w:proofErr w:type="spellEnd"/>
      <w:r>
        <w:rPr>
          <w:b/>
          <w:sz w:val="28"/>
        </w:rPr>
        <w:t xml:space="preserve"> лицам, применяющим специальный налоговый режим муниципальной преференции</w:t>
      </w:r>
    </w:p>
    <w:p w14:paraId="7385F9DC" w14:textId="77777777" w:rsidR="00651F89" w:rsidRDefault="005E6D40">
      <w:pPr>
        <w:widowControl/>
        <w:jc w:val="both"/>
        <w:rPr>
          <w:sz w:val="28"/>
        </w:rPr>
      </w:pPr>
      <w:r>
        <w:rPr>
          <w:sz w:val="28"/>
        </w:rPr>
        <w:t> </w:t>
      </w:r>
    </w:p>
    <w:p w14:paraId="75CF7537" w14:textId="77777777" w:rsidR="00651F89" w:rsidRDefault="005E6D40">
      <w:pPr>
        <w:widowControl/>
        <w:ind w:firstLine="708"/>
        <w:jc w:val="both"/>
      </w:pPr>
      <w:r>
        <w:rPr>
          <w:sz w:val="28"/>
        </w:rPr>
        <w:t>3.1. Право заключить договор аренды имущества без проведения торгов имеют субъекты малого и среднего предпринимательства, либо организации, образующие инфраструктуру по</w:t>
      </w:r>
      <w:r>
        <w:rPr>
          <w:sz w:val="28"/>
        </w:rPr>
        <w:t>ддержки субъектов малого и среднего предпринимательства, а также лица, применяющие специальный налоговый режим,  в случае предоставления имущества в виде муниципальной преференции с согласия антимонопольного органа.</w:t>
      </w:r>
    </w:p>
    <w:p w14:paraId="32D0A868" w14:textId="77777777" w:rsidR="00651F89" w:rsidRDefault="005E6D40">
      <w:pPr>
        <w:widowControl/>
        <w:ind w:firstLine="708"/>
        <w:jc w:val="both"/>
      </w:pPr>
      <w:r>
        <w:rPr>
          <w:sz w:val="28"/>
        </w:rPr>
        <w:t>3.2. Субъекты малого и среднего предприн</w:t>
      </w:r>
      <w:r>
        <w:rPr>
          <w:sz w:val="28"/>
        </w:rPr>
        <w:t>имательства, либо организации, образующие инфраструктуру поддержки субъектов малого и среднего предпринимательства, а также лица, применяющие специальный налоговый режим, заинтересованные в предоставлении имущества в аренду в порядке оказания муниципальной</w:t>
      </w:r>
      <w:r>
        <w:rPr>
          <w:sz w:val="28"/>
        </w:rPr>
        <w:t xml:space="preserve"> преференции, предоставляет в Администрацию заявление о предоставлении имущества в аренду в порядке оказания муниципальной преференции, в котором указывается наименование имущества, целевое назначение и срок, на который предоставляется имущество.</w:t>
      </w:r>
    </w:p>
    <w:p w14:paraId="09D96724" w14:textId="77777777" w:rsidR="00651F89" w:rsidRDefault="005E6D40">
      <w:pPr>
        <w:widowControl/>
        <w:ind w:firstLine="708"/>
        <w:jc w:val="both"/>
      </w:pPr>
      <w:r>
        <w:rPr>
          <w:sz w:val="28"/>
        </w:rPr>
        <w:t xml:space="preserve">К заявлению прилагаются документы, предусмотренные пунктами 2 - 6 части 1 статьи 20 </w:t>
      </w:r>
      <w:hyperlink r:id="rId26" w:history="1">
        <w:r>
          <w:rPr>
            <w:color w:val="000080"/>
            <w:sz w:val="28"/>
            <w:u w:val="single" w:color="000080"/>
          </w:rPr>
          <w:t xml:space="preserve">Федерального закона от 26 июля 2006 года № 135-ФЗ «О защите конкуренции». </w:t>
        </w:r>
      </w:hyperlink>
    </w:p>
    <w:p w14:paraId="74567CE2" w14:textId="77777777" w:rsidR="00651F89" w:rsidRDefault="005E6D40">
      <w:pPr>
        <w:widowControl/>
        <w:ind w:firstLine="708"/>
        <w:jc w:val="both"/>
        <w:rPr>
          <w:sz w:val="28"/>
        </w:rPr>
      </w:pPr>
      <w:r>
        <w:rPr>
          <w:sz w:val="28"/>
        </w:rPr>
        <w:t>3.3. Заявление с прилагаемыми документами ре</w:t>
      </w:r>
      <w:r>
        <w:rPr>
          <w:sz w:val="28"/>
        </w:rPr>
        <w:t>гистрируется в день поступления, на заявлении проставляется отметка о дате поступления заявления.</w:t>
      </w:r>
    </w:p>
    <w:p w14:paraId="3501DBC5" w14:textId="77777777" w:rsidR="00651F89" w:rsidRDefault="005E6D40">
      <w:pPr>
        <w:widowControl/>
        <w:ind w:firstLine="708"/>
        <w:jc w:val="both"/>
      </w:pPr>
      <w:r>
        <w:rPr>
          <w:sz w:val="28"/>
        </w:rPr>
        <w:t xml:space="preserve">3.4. В целях принятия решения о предоставлении муниципального  имущества в аренду без проведения торгов в порядке оказания муниципальной преференции Комиссия </w:t>
      </w:r>
      <w:r>
        <w:rPr>
          <w:sz w:val="28"/>
        </w:rPr>
        <w:t xml:space="preserve">в двухнедельный срок со дня предоставления полного пакета документов рассматривает поступившее от заинтересованного субъекта малого и среднего предпринимательства, либо организации, образующей инфраструктуру поддержки </w:t>
      </w:r>
      <w:proofErr w:type="spellStart"/>
      <w:r>
        <w:rPr>
          <w:sz w:val="28"/>
        </w:rPr>
        <w:t>субьектов</w:t>
      </w:r>
      <w:proofErr w:type="spellEnd"/>
      <w:r>
        <w:rPr>
          <w:sz w:val="28"/>
        </w:rPr>
        <w:t xml:space="preserve"> малого и среднего предприним</w:t>
      </w:r>
      <w:r>
        <w:rPr>
          <w:sz w:val="28"/>
        </w:rPr>
        <w:t xml:space="preserve">ательства, </w:t>
      </w:r>
      <w:r>
        <w:rPr>
          <w:sz w:val="28"/>
        </w:rPr>
        <w:lastRenderedPageBreak/>
        <w:t>а также лиц, применяющих специальный налоговый режим,  заявление и предоставленные документы, дает заключение о возможности предоставления имущества в аренду.</w:t>
      </w:r>
    </w:p>
    <w:p w14:paraId="2358DD2D" w14:textId="77777777" w:rsidR="00651F89" w:rsidRDefault="005E6D40">
      <w:pPr>
        <w:widowControl/>
        <w:ind w:firstLine="708"/>
        <w:jc w:val="both"/>
      </w:pPr>
      <w:r>
        <w:rPr>
          <w:sz w:val="28"/>
        </w:rPr>
        <w:t>3.5. В случае дачи Комиссией заключения о возможности предоставления имущества в аренд</w:t>
      </w:r>
      <w:r>
        <w:rPr>
          <w:sz w:val="28"/>
        </w:rPr>
        <w:t>у в виде муниципальной преференции, Администрация в семидневный срок со дня получения документов, предоставленных Комиссией, готовит заявление о даче согласия на предоставление муниципальной преференции в форме предоставления имущества, проект постановлени</w:t>
      </w:r>
      <w:r>
        <w:rPr>
          <w:sz w:val="28"/>
        </w:rPr>
        <w:t>я Администрации, предусматривающий предоставление муниципальной преференции, с указанием цели предоставления муниципальной преференции и ее размера, после чего направляет заявление с прилагаемыми документами в антимонопольный орган для получения согласия.</w:t>
      </w:r>
    </w:p>
    <w:p w14:paraId="2329BB33" w14:textId="77777777" w:rsidR="00651F89" w:rsidRDefault="005E6D40">
      <w:pPr>
        <w:widowControl/>
        <w:ind w:firstLine="708"/>
        <w:jc w:val="both"/>
      </w:pPr>
      <w:r>
        <w:rPr>
          <w:sz w:val="28"/>
        </w:rPr>
        <w:t>3.6. В случае удовлетворения заявления антимонопольным органом Администрация в семидневный срок со дня получения решения антимонопольного органа оформляет решение о предоставлении имущества в аренду в порядке предоставления муниципальной преференции, после</w:t>
      </w:r>
      <w:r>
        <w:rPr>
          <w:sz w:val="28"/>
        </w:rPr>
        <w:t xml:space="preserve"> чего обеспечивает в установленные федеральным законодательством порядке и сроки проведение оценки рыночной стоимости объекта оценки (размера арендной платы).</w:t>
      </w:r>
    </w:p>
    <w:p w14:paraId="12FF61AE" w14:textId="77777777" w:rsidR="00651F89" w:rsidRDefault="005E6D40">
      <w:pPr>
        <w:widowControl/>
        <w:ind w:firstLine="708"/>
        <w:jc w:val="both"/>
      </w:pPr>
      <w:r>
        <w:rPr>
          <w:sz w:val="28"/>
        </w:rPr>
        <w:t>3.7. В семидневный срок со дня получения отчета об оценке Администрация готовит и направляет субъ</w:t>
      </w:r>
      <w:r>
        <w:rPr>
          <w:sz w:val="28"/>
        </w:rPr>
        <w:t>екту малого и среднего предпринимательства, либо организации, образующие инфраструктуру поддержки субъектов малого и среднего предпринимательства, а также лицу, применяющему специальный налоговый режим, проект договора аренды для подписания.</w:t>
      </w:r>
    </w:p>
    <w:p w14:paraId="6A5314FE" w14:textId="77777777" w:rsidR="00651F89" w:rsidRDefault="005E6D40">
      <w:pPr>
        <w:widowControl/>
        <w:ind w:firstLine="708"/>
        <w:jc w:val="both"/>
        <w:rPr>
          <w:sz w:val="28"/>
        </w:rPr>
      </w:pPr>
      <w:r>
        <w:rPr>
          <w:sz w:val="28"/>
        </w:rPr>
        <w:t xml:space="preserve">3.8. В </w:t>
      </w:r>
      <w:r>
        <w:rPr>
          <w:sz w:val="28"/>
        </w:rPr>
        <w:t>случае дачи Комиссией заключения о невозможности предоставления имущества по основаниям, предусмотренным в п. 3.9 настоящего Порядка, в виде муниципальной преференции Администрация в семидневный срок со дня дачи указанного заключения принимает решение об о</w:t>
      </w:r>
      <w:r>
        <w:rPr>
          <w:sz w:val="28"/>
        </w:rPr>
        <w:t>тказе в предоставлении имущества с указанием причин отказа.</w:t>
      </w:r>
    </w:p>
    <w:p w14:paraId="10594ABD" w14:textId="77777777" w:rsidR="00651F89" w:rsidRDefault="005E6D40">
      <w:pPr>
        <w:widowControl/>
        <w:ind w:firstLine="708"/>
        <w:jc w:val="both"/>
        <w:rPr>
          <w:sz w:val="28"/>
        </w:rPr>
      </w:pPr>
      <w:r>
        <w:rPr>
          <w:sz w:val="28"/>
        </w:rPr>
        <w:t>3.9. Решение об отказе в предоставлении имущества в аренду в виде муниципальной преференции принимается по следующим основаниям:</w:t>
      </w:r>
    </w:p>
    <w:p w14:paraId="4C94EECE" w14:textId="77777777" w:rsidR="00651F89" w:rsidRDefault="005E6D40">
      <w:pPr>
        <w:widowControl/>
        <w:ind w:firstLine="708"/>
        <w:jc w:val="both"/>
      </w:pPr>
      <w:r>
        <w:rPr>
          <w:sz w:val="28"/>
        </w:rPr>
        <w:t>- субъектом малого и среднего предпринимательства, организацией, об</w:t>
      </w:r>
      <w:r>
        <w:rPr>
          <w:sz w:val="28"/>
        </w:rPr>
        <w:t>разующей инфраструктуру поддержки субъектов малого и среднего предпринимательства, физическим лицом, применяющим специальный налоговый режим, не предоставлены документы, предусмотренные действующим законодательством;</w:t>
      </w:r>
    </w:p>
    <w:p w14:paraId="089A2CE1" w14:textId="77777777" w:rsidR="00651F89" w:rsidRDefault="005E6D40">
      <w:pPr>
        <w:widowControl/>
        <w:ind w:firstLine="708"/>
        <w:jc w:val="both"/>
      </w:pPr>
      <w:r>
        <w:rPr>
          <w:sz w:val="28"/>
        </w:rPr>
        <w:t>- на день подачи субъектом малого и сре</w:t>
      </w:r>
      <w:r>
        <w:rPr>
          <w:sz w:val="28"/>
        </w:rPr>
        <w:t>днего предпринимательства, либо организацией, образующей инфраструктуру поддержки субъектов малого и среднего предпринимательства, а также лицом, применяющим специальный налоговый режим, заявления уже рассмотрено ранее поступившее заявление другого субъект</w:t>
      </w:r>
      <w:r>
        <w:rPr>
          <w:sz w:val="28"/>
        </w:rPr>
        <w:t>а малого и среднего предпринимательства, либо организации, образующей инфраструктуру поддержки субъектов малого и среднего предпринимательства, а также лица, применяющего специальный налоговый режим, и по нему принято решение о предоставлении имущества.</w:t>
      </w:r>
    </w:p>
    <w:p w14:paraId="1DB877A0" w14:textId="77777777" w:rsidR="00651F89" w:rsidRDefault="005E6D40">
      <w:pPr>
        <w:widowControl/>
        <w:ind w:firstLine="708"/>
        <w:jc w:val="both"/>
      </w:pPr>
      <w:r>
        <w:rPr>
          <w:sz w:val="28"/>
        </w:rPr>
        <w:lastRenderedPageBreak/>
        <w:t>3.</w:t>
      </w:r>
      <w:r>
        <w:rPr>
          <w:sz w:val="28"/>
        </w:rPr>
        <w:t xml:space="preserve">10. В случае, если в ходе рассмотрения заявления о даче согласия на предоставление муниципальной преференции антимонопольный орган откажет в предоставлении муниципальной преференции, Администрация на основании решения антимонопольного органа в семидневный </w:t>
      </w:r>
      <w:r>
        <w:rPr>
          <w:sz w:val="28"/>
        </w:rPr>
        <w:t>срок со дня получения  решения антимонопольного органа принимает решение об отказе в предоставлении имущества в аренду в виде муниципальной преференции.</w:t>
      </w:r>
    </w:p>
    <w:p w14:paraId="48D1FE54" w14:textId="77777777" w:rsidR="00651F89" w:rsidRDefault="005E6D40">
      <w:pPr>
        <w:widowControl/>
        <w:ind w:firstLine="851"/>
        <w:jc w:val="both"/>
      </w:pPr>
      <w:r>
        <w:rPr>
          <w:sz w:val="28"/>
        </w:rPr>
        <w:t>3.11. В семидневный срок со дня принятия решения об отказе в предоставлении имущества в аренду в виде м</w:t>
      </w:r>
      <w:r>
        <w:rPr>
          <w:sz w:val="28"/>
        </w:rPr>
        <w:t>униципальной преференции, Администрация направляет заинтересованному субъекту малого и среднего предпринимательства, организации, образующей инфраструктуру поддержки субъектов малого и среднего предпринимательства, физическому лицу, применяющему специальны</w:t>
      </w:r>
      <w:r>
        <w:rPr>
          <w:sz w:val="28"/>
        </w:rPr>
        <w:t>й налоговый режим, по адресу, указанному в заявлении, письменное извещение о принятом решении.</w:t>
      </w:r>
    </w:p>
    <w:p w14:paraId="3B16C81D" w14:textId="77777777" w:rsidR="00651F89" w:rsidRDefault="00651F89">
      <w:pPr>
        <w:widowControl/>
        <w:jc w:val="center"/>
        <w:rPr>
          <w:b/>
          <w:sz w:val="28"/>
        </w:rPr>
      </w:pPr>
    </w:p>
    <w:p w14:paraId="7407D414" w14:textId="77777777" w:rsidR="00651F89" w:rsidRDefault="005E6D40">
      <w:pPr>
        <w:widowControl/>
        <w:jc w:val="center"/>
        <w:rPr>
          <w:b/>
          <w:sz w:val="28"/>
        </w:rPr>
      </w:pPr>
      <w:r>
        <w:rPr>
          <w:b/>
          <w:sz w:val="28"/>
        </w:rPr>
        <w:t>4. Условия предоставления в аренду имущества,</w:t>
      </w:r>
    </w:p>
    <w:p w14:paraId="6B5FF168" w14:textId="77777777" w:rsidR="00651F89" w:rsidRDefault="005E6D40">
      <w:pPr>
        <w:widowControl/>
        <w:jc w:val="center"/>
        <w:rPr>
          <w:b/>
          <w:sz w:val="28"/>
        </w:rPr>
      </w:pPr>
      <w:r>
        <w:rPr>
          <w:b/>
          <w:sz w:val="28"/>
        </w:rPr>
        <w:t>включенного в перечень</w:t>
      </w:r>
    </w:p>
    <w:p w14:paraId="5ABD2395" w14:textId="77777777" w:rsidR="00651F89" w:rsidRDefault="00651F89">
      <w:pPr>
        <w:widowControl/>
        <w:jc w:val="center"/>
        <w:rPr>
          <w:b/>
          <w:sz w:val="28"/>
        </w:rPr>
      </w:pPr>
    </w:p>
    <w:p w14:paraId="250AEE43" w14:textId="77777777" w:rsidR="00651F89" w:rsidRDefault="005E6D40">
      <w:pPr>
        <w:pStyle w:val="a6"/>
        <w:spacing w:before="0" w:after="0"/>
        <w:ind w:firstLine="708"/>
        <w:jc w:val="both"/>
      </w:pPr>
      <w:r>
        <w:rPr>
          <w:sz w:val="28"/>
        </w:rPr>
        <w:t>4.1 Имущество, включенное в перечень имущества, находящегося в муниципальной собственности</w:t>
      </w:r>
      <w:r>
        <w:rPr>
          <w:sz w:val="28"/>
        </w:rPr>
        <w:t xml:space="preserve">  муниципального образования Ленинградский район,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предоставляется в аре</w:t>
      </w:r>
      <w:r>
        <w:rPr>
          <w:sz w:val="28"/>
        </w:rPr>
        <w:t>нду в соответствии с его целевым назначением на срок не менее пяти лет. Срок договора может быть уменьшен на основании поданного до заключения такого договора заявления лица, приобретающего права владения и (или) пользования. При предоставлении в аренду им</w:t>
      </w:r>
      <w:r>
        <w:rPr>
          <w:sz w:val="28"/>
        </w:rPr>
        <w:t>ущества, включенного в перечень имущества, находящегося в муниципальной собственности  муниципального образования Ленинградский район, свободного от прав третьих лиц (за исключением права хозяйственного ведения, права оперативного управления, а также имуще</w:t>
      </w:r>
      <w:r>
        <w:rPr>
          <w:sz w:val="28"/>
        </w:rPr>
        <w:t>ственных прав субъектов малого и среднего предпринимательства) указывается целевое назначение, указанное в заявлении субъекта малого или среднего предпринимательства, либо организации, образующей инфраструктуру поддержки субъектов малого и среднего предпри</w:t>
      </w:r>
      <w:r>
        <w:rPr>
          <w:sz w:val="28"/>
        </w:rPr>
        <w:t>нимательства, а также лица, применяющего специальный налоговый режим.</w:t>
      </w:r>
    </w:p>
    <w:p w14:paraId="2F633FBB" w14:textId="77777777" w:rsidR="00651F89" w:rsidRDefault="005E6D40">
      <w:pPr>
        <w:pStyle w:val="a6"/>
        <w:spacing w:before="0" w:after="0"/>
        <w:ind w:firstLine="851"/>
        <w:jc w:val="both"/>
      </w:pPr>
      <w:r>
        <w:rPr>
          <w:sz w:val="28"/>
        </w:rPr>
        <w:t>4.2 Целевое использование субъектом малого или среднего предпринимательства, либо организацией, образующей инфраструктуру поддержки субъектов малого и среднего предпринимательства, а так</w:t>
      </w:r>
      <w:r>
        <w:rPr>
          <w:sz w:val="28"/>
        </w:rPr>
        <w:t>же лицом, применяющим специальный налоговый режим, арендуемого имущества, является существенным условием договора аренды, и в случае его нарушения является причиной расторжения договора аренды.</w:t>
      </w:r>
    </w:p>
    <w:p w14:paraId="0D90B60A" w14:textId="77777777" w:rsidR="00651F89" w:rsidRDefault="005E6D40">
      <w:pPr>
        <w:widowControl/>
        <w:ind w:firstLine="720"/>
        <w:jc w:val="both"/>
        <w:rPr>
          <w:sz w:val="28"/>
        </w:rPr>
      </w:pPr>
      <w:r>
        <w:rPr>
          <w:sz w:val="28"/>
        </w:rPr>
        <w:t>4.3. Предоставление в аренду имущества, включенного в перечень</w:t>
      </w:r>
      <w:r>
        <w:rPr>
          <w:sz w:val="28"/>
        </w:rPr>
        <w:t xml:space="preserve"> имущества, находящегося в муниципальной собственности муниципального образования Ленинградский район,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</w:t>
      </w:r>
      <w:r>
        <w:rPr>
          <w:sz w:val="28"/>
        </w:rPr>
        <w:t xml:space="preserve"> среднего предпринимательства) </w:t>
      </w:r>
      <w:r>
        <w:rPr>
          <w:sz w:val="28"/>
        </w:rPr>
        <w:lastRenderedPageBreak/>
        <w:t>осуществляется с участием координационного органа в области развития малого и среднего предпринимательства на территории муниципального образования Ленинградский район, созданного на основании правого акта Администрации.</w:t>
      </w:r>
    </w:p>
    <w:p w14:paraId="03A44D97" w14:textId="77777777" w:rsidR="00651F89" w:rsidRDefault="00651F89">
      <w:pPr>
        <w:pStyle w:val="a6"/>
        <w:spacing w:before="0" w:after="0"/>
        <w:jc w:val="both"/>
        <w:rPr>
          <w:sz w:val="28"/>
        </w:rPr>
      </w:pPr>
    </w:p>
    <w:p w14:paraId="514156EC" w14:textId="77777777" w:rsidR="00651F89" w:rsidRDefault="00651F89">
      <w:pPr>
        <w:pStyle w:val="a6"/>
        <w:spacing w:before="0" w:after="0"/>
        <w:jc w:val="both"/>
        <w:rPr>
          <w:sz w:val="28"/>
        </w:rPr>
      </w:pPr>
    </w:p>
    <w:p w14:paraId="52B076FF" w14:textId="77777777" w:rsidR="00651F89" w:rsidRDefault="005E6D40">
      <w:pPr>
        <w:pStyle w:val="a6"/>
        <w:spacing w:before="0" w:after="0"/>
        <w:jc w:val="both"/>
        <w:rPr>
          <w:sz w:val="28"/>
        </w:rPr>
      </w:pPr>
      <w:r>
        <w:rPr>
          <w:sz w:val="28"/>
        </w:rPr>
        <w:t>Заместитель главы</w:t>
      </w:r>
    </w:p>
    <w:p w14:paraId="56D1F79E" w14:textId="77777777" w:rsidR="00651F89" w:rsidRDefault="005E6D40">
      <w:pPr>
        <w:pStyle w:val="a6"/>
        <w:spacing w:before="0" w:after="0"/>
        <w:jc w:val="both"/>
        <w:rPr>
          <w:sz w:val="28"/>
        </w:rPr>
      </w:pPr>
      <w:r>
        <w:rPr>
          <w:sz w:val="28"/>
        </w:rPr>
        <w:t>муниципального образования</w:t>
      </w:r>
    </w:p>
    <w:p w14:paraId="50154037" w14:textId="77777777" w:rsidR="00651F89" w:rsidRDefault="005E6D40">
      <w:pPr>
        <w:pStyle w:val="a6"/>
        <w:spacing w:before="0" w:after="0"/>
        <w:jc w:val="both"/>
      </w:pPr>
      <w:r>
        <w:rPr>
          <w:sz w:val="28"/>
        </w:rPr>
        <w:t>Ленинградский район                                                                   А.Н.</w:t>
      </w:r>
      <w:r>
        <w:t xml:space="preserve"> </w:t>
      </w:r>
      <w:proofErr w:type="spellStart"/>
      <w:r>
        <w:rPr>
          <w:sz w:val="28"/>
        </w:rPr>
        <w:t>Шередекин</w:t>
      </w:r>
      <w:proofErr w:type="spellEnd"/>
      <w:r>
        <w:rPr>
          <w:sz w:val="28"/>
        </w:rPr>
        <w:t xml:space="preserve"> </w:t>
      </w:r>
      <w:r>
        <w:tab/>
      </w:r>
    </w:p>
    <w:p w14:paraId="5A4D5353" w14:textId="77777777" w:rsidR="00651F89" w:rsidRDefault="00651F89">
      <w:pPr>
        <w:widowControl/>
        <w:jc w:val="both"/>
        <w:rPr>
          <w:sz w:val="28"/>
        </w:rPr>
      </w:pPr>
    </w:p>
    <w:sectPr w:rsidR="00651F89">
      <w:pgSz w:w="11905" w:h="16837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0658D"/>
    <w:multiLevelType w:val="multilevel"/>
    <w:tmpl w:val="3EE2B208"/>
    <w:lvl w:ilvl="0">
      <w:start w:val="1"/>
      <w:numFmt w:val="decimal"/>
      <w:lvlText w:val="%1."/>
      <w:lvlJc w:val="left"/>
      <w:pPr>
        <w:widowControl/>
        <w:ind w:left="1211" w:hanging="360"/>
      </w:pPr>
      <w:rPr>
        <w:sz w:val="28"/>
      </w:rPr>
    </w:lvl>
    <w:lvl w:ilvl="1">
      <w:start w:val="1"/>
      <w:numFmt w:val="lowerLetter"/>
      <w:lvlText w:val="%2."/>
      <w:lvlJc w:val="left"/>
      <w:pPr>
        <w:widowControl/>
        <w:ind w:left="1931" w:hanging="360"/>
      </w:pPr>
    </w:lvl>
    <w:lvl w:ilvl="2">
      <w:start w:val="1"/>
      <w:numFmt w:val="lowerRoman"/>
      <w:lvlText w:val="%3."/>
      <w:lvlJc w:val="right"/>
      <w:pPr>
        <w:widowControl/>
        <w:ind w:left="2651" w:hanging="180"/>
      </w:pPr>
    </w:lvl>
    <w:lvl w:ilvl="3">
      <w:start w:val="1"/>
      <w:numFmt w:val="decimal"/>
      <w:lvlText w:val="%4."/>
      <w:lvlJc w:val="left"/>
      <w:pPr>
        <w:widowControl/>
        <w:ind w:left="3371" w:hanging="360"/>
      </w:pPr>
    </w:lvl>
    <w:lvl w:ilvl="4">
      <w:start w:val="1"/>
      <w:numFmt w:val="lowerLetter"/>
      <w:lvlText w:val="%5."/>
      <w:lvlJc w:val="left"/>
      <w:pPr>
        <w:widowControl/>
        <w:ind w:left="4091" w:hanging="360"/>
      </w:pPr>
    </w:lvl>
    <w:lvl w:ilvl="5">
      <w:start w:val="1"/>
      <w:numFmt w:val="lowerRoman"/>
      <w:lvlText w:val="%6."/>
      <w:lvlJc w:val="right"/>
      <w:pPr>
        <w:widowControl/>
        <w:ind w:left="4811" w:hanging="180"/>
      </w:pPr>
    </w:lvl>
    <w:lvl w:ilvl="6">
      <w:start w:val="1"/>
      <w:numFmt w:val="decimal"/>
      <w:lvlText w:val="%7."/>
      <w:lvlJc w:val="left"/>
      <w:pPr>
        <w:widowControl/>
        <w:ind w:left="5531" w:hanging="360"/>
      </w:pPr>
    </w:lvl>
    <w:lvl w:ilvl="7">
      <w:start w:val="1"/>
      <w:numFmt w:val="lowerLetter"/>
      <w:lvlText w:val="%8."/>
      <w:lvlJc w:val="left"/>
      <w:pPr>
        <w:widowControl/>
        <w:ind w:left="6251" w:hanging="360"/>
      </w:pPr>
    </w:lvl>
    <w:lvl w:ilvl="8">
      <w:start w:val="1"/>
      <w:numFmt w:val="lowerRoman"/>
      <w:lvlText w:val="%9."/>
      <w:lvlJc w:val="right"/>
      <w:pPr>
        <w:widowControl/>
        <w:ind w:left="6971" w:hanging="180"/>
      </w:pPr>
    </w:lvl>
  </w:abstractNum>
  <w:abstractNum w:abstractNumId="1" w15:restartNumberingAfterBreak="0">
    <w:nsid w:val="2FA16601"/>
    <w:multiLevelType w:val="multilevel"/>
    <w:tmpl w:val="0F6E6096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7"/>
      <w:numFmt w:val="decimal"/>
      <w:lvlText w:val="%1.%2."/>
      <w:lvlJc w:val="left"/>
      <w:pPr>
        <w:widowControl/>
        <w:ind w:left="1080" w:hanging="360"/>
      </w:pPr>
    </w:lvl>
    <w:lvl w:ilvl="2">
      <w:start w:val="1"/>
      <w:numFmt w:val="decimal"/>
      <w:lvlText w:val="%1.%2.%3."/>
      <w:lvlJc w:val="left"/>
      <w:pPr>
        <w:widowControl/>
        <w:ind w:left="1440" w:hanging="360"/>
      </w:pPr>
    </w:lvl>
    <w:lvl w:ilvl="3">
      <w:start w:val="1"/>
      <w:numFmt w:val="decimal"/>
      <w:lvlText w:val="%1.%2.%3.%4."/>
      <w:lvlJc w:val="left"/>
      <w:pPr>
        <w:widowControl/>
        <w:ind w:left="1800" w:hanging="360"/>
      </w:pPr>
    </w:lvl>
    <w:lvl w:ilvl="4">
      <w:start w:val="1"/>
      <w:numFmt w:val="decimal"/>
      <w:lvlText w:val="%1.%2.%3.%4.%5."/>
      <w:lvlJc w:val="left"/>
      <w:pPr>
        <w:widowControl/>
        <w:ind w:left="2160" w:hanging="360"/>
      </w:pPr>
    </w:lvl>
    <w:lvl w:ilvl="5">
      <w:start w:val="1"/>
      <w:numFmt w:val="decimal"/>
      <w:lvlText w:val="%1.%2.%3.%4.%5.%6."/>
      <w:lvlJc w:val="left"/>
      <w:pPr>
        <w:widowControl/>
        <w:ind w:left="2520" w:hanging="360"/>
      </w:pPr>
    </w:lvl>
    <w:lvl w:ilvl="6">
      <w:start w:val="1"/>
      <w:numFmt w:val="decimal"/>
      <w:lvlText w:val="%1.%2.%3.%4.%5.%6.%7."/>
      <w:lvlJc w:val="left"/>
      <w:pPr>
        <w:widowControl/>
        <w:ind w:left="2880" w:hanging="360"/>
      </w:pPr>
    </w:lvl>
    <w:lvl w:ilvl="7">
      <w:start w:val="1"/>
      <w:numFmt w:val="decimal"/>
      <w:lvlText w:val="%1.%2.%3.%4.%5.%6.%7.%8."/>
      <w:lvlJc w:val="left"/>
      <w:pPr>
        <w:widowControl/>
        <w:ind w:left="3240" w:hanging="360"/>
      </w:pPr>
    </w:lvl>
    <w:lvl w:ilvl="8">
      <w:start w:val="1"/>
      <w:numFmt w:val="decimal"/>
      <w:lvlText w:val="%1.%2.%3.%4.%5.%6.%7.%8.%9."/>
      <w:lvlJc w:val="left"/>
      <w:pPr>
        <w:widowControl/>
        <w:ind w:left="3600" w:hanging="360"/>
      </w:pPr>
    </w:lvl>
  </w:abstractNum>
  <w:abstractNum w:abstractNumId="2" w15:restartNumberingAfterBreak="0">
    <w:nsid w:val="69FC331E"/>
    <w:multiLevelType w:val="multilevel"/>
    <w:tmpl w:val="712C2CE4"/>
    <w:lvl w:ilvl="0">
      <w:start w:val="1"/>
      <w:numFmt w:val="decimal"/>
      <w:lvlText w:val="%1"/>
      <w:lvlJc w:val="left"/>
      <w:pPr>
        <w:widowControl/>
        <w:ind w:left="525" w:hanging="525"/>
      </w:pPr>
      <w:rPr>
        <w:sz w:val="28"/>
      </w:rPr>
    </w:lvl>
    <w:lvl w:ilvl="1">
      <w:start w:val="10"/>
      <w:numFmt w:val="decimal"/>
      <w:lvlText w:val="%1.%2"/>
      <w:lvlJc w:val="left"/>
      <w:pPr>
        <w:widowControl/>
        <w:ind w:left="1376" w:hanging="525"/>
      </w:pPr>
      <w:rPr>
        <w:sz w:val="28"/>
      </w:rPr>
    </w:lvl>
    <w:lvl w:ilvl="2">
      <w:start w:val="1"/>
      <w:numFmt w:val="decimal"/>
      <w:lvlText w:val="%1.%2.%3"/>
      <w:lvlJc w:val="left"/>
      <w:pPr>
        <w:widowControl/>
        <w:ind w:left="2422" w:hanging="720"/>
      </w:pPr>
      <w:rPr>
        <w:sz w:val="28"/>
      </w:rPr>
    </w:lvl>
    <w:lvl w:ilvl="3">
      <w:start w:val="1"/>
      <w:numFmt w:val="decimal"/>
      <w:lvlText w:val="%1.%2.%3.%4"/>
      <w:lvlJc w:val="left"/>
      <w:pPr>
        <w:widowControl/>
        <w:ind w:left="3273" w:hanging="720"/>
      </w:pPr>
      <w:rPr>
        <w:sz w:val="28"/>
      </w:rPr>
    </w:lvl>
    <w:lvl w:ilvl="4">
      <w:start w:val="1"/>
      <w:numFmt w:val="decimal"/>
      <w:lvlText w:val="%1.%2.%3.%4.%5"/>
      <w:lvlJc w:val="left"/>
      <w:pPr>
        <w:widowControl/>
        <w:ind w:left="4484" w:hanging="1080"/>
      </w:pPr>
      <w:rPr>
        <w:sz w:val="28"/>
      </w:rPr>
    </w:lvl>
    <w:lvl w:ilvl="5">
      <w:start w:val="1"/>
      <w:numFmt w:val="decimal"/>
      <w:lvlText w:val="%1.%2.%3.%4.%5.%6"/>
      <w:lvlJc w:val="left"/>
      <w:pPr>
        <w:widowControl/>
        <w:ind w:left="5335" w:hanging="1080"/>
      </w:pPr>
      <w:rPr>
        <w:sz w:val="28"/>
      </w:rPr>
    </w:lvl>
    <w:lvl w:ilvl="6">
      <w:start w:val="1"/>
      <w:numFmt w:val="decimal"/>
      <w:lvlText w:val="%1.%2.%3.%4.%5.%6.%7"/>
      <w:lvlJc w:val="left"/>
      <w:pPr>
        <w:widowControl/>
        <w:ind w:left="6546" w:hanging="1440"/>
      </w:pPr>
      <w:rPr>
        <w:sz w:val="28"/>
      </w:rPr>
    </w:lvl>
    <w:lvl w:ilvl="7">
      <w:start w:val="1"/>
      <w:numFmt w:val="decimal"/>
      <w:lvlText w:val="%1.%2.%3.%4.%5.%6.%7.%8"/>
      <w:lvlJc w:val="left"/>
      <w:pPr>
        <w:widowControl/>
        <w:ind w:left="7397" w:hanging="1440"/>
      </w:pPr>
      <w:rPr>
        <w:sz w:val="28"/>
      </w:rPr>
    </w:lvl>
    <w:lvl w:ilvl="8">
      <w:start w:val="1"/>
      <w:numFmt w:val="decimal"/>
      <w:lvlText w:val="%1.%2.%3.%4.%5.%6.%7.%8.%9"/>
      <w:lvlJc w:val="left"/>
      <w:pPr>
        <w:widowControl/>
        <w:ind w:left="8608" w:hanging="1800"/>
      </w:pPr>
      <w:rPr>
        <w:sz w:val="28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F89"/>
    <w:rsid w:val="005E6D40"/>
    <w:rsid w:val="00651F89"/>
    <w:rsid w:val="00BC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C0500"/>
  <w15:docId w15:val="{72894744-A3E2-4F6A-B32E-83BA5C7B1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ru-RU" w:bidi="ar-SA"/>
      </w:rPr>
    </w:rPrDefault>
    <w:pPrDefault>
      <w:pPr>
        <w:widowControl w:val="0"/>
        <w:pBdr>
          <w:top w:val="nil"/>
          <w:left w:val="nil"/>
          <w:bottom w:val="nil"/>
          <w:right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2"/>
  </w:style>
  <w:style w:type="paragraph" w:styleId="1">
    <w:name w:val="heading 1"/>
    <w:next w:val="a"/>
    <w:link w:val="10"/>
    <w:uiPriority w:val="9"/>
    <w:qFormat/>
    <w:pPr>
      <w:widowControl/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0">
    <w:name w:val="heading 2"/>
    <w:next w:val="a"/>
    <w:link w:val="21"/>
    <w:uiPriority w:val="9"/>
    <w:qFormat/>
    <w:pPr>
      <w:widowControl/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widowControl/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widowControl/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widowControl/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styleId="22">
    <w:name w:val="toc 2"/>
    <w:next w:val="a"/>
    <w:link w:val="23"/>
    <w:uiPriority w:val="39"/>
    <w:pPr>
      <w:widowControl/>
      <w:ind w:left="200"/>
    </w:pPr>
    <w:rPr>
      <w:rFonts w:ascii="XO Thames" w:hAnsi="XO Thames"/>
      <w:sz w:val="28"/>
    </w:rPr>
  </w:style>
  <w:style w:type="character" w:customStyle="1" w:styleId="23">
    <w:name w:val="Оглавление 2 Знак"/>
    <w:link w:val="22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widowControl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Textbody">
    <w:name w:val="Text body"/>
    <w:basedOn w:val="a"/>
    <w:next w:val="a"/>
    <w:link w:val="Textbody0"/>
    <w:pPr>
      <w:widowControl/>
      <w:spacing w:after="120"/>
    </w:pPr>
  </w:style>
  <w:style w:type="character" w:customStyle="1" w:styleId="Textbody0">
    <w:name w:val="Text body"/>
    <w:basedOn w:val="11"/>
    <w:link w:val="Textbody"/>
  </w:style>
  <w:style w:type="paragraph" w:styleId="6">
    <w:name w:val="toc 6"/>
    <w:next w:val="a"/>
    <w:link w:val="60"/>
    <w:uiPriority w:val="39"/>
    <w:pPr>
      <w:widowControl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widowControl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CharLFO3LVL1">
    <w:name w:val="WW_CharLFO3LVL1"/>
    <w:link w:val="WWCharLFO3LVL10"/>
    <w:rPr>
      <w:sz w:val="28"/>
    </w:rPr>
  </w:style>
  <w:style w:type="character" w:customStyle="1" w:styleId="WWCharLFO3LVL10">
    <w:name w:val="WW_CharLFO3LVL1"/>
    <w:link w:val="WWCharLFO3LVL1"/>
    <w:rPr>
      <w:sz w:val="28"/>
    </w:rPr>
  </w:style>
  <w:style w:type="paragraph" w:customStyle="1" w:styleId="a3">
    <w:name w:val="Нижний колонтитул Знак"/>
    <w:basedOn w:val="12"/>
    <w:next w:val="12"/>
    <w:link w:val="a4"/>
  </w:style>
  <w:style w:type="character" w:customStyle="1" w:styleId="a4">
    <w:name w:val="Нижний колонтитул Знак"/>
    <w:basedOn w:val="a0"/>
    <w:link w:val="a3"/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3">
    <w:name w:val="Гиперссылка1"/>
    <w:basedOn w:val="12"/>
    <w:next w:val="12"/>
    <w:link w:val="a5"/>
    <w:rPr>
      <w:color w:val="0563C1"/>
      <w:u w:val="single" w:color="0563C1"/>
    </w:rPr>
  </w:style>
  <w:style w:type="character" w:styleId="a5">
    <w:name w:val="Hyperlink"/>
    <w:basedOn w:val="a0"/>
    <w:link w:val="24"/>
    <w:rPr>
      <w:color w:val="000080"/>
      <w:u w:val="single" w:color="000080"/>
    </w:rPr>
  </w:style>
  <w:style w:type="paragraph" w:customStyle="1" w:styleId="NumberingSymbols">
    <w:name w:val="Numbering Symbols"/>
    <w:link w:val="NumberingSymbols0"/>
  </w:style>
  <w:style w:type="character" w:customStyle="1" w:styleId="NumberingSymbols0">
    <w:name w:val="Numbering Symbols"/>
    <w:link w:val="NumberingSymbols"/>
  </w:style>
  <w:style w:type="paragraph" w:customStyle="1" w:styleId="WWCharLFO3LVL3">
    <w:name w:val="WW_CharLFO3LVL3"/>
    <w:link w:val="WWCharLFO3LVL30"/>
    <w:rPr>
      <w:sz w:val="28"/>
    </w:rPr>
  </w:style>
  <w:style w:type="character" w:customStyle="1" w:styleId="WWCharLFO3LVL30">
    <w:name w:val="WW_CharLFO3LVL3"/>
    <w:link w:val="WWCharLFO3LVL3"/>
    <w:rPr>
      <w:sz w:val="28"/>
    </w:rPr>
  </w:style>
  <w:style w:type="paragraph" w:customStyle="1" w:styleId="WWCharLFO3LVL2">
    <w:name w:val="WW_CharLFO3LVL2"/>
    <w:link w:val="WWCharLFO3LVL20"/>
    <w:rPr>
      <w:sz w:val="28"/>
    </w:rPr>
  </w:style>
  <w:style w:type="character" w:customStyle="1" w:styleId="WWCharLFO3LVL20">
    <w:name w:val="WW_CharLFO3LVL2"/>
    <w:link w:val="WWCharLFO3LVL2"/>
    <w:rPr>
      <w:sz w:val="28"/>
    </w:rPr>
  </w:style>
  <w:style w:type="paragraph" w:customStyle="1" w:styleId="a6">
    <w:name w:val="Обычный (веб)"/>
    <w:basedOn w:val="a"/>
    <w:next w:val="a"/>
    <w:link w:val="a7"/>
    <w:pPr>
      <w:widowControl/>
      <w:spacing w:before="100" w:after="100"/>
    </w:pPr>
  </w:style>
  <w:style w:type="character" w:customStyle="1" w:styleId="a7">
    <w:name w:val="Обычный (веб)"/>
    <w:basedOn w:val="11"/>
    <w:link w:val="a6"/>
  </w:style>
  <w:style w:type="paragraph" w:customStyle="1" w:styleId="a8">
    <w:name w:val="Верхний колонтитул Знак"/>
    <w:basedOn w:val="12"/>
    <w:next w:val="12"/>
    <w:link w:val="a9"/>
  </w:style>
  <w:style w:type="character" w:customStyle="1" w:styleId="a9">
    <w:name w:val="Верхний колонтитул Знак"/>
    <w:basedOn w:val="a0"/>
    <w:link w:val="a8"/>
  </w:style>
  <w:style w:type="paragraph" w:customStyle="1" w:styleId="12">
    <w:name w:val="Основной шрифт абзаца1"/>
    <w:link w:val="WWCharLFO3LVL4"/>
  </w:style>
  <w:style w:type="paragraph" w:customStyle="1" w:styleId="WWCharLFO3LVL4">
    <w:name w:val="WW_CharLFO3LVL4"/>
    <w:link w:val="WWCharLFO3LVL40"/>
    <w:rPr>
      <w:sz w:val="28"/>
    </w:rPr>
  </w:style>
  <w:style w:type="character" w:customStyle="1" w:styleId="WWCharLFO3LVL40">
    <w:name w:val="WW_CharLFO3LVL4"/>
    <w:link w:val="WWCharLFO3LVL4"/>
    <w:rPr>
      <w:sz w:val="28"/>
    </w:rPr>
  </w:style>
  <w:style w:type="paragraph" w:styleId="aa">
    <w:name w:val="header"/>
    <w:basedOn w:val="a"/>
    <w:link w:val="14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2"/>
    <w:link w:val="aa"/>
  </w:style>
  <w:style w:type="paragraph" w:styleId="31">
    <w:name w:val="toc 3"/>
    <w:next w:val="a"/>
    <w:link w:val="32"/>
    <w:uiPriority w:val="39"/>
    <w:pPr>
      <w:widowControl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b">
    <w:name w:val="Balloon Text"/>
    <w:basedOn w:val="a"/>
    <w:link w:val="15"/>
    <w:rPr>
      <w:rFonts w:ascii="Segoe UI" w:hAnsi="Segoe UI"/>
      <w:sz w:val="18"/>
    </w:rPr>
  </w:style>
  <w:style w:type="character" w:customStyle="1" w:styleId="15">
    <w:name w:val="Текст выноски Знак1"/>
    <w:basedOn w:val="2"/>
    <w:link w:val="ab"/>
    <w:rPr>
      <w:rFonts w:ascii="Segoe UI" w:hAnsi="Segoe UI"/>
      <w:sz w:val="18"/>
    </w:rPr>
  </w:style>
  <w:style w:type="paragraph" w:styleId="ac">
    <w:name w:val="caption"/>
    <w:basedOn w:val="a"/>
    <w:next w:val="a"/>
    <w:link w:val="ad"/>
    <w:pPr>
      <w:widowControl/>
      <w:spacing w:before="120" w:after="120"/>
    </w:pPr>
    <w:rPr>
      <w:i/>
    </w:rPr>
  </w:style>
  <w:style w:type="character" w:customStyle="1" w:styleId="ad">
    <w:name w:val="Название объекта Знак"/>
    <w:basedOn w:val="11"/>
    <w:link w:val="ac"/>
    <w:rPr>
      <w:i/>
    </w:rPr>
  </w:style>
  <w:style w:type="paragraph" w:customStyle="1" w:styleId="WWCharLFO1LVL1">
    <w:name w:val="WW_CharLFO1LVL1"/>
    <w:link w:val="WWCharLFO1LVL10"/>
    <w:rPr>
      <w:sz w:val="28"/>
    </w:rPr>
  </w:style>
  <w:style w:type="character" w:customStyle="1" w:styleId="WWCharLFO1LVL10">
    <w:name w:val="WW_CharLFO1LVL1"/>
    <w:link w:val="WWCharLFO1LVL1"/>
    <w:rPr>
      <w:sz w:val="28"/>
    </w:rPr>
  </w:style>
  <w:style w:type="paragraph" w:customStyle="1" w:styleId="WWCharLFO3LVL9">
    <w:name w:val="WW_CharLFO3LVL9"/>
    <w:link w:val="WWCharLFO3LVL90"/>
    <w:rPr>
      <w:sz w:val="28"/>
    </w:rPr>
  </w:style>
  <w:style w:type="character" w:customStyle="1" w:styleId="WWCharLFO3LVL90">
    <w:name w:val="WW_CharLFO3LVL9"/>
    <w:link w:val="WWCharLFO3LVL9"/>
    <w:rPr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Heading">
    <w:name w:val="Heading"/>
    <w:basedOn w:val="a"/>
    <w:next w:val="a"/>
    <w:link w:val="Heading0"/>
    <w:pPr>
      <w:keepNext/>
      <w:widowControl/>
      <w:spacing w:before="240" w:after="120"/>
    </w:pPr>
    <w:rPr>
      <w:rFonts w:ascii="Arial" w:hAnsi="Arial"/>
      <w:sz w:val="28"/>
    </w:rPr>
  </w:style>
  <w:style w:type="character" w:customStyle="1" w:styleId="Heading0">
    <w:name w:val="Heading"/>
    <w:basedOn w:val="11"/>
    <w:link w:val="Heading"/>
    <w:rPr>
      <w:rFonts w:ascii="Arial" w:hAnsi="Arial"/>
      <w:sz w:val="28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character" w:customStyle="1" w:styleId="2">
    <w:name w:val="Обычный2"/>
  </w:style>
  <w:style w:type="paragraph" w:customStyle="1" w:styleId="24">
    <w:name w:val="Гиперссылка2"/>
    <w:link w:val="a5"/>
    <w:rPr>
      <w:color w:val="000080"/>
      <w:u w:val="single" w:color="000080"/>
    </w:rPr>
  </w:style>
  <w:style w:type="paragraph" w:customStyle="1" w:styleId="Footnote">
    <w:name w:val="Footnote"/>
    <w:link w:val="Footnote0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pPr>
      <w:widowControl/>
    </w:pPr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styleId="ae">
    <w:name w:val="List"/>
    <w:basedOn w:val="Textbody"/>
    <w:next w:val="Textbody"/>
    <w:link w:val="af"/>
  </w:style>
  <w:style w:type="character" w:customStyle="1" w:styleId="af">
    <w:name w:val="Список Знак"/>
    <w:basedOn w:val="Textbody0"/>
    <w:link w:val="ae"/>
  </w:style>
  <w:style w:type="paragraph" w:customStyle="1" w:styleId="HeaderandFooter">
    <w:name w:val="Header and Footer"/>
    <w:link w:val="HeaderandFooter0"/>
    <w:pPr>
      <w:widowControl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widowControl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0">
    <w:name w:val="No Spacing"/>
    <w:link w:val="af1"/>
    <w:pPr>
      <w:widowControl/>
    </w:pPr>
  </w:style>
  <w:style w:type="character" w:customStyle="1" w:styleId="af1">
    <w:name w:val="Без интервала Знак"/>
    <w:link w:val="af0"/>
  </w:style>
  <w:style w:type="paragraph" w:styleId="8">
    <w:name w:val="toc 8"/>
    <w:next w:val="a"/>
    <w:link w:val="80"/>
    <w:uiPriority w:val="39"/>
    <w:pPr>
      <w:widowControl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WCharLFO3LVL6">
    <w:name w:val="WW_CharLFO3LVL6"/>
    <w:link w:val="WWCharLFO3LVL60"/>
    <w:rPr>
      <w:sz w:val="28"/>
    </w:rPr>
  </w:style>
  <w:style w:type="character" w:customStyle="1" w:styleId="WWCharLFO3LVL60">
    <w:name w:val="WW_CharLFO3LVL6"/>
    <w:link w:val="WWCharLFO3LVL6"/>
    <w:rPr>
      <w:sz w:val="28"/>
    </w:rPr>
  </w:style>
  <w:style w:type="paragraph" w:customStyle="1" w:styleId="WWCharLFO3LVL7">
    <w:name w:val="WW_CharLFO3LVL7"/>
    <w:link w:val="WWCharLFO3LVL70"/>
    <w:rPr>
      <w:sz w:val="28"/>
    </w:rPr>
  </w:style>
  <w:style w:type="character" w:customStyle="1" w:styleId="WWCharLFO3LVL70">
    <w:name w:val="WW_CharLFO3LVL7"/>
    <w:link w:val="WWCharLFO3LVL7"/>
    <w:rPr>
      <w:sz w:val="28"/>
    </w:rPr>
  </w:style>
  <w:style w:type="paragraph" w:customStyle="1" w:styleId="af2">
    <w:name w:val="Текст выноски Знак"/>
    <w:basedOn w:val="12"/>
    <w:next w:val="12"/>
    <w:link w:val="af3"/>
    <w:rPr>
      <w:rFonts w:ascii="Segoe UI" w:hAnsi="Segoe UI"/>
      <w:sz w:val="18"/>
    </w:rPr>
  </w:style>
  <w:style w:type="character" w:customStyle="1" w:styleId="af3">
    <w:name w:val="Текст выноски Знак"/>
    <w:basedOn w:val="a0"/>
    <w:link w:val="af2"/>
    <w:rPr>
      <w:rFonts w:ascii="Segoe UI" w:hAnsi="Segoe UI"/>
      <w:sz w:val="18"/>
    </w:rPr>
  </w:style>
  <w:style w:type="paragraph" w:customStyle="1" w:styleId="WWCharLFO3LVL5">
    <w:name w:val="WW_CharLFO3LVL5"/>
    <w:link w:val="WWCharLFO3LVL50"/>
    <w:rPr>
      <w:sz w:val="28"/>
    </w:rPr>
  </w:style>
  <w:style w:type="character" w:customStyle="1" w:styleId="WWCharLFO3LVL50">
    <w:name w:val="WW_CharLFO3LVL5"/>
    <w:link w:val="WWCharLFO3LVL5"/>
    <w:rPr>
      <w:sz w:val="28"/>
    </w:rPr>
  </w:style>
  <w:style w:type="paragraph" w:styleId="51">
    <w:name w:val="toc 5"/>
    <w:next w:val="a"/>
    <w:link w:val="52"/>
    <w:uiPriority w:val="39"/>
    <w:pPr>
      <w:widowControl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Index">
    <w:name w:val="Index"/>
    <w:basedOn w:val="a"/>
    <w:next w:val="a"/>
    <w:link w:val="Index0"/>
  </w:style>
  <w:style w:type="character" w:customStyle="1" w:styleId="Index0">
    <w:name w:val="Index"/>
    <w:basedOn w:val="11"/>
    <w:link w:val="Index"/>
  </w:style>
  <w:style w:type="paragraph" w:styleId="af4">
    <w:name w:val="footer"/>
    <w:basedOn w:val="a"/>
    <w:link w:val="18"/>
    <w:pPr>
      <w:tabs>
        <w:tab w:val="center" w:pos="4677"/>
        <w:tab w:val="right" w:pos="9355"/>
      </w:tabs>
    </w:pPr>
  </w:style>
  <w:style w:type="character" w:customStyle="1" w:styleId="18">
    <w:name w:val="Нижний колонтитул Знак1"/>
    <w:basedOn w:val="2"/>
    <w:link w:val="af4"/>
  </w:style>
  <w:style w:type="paragraph" w:styleId="af5">
    <w:name w:val="Subtitle"/>
    <w:next w:val="a"/>
    <w:link w:val="af6"/>
    <w:uiPriority w:val="11"/>
    <w:qFormat/>
    <w:pPr>
      <w:widowControl/>
      <w:jc w:val="both"/>
    </w:pPr>
    <w:rPr>
      <w:rFonts w:ascii="XO Thames" w:hAnsi="XO Thames"/>
      <w:i/>
    </w:rPr>
  </w:style>
  <w:style w:type="character" w:customStyle="1" w:styleId="af6">
    <w:name w:val="Подзаголовок Знак"/>
    <w:link w:val="af5"/>
    <w:rPr>
      <w:rFonts w:ascii="XO Thames" w:hAnsi="XO Thames"/>
      <w:i/>
      <w:sz w:val="24"/>
    </w:rPr>
  </w:style>
  <w:style w:type="paragraph" w:customStyle="1" w:styleId="WWCharLFO3LVL8">
    <w:name w:val="WW_CharLFO3LVL8"/>
    <w:link w:val="WWCharLFO3LVL80"/>
    <w:rPr>
      <w:sz w:val="28"/>
    </w:rPr>
  </w:style>
  <w:style w:type="character" w:customStyle="1" w:styleId="WWCharLFO3LVL80">
    <w:name w:val="WW_CharLFO3LVL8"/>
    <w:link w:val="WWCharLFO3LVL8"/>
    <w:rPr>
      <w:sz w:val="28"/>
    </w:rPr>
  </w:style>
  <w:style w:type="paragraph" w:styleId="af7">
    <w:name w:val="Title"/>
    <w:next w:val="a"/>
    <w:link w:val="af8"/>
    <w:uiPriority w:val="10"/>
    <w:qFormat/>
    <w:pPr>
      <w:widowControl/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8">
    <w:name w:val="Заголовок Знак"/>
    <w:link w:val="af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1">
    <w:name w:val="Заголовок 2 Знак"/>
    <w:link w:val="20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24624.39328" TargetMode="External"/><Relationship Id="rId13" Type="http://schemas.openxmlformats.org/officeDocument/2006/relationships/hyperlink" Target="http://www.consultant.ru/document/cons_doc_LAW_330851/8a479c028d080f9c4013f9a12ca4bc04a1bc7527/#dst633" TargetMode="External"/><Relationship Id="rId18" Type="http://schemas.openxmlformats.org/officeDocument/2006/relationships/hyperlink" Target="http://www.consultant.ru/document/cons_doc_LAW_330851/#dst0" TargetMode="External"/><Relationship Id="rId26" Type="http://schemas.openxmlformats.org/officeDocument/2006/relationships/hyperlink" Target="http://docs.cntd.ru/document/901989534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onsultant.ru/document/cons_doc_LAW_330851/#dst0" TargetMode="External"/><Relationship Id="rId7" Type="http://schemas.openxmlformats.org/officeDocument/2006/relationships/hyperlink" Target="garantf1://12024624.39326" TargetMode="External"/><Relationship Id="rId12" Type="http://schemas.openxmlformats.org/officeDocument/2006/relationships/hyperlink" Target="http://www.consultant.ru/document/cons_doc_LAW_330851/8a479c028d080f9c4013f9a12ca4bc04a1bc7527/#dst630" TargetMode="External"/><Relationship Id="rId17" Type="http://schemas.openxmlformats.org/officeDocument/2006/relationships/hyperlink" Target="http://www.consultant.ru/document/cons_doc_LAW_329335/#dst0" TargetMode="External"/><Relationship Id="rId25" Type="http://schemas.openxmlformats.org/officeDocument/2006/relationships/hyperlink" Target="http://www.consultant.ru/document/cons_doc_LAW_330851/#dst0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document/cons_doc_LAW_330851/8a479c028d080f9c4013f9a12ca4bc04a1bc7527/#dst639" TargetMode="External"/><Relationship Id="rId20" Type="http://schemas.openxmlformats.org/officeDocument/2006/relationships/hyperlink" Target="http://www.consultant.ru/document/cons_doc_LAW_322422/56e46db30a031dc9ee645be6eb4e541dccf7c87d/#dst100015" TargetMode="External"/><Relationship Id="rId1" Type="http://schemas.openxmlformats.org/officeDocument/2006/relationships/numbering" Target="numbering.xml"/><Relationship Id="rId6" Type="http://schemas.openxmlformats.org/officeDocument/2006/relationships/hyperlink" Target="garantf1://12061610.0" TargetMode="External"/><Relationship Id="rId11" Type="http://schemas.openxmlformats.org/officeDocument/2006/relationships/hyperlink" Target="http://www.consultant.ru/document/cons_doc_LAW_330851/8a479c028d080f9c4013f9a12ca4bc04a1bc7527/#dst1601" TargetMode="External"/><Relationship Id="rId24" Type="http://schemas.openxmlformats.org/officeDocument/2006/relationships/hyperlink" Target="http://www.consultant.ru/document/cons_doc_LAW_330851/#dst0" TargetMode="External"/><Relationship Id="rId5" Type="http://schemas.openxmlformats.org/officeDocument/2006/relationships/image" Target="media/image1.wmf"/><Relationship Id="rId15" Type="http://schemas.openxmlformats.org/officeDocument/2006/relationships/hyperlink" Target="http://www.consultant.ru/document/cons_doc_LAW_330851/8a479c028d080f9c4013f9a12ca4bc04a1bc7527/#dst638" TargetMode="External"/><Relationship Id="rId23" Type="http://schemas.openxmlformats.org/officeDocument/2006/relationships/hyperlink" Target="http://www.consultant.ru/document/cons_doc_LAW_329335/#dst0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consultant.ru/document/cons_doc_LAW_329335/4f6f8ce989e05f92c8d919d5b2f54ec435cabaf3/#dst371" TargetMode="External"/><Relationship Id="rId19" Type="http://schemas.openxmlformats.org/officeDocument/2006/relationships/hyperlink" Target="http://pandia.ru/text/category/dogovora_arend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24624.39329" TargetMode="External"/><Relationship Id="rId14" Type="http://schemas.openxmlformats.org/officeDocument/2006/relationships/hyperlink" Target="http://www.consultant.ru/document/cons_doc_LAW_330851/8a479c028d080f9c4013f9a12ca4bc04a1bc7527/#dst635" TargetMode="External"/><Relationship Id="rId22" Type="http://schemas.openxmlformats.org/officeDocument/2006/relationships/hyperlink" Target="http://www.consultant.ru/document/cons_doc_LAW_322422/56e46db30a031dc9ee645be6eb4e541dccf7c87d/#dst100015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5269</Words>
  <Characters>30039</Characters>
  <Application>Microsoft Office Word</Application>
  <DocSecurity>0</DocSecurity>
  <Lines>250</Lines>
  <Paragraphs>70</Paragraphs>
  <ScaleCrop>false</ScaleCrop>
  <Company/>
  <LinksUpToDate>false</LinksUpToDate>
  <CharactersWithSpaces>35238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mo\leningrd1</cp:lastModifiedBy>
  <cp:revision>3</cp:revision>
  <dcterms:created xsi:type="dcterms:W3CDTF">2026-01-21T12:39:00Z</dcterms:created>
  <dcterms:modified xsi:type="dcterms:W3CDTF">2026-01-23T07:17:00Z</dcterms:modified>
</cp:coreProperties>
</file>