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5529"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ar-SA"/>
        </w:rPr>
        <w:t xml:space="preserve">Приложение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left="5529"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ar-SA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left="5529"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ar-SA"/>
        </w:rPr>
        <w:t xml:space="preserve">УТВЕРЖДЕНО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ar-SA"/>
        </w:rPr>
        <w:t xml:space="preserve">                                                                               решением Совета                       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ar-SA"/>
        </w:rPr>
        <w:t xml:space="preserve">                                                                               муниципального 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ar-SA"/>
        </w:rPr>
        <w:t xml:space="preserve">                                                                               образования Ленинградский 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ar-SA"/>
        </w:rPr>
        <w:t xml:space="preserve">                                                                               муниципальный округ 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left="5529"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ar-SA"/>
        </w:rPr>
        <w:t xml:space="preserve">Краснодарского края </w:t>
      </w:r>
      <w:r>
        <w:rPr>
          <w:rFonts w:ascii="FreeSerif" w:hAnsi="FreeSerif" w:eastAsia="FreeSerif" w:cs="FreeSerif"/>
          <w:sz w:val="28"/>
          <w:szCs w:val="28"/>
          <w:lang w:eastAsia="ar-SA"/>
        </w:rPr>
        <w:tab/>
      </w:r>
      <w:r>
        <w:rPr>
          <w:rFonts w:ascii="FreeSerif" w:hAnsi="FreeSerif" w:eastAsia="FreeSerif" w:cs="FreeSerif"/>
          <w:sz w:val="28"/>
          <w:szCs w:val="28"/>
          <w:lang w:eastAsia="ar-SA"/>
        </w:rPr>
        <w:tab/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  <w:lang w:eastAsia="ar-SA"/>
        </w:rPr>
      </w:r>
    </w:p>
    <w:p>
      <w:pPr>
        <w:contextualSpacing/>
        <w:ind w:left="5529"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ar-SA"/>
        </w:rPr>
      </w:r>
      <w:r>
        <w:rPr>
          <w:rFonts w:ascii="FreeSerif" w:hAnsi="FreeSerif" w:eastAsia="FreeSerif" w:cs="FreeSerif"/>
          <w:sz w:val="28"/>
          <w:szCs w:val="28"/>
          <w:lang w:eastAsia="ar-SA"/>
        </w:rPr>
        <w:t xml:space="preserve">от 24.04.2025 г. № 55</w:t>
      </w:r>
      <w:r>
        <w:rPr>
          <w:rFonts w:ascii="FreeSerif" w:hAnsi="FreeSerif" w:eastAsia="FreeSerif" w:cs="FreeSerif"/>
          <w:sz w:val="28"/>
          <w:szCs w:val="28"/>
          <w:lang w:eastAsia="ar-SA"/>
        </w:rPr>
        <w:tab/>
        <w:t xml:space="preserve"> </w:t>
      </w:r>
      <w:r>
        <w:rPr>
          <w:rFonts w:ascii="FreeSerif" w:hAnsi="FreeSerif" w:eastAsia="FreeSerif" w:cs="FreeSerif"/>
          <w:sz w:val="28"/>
          <w:szCs w:val="28"/>
          <w:lang w:eastAsia="ar-SA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ar-SA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jc w:val="both"/>
        <w:spacing w:line="240" w:lineRule="auto"/>
        <w:widowControl/>
        <w:tabs>
          <w:tab w:val="left" w:pos="0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contextualSpacing/>
        <w:ind w:right="283"/>
        <w:jc w:val="center"/>
        <w:spacing w:line="240" w:lineRule="auto"/>
        <w:shd w:val="clear" w:color="auto" w:fill="ffffff"/>
        <w:widowControl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ПОЛОЖЕНИЕ</w:t>
      </w:r>
      <w:r>
        <w:rPr>
          <w:rFonts w:ascii="FreeSerif" w:hAnsi="FreeSerif" w:cs="FreeSerif"/>
          <w:b/>
          <w:sz w:val="28"/>
          <w:szCs w:val="28"/>
        </w:rPr>
      </w:r>
    </w:p>
    <w:p>
      <w:pPr>
        <w:contextualSpacing/>
        <w:ind w:right="283" w:firstLine="284"/>
        <w:jc w:val="center"/>
        <w:spacing w:line="240" w:lineRule="auto"/>
        <w:widowControl/>
        <w:tabs>
          <w:tab w:val="left" w:pos="709" w:leader="none"/>
        </w:tabs>
        <w:rPr>
          <w:rFonts w:ascii="FreeSerif" w:hAnsi="FreeSerif" w:cs="FreeSerif"/>
          <w:b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о муниципальном контроле </w:t>
      </w:r>
      <w:r>
        <w:rPr>
          <w:rFonts w:ascii="FreeSerif" w:hAnsi="FreeSerif" w:eastAsia="FreeSerif" w:cs="FreeSerif"/>
          <w:b/>
          <w:sz w:val="28"/>
          <w:szCs w:val="28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в границах муниципального образования Ленинградский муниципальный округ Краснодарского края</w:t>
      </w:r>
      <w:r>
        <w:rPr>
          <w:rFonts w:ascii="FreeSerif" w:hAnsi="FreeSerif" w:cs="FreeSerif"/>
          <w:b/>
          <w:sz w:val="28"/>
          <w:szCs w:val="28"/>
          <w:shd w:val="clear" w:color="auto" w:fill="ffffff"/>
        </w:rPr>
      </w:r>
    </w:p>
    <w:p>
      <w:pPr>
        <w:contextualSpacing/>
        <w:ind w:left="0" w:right="0" w:firstLine="0"/>
        <w:jc w:val="center"/>
        <w:spacing w:line="240" w:lineRule="auto"/>
        <w:widowControl/>
        <w:tabs>
          <w:tab w:val="left" w:pos="709" w:leader="none"/>
        </w:tabs>
        <w:rPr>
          <w:rFonts w:ascii="FreeSerif" w:hAnsi="FreeSerif" w:cs="FreeSerif"/>
          <w:b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b/>
          <w:sz w:val="28"/>
          <w:szCs w:val="28"/>
          <w:shd w:val="clear" w:color="auto" w:fill="ffffff"/>
        </w:rPr>
      </w:r>
      <w:r>
        <w:rPr>
          <w:rFonts w:ascii="FreeSerif" w:hAnsi="FreeSerif" w:cs="FreeSerif"/>
          <w:b/>
          <w:sz w:val="28"/>
          <w:szCs w:val="28"/>
          <w:shd w:val="clear" w:color="auto" w:fill="ffffff"/>
        </w:rPr>
      </w:r>
    </w:p>
    <w:p>
      <w:pPr>
        <w:pStyle w:val="872"/>
        <w:contextualSpacing/>
        <w:ind w:right="283" w:firstLine="0"/>
        <w:jc w:val="center"/>
        <w:spacing w:line="240" w:lineRule="auto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1.Общие положения</w:t>
      </w:r>
      <w:r>
        <w:rPr>
          <w:rFonts w:ascii="FreeSerif" w:hAnsi="FreeSerif" w:cs="FreeSerif"/>
          <w:b/>
          <w:sz w:val="28"/>
          <w:szCs w:val="28"/>
        </w:rPr>
      </w:r>
    </w:p>
    <w:p>
      <w:pPr>
        <w:contextualSpacing/>
        <w:ind w:right="283" w:firstLine="900"/>
        <w:jc w:val="center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right="283" w:firstLine="709"/>
        <w:jc w:val="both"/>
        <w:spacing w:line="240" w:lineRule="auto"/>
        <w:shd w:val="clear" w:color="auto" w:fill="ffff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1.1. 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Настоящее Положение устанавливает порядок организации и осуществления муниципального контроля </w:t>
      </w:r>
      <w:r>
        <w:rPr>
          <w:rFonts w:ascii="FreeSerif" w:hAnsi="FreeSerif" w:eastAsia="FreeSerif" w:cs="FreeSerif"/>
          <w:color w:val="auto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rFonts w:ascii="FreeSerif" w:hAnsi="FreeSerif" w:eastAsia="FreeSerif" w:cs="FreeSerif"/>
          <w:sz w:val="28"/>
          <w:szCs w:val="28"/>
        </w:rPr>
        <w:t xml:space="preserve">в границах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муниципального образования Ленинградский муниципальный округ Краснодарского края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(далее – муниципальный контроль).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right="283" w:firstLine="709"/>
        <w:jc w:val="both"/>
        <w:spacing w:line="240" w:lineRule="auto"/>
        <w:shd w:val="clear" w:color="auto" w:fill="ffffff"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Муниципальный контроль </w:t>
      </w:r>
      <w:r>
        <w:rPr>
          <w:rFonts w:ascii="FreeSerif" w:hAnsi="FreeSerif" w:eastAsia="FreeSerif" w:cs="FreeSerif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в границах муниципального образования Ленинградский муниципальный округ Краснодарского края 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осуществляется администрацией муниципального образования Ленинградский муниципальный округ Краснодарского края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 (далее – Администрация). Непосредственное осуществление муниципального контроля возлагается на отдел содержания и развития улично-дорожной сети администрации муниципального образования Ленинградский муниципальный округ Краснодарского края (далее – Отдел).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contextualSpacing/>
        <w:ind w:right="283" w:firstLine="709"/>
        <w:jc w:val="both"/>
        <w:spacing w:line="240" w:lineRule="auto"/>
        <w:shd w:val="clear" w:color="auto" w:fill="ffffff"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Юридический адрес Отдела: 353740, Краснодарский край, Ленинградский муниципальный округ, ст. Ленинградская, улица Чернышевского, 179.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contextualSpacing/>
        <w:ind w:right="283" w:firstLine="709"/>
        <w:jc w:val="both"/>
        <w:spacing w:line="240" w:lineRule="auto"/>
        <w:shd w:val="clear" w:color="auto" w:fill="ffffff"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1.2. Предметом муниципального контроля является соблюдение юридическими лицами, индивидуальными предпринимателями и гражданами (далее - контролируемые лица) обязательных требований: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contextualSpacing/>
        <w:ind w:right="283" w:firstLine="709"/>
        <w:jc w:val="both"/>
        <w:spacing w:line="240" w:lineRule="auto"/>
        <w:shd w:val="clear" w:color="auto" w:fill="ffffff"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значения: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contextualSpacing/>
        <w:ind w:right="283" w:firstLine="709"/>
        <w:jc w:val="both"/>
        <w:spacing w:line="240" w:lineRule="auto"/>
        <w:shd w:val="clear" w:color="auto" w:fill="ffffff"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contextualSpacing/>
        <w:ind w:right="283" w:firstLine="709"/>
        <w:jc w:val="both"/>
        <w:spacing w:line="240" w:lineRule="auto"/>
        <w:shd w:val="clear" w:color="auto" w:fill="ffffff"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б) к осуществлению работ по капитальному ремонту, ремонту и 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contextualSpacing/>
        <w:ind w:right="283" w:firstLine="709"/>
        <w:jc w:val="both"/>
        <w:spacing w:line="240" w:lineRule="auto"/>
        <w:shd w:val="clear" w:color="auto" w:fill="ffffff"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2) установленных в отношении перевозок по муни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contextualSpacing/>
        <w:ind w:right="283" w:firstLine="709"/>
        <w:jc w:val="both"/>
        <w:spacing w:line="240" w:lineRule="auto"/>
        <w:shd w:val="clear" w:color="auto" w:fill="ffffff"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1.3. Объектами муниципального контроля (далее – объект контроля) являются: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contextualSpacing/>
        <w:ind w:right="283" w:firstLine="709"/>
        <w:jc w:val="both"/>
        <w:spacing w:line="240" w:lineRule="auto"/>
        <w:shd w:val="clear" w:color="auto" w:fill="ffffff"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а) в рамках пункта 1 части 1 статьи 16 Федерального закона от 31 июля 2020 г. № 248-ФЗ «О государственном контроле (надзоре) и муниципальном контроле в Российской Федерации» (далее – Федеральный закон № 248-ФЗ):  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pStyle w:val="938"/>
        <w:contextualSpacing/>
        <w:ind w:right="283" w:firstLine="709"/>
        <w:jc w:val="both"/>
        <w:spacing w:before="0" w:beforeAutospacing="0" w:after="0" w:afterAutospacing="0" w:line="240" w:lineRule="auto"/>
        <w:shd w:val="clear" w:color="auto" w:fill="ffff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деятельность по использованию полос отвода и (или) придорожных полос автомобильных дорог общего пользования местного значения; </w:t>
      </w:r>
      <w:r>
        <w:rPr>
          <w:rFonts w:ascii="FreeSerif" w:hAnsi="FreeSerif" w:cs="FreeSerif"/>
          <w:sz w:val="28"/>
          <w:szCs w:val="28"/>
        </w:rPr>
      </w:r>
    </w:p>
    <w:p>
      <w:pPr>
        <w:pStyle w:val="938"/>
        <w:contextualSpacing/>
        <w:ind w:right="283" w:firstLine="709"/>
        <w:jc w:val="both"/>
        <w:spacing w:before="0" w:beforeAutospacing="0" w:after="0" w:afterAutospacing="0" w:line="240" w:lineRule="auto"/>
        <w:shd w:val="clear" w:color="auto" w:fill="ffff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деятельность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 </w:t>
      </w:r>
      <w:r>
        <w:rPr>
          <w:rFonts w:ascii="FreeSerif" w:hAnsi="FreeSerif" w:cs="FreeSerif"/>
          <w:sz w:val="28"/>
          <w:szCs w:val="28"/>
        </w:rPr>
      </w:r>
    </w:p>
    <w:p>
      <w:pPr>
        <w:pStyle w:val="938"/>
        <w:contextualSpacing/>
        <w:ind w:right="283" w:firstLine="709"/>
        <w:jc w:val="both"/>
        <w:spacing w:before="0" w:beforeAutospacing="0" w:after="0" w:afterAutospacing="0" w:line="240" w:lineRule="auto"/>
        <w:shd w:val="clear" w:color="auto" w:fill="ffff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деятельность 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 </w:t>
      </w:r>
      <w:r>
        <w:rPr>
          <w:rFonts w:ascii="FreeSerif" w:hAnsi="FreeSerif" w:cs="FreeSerif"/>
          <w:sz w:val="28"/>
          <w:szCs w:val="28"/>
        </w:rPr>
      </w:r>
    </w:p>
    <w:p>
      <w:pPr>
        <w:pStyle w:val="938"/>
        <w:contextualSpacing/>
        <w:ind w:right="283" w:firstLine="709"/>
        <w:jc w:val="both"/>
        <w:spacing w:before="0" w:beforeAutospacing="0" w:after="0" w:afterAutospacing="0" w:line="240" w:lineRule="auto"/>
        <w:shd w:val="clear" w:color="auto" w:fill="ffff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б) в рамках пункта 2 части 1 статьи 16 Федерального закона № 248-ФЗ: </w:t>
      </w:r>
      <w:r>
        <w:rPr>
          <w:rFonts w:ascii="FreeSerif" w:hAnsi="FreeSerif" w:cs="FreeSerif"/>
          <w:sz w:val="28"/>
          <w:szCs w:val="28"/>
        </w:rPr>
      </w:r>
    </w:p>
    <w:p>
      <w:pPr>
        <w:pStyle w:val="938"/>
        <w:contextualSpacing/>
        <w:ind w:right="283" w:firstLine="709"/>
        <w:jc w:val="both"/>
        <w:spacing w:before="0" w:beforeAutospacing="0" w:after="0" w:afterAutospacing="0" w:line="240" w:lineRule="auto"/>
        <w:shd w:val="clear" w:color="auto" w:fill="ffff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внесение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(в случае создания таких парковок (парковочных мест); </w:t>
      </w:r>
      <w:r>
        <w:rPr>
          <w:rFonts w:ascii="FreeSerif" w:hAnsi="FreeSerif" w:cs="FreeSerif"/>
          <w:sz w:val="28"/>
          <w:szCs w:val="28"/>
        </w:rPr>
      </w:r>
    </w:p>
    <w:p>
      <w:pPr>
        <w:pStyle w:val="938"/>
        <w:contextualSpacing/>
        <w:ind w:right="283" w:firstLine="709"/>
        <w:jc w:val="both"/>
        <w:spacing w:before="0" w:beforeAutospacing="0" w:after="0" w:afterAutospacing="0" w:line="240" w:lineRule="auto"/>
        <w:shd w:val="clear" w:color="auto" w:fill="ffff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внесение платы в счет возмещения вреда, причиняемого тяжеловесными транспортными средствами при движении по автомобильным дорогам местного значения; </w:t>
      </w:r>
      <w:r>
        <w:rPr>
          <w:rFonts w:ascii="FreeSerif" w:hAnsi="FreeSerif" w:cs="FreeSerif"/>
          <w:sz w:val="28"/>
          <w:szCs w:val="28"/>
        </w:rPr>
      </w:r>
    </w:p>
    <w:p>
      <w:pPr>
        <w:pStyle w:val="938"/>
        <w:contextualSpacing/>
        <w:ind w:right="283" w:firstLine="709"/>
        <w:jc w:val="both"/>
        <w:spacing w:before="0" w:beforeAutospacing="0" w:after="0" w:afterAutospacing="0" w:line="240" w:lineRule="auto"/>
        <w:shd w:val="clear" w:color="auto" w:fill="ffff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внесение платы за присоединение объектов дорожного сервиса к автомобильным дорогам общего пользования местного значения; </w:t>
      </w:r>
      <w:r>
        <w:rPr>
          <w:rFonts w:ascii="FreeSerif" w:hAnsi="FreeSerif" w:cs="FreeSerif"/>
          <w:sz w:val="28"/>
          <w:szCs w:val="28"/>
        </w:rPr>
      </w:r>
    </w:p>
    <w:p>
      <w:pPr>
        <w:pStyle w:val="938"/>
        <w:contextualSpacing/>
        <w:ind w:right="283" w:firstLine="709"/>
        <w:jc w:val="both"/>
        <w:spacing w:before="0" w:beforeAutospacing="0" w:after="0" w:afterAutospacing="0" w:line="240" w:lineRule="auto"/>
        <w:shd w:val="clear" w:color="auto" w:fill="ffff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дорожно-строительные материалы, указанные в приложении № 1 к техническому регламенту Таможенного союза «Безопасность автомобильных дорог» (ТР ТС 014/2011); </w:t>
      </w:r>
      <w:r>
        <w:rPr>
          <w:rFonts w:ascii="FreeSerif" w:hAnsi="FreeSerif" w:cs="FreeSerif"/>
          <w:sz w:val="28"/>
          <w:szCs w:val="28"/>
        </w:rPr>
      </w:r>
    </w:p>
    <w:p>
      <w:pPr>
        <w:pStyle w:val="938"/>
        <w:contextualSpacing/>
        <w:ind w:right="283" w:firstLine="709"/>
        <w:jc w:val="both"/>
        <w:spacing w:before="0" w:beforeAutospacing="0" w:after="0" w:afterAutospacing="0" w:line="240" w:lineRule="auto"/>
        <w:shd w:val="clear" w:color="auto" w:fill="ffff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дорожно-строительные изделия, указанные в приложении № 2 к техническому регламенту Таможенного союза «Безопасность автомобильных дорог» (ТР ТС 014/2011); </w:t>
      </w:r>
      <w:r>
        <w:rPr>
          <w:rFonts w:ascii="FreeSerif" w:hAnsi="FreeSerif" w:cs="FreeSerif"/>
          <w:sz w:val="28"/>
          <w:szCs w:val="28"/>
        </w:rPr>
      </w:r>
    </w:p>
    <w:p>
      <w:pPr>
        <w:pStyle w:val="938"/>
        <w:contextualSpacing/>
        <w:ind w:right="283" w:firstLine="709"/>
        <w:jc w:val="both"/>
        <w:spacing w:before="0" w:beforeAutospacing="0" w:after="0" w:afterAutospacing="0" w:line="240" w:lineRule="auto"/>
        <w:shd w:val="clear" w:color="auto" w:fill="ffff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в) в рамках пункта 3 части 1 статьи 16 Федерального закона № 248-ФЗ: </w:t>
      </w:r>
      <w:r>
        <w:rPr>
          <w:rFonts w:ascii="FreeSerif" w:hAnsi="FreeSerif" w:cs="FreeSerif"/>
          <w:sz w:val="28"/>
          <w:szCs w:val="28"/>
        </w:rPr>
      </w:r>
    </w:p>
    <w:p>
      <w:pPr>
        <w:pStyle w:val="938"/>
        <w:contextualSpacing/>
        <w:ind w:right="283" w:firstLine="709"/>
        <w:jc w:val="both"/>
        <w:spacing w:before="0" w:beforeAutospacing="0" w:after="0" w:afterAutospacing="0" w:line="240" w:lineRule="auto"/>
        <w:shd w:val="clear" w:color="auto" w:fill="ffff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объекты дорожного сервиса, размещенные в полосах отвода и (или) придорожных полосах автомобильных дорог общего пользования местного значения; </w:t>
      </w:r>
      <w:r>
        <w:rPr>
          <w:rFonts w:ascii="FreeSerif" w:hAnsi="FreeSerif" w:cs="FreeSerif"/>
          <w:sz w:val="28"/>
          <w:szCs w:val="28"/>
        </w:rPr>
      </w:r>
    </w:p>
    <w:p>
      <w:pPr>
        <w:pStyle w:val="938"/>
        <w:contextualSpacing/>
        <w:ind w:right="283" w:firstLine="709"/>
        <w:jc w:val="both"/>
        <w:spacing w:before="0" w:beforeAutospacing="0" w:after="0" w:afterAutospacing="0" w:line="240" w:lineRule="auto"/>
        <w:shd w:val="clear" w:color="auto" w:fill="ffff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придорожные полосы и полосы отвода автомобильных дорог общего пользования местного значения; </w:t>
      </w:r>
      <w:r>
        <w:rPr>
          <w:rFonts w:ascii="FreeSerif" w:hAnsi="FreeSerif" w:cs="FreeSerif"/>
          <w:sz w:val="28"/>
          <w:szCs w:val="28"/>
        </w:rPr>
      </w:r>
    </w:p>
    <w:p>
      <w:pPr>
        <w:pStyle w:val="938"/>
        <w:contextualSpacing/>
        <w:ind w:right="283" w:firstLine="709"/>
        <w:jc w:val="both"/>
        <w:spacing w:before="0" w:beforeAutospacing="0" w:after="0" w:afterAutospacing="0" w:line="240" w:lineRule="auto"/>
        <w:shd w:val="clear" w:color="auto" w:fill="ffff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автомобильная дорога общего пользования местного значения и искусственные дорожные сооружения на ней; </w:t>
      </w:r>
      <w:r>
        <w:rPr>
          <w:rFonts w:ascii="FreeSerif" w:hAnsi="FreeSerif" w:cs="FreeSerif"/>
          <w:sz w:val="28"/>
          <w:szCs w:val="28"/>
        </w:rPr>
      </w:r>
    </w:p>
    <w:p>
      <w:pPr>
        <w:pStyle w:val="938"/>
        <w:contextualSpacing/>
        <w:ind w:right="283" w:firstLine="709"/>
        <w:jc w:val="both"/>
        <w:spacing w:before="0" w:beforeAutospacing="0" w:after="0" w:afterAutospacing="0" w:line="240" w:lineRule="auto"/>
        <w:shd w:val="clear" w:color="auto" w:fill="ffffff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примыкания к автомобильным дорогам местного значения, в том числе примыкания объектов дорожного сервиса.</w:t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contextualSpacing/>
        <w:ind w:right="283" w:firstLine="709"/>
        <w:jc w:val="both"/>
        <w:spacing w:line="240" w:lineRule="auto"/>
        <w:shd w:val="clear" w:color="auto" w:fill="ffff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1.4. Отдел обеспечивает учет объектов муниципального контроля в пределах предоставленных полномочий.</w:t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Отделом в соответствии с частью 2 статьи 16 и частью 5 статьи 17 Федерального закона № 248-</w:t>
      </w:r>
      <w:r>
        <w:rPr>
          <w:rFonts w:ascii="FreeSerif" w:hAnsi="FreeSerif" w:eastAsia="FreeSerif" w:cs="FreeSerif"/>
          <w:sz w:val="28"/>
          <w:szCs w:val="28"/>
        </w:rPr>
        <w:t xml:space="preserve">ФЗ,  ведется</w:t>
      </w:r>
      <w:r>
        <w:rPr>
          <w:rFonts w:ascii="FreeSerif" w:hAnsi="FreeSerif" w:eastAsia="FreeSerif" w:cs="FreeSerif"/>
          <w:sz w:val="28"/>
          <w:szCs w:val="28"/>
        </w:rPr>
        <w:t xml:space="preserve"> учет объектов контроля с использованием информационной системы.</w:t>
      </w:r>
      <w:r>
        <w:rPr>
          <w:rFonts w:ascii="FreeSerif" w:hAnsi="FreeSerif" w:cs="FreeSerif"/>
          <w:sz w:val="28"/>
          <w:szCs w:val="28"/>
        </w:rPr>
      </w:r>
    </w:p>
    <w:p>
      <w:pPr>
        <w:pStyle w:val="881"/>
        <w:contextualSpacing/>
        <w:ind w:left="0" w:right="283" w:firstLine="709"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1.5. От имени Отдела муниципальный контроль вправе осуществлять </w:t>
      </w:r>
      <w:r>
        <w:rPr>
          <w:rFonts w:ascii="FreeSerif" w:hAnsi="FreeSerif" w:eastAsia="FreeSerif" w:cs="FreeSerif"/>
          <w:sz w:val="28"/>
          <w:szCs w:val="28"/>
        </w:rPr>
        <w:t xml:space="preserve">должностные лица</w:t>
      </w:r>
      <w:r>
        <w:rPr>
          <w:rFonts w:ascii="FreeSerif" w:hAnsi="FreeSerif" w:eastAsia="FreeSerif" w:cs="FreeSerif"/>
          <w:sz w:val="28"/>
          <w:szCs w:val="28"/>
        </w:rPr>
        <w:t xml:space="preserve"> указанные в приложении 1 к настоящему Положению.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 должностные обязанности указанных лиц, в соответствии с настоящим Положением и должностными инструкциями входит осуществление полномочий по муниципальному контролю, в том числе проведение профилактических мероприятий и контрольных мероприятий.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Должностные лица являются инспекторами, назначаемыми главо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й муниципального образования Ленинградский муниципальный округ Краснодарского края (далее - глава Ленинградского муниципального округа) на основании распоряжения администрации муниципального образования Ленинградский муниципальный округ Краснодарского края</w:t>
      </w:r>
      <w:r>
        <w:rPr>
          <w:rFonts w:ascii="FreeSerif" w:hAnsi="FreeSerif" w:eastAsia="FreeSerif" w:cs="FreeSerif"/>
          <w:sz w:val="28"/>
          <w:szCs w:val="28"/>
        </w:rPr>
        <w:t xml:space="preserve"> (далее – инспектор).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right="283"/>
        <w:jc w:val="both"/>
        <w:spacing w:line="240" w:lineRule="auto"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          Инспектору выдается служебное удостоверение.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pStyle w:val="938"/>
        <w:contextualSpacing/>
        <w:ind w:right="283" w:firstLine="709"/>
        <w:jc w:val="both"/>
        <w:spacing w:before="0" w:beforeAutospacing="0" w:after="0" w:afterAutospacing="0" w:line="240" w:lineRule="auto"/>
        <w:shd w:val="clear" w:color="auto" w:fill="ffff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1.6. Должностные лица, уполномоченные осуществлять муниципальный контроль имеют права, обязанности и несут ответственность в соответствии </w:t>
      </w:r>
      <w:r>
        <w:rPr>
          <w:rFonts w:ascii="FreeSerif" w:hAnsi="FreeSerif" w:eastAsia="FreeSerif" w:cs="FreeSerif"/>
          <w:sz w:val="28"/>
          <w:szCs w:val="28"/>
        </w:rPr>
        <w:t xml:space="preserve">с  Федеральным</w:t>
      </w:r>
      <w:r>
        <w:rPr>
          <w:rFonts w:ascii="FreeSerif" w:hAnsi="FreeSerif" w:eastAsia="FreeSerif" w:cs="FreeSerif"/>
          <w:sz w:val="28"/>
          <w:szCs w:val="28"/>
        </w:rPr>
        <w:t xml:space="preserve"> законом № 248-ФЗ и иными федеральными законами. </w:t>
      </w:r>
      <w:r>
        <w:rPr>
          <w:rFonts w:ascii="FreeSerif" w:hAnsi="FreeSerif" w:cs="FreeSerif"/>
          <w:sz w:val="28"/>
          <w:szCs w:val="28"/>
        </w:rPr>
      </w:r>
    </w:p>
    <w:p>
      <w:pPr>
        <w:pStyle w:val="881"/>
        <w:contextualSpacing/>
        <w:ind w:left="0" w:right="283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1.7. К отношениям, связанным с осуществлением муниципального контроля применяются положения Федерального закона № 248-ФЗ.</w:t>
      </w:r>
      <w:r>
        <w:rPr>
          <w:rFonts w:ascii="FreeSerif" w:hAnsi="FreeSerif" w:cs="FreeSerif"/>
          <w:sz w:val="28"/>
          <w:szCs w:val="28"/>
        </w:rPr>
      </w:r>
    </w:p>
    <w:p>
      <w:pPr>
        <w:pStyle w:val="921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1.8. Информирование контролируемых лиц о совершаемых инспектором 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и иными уполномоченными лицами </w:t>
      </w:r>
      <w:r>
        <w:rPr>
          <w:rFonts w:ascii="FreeSerif" w:hAnsi="FreeSerif" w:eastAsia="FreeSerif" w:cs="FreeSerif"/>
          <w:sz w:val="28"/>
          <w:szCs w:val="28"/>
        </w:rPr>
        <w:t xml:space="preserve">действиях и принимаемых решениях осуществляется путем размещения сведений об указанных действиях и решениях в едином реестре контрольных мероприятий, а также доведения их до контролируемых лиц посредством</w:t>
      </w:r>
      <w:r>
        <w:rPr>
          <w:rFonts w:ascii="FreeSerif" w:hAnsi="FreeSerif" w:eastAsia="FreeSerif" w:cs="FreeSerif"/>
          <w:sz w:val="28"/>
          <w:szCs w:val="28"/>
        </w:rPr>
        <w:t xml:space="preserve">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</w:t>
      </w:r>
      <w:r>
        <w:rPr>
          <w:rFonts w:ascii="FreeSerif" w:hAnsi="FreeSerif" w:eastAsia="FreeSerif" w:cs="FreeSerif"/>
          <w:sz w:val="28"/>
          <w:szCs w:val="28"/>
        </w:rPr>
        <w:t xml:space="preserve">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 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right="283" w:firstLine="708"/>
        <w:jc w:val="both"/>
        <w:spacing w:line="240" w:lineRule="auto"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1.9. </w:t>
      </w:r>
      <w:bookmarkStart w:id="0" w:name="sub_9809"/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До 31 декабря 2025 года информирование контролируемого лица о совершаемых инспектором и иными уполномоченными лицами действиях и принимаемых решениях, направление документов и сведений контролируемому лицу, в соответствии со </w:t>
      </w:r>
      <w:hyperlink w:tooltip="#sub_21" w:anchor="sub_21" w:history="1">
        <w:r>
          <w:rPr>
            <w:rFonts w:ascii="FreeSerif" w:hAnsi="FreeSerif" w:eastAsia="FreeSerif" w:cs="FreeSerif" w:eastAsiaTheme="minorHAnsi"/>
            <w:color w:val="auto"/>
            <w:sz w:val="28"/>
            <w:szCs w:val="28"/>
            <w:lang w:eastAsia="en-US"/>
          </w:rPr>
          <w:t xml:space="preserve">статьей 21</w:t>
        </w:r>
      </w:hyperlink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Федерального закона №248-ФЗ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форме, либо по запросу контролируемого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лица.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Отдел  в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  <w:bookmarkEnd w:id="0"/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11"/>
        <w:contextualSpacing/>
        <w:ind w:right="283"/>
        <w:jc w:val="center"/>
        <w:spacing w:line="240" w:lineRule="auto"/>
        <w:rPr>
          <w:rFonts w:ascii="FreeSerif" w:hAnsi="FreeSerif" w:cs="FreeSerif"/>
          <w:sz w:val="28"/>
          <w:szCs w:val="28"/>
        </w:rPr>
        <w:outlineLvl w:val="1"/>
      </w:pPr>
      <w:r>
        <w:rPr>
          <w:rFonts w:ascii="FreeSerif" w:hAnsi="FreeSerif" w:eastAsia="FreeSerif" w:cs="FreeSerif"/>
          <w:sz w:val="28"/>
          <w:szCs w:val="28"/>
        </w:rPr>
        <w:t xml:space="preserve">2. Категории риска причинения вреда (ущерба)</w:t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1"/>
        <w:contextualSpacing/>
        <w:ind w:left="0" w:right="283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2.1. Муниципальный контроль осуще</w:t>
      </w:r>
      <w:r>
        <w:rPr>
          <w:rFonts w:ascii="FreeSerif" w:hAnsi="FreeSerif" w:eastAsia="FreeSerif" w:cs="FreeSerif"/>
          <w:sz w:val="28"/>
          <w:szCs w:val="28"/>
        </w:rPr>
        <w:t xml:space="preserve">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Отдело</w:t>
      </w:r>
      <w:r>
        <w:rPr>
          <w:rFonts w:ascii="FreeSerif" w:hAnsi="FreeSerif" w:eastAsia="FreeSerif" w:cs="FreeSerif"/>
          <w:sz w:val="28"/>
          <w:szCs w:val="28"/>
        </w:rPr>
        <w:t xml:space="preserve">м на постоянной основе проводится мониторинг (сбор, обработка, анализ и учет) сведений в рамках обязательного профилактического визита), используемых для оценки и управления рисками причинения вреда (ущерба). При осуществлении сбора, обработки, анализа и у</w:t>
      </w:r>
      <w:r>
        <w:rPr>
          <w:rFonts w:ascii="FreeSerif" w:hAnsi="FreeSerif" w:eastAsia="FreeSerif" w:cs="FreeSerif"/>
          <w:sz w:val="28"/>
          <w:szCs w:val="28"/>
        </w:rPr>
        <w:t xml:space="preserve">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обязанности, не предусмотренные федеральными законами.</w:t>
      </w:r>
      <w:r>
        <w:rPr>
          <w:rFonts w:ascii="FreeSerif" w:hAnsi="FreeSerif" w:cs="FreeSerif"/>
          <w:sz w:val="28"/>
          <w:szCs w:val="28"/>
        </w:rPr>
      </w:r>
    </w:p>
    <w:p>
      <w:pPr>
        <w:pStyle w:val="881"/>
        <w:contextualSpacing/>
        <w:ind w:left="0" w:right="283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2.2. В целях управления рисками причинения вреда (ущерба) при осуществлении муниципального контроля Отдел относит объекты контроля к одной из следующих категорий риска причинения вреда (ущерба) (далее – категории риска):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right="283" w:firstLine="709"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средний риск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right="283" w:firstLine="709"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умеренный риск;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right="283" w:firstLine="709"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низкий риск.</w:t>
      </w:r>
      <w:r>
        <w:rPr>
          <w:rFonts w:ascii="FreeSerif" w:hAnsi="FreeSerif" w:cs="FreeSerif"/>
          <w:sz w:val="28"/>
          <w:szCs w:val="28"/>
        </w:rPr>
      </w:r>
    </w:p>
    <w:p>
      <w:pPr>
        <w:pStyle w:val="881"/>
        <w:contextualSpacing/>
        <w:ind w:left="0" w:right="283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2.3.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Положению.</w:t>
      </w:r>
      <w:r>
        <w:rPr>
          <w:rFonts w:ascii="FreeSerif" w:hAnsi="FreeSerif" w:cs="FreeSerif"/>
          <w:sz w:val="28"/>
          <w:szCs w:val="28"/>
        </w:rPr>
      </w:r>
    </w:p>
    <w:p>
      <w:pPr>
        <w:pStyle w:val="881"/>
        <w:contextualSpacing/>
        <w:ind w:left="0" w:right="283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2.4. Отнесение объекта контроля к одной из категорий риска осуществляется Отделом ежегодно на основе сопоставления его характеристик с утвержденными критериями риска. </w:t>
      </w:r>
      <w:r>
        <w:rPr>
          <w:rFonts w:ascii="FreeSerif" w:hAnsi="FreeSerif" w:cs="FreeSerif"/>
          <w:sz w:val="28"/>
          <w:szCs w:val="28"/>
        </w:rPr>
      </w:r>
    </w:p>
    <w:p>
      <w:pPr>
        <w:pStyle w:val="881"/>
        <w:contextualSpacing/>
        <w:ind w:left="0" w:right="283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2.5. Перечень индикаторов риска нарушения обязательных требований, проверяемых в рамках осуществления муниципального контроля установлен приложением 3 к настоящему Положению. </w:t>
      </w:r>
      <w:r>
        <w:rPr>
          <w:rFonts w:ascii="FreeSerif" w:hAnsi="FreeSerif" w:cs="FreeSerif"/>
          <w:sz w:val="28"/>
          <w:szCs w:val="28"/>
        </w:rPr>
      </w:r>
    </w:p>
    <w:p>
      <w:pPr>
        <w:pStyle w:val="881"/>
        <w:contextualSpacing/>
        <w:ind w:left="0" w:right="283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2.6. В случае если объект контроля не отнесен к определенной категории риска, он считается отнесенным к категории низкого риска.</w:t>
      </w:r>
      <w:r>
        <w:rPr>
          <w:rFonts w:ascii="FreeSerif" w:hAnsi="FreeSerif" w:cs="FreeSerif"/>
          <w:sz w:val="28"/>
          <w:szCs w:val="28"/>
        </w:rPr>
      </w:r>
    </w:p>
    <w:p>
      <w:pPr>
        <w:pStyle w:val="881"/>
        <w:contextualSpacing/>
        <w:ind w:left="0" w:right="283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2.7. Отдел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  <w:r>
        <w:rPr>
          <w:rFonts w:ascii="FreeSerif" w:hAnsi="FreeSerif" w:cs="FreeSerif"/>
          <w:sz w:val="28"/>
          <w:szCs w:val="28"/>
        </w:rPr>
      </w:r>
    </w:p>
    <w:p>
      <w:pPr>
        <w:pStyle w:val="881"/>
        <w:contextualSpacing/>
        <w:ind w:left="0" w:right="283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right="283"/>
        <w:jc w:val="center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b/>
          <w:color w:val="auto"/>
          <w:sz w:val="28"/>
          <w:szCs w:val="28"/>
        </w:rPr>
      </w:pPr>
      <w:r>
        <w:rPr>
          <w:rFonts w:ascii="FreeSerif" w:hAnsi="FreeSerif" w:eastAsia="FreeSerif" w:cs="FreeSerif"/>
          <w:b/>
          <w:color w:val="auto"/>
          <w:sz w:val="28"/>
          <w:szCs w:val="28"/>
        </w:rPr>
        <w:t xml:space="preserve">3. Виды профилактических мероприятий, которые проводятся</w:t>
      </w:r>
      <w:r>
        <w:rPr>
          <w:rFonts w:ascii="FreeSerif" w:hAnsi="FreeSerif" w:cs="FreeSerif"/>
          <w:b/>
          <w:color w:val="auto"/>
          <w:sz w:val="28"/>
          <w:szCs w:val="28"/>
        </w:rPr>
      </w:r>
    </w:p>
    <w:p>
      <w:pPr>
        <w:contextualSpacing/>
        <w:ind w:right="283"/>
        <w:jc w:val="center"/>
        <w:spacing w:line="240" w:lineRule="auto"/>
        <w:shd w:val="clear" w:color="auto" w:fill="ffffff"/>
        <w:rPr>
          <w:rFonts w:ascii="FreeSerif" w:hAnsi="FreeSerif" w:cs="FreeSerif"/>
          <w:b/>
          <w:color w:val="auto"/>
          <w:sz w:val="28"/>
          <w:szCs w:val="28"/>
        </w:rPr>
      </w:pPr>
      <w:r>
        <w:rPr>
          <w:rFonts w:ascii="FreeSerif" w:hAnsi="FreeSerif" w:eastAsia="FreeSerif" w:cs="FreeSerif"/>
          <w:b/>
          <w:color w:val="auto"/>
          <w:sz w:val="28"/>
          <w:szCs w:val="28"/>
        </w:rPr>
        <w:t xml:space="preserve">при осуществлении муниципального контроля </w:t>
      </w:r>
      <w:r>
        <w:rPr>
          <w:rFonts w:ascii="FreeSerif" w:hAnsi="FreeSerif" w:cs="FreeSerif"/>
          <w:b/>
          <w:color w:val="auto"/>
          <w:sz w:val="28"/>
          <w:szCs w:val="28"/>
        </w:rPr>
      </w:r>
    </w:p>
    <w:p>
      <w:pPr>
        <w:contextualSpacing/>
        <w:ind w:right="283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1"/>
        <w:contextualSpacing/>
        <w:ind w:left="0" w:right="283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При осуществлении муниципального контроля Отдел проводит следующие виды профилактических мероприятий:</w:t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информирование;</w:t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объявление предостережения;</w:t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консультирование;</w:t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4) профилактический визит.</w:t>
      </w:r>
      <w:r>
        <w:rPr>
          <w:rFonts w:ascii="FreeSerif" w:hAnsi="FreeSerif" w:cs="FreeSerif"/>
          <w:sz w:val="28"/>
          <w:szCs w:val="28"/>
        </w:rPr>
      </w:r>
    </w:p>
    <w:p>
      <w:pPr>
        <w:pStyle w:val="881"/>
        <w:contextualSpacing/>
        <w:ind w:left="0" w:right="283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Отдел при проведении профилактических мероприятий осуществляют взаимодействие с гражданами, организациями только в случаях, установленных Федеральным законом № 248-ФЗ и</w:t>
      </w:r>
      <w:r>
        <w:rPr>
          <w:rFonts w:ascii="FreeSerif" w:hAnsi="FreeSerif" w:eastAsia="FreeSerif" w:cs="FreeSerif"/>
          <w:sz w:val="28"/>
          <w:szCs w:val="28"/>
        </w:rPr>
        <w:t xml:space="preserve"> настоящим Положением. Если иное не установлено Федеральным законом № 248-ФЗ,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  <w:r>
        <w:rPr>
          <w:rFonts w:ascii="FreeSerif" w:hAnsi="FreeSerif" w:cs="FreeSerif"/>
          <w:sz w:val="28"/>
          <w:szCs w:val="28"/>
        </w:rPr>
      </w:r>
    </w:p>
    <w:p>
      <w:pPr>
        <w:pStyle w:val="881"/>
        <w:contextualSpacing/>
        <w:ind w:left="0" w:right="283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В случае, если при проведении профилакт</w:t>
      </w:r>
      <w:r>
        <w:rPr>
          <w:rFonts w:ascii="FreeSerif" w:hAnsi="FreeSerif" w:eastAsia="FreeSerif" w:cs="FreeSerif"/>
          <w:sz w:val="28"/>
          <w:szCs w:val="28"/>
        </w:rPr>
        <w:t xml:space="preserve">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заместителю гла</w:t>
      </w:r>
      <w:r>
        <w:rPr>
          <w:rFonts w:ascii="FreeSerif" w:hAnsi="FreeSerif" w:eastAsia="FreeSerif" w:cs="FreeSerif"/>
          <w:sz w:val="28"/>
          <w:szCs w:val="28"/>
        </w:rPr>
        <w:t xml:space="preserve">вы Ленинградского муниципального округа, курирующего Отдел (далее-заместитель муниципального образования), для принятия решения о проведении контрольных мероприятий, либо в случаях, предусмотренных Федеральным законом № 248-ФЗ, принимает меры, указанные в </w:t>
      </w:r>
      <w:hyperlink r:id="rId11" w:tooltip="https://internet.garant.ru/#/document/74449814/entry/90" w:anchor="/document/74449814/entry/90" w:history="1">
        <w:r>
          <w:rPr>
            <w:rFonts w:ascii="FreeSerif" w:hAnsi="FreeSerif" w:eastAsia="FreeSerif" w:cs="FreeSerif"/>
            <w:sz w:val="28"/>
            <w:szCs w:val="28"/>
          </w:rPr>
          <w:t xml:space="preserve">статье 90</w:t>
        </w:r>
      </w:hyperlink>
      <w:r>
        <w:rPr>
          <w:rFonts w:ascii="FreeSerif" w:hAnsi="FreeSerif" w:eastAsia="FreeSerif" w:cs="FreeSerif"/>
          <w:sz w:val="28"/>
          <w:szCs w:val="28"/>
        </w:rPr>
        <w:t xml:space="preserve"> Федерального закона № 248-ФЗ.</w:t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contextualSpacing/>
        <w:ind w:right="283" w:firstLine="0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contextualSpacing/>
        <w:ind w:right="283" w:firstLine="0"/>
        <w:jc w:val="center"/>
        <w:spacing w:line="240" w:lineRule="auto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3.1. Информирование </w:t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72"/>
        <w:contextualSpacing/>
        <w:ind w:right="283" w:firstLine="0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1"/>
        <w:contextualSpacing/>
        <w:ind w:left="0" w:right="283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3.1.1. Отдел осуществляет информирование контролируемых и иных заинтересованных лиц по вопросам соблюдения обязательных </w:t>
      </w:r>
      <w:r>
        <w:rPr>
          <w:rFonts w:ascii="FreeSerif" w:hAnsi="FreeSerif" w:eastAsia="FreeSerif" w:cs="FreeSerif"/>
          <w:sz w:val="28"/>
          <w:szCs w:val="28"/>
        </w:rPr>
        <w:t xml:space="preserve">требований посредством размещения сведений на официальном сайте Администрации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  <w:r>
        <w:rPr>
          <w:rFonts w:ascii="FreeSerif" w:hAnsi="FreeSerif" w:cs="FreeSerif"/>
          <w:sz w:val="28"/>
          <w:szCs w:val="28"/>
        </w:rPr>
      </w:r>
    </w:p>
    <w:p>
      <w:pPr>
        <w:pStyle w:val="881"/>
        <w:contextualSpacing/>
        <w:ind w:left="0" w:right="283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3.1.2. Отдел обязан размещать и поддерживать в актуальном состоянии на официальном сайте в сети «Интернет» сведения, определенные частью 3 статьи 46 Федерального закона № 248-ФЗ.  </w:t>
      </w:r>
      <w:r>
        <w:rPr>
          <w:rFonts w:ascii="FreeSerif" w:hAnsi="FreeSerif" w:cs="FreeSerif"/>
          <w:sz w:val="28"/>
          <w:szCs w:val="28"/>
        </w:rPr>
      </w:r>
    </w:p>
    <w:p>
      <w:pPr>
        <w:pStyle w:val="881"/>
        <w:contextualSpacing/>
        <w:ind w:left="0" w:right="283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right="283"/>
        <w:jc w:val="center"/>
        <w:spacing w:line="240" w:lineRule="auto"/>
        <w:widowControl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3.2. Объявление предостережения </w:t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contextualSpacing/>
        <w:ind w:right="283"/>
        <w:jc w:val="both"/>
        <w:spacing w:line="240" w:lineRule="auto"/>
        <w:widowControl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81"/>
        <w:contextualSpacing/>
        <w:ind w:left="0" w:right="283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3.2.1. Отдел объявляет и направляет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</w:t>
      </w:r>
      <w:r>
        <w:rPr>
          <w:rFonts w:ascii="FreeSerif" w:hAnsi="FreeSerif" w:eastAsia="FreeSerif" w:cs="FreeSerif"/>
          <w:sz w:val="28"/>
          <w:szCs w:val="28"/>
        </w:rPr>
        <w:t xml:space="preserve">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Предостережение должно содержать указание на соответствующие обязательные требования, предусматривающее их 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  <w:r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r>
    </w:p>
    <w:p>
      <w:pPr>
        <w:pStyle w:val="881"/>
        <w:contextualSpacing/>
        <w:ind w:left="0" w:right="283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3.2.2. Предостережение составляется по форме, утвержденной приказом Минэкономразвития России от 31 марта 2021 г. № 151 «О типовых формах документов, используемых контрольным (надзорным) органом».</w:t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3.2.3. Контролируемое лицо в течение десяти рабочих дней со дня получения предостережения вправе подать в Отдел возражение в отношении предостережения.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right="283" w:firstLine="709"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3.2.4. Возражение должно содержать: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right="283" w:firstLine="709"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наименование Отдела, в который направляется возражение;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right="283" w:firstLine="709"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наименование юридического лица, фамилию, имя</w:t>
      </w:r>
      <w:r>
        <w:rPr>
          <w:rFonts w:ascii="FreeSerif" w:hAnsi="FreeSerif" w:eastAsia="FreeSerif" w:cs="FreeSerif"/>
          <w:sz w:val="28"/>
          <w:szCs w:val="28"/>
        </w:rPr>
        <w:t xml:space="preserve">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right="283" w:firstLine="709"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дату и номер предостережения;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right="283" w:firstLine="709"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4) доводы, на основании которых контролируемое лицо не согласно с объявленным предостережением;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right="283" w:firstLine="709"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5) дату получения предостережения контролируемым лицом;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right="283" w:firstLine="709"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6) личную подпись и дату.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right="283" w:firstLine="709"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3.2.5.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3.2.6. Отдел рассматривает возражение в отношении предостережения в течение пятнадцати рабочих дней со дня его получения.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right="283" w:firstLine="709"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3.2.7. По результатам рассмотрения возражения Отдел принимает одно из следующих решений: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right="283" w:firstLine="709"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удовлетворяет возражение в форме отмены предостережения;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right="283" w:firstLine="709"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отказывает в удовлетворении возражения с указанием причины отказа.</w:t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3.2.8. Отдел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right="283" w:firstLine="709"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3.2.9. Повторное направление возражения по тем же основаниям не допускается.</w:t>
      </w:r>
      <w:r>
        <w:rPr>
          <w:rFonts w:ascii="FreeSerif" w:hAnsi="FreeSerif" w:cs="FreeSerif"/>
          <w:sz w:val="28"/>
          <w:szCs w:val="28"/>
        </w:rPr>
      </w:r>
    </w:p>
    <w:p>
      <w:pPr>
        <w:pStyle w:val="921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3.2.10. Отдел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right="283" w:firstLine="709"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right="283"/>
        <w:jc w:val="both"/>
        <w:spacing w:line="240" w:lineRule="auto"/>
        <w:widowControl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                                            3.3. Консультирование</w:t>
      </w:r>
      <w:r>
        <w:rPr>
          <w:rFonts w:ascii="FreeSerif" w:hAnsi="FreeSerif" w:cs="FreeSerif"/>
          <w:b/>
          <w:sz w:val="28"/>
          <w:szCs w:val="28"/>
        </w:rPr>
      </w:r>
    </w:p>
    <w:p>
      <w:pPr>
        <w:contextualSpacing/>
        <w:ind w:right="283"/>
        <w:jc w:val="both"/>
        <w:spacing w:line="240" w:lineRule="auto"/>
        <w:widowControl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72"/>
        <w:contextualSpacing/>
        <w:ind w:right="283" w:firstLine="0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        3.3.1.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contextualSpacing/>
        <w:ind w:left="709" w:right="283" w:firstLine="0"/>
        <w:jc w:val="both"/>
        <w:spacing w:line="240" w:lineRule="auto"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порядка проведения контрольных мероприятий;</w:t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contextualSpacing/>
        <w:ind w:left="709" w:right="283" w:firstLine="0"/>
        <w:jc w:val="both"/>
        <w:spacing w:line="240" w:lineRule="auto"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периодичности проведения контрольных мероприятий;</w:t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contextualSpacing/>
        <w:ind w:left="709" w:right="283" w:firstLine="0"/>
        <w:jc w:val="both"/>
        <w:spacing w:line="240" w:lineRule="auto"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порядка принятия решений по итогам контрольных мероприятий;</w:t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contextualSpacing/>
        <w:ind w:left="709" w:right="283" w:firstLine="0"/>
        <w:jc w:val="both"/>
        <w:spacing w:line="240" w:lineRule="auto"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4) порядка обжалования решений Отдела.</w:t>
      </w:r>
      <w:r>
        <w:rPr>
          <w:rFonts w:ascii="FreeSerif" w:hAnsi="FreeSerif" w:cs="FreeSerif"/>
          <w:sz w:val="28"/>
          <w:szCs w:val="28"/>
        </w:rPr>
      </w:r>
    </w:p>
    <w:p>
      <w:pPr>
        <w:pStyle w:val="881"/>
        <w:contextualSpacing/>
        <w:ind w:left="0" w:right="283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3.3.2. Инспектор осуществляет консультирование контролируемых лиц и их представителей:</w:t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посредством размещения на официальном сайте Администрации письменного разъяснения по однотипным обращениям контролируемых лиц и их представителей, подписанного уполномоченным должностным лицом Отдела.</w:t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3.3.3. Отдел не предоставляет контролируемым лицам и их представителям в письменной форме информацию по вопросам устного консультирования.</w:t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3.3.4. Письменное консультирование контролируемых лиц и их представителей осуществляется по следующим вопросам:</w:t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порядок обжалования решений Отдела;</w:t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порядок обжалования действий (бездействий) инспектора;</w:t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3.3.5. Отдел вправе направить запрос о предоставлении письменного ответа в сроки, установленные Федеральным </w:t>
      </w:r>
      <w:hyperlink r:id="rId12" w:tooltip="consultantplus://offline/ref=5E6A5980DDC49DEF879D2EC1F223EBC9DB01A1693AC1EF7FF63C704701E48CD1DE1B2C709B4C735C6643BD95F3420E3B41FAB0A6E5258E6Cl8RFI" w:history="1">
        <w:r>
          <w:rPr>
            <w:rFonts w:ascii="FreeSerif" w:hAnsi="FreeSerif" w:eastAsia="FreeSerif" w:cs="FreeSerif"/>
            <w:sz w:val="28"/>
            <w:szCs w:val="28"/>
          </w:rPr>
          <w:t xml:space="preserve">законом</w:t>
        </w:r>
      </w:hyperlink>
      <w:r>
        <w:rPr>
          <w:rFonts w:ascii="FreeSerif" w:hAnsi="FreeSerif" w:eastAsia="FreeSerif" w:cs="FreeSerif"/>
          <w:sz w:val="28"/>
          <w:szCs w:val="28"/>
        </w:rPr>
        <w:t xml:space="preserve"> от 2 мая 2006 г. №59-ФЗ «О порядке рассмотрения обращений граждан Российской Федерации».</w:t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3.3.6. Отдел осуществляет учет проведенных консультирований.</w:t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contextualSpacing/>
        <w:ind w:right="283" w:firstLine="709"/>
        <w:jc w:val="center"/>
        <w:spacing w:line="240" w:lineRule="auto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3.4. Профилактический визит</w:t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contextualSpacing/>
        <w:ind w:right="283" w:firstLine="540"/>
        <w:jc w:val="both"/>
        <w:spacing w:line="240" w:lineRule="auto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3.4.1.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right="283" w:firstLine="540"/>
        <w:jc w:val="both"/>
        <w:spacing w:line="240" w:lineRule="auto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3.4.2.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contextualSpacing/>
        <w:ind w:right="283" w:firstLine="540"/>
        <w:jc w:val="both"/>
        <w:spacing w:line="240" w:lineRule="auto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3.4.3. Профилактический визит проводится по инициативе Отдела (обязательный профилактический визит) или по инициативе контролируемого лица.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81"/>
        <w:contextualSpacing/>
        <w:ind w:left="0" w:right="283"/>
        <w:jc w:val="center"/>
        <w:spacing w:line="240" w:lineRule="auto"/>
        <w:widowControl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4. Контрольные мероприятия, проводимые в рамках </w:t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81"/>
        <w:contextualSpacing/>
        <w:ind w:left="0" w:right="283"/>
        <w:jc w:val="center"/>
        <w:spacing w:line="240" w:lineRule="auto"/>
        <w:widowControl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муниципального контроля </w:t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81"/>
        <w:contextualSpacing/>
        <w:ind w:left="709" w:right="283"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right="283"/>
        <w:jc w:val="center"/>
        <w:spacing w:line="240" w:lineRule="auto"/>
        <w:widowControl/>
        <w:rPr>
          <w:rFonts w:ascii="FreeSerif" w:hAnsi="FreeSerif" w:cs="FreeSerif"/>
          <w:b/>
          <w:color w:val="auto"/>
          <w:sz w:val="28"/>
          <w:szCs w:val="28"/>
        </w:rPr>
      </w:pPr>
      <w:r>
        <w:rPr>
          <w:rFonts w:ascii="FreeSerif" w:hAnsi="FreeSerif" w:eastAsia="FreeSerif" w:cs="FreeSerif"/>
          <w:b/>
          <w:color w:val="auto"/>
          <w:sz w:val="28"/>
          <w:szCs w:val="28"/>
        </w:rPr>
        <w:t xml:space="preserve">4.1. Контрольные мероприятия. Общие вопросы</w:t>
      </w:r>
      <w:r>
        <w:rPr>
          <w:rFonts w:ascii="FreeSerif" w:hAnsi="FreeSerif" w:cs="FreeSerif"/>
          <w:b/>
          <w:color w:val="auto"/>
          <w:sz w:val="28"/>
          <w:szCs w:val="28"/>
        </w:rPr>
      </w:r>
    </w:p>
    <w:p>
      <w:pPr>
        <w:contextualSpacing/>
        <w:ind w:right="283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pStyle w:val="881"/>
        <w:contextualSpacing/>
        <w:ind w:left="0" w:right="283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4.1.1. Муниципальный контроль осуществляется Отделом посредством организации проведения следующих контрольных</w:t>
      </w:r>
      <w:r>
        <w:rPr>
          <w:rFonts w:ascii="FreeSerif" w:hAnsi="FreeSerif" w:eastAsia="FreeSerif" w:cs="FreeSerif"/>
          <w:b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мероприятий: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right="283"/>
        <w:jc w:val="both"/>
        <w:spacing w:line="240" w:lineRule="auto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ff0000"/>
          <w:sz w:val="28"/>
          <w:szCs w:val="28"/>
        </w:rPr>
        <w:tab/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1) инспекционный визит; </w:t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contextualSpacing/>
        <w:ind w:right="283"/>
        <w:jc w:val="both"/>
        <w:spacing w:line="240" w:lineRule="auto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ab/>
        <w:t xml:space="preserve">2) рейдовый осмотр; </w:t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contextualSpacing/>
        <w:ind w:right="283"/>
        <w:jc w:val="both"/>
        <w:spacing w:line="240" w:lineRule="auto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ab/>
        <w:t xml:space="preserve">3) документарная проверка; </w:t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contextualSpacing/>
        <w:ind w:right="283"/>
        <w:jc w:val="both"/>
        <w:spacing w:line="240" w:lineRule="auto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ab/>
        <w:t xml:space="preserve">4) выездная проверка. </w:t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81"/>
        <w:contextualSpacing/>
        <w:ind w:left="0" w:right="283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4.1.2. Основанием для проведения контрольных мероприятий, за исключением случаев, указанных в пункте 4.1.3. настоящего подраздела, может быть: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right="283"/>
        <w:jc w:val="both"/>
        <w:spacing w:line="240" w:lineRule="auto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ab/>
        <w:t xml:space="preserve"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органов государственной власти, орг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 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contextualSpacing/>
        <w:ind w:right="283"/>
        <w:jc w:val="both"/>
        <w:spacing w:line="240" w:lineRule="auto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shd w:val="clear" w:color="auto" w:fill="ffffff"/>
        </w:rPr>
        <w:tab/>
        <w:t xml:space="preserve">2) наступление сроков проведения контрольных (надзорных) мероприятий, включенных в план проведения контрольных (надзорных) мероприятий;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contextualSpacing/>
        <w:ind w:right="283"/>
        <w:jc w:val="both"/>
        <w:spacing w:line="240" w:lineRule="auto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ab/>
        <w:t xml:space="preserve"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 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contextualSpacing/>
        <w:ind w:right="283"/>
        <w:jc w:val="both"/>
        <w:spacing w:line="240" w:lineRule="auto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ab/>
        <w:t xml:space="preserve"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 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contextualSpacing/>
        <w:ind w:right="283"/>
        <w:jc w:val="both"/>
        <w:spacing w:line="240" w:lineRule="auto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ab/>
        <w:t xml:space="preserve">5) истечение срока исполнения предписания об устранении выявленного нарушения обязательных требований - в случаях, если контролируемым лицом не представ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 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contextualSpacing/>
        <w:ind w:right="283"/>
        <w:jc w:val="both"/>
        <w:spacing w:line="240" w:lineRule="auto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color w:val="auto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sz w:val="28"/>
          <w:szCs w:val="28"/>
          <w:shd w:val="clear" w:color="auto" w:fill="ffffff"/>
        </w:rPr>
        <w:tab/>
      </w:r>
      <w:r>
        <w:rPr>
          <w:rFonts w:ascii="FreeSerif" w:hAnsi="FreeSerif" w:eastAsia="FreeSerif" w:cs="FreeSerif"/>
          <w:color w:val="auto"/>
          <w:sz w:val="28"/>
          <w:szCs w:val="28"/>
          <w:shd w:val="clear" w:color="auto" w:fill="ffffff"/>
        </w:rPr>
        <w:t xml:space="preserve">6) наступление события, указанного в программе проверок, если федеральным законом о виде контроля установлено, что контрольные мероприятия проводятся на основании программы проверок;</w:t>
      </w:r>
      <w:r>
        <w:rPr>
          <w:rFonts w:ascii="FreeSerif" w:hAnsi="FreeSerif" w:cs="FreeSerif"/>
          <w:color w:val="auto"/>
          <w:sz w:val="28"/>
          <w:szCs w:val="28"/>
          <w:shd w:val="clear" w:color="auto" w:fill="ffffff"/>
        </w:rPr>
      </w:r>
    </w:p>
    <w:p>
      <w:pPr>
        <w:contextualSpacing/>
        <w:ind w:right="283"/>
        <w:jc w:val="both"/>
        <w:spacing w:line="240" w:lineRule="auto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color w:val="auto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color w:val="auto"/>
          <w:sz w:val="28"/>
          <w:szCs w:val="28"/>
          <w:shd w:val="clear" w:color="auto" w:fill="ffffff"/>
        </w:rPr>
        <w:tab/>
        <w:t xml:space="preserve">7)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  <w:r>
        <w:rPr>
          <w:rFonts w:ascii="FreeSerif" w:hAnsi="FreeSerif" w:cs="FreeSerif"/>
          <w:color w:val="auto"/>
          <w:sz w:val="28"/>
          <w:szCs w:val="28"/>
          <w:shd w:val="clear" w:color="auto" w:fill="ffffff"/>
        </w:rPr>
      </w:r>
    </w:p>
    <w:p>
      <w:pPr>
        <w:contextualSpacing/>
        <w:ind w:right="283"/>
        <w:jc w:val="both"/>
        <w:spacing w:line="240" w:lineRule="auto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  <w:shd w:val="clear" w:color="auto" w:fill="ffffff"/>
        </w:rPr>
        <w:tab/>
        <w:t xml:space="preserve">8) уклонение контролируемого лица от проведения обязательного профилактического визита.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contextualSpacing/>
        <w:ind w:right="283"/>
        <w:jc w:val="both"/>
        <w:spacing w:line="240" w:lineRule="auto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  <w:shd w:val="clear" w:color="auto" w:fill="ffffff"/>
        </w:rPr>
        <w:tab/>
        <w:t xml:space="preserve">4.1.3. Контрольные мероприятия без взаимодействия проводятся инспектором на основании </w:t>
      </w:r>
      <w:hyperlink r:id="rId13" w:tooltip="https://internet.garant.ru/#/multilink/74449814/paragraph/638/number/0" w:anchor="/multilink/74449814/paragraph/638/number/0" w:history="1">
        <w:r>
          <w:rPr>
            <w:rFonts w:ascii="FreeSerif" w:hAnsi="FreeSerif" w:eastAsia="FreeSerif" w:cs="FreeSerif"/>
            <w:color w:val="auto"/>
            <w:sz w:val="28"/>
            <w:szCs w:val="28"/>
            <w:shd w:val="clear" w:color="auto" w:fill="ffffff"/>
          </w:rPr>
          <w:t xml:space="preserve">заданий</w:t>
        </w:r>
      </w:hyperlink>
      <w:r>
        <w:rPr>
          <w:rFonts w:ascii="FreeSerif" w:hAnsi="FreeSerif" w:eastAsia="FreeSerif" w:cs="FreeSerif"/>
          <w:color w:val="auto"/>
          <w:sz w:val="28"/>
          <w:szCs w:val="28"/>
          <w:shd w:val="clear" w:color="auto" w:fill="ffffff"/>
        </w:rPr>
        <w:t xml:space="preserve"> уполномоченных должностных лиц Администрации, включая задания, содержащиеся в планах работы Отдела, в том числе в случаях, установленных Федеральным законом № 248-ФЗ и настоящим Положением.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contextualSpacing/>
        <w:ind w:right="283" w:firstLine="709"/>
        <w:jc w:val="both"/>
        <w:spacing w:line="240" w:lineRule="auto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4.1.4. Для проведения контрольного мероприятия</w:t>
      </w:r>
      <w:r>
        <w:rPr>
          <w:rFonts w:ascii="FreeSerif" w:hAnsi="FreeSerif" w:eastAsia="FreeSerif" w:cs="FreeSerif"/>
          <w:sz w:val="28"/>
          <w:szCs w:val="28"/>
        </w:rPr>
        <w:t xml:space="preserve">, предусматривающего взаимодействие с контролируемым лицом, а также документарной проверки,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 принимается решение Администрации, подписанное уполномоченным лицом, в котором указываются сведения, предусмотренные частью 1 статьи 64 Федерального закона № 248-ФЗ. 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contextualSpacing/>
        <w:ind w:right="283" w:firstLine="709"/>
        <w:jc w:val="both"/>
        <w:spacing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  <w:shd w:val="clear" w:color="auto" w:fill="ffffff"/>
        </w:rPr>
        <w:t xml:space="preserve">Контрольное мероприятие, предусматривающее взаимодействие с контролируемым лицом, может быть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  <w:shd w:val="clear" w:color="auto" w:fill="ffffff"/>
        </w:rPr>
        <w:t xml:space="preserve"> начато после внесения в единый реестр контрольных мероприятий сведений, установленных правилами его формирования и ведения, за исключением случаев неработоспособности единого реестра контрольных (надзорных) мероприятий, зафиксированных оператором реестра.</w:t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contextualSpacing/>
        <w:ind w:right="283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4.1.5. Контрольные мероприятия проводятся инспекторами, указанными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 в решении Администрации о проведении контрольного мероприятия.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pStyle w:val="881"/>
        <w:contextualSpacing/>
        <w:ind w:left="0" w:right="283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При необходимости Отдел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  <w:r>
        <w:rPr>
          <w:rFonts w:ascii="FreeSerif" w:hAnsi="FreeSerif" w:cs="FreeSerif"/>
          <w:sz w:val="28"/>
          <w:szCs w:val="28"/>
        </w:rPr>
      </w:r>
    </w:p>
    <w:p>
      <w:pPr>
        <w:pStyle w:val="881"/>
        <w:contextualSpacing/>
        <w:ind w:left="0" w:right="283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4.1.6. По окончании проведения контрольного мероприятия, предусматривающего взаимодейств</w:t>
      </w:r>
      <w:r>
        <w:rPr>
          <w:rFonts w:ascii="FreeSerif" w:hAnsi="FreeSerif" w:eastAsia="FreeSerif" w:cs="FreeSerif"/>
          <w:sz w:val="28"/>
          <w:szCs w:val="28"/>
        </w:rPr>
        <w:t xml:space="preserve">ие с контролируемым лицом, инспектор составляет акт контрольного мероприятия (далее также – акт) по форме, утвержденной приказом Минэкономразвития России от 31 марта 2021 г. № 151 «О типовых формах документов, используемых контрольным (надзорным) органом».</w:t>
      </w:r>
      <w:r>
        <w:rPr>
          <w:rFonts w:ascii="FreeSerif" w:hAnsi="FreeSerif" w:cs="FreeSerif"/>
          <w:sz w:val="28"/>
          <w:szCs w:val="28"/>
        </w:rPr>
      </w:r>
    </w:p>
    <w:p>
      <w:pPr>
        <w:pStyle w:val="881"/>
        <w:contextualSpacing/>
        <w:ind w:left="0" w:right="283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  <w:r>
        <w:rPr>
          <w:rFonts w:ascii="FreeSerif" w:hAnsi="FreeSerif" w:cs="FreeSerif"/>
          <w:sz w:val="28"/>
          <w:szCs w:val="28"/>
        </w:rPr>
      </w:r>
    </w:p>
    <w:p>
      <w:pPr>
        <w:pStyle w:val="881"/>
        <w:contextualSpacing/>
        <w:ind w:left="0" w:right="283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4.1.7. Документы, иные материалы, являющиеся доказательствами нарушения обязательных требований, приобщаются к акту.</w:t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4.1.8.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  <w:r>
        <w:rPr>
          <w:rFonts w:ascii="FreeSerif" w:hAnsi="FreeSerif" w:cs="FreeSerif"/>
          <w:sz w:val="28"/>
          <w:szCs w:val="28"/>
        </w:rPr>
      </w:r>
    </w:p>
    <w:p>
      <w:pPr>
        <w:pStyle w:val="881"/>
        <w:contextualSpacing/>
        <w:ind w:left="0" w:right="283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4.1.9.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  <w:r>
        <w:rPr>
          <w:rFonts w:ascii="FreeSerif" w:hAnsi="FreeSerif" w:cs="FreeSerif"/>
          <w:sz w:val="28"/>
          <w:szCs w:val="28"/>
        </w:rPr>
      </w:r>
    </w:p>
    <w:p>
      <w:pPr>
        <w:pStyle w:val="881"/>
        <w:contextualSpacing/>
        <w:ind w:left="0" w:right="283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4.1.10. В случае несогласия с фактами и выводами, изложенными в акте контрольного мероприятия, контролируемое лицо вправе направить жалобу в порядке, предусмотренном разделом 6 настоящего Положения.</w:t>
      </w:r>
      <w:r>
        <w:rPr>
          <w:rFonts w:ascii="FreeSerif" w:hAnsi="FreeSerif" w:cs="FreeSerif"/>
          <w:sz w:val="28"/>
          <w:szCs w:val="28"/>
        </w:rPr>
      </w:r>
    </w:p>
    <w:p>
      <w:pPr>
        <w:pStyle w:val="881"/>
        <w:contextualSpacing/>
        <w:ind w:left="0" w:right="283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4.1.11. Для фиксации Отделом доказательств нарушений обязательных требований может использоваться фотосъемка, аудио- и видеозапись, применяться персональные компьютеры, ноутбуки, съемны</w:t>
      </w:r>
      <w:r>
        <w:rPr>
          <w:rFonts w:ascii="FreeSerif" w:hAnsi="FreeSerif" w:eastAsia="FreeSerif" w:cs="FreeSerif"/>
          <w:sz w:val="28"/>
          <w:szCs w:val="28"/>
        </w:rPr>
        <w:t xml:space="preserve">е электронные носители информации, копировальные аппараты, сканеры, телефоны (в том числе сотовой связи), механические, программные и электронные средства измерения и фиксации, в том числе принадлежащие контролируемому лицу (далее - технические средства). </w:t>
      </w:r>
      <w:r>
        <w:rPr>
          <w:rFonts w:ascii="FreeSerif" w:hAnsi="FreeSerif" w:cs="FreeSerif"/>
          <w:sz w:val="28"/>
          <w:szCs w:val="28"/>
        </w:rPr>
      </w:r>
    </w:p>
    <w:p>
      <w:pPr>
        <w:pStyle w:val="881"/>
        <w:contextualSpacing/>
        <w:ind w:left="0" w:right="283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4.1.12. Решение об осуществлении фотосъемки, аудио- и видеозаписи для фиксации доказательств выявленных нарушений обязательных требований принимается Отделом при совершении следующих контрольных действий: 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right="283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       осмотр - фотосъемка, видеозапись;</w:t>
      </w:r>
      <w:r>
        <w:rPr>
          <w:rFonts w:ascii="FreeSerif" w:hAnsi="FreeSerif" w:cs="FreeSerif"/>
          <w:sz w:val="28"/>
          <w:szCs w:val="28"/>
        </w:rPr>
      </w:r>
    </w:p>
    <w:p>
      <w:pPr>
        <w:pStyle w:val="881"/>
        <w:contextualSpacing/>
        <w:ind w:left="0" w:right="283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опрос - аудиозапись; </w:t>
      </w:r>
      <w:r>
        <w:rPr>
          <w:rFonts w:ascii="FreeSerif" w:hAnsi="FreeSerif" w:cs="FreeSerif"/>
          <w:sz w:val="28"/>
          <w:szCs w:val="28"/>
        </w:rPr>
      </w:r>
    </w:p>
    <w:p>
      <w:pPr>
        <w:pStyle w:val="881"/>
        <w:contextualSpacing/>
        <w:ind w:left="0" w:right="283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получение письменных объяснений - фотосъемка, видеозапись; </w:t>
      </w:r>
      <w:r>
        <w:rPr>
          <w:rFonts w:ascii="FreeSerif" w:hAnsi="FreeSerif" w:cs="FreeSerif"/>
          <w:sz w:val="28"/>
          <w:szCs w:val="28"/>
        </w:rPr>
      </w:r>
    </w:p>
    <w:p>
      <w:pPr>
        <w:pStyle w:val="881"/>
        <w:contextualSpacing/>
        <w:ind w:left="0" w:right="283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истребование документов - фотосъемка, аудио- и видеозапись; </w:t>
      </w:r>
      <w:r>
        <w:rPr>
          <w:rFonts w:ascii="FreeSerif" w:hAnsi="FreeSerif" w:cs="FreeSerif"/>
          <w:sz w:val="28"/>
          <w:szCs w:val="28"/>
        </w:rPr>
      </w:r>
    </w:p>
    <w:p>
      <w:pPr>
        <w:pStyle w:val="881"/>
        <w:contextualSpacing/>
        <w:ind w:left="0" w:right="283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инструментальное обследование - фотосъемка, видеозапись. </w:t>
      </w:r>
      <w:r>
        <w:rPr>
          <w:rFonts w:ascii="FreeSerif" w:hAnsi="FreeSerif" w:cs="FreeSerif"/>
          <w:sz w:val="28"/>
          <w:szCs w:val="28"/>
        </w:rPr>
      </w:r>
    </w:p>
    <w:p>
      <w:pPr>
        <w:pStyle w:val="881"/>
        <w:contextualSpacing/>
        <w:ind w:left="0" w:right="283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4.1.13. Фиксация нарушений обязательных требований при помощи фотосъемки</w:t>
      </w:r>
      <w:r>
        <w:rPr>
          <w:rFonts w:ascii="FreeSerif" w:hAnsi="FreeSerif" w:eastAsia="FreeSerif" w:cs="FreeSerif"/>
          <w:sz w:val="28"/>
          <w:szCs w:val="28"/>
        </w:rPr>
        <w:t xml:space="preserve"> проводится не менее чем двумя снимками. 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 </w:t>
      </w:r>
      <w:r>
        <w:rPr>
          <w:rFonts w:ascii="FreeSerif" w:hAnsi="FreeSerif" w:cs="FreeSerif"/>
          <w:sz w:val="28"/>
          <w:szCs w:val="28"/>
        </w:rPr>
      </w:r>
    </w:p>
    <w:p>
      <w:pPr>
        <w:pStyle w:val="881"/>
        <w:contextualSpacing/>
        <w:ind w:left="0" w:right="283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4.1.14. Проведение фотосъемки, аудио- и видеозаписи осуществляется с обязательным уведомлением контролируемого лица в случае, если контрольное мероприятие проводится в присутствии контролируемого лица. </w:t>
      </w:r>
      <w:r>
        <w:rPr>
          <w:rFonts w:ascii="FreeSerif" w:hAnsi="FreeSerif" w:cs="FreeSerif"/>
          <w:sz w:val="28"/>
          <w:szCs w:val="28"/>
        </w:rPr>
      </w:r>
    </w:p>
    <w:p>
      <w:pPr>
        <w:pStyle w:val="881"/>
        <w:contextualSpacing/>
        <w:ind w:left="0" w:right="283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4.1.15. При отсутствии возможности осуществления видеозаписи применяется аудиозапись проводимого контрольного действия. Аудио- и (или) ви</w:t>
      </w:r>
      <w:r>
        <w:rPr>
          <w:rFonts w:ascii="FreeSerif" w:hAnsi="FreeSerif" w:eastAsia="FreeSerif" w:cs="FreeSerif"/>
          <w:sz w:val="28"/>
          <w:szCs w:val="28"/>
        </w:rPr>
        <w:t xml:space="preserve">деозапись осуществляется открыто, с уведомлением вслух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 </w:t>
      </w:r>
      <w:r>
        <w:rPr>
          <w:rFonts w:ascii="FreeSerif" w:hAnsi="FreeSerif" w:cs="FreeSerif"/>
          <w:sz w:val="28"/>
          <w:szCs w:val="28"/>
        </w:rPr>
      </w:r>
    </w:p>
    <w:p>
      <w:pPr>
        <w:pStyle w:val="881"/>
        <w:contextualSpacing/>
        <w:ind w:left="0" w:right="283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4.1.1</w:t>
      </w:r>
      <w:r>
        <w:rPr>
          <w:rFonts w:ascii="FreeSerif" w:hAnsi="FreeSerif" w:eastAsia="FreeSerif" w:cs="FreeSerif"/>
          <w:sz w:val="28"/>
          <w:szCs w:val="28"/>
        </w:rPr>
        <w:t xml:space="preserve">6. Зафиксированные с помощью фотосъемки, аудио- и (или) видеозаписи, технических средств доказательства выявленных нарушений обязательных требований оформляются в виде приложения к акту контрольного мероприятия, в котором делается отметка об осуществлении </w:t>
      </w:r>
      <w:r>
        <w:rPr>
          <w:rFonts w:ascii="FreeSerif" w:hAnsi="FreeSerif" w:eastAsia="FreeSerif" w:cs="FreeSerif"/>
          <w:sz w:val="28"/>
          <w:szCs w:val="28"/>
        </w:rPr>
        <w:t xml:space="preserve">фотосъемки, аудио-, видеозаписи, использовании технических средств для фиксации доказательства выявленных нарушений обязательных требований. </w:t>
      </w:r>
      <w:r>
        <w:rPr>
          <w:rFonts w:ascii="FreeSerif" w:hAnsi="FreeSerif" w:cs="FreeSerif"/>
          <w:sz w:val="28"/>
          <w:szCs w:val="28"/>
        </w:rPr>
      </w:r>
    </w:p>
    <w:p>
      <w:pPr>
        <w:pStyle w:val="881"/>
        <w:contextualSpacing/>
        <w:ind w:left="0" w:right="283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4.1.17.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 </w:t>
      </w:r>
      <w:r>
        <w:rPr>
          <w:rFonts w:ascii="FreeSerif" w:hAnsi="FreeSerif" w:cs="FreeSerif"/>
          <w:sz w:val="28"/>
          <w:szCs w:val="28"/>
        </w:rPr>
      </w:r>
    </w:p>
    <w:p>
      <w:pPr>
        <w:pStyle w:val="881"/>
        <w:contextualSpacing/>
        <w:ind w:left="0" w:right="283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4.1.18. Виды контрольных действий применяемых при осуществлении контрольных мероприятий проводятся в порядке</w:t>
      </w:r>
      <w:r>
        <w:rPr>
          <w:rFonts w:ascii="FreeSerif" w:hAnsi="FreeSerif" w:eastAsia="FreeSerif" w:cs="FreeSerif"/>
          <w:sz w:val="28"/>
          <w:szCs w:val="28"/>
        </w:rPr>
        <w:t xml:space="preserve">,</w:t>
      </w:r>
      <w:r>
        <w:rPr>
          <w:rFonts w:ascii="FreeSerif" w:hAnsi="FreeSerif" w:eastAsia="FreeSerif" w:cs="FreeSerif"/>
          <w:sz w:val="28"/>
          <w:szCs w:val="28"/>
        </w:rPr>
        <w:t xml:space="preserve"> предусмотренном главой 14 Федерального закона 248-ФЗ.</w:t>
      </w:r>
      <w:r>
        <w:rPr>
          <w:rFonts w:ascii="FreeSerif" w:hAnsi="FreeSerif" w:cs="FreeSerif"/>
          <w:sz w:val="28"/>
          <w:szCs w:val="28"/>
        </w:rPr>
      </w:r>
    </w:p>
    <w:p>
      <w:pPr>
        <w:pStyle w:val="936"/>
        <w:contextualSpacing/>
        <w:ind w:right="283"/>
        <w:jc w:val="both"/>
        <w:spacing w:line="240" w:lineRule="auto"/>
        <w:tabs>
          <w:tab w:val="left" w:pos="0" w:leader="none"/>
          <w:tab w:val="left" w:pos="70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contextualSpacing/>
        <w:ind w:right="283" w:firstLine="0"/>
        <w:jc w:val="center"/>
        <w:spacing w:line="240" w:lineRule="auto"/>
        <w:tabs>
          <w:tab w:val="left" w:pos="284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4.2. Меры, принимаемые Отделом по результатам </w:t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72"/>
        <w:contextualSpacing/>
        <w:ind w:right="283" w:firstLine="0"/>
        <w:jc w:val="center"/>
        <w:spacing w:line="240" w:lineRule="auto"/>
        <w:tabs>
          <w:tab w:val="left" w:pos="284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контрольных мероприятий</w:t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81"/>
        <w:contextualSpacing/>
        <w:ind w:left="0" w:right="283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1"/>
        <w:contextualSpacing/>
        <w:ind w:left="0" w:right="283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4.2.1. По окончании проведения контрольного мероприятия, предусматривающего</w:t>
      </w:r>
      <w:r>
        <w:rPr>
          <w:rFonts w:ascii="FreeSerif" w:hAnsi="FreeSerif" w:eastAsia="FreeSerif" w:cs="FreeSerif"/>
          <w:sz w:val="28"/>
          <w:szCs w:val="28"/>
        </w:rPr>
        <w:t xml:space="preserve"> взаимодействие с контролируемым лицом, составляется акт контрольного мероприятия (далее также - акт). 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</w:t>
      </w:r>
      <w:r>
        <w:rPr>
          <w:rFonts w:ascii="FreeSerif" w:hAnsi="FreeSerif" w:eastAsia="FreeSerif" w:cs="FreeSerif"/>
          <w:sz w:val="28"/>
          <w:szCs w:val="28"/>
        </w:rPr>
        <w:t xml:space="preserve">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</w:t>
      </w:r>
      <w:r>
        <w:rPr>
          <w:rFonts w:ascii="FreeSerif" w:hAnsi="FreeSerif" w:eastAsia="FreeSerif" w:cs="FreeSerif"/>
          <w:sz w:val="28"/>
          <w:szCs w:val="28"/>
        </w:rPr>
        <w:t xml:space="preserve">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должны быть приобщены к акту.</w:t>
      </w:r>
      <w:r>
        <w:rPr>
          <w:rFonts w:ascii="FreeSerif" w:hAnsi="FreeSerif" w:cs="FreeSerif"/>
          <w:sz w:val="28"/>
          <w:szCs w:val="28"/>
        </w:rPr>
      </w:r>
    </w:p>
    <w:p>
      <w:pPr>
        <w:pStyle w:val="881"/>
        <w:contextualSpacing/>
        <w:ind w:left="0" w:right="283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4.2.2. 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  <w:r>
        <w:rPr>
          <w:rFonts w:ascii="FreeSerif" w:hAnsi="FreeSerif" w:cs="FreeSerif"/>
          <w:sz w:val="28"/>
          <w:szCs w:val="28"/>
        </w:rPr>
      </w:r>
    </w:p>
    <w:p>
      <w:pPr>
        <w:pStyle w:val="881"/>
        <w:contextualSpacing/>
        <w:ind w:left="0" w:right="283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4.2.3. Результаты контрольного мероприятия, содержащие информацию, составляющую государственную, коммерческую, служебную или иную охраняемую законом тайну, оформляются с соблюдением требований, предусмотренных законодательством Российской Федерации.</w:t>
      </w:r>
      <w:r>
        <w:rPr>
          <w:rFonts w:ascii="FreeSerif" w:hAnsi="FreeSerif" w:cs="FreeSerif"/>
          <w:sz w:val="28"/>
          <w:szCs w:val="28"/>
        </w:rPr>
      </w:r>
    </w:p>
    <w:p>
      <w:pPr>
        <w:pStyle w:val="881"/>
        <w:contextualSpacing/>
        <w:ind w:left="0" w:right="283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  <w:r>
        <w:rPr>
          <w:rFonts w:ascii="FreeSerif" w:hAnsi="FreeSerif" w:cs="FreeSerif"/>
          <w:sz w:val="28"/>
          <w:szCs w:val="28"/>
        </w:rPr>
      </w:r>
    </w:p>
    <w:p>
      <w:pPr>
        <w:pStyle w:val="881"/>
        <w:contextualSpacing/>
        <w:ind w:left="0" w:right="283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4.2.4. В случае проведения контрольных мероприятий с использованием мобильного приложения </w:t>
      </w:r>
      <w:r>
        <w:rPr>
          <w:rFonts w:ascii="FreeSerif" w:hAnsi="FreeSerif" w:eastAsia="FreeSerif" w:cs="FreeSerif"/>
          <w:sz w:val="28"/>
          <w:szCs w:val="28"/>
        </w:rPr>
        <w:t xml:space="preserve">«Инспектор» либо составления акта контрольного  мероприятия без взаимодействия, а также в случае, если составление акта по результатам контрольного мероприятия на месте его проведения невозможно по причине совершения контрольных  действий, предусмотренных </w:t>
      </w:r>
      <w:hyperlink r:id="rId14" w:tooltip="https://internet.garant.ru/#/document/74449814/entry/650106" w:anchor="/document/74449814/entry/650106" w:history="1">
        <w:r>
          <w:rPr>
            <w:rFonts w:ascii="FreeSerif" w:hAnsi="FreeSerif" w:eastAsia="FreeSerif" w:cs="FreeSerif"/>
            <w:sz w:val="28"/>
            <w:szCs w:val="28"/>
          </w:rPr>
          <w:t xml:space="preserve">пунктами  7, 9 части 1 статьи 65</w:t>
        </w:r>
      </w:hyperlink>
      <w:r>
        <w:rPr>
          <w:rFonts w:ascii="FreeSerif" w:hAnsi="FreeSerif" w:eastAsia="FreeSerif" w:cs="FreeSerif"/>
          <w:sz w:val="28"/>
          <w:szCs w:val="28"/>
        </w:rPr>
        <w:t xml:space="preserve"> Федерального закона № 248-ФЗ, или в иных случаях, установленных Федеральным законом № 248-ФЗ, контрольный орган </w:t>
      </w:r>
      <w:r>
        <w:rPr>
          <w:rFonts w:ascii="FreeSerif" w:hAnsi="FreeSerif" w:eastAsia="FreeSerif" w:cs="FreeSerif"/>
          <w:sz w:val="28"/>
          <w:szCs w:val="28"/>
        </w:rPr>
        <w:t xml:space="preserve">направляет акт контролируемому лицу в порядке, установленном </w:t>
      </w:r>
      <w:hyperlink r:id="rId15" w:tooltip="https://internet.garant.ru/#/document/74449814/entry/21" w:anchor="/document/74449814/entry/21" w:history="1">
        <w:r>
          <w:rPr>
            <w:rFonts w:ascii="FreeSerif" w:hAnsi="FreeSerif" w:eastAsia="FreeSerif" w:cs="FreeSerif"/>
            <w:sz w:val="28"/>
            <w:szCs w:val="28"/>
          </w:rPr>
          <w:t xml:space="preserve">статьей 21</w:t>
        </w:r>
      </w:hyperlink>
      <w:r>
        <w:rPr>
          <w:rFonts w:ascii="FreeSerif" w:hAnsi="FreeSerif" w:eastAsia="FreeSerif" w:cs="FreeSerif"/>
          <w:sz w:val="28"/>
          <w:szCs w:val="28"/>
        </w:rPr>
        <w:t xml:space="preserve">  Федерального закона № 248-ФЗ.</w:t>
      </w:r>
      <w:r>
        <w:rPr>
          <w:rFonts w:ascii="FreeSerif" w:hAnsi="FreeSerif" w:cs="FreeSerif"/>
          <w:sz w:val="28"/>
          <w:szCs w:val="28"/>
        </w:rPr>
      </w:r>
    </w:p>
    <w:p>
      <w:pPr>
        <w:pStyle w:val="881"/>
        <w:contextualSpacing/>
        <w:ind w:left="0" w:right="283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4.2.5. В случае невозможности составления акта на месте проведения контрольного  мероприятия в день окончания проведения такого мероприятия </w:t>
      </w:r>
      <w:r>
        <w:rPr>
          <w:rFonts w:ascii="FreeSerif" w:hAnsi="FreeSerif" w:eastAsia="FreeSerif" w:cs="FreeSerif"/>
          <w:sz w:val="28"/>
          <w:szCs w:val="28"/>
        </w:rPr>
        <w:t xml:space="preserve">в соответствии с пунктом 4.2.2. настоящего подраздела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 </w:t>
      </w:r>
      <w:hyperlink r:id="rId16" w:tooltip="https://internet.garant.ru/#/document/74449814/entry/210502" w:anchor="/document/74449814/entry/210502" w:history="1">
        <w:r>
          <w:rPr>
            <w:rFonts w:ascii="FreeSerif" w:hAnsi="FreeSerif" w:eastAsia="FreeSerif" w:cs="FreeSerif"/>
            <w:sz w:val="28"/>
            <w:szCs w:val="28"/>
          </w:rPr>
          <w:t xml:space="preserve">пунктом 2 части 5 статьи 21</w:t>
        </w:r>
      </w:hyperlink>
      <w:r>
        <w:rPr>
          <w:rFonts w:ascii="FreeSerif" w:hAnsi="FreeSerif" w:eastAsia="FreeSerif" w:cs="FreeSerif"/>
          <w:sz w:val="28"/>
          <w:szCs w:val="28"/>
        </w:rPr>
        <w:t xml:space="preserve"> Федерального закона № 248-ФЗ.</w:t>
      </w:r>
      <w:r>
        <w:rPr>
          <w:rFonts w:ascii="FreeSerif" w:hAnsi="FreeSerif" w:cs="FreeSerif"/>
          <w:sz w:val="28"/>
          <w:szCs w:val="28"/>
        </w:rPr>
      </w:r>
    </w:p>
    <w:p>
      <w:pPr>
        <w:pStyle w:val="881"/>
        <w:contextualSpacing/>
        <w:ind w:left="0" w:right="283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4.2.6. В случае отсутствия выявленных нарушений обязательных требований при проведении контрольного мероприятия сведения об этом </w:t>
      </w:r>
      <w:r>
        <w:rPr>
          <w:rFonts w:ascii="FreeSerif" w:hAnsi="FreeSerif" w:eastAsia="FreeSerif" w:cs="FreeSerif"/>
          <w:sz w:val="28"/>
          <w:szCs w:val="28"/>
        </w:rPr>
        <w:t xml:space="preserve">вносятся в единый реестр контрольных (надзорных) мероприятий. 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  <w:r>
        <w:rPr>
          <w:rFonts w:ascii="FreeSerif" w:hAnsi="FreeSerif" w:cs="FreeSerif"/>
          <w:sz w:val="28"/>
          <w:szCs w:val="28"/>
        </w:rPr>
      </w:r>
    </w:p>
    <w:p>
      <w:pPr>
        <w:pStyle w:val="881"/>
        <w:contextualSpacing/>
        <w:ind w:left="0" w:right="283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4.2.7. В случае выявления при проведении контрольного мероприятия наруш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ений обязательных требований Отдел в пределах полномочий, предусмотренных законодательством Российской Федерации, обязан:</w:t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color w:val="000000"/>
          <w:sz w:val="28"/>
          <w:szCs w:val="28"/>
          <w:highlight w:val="white"/>
          <w:shd w:val="clear" w:color="auto" w:fill="ffffff"/>
        </w:rPr>
      </w:pP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1) 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  <w:shd w:val="clear" w:color="auto" w:fill="ffffff"/>
        </w:rPr>
        <w:t xml:space="preserve">выдать после 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  <w:shd w:val="clear" w:color="auto" w:fill="ffffff"/>
        </w:rPr>
        <w:t xml:space="preserve">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</w:t>
      </w:r>
      <w:r>
        <w:rPr>
          <w:rFonts w:ascii="FreeSerif" w:hAnsi="FreeSerif" w:cs="FreeSerif"/>
          <w:color w:val="000000"/>
          <w:sz w:val="28"/>
          <w:szCs w:val="28"/>
          <w:highlight w:val="white"/>
          <w:shd w:val="clear" w:color="auto" w:fill="ffffff"/>
        </w:rPr>
      </w:r>
    </w:p>
    <w:p>
      <w:pPr>
        <w:contextualSpacing/>
        <w:ind w:right="283" w:firstLine="709"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)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граждан, организаций любым доступным способом информации о наличии угроз</w:t>
      </w:r>
      <w:r>
        <w:rPr>
          <w:rFonts w:ascii="FreeSerif" w:hAnsi="FreeSerif" w:eastAsia="FreeSerif" w:cs="FreeSerif"/>
          <w:sz w:val="28"/>
          <w:szCs w:val="28"/>
        </w:rPr>
        <w:t xml:space="preserve">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</w:t>
      </w:r>
      <w:r>
        <w:rPr>
          <w:rFonts w:ascii="FreeSerif" w:hAnsi="FreeSerif" w:eastAsia="FreeSerif" w:cs="FreeSerif"/>
          <w:sz w:val="28"/>
          <w:szCs w:val="28"/>
        </w:rPr>
        <w:t xml:space="preserve">владеющих и (или) пользующихся объектом контроля,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при выявлении в ходе контрольного мероприятия признаков преступления или</w:t>
      </w:r>
      <w:r>
        <w:rPr>
          <w:rFonts w:ascii="FreeSerif" w:hAnsi="FreeSerif" w:eastAsia="FreeSerif" w:cs="FreeSerif"/>
          <w:sz w:val="28"/>
          <w:szCs w:val="28"/>
        </w:rPr>
        <w:t xml:space="preserve">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4) принять</w:t>
      </w:r>
      <w:r>
        <w:rPr>
          <w:rFonts w:ascii="FreeSerif" w:hAnsi="FreeSerif" w:eastAsia="FreeSerif" w:cs="FreeSerif"/>
          <w:sz w:val="28"/>
          <w:szCs w:val="28"/>
        </w:rPr>
        <w:t xml:space="preserve">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</w:t>
      </w:r>
      <w:r>
        <w:rPr>
          <w:rFonts w:ascii="FreeSerif" w:hAnsi="FreeSerif" w:eastAsia="FreeSerif" w:cs="FreeSerif"/>
          <w:sz w:val="28"/>
          <w:szCs w:val="28"/>
        </w:rPr>
        <w:t xml:space="preserve">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5) рассмотреть вопрос о выдаче рекомендации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4.2.8. Предписание оформляется по форме согласно приложению 4 к настоящему Положению.</w:t>
      </w:r>
      <w:r>
        <w:rPr>
          <w:rFonts w:ascii="FreeSerif" w:hAnsi="FreeSerif" w:cs="FreeSerif"/>
          <w:sz w:val="28"/>
          <w:szCs w:val="28"/>
        </w:rPr>
      </w:r>
    </w:p>
    <w:p>
      <w:pPr>
        <w:pStyle w:val="939"/>
        <w:contextualSpacing/>
        <w:ind w:right="283" w:firstLine="709"/>
        <w:jc w:val="both"/>
        <w:spacing w:line="240" w:lineRule="auto"/>
        <w:shd w:val="clear" w:color="auto" w:fill="ffff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4.2.9. Предпис</w:t>
      </w:r>
      <w:r>
        <w:rPr>
          <w:rFonts w:ascii="FreeSerif" w:hAnsi="FreeSerif" w:eastAsia="FreeSerif" w:cs="FreeSerif"/>
          <w:sz w:val="28"/>
          <w:szCs w:val="28"/>
        </w:rPr>
        <w:t xml:space="preserve">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right="283" w:firstLine="709"/>
        <w:jc w:val="both"/>
        <w:spacing w:line="240" w:lineRule="auto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4.2.10. Предписание об устранении выявленных нарушений обязательных требований должно содержать в том числе следующие сведения по каждому из нарушений: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contextualSpacing/>
        <w:ind w:right="283" w:firstLine="709"/>
        <w:jc w:val="both"/>
        <w:spacing w:line="240" w:lineRule="auto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описание каждого выявленного нарушения обязательных требований с указанием конкретных структурных единиц нормативного правового акта, содержащего нарушение обязательных требований;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right="283" w:firstLine="709"/>
        <w:jc w:val="both"/>
        <w:spacing w:line="240" w:lineRule="auto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срок устранения выявленного нарушения обязательных требований с указанием конкретной даты;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right="283" w:firstLine="709"/>
        <w:jc w:val="both"/>
        <w:spacing w:line="240" w:lineRule="auto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перечень рекомендованных мероприятий по устранению выявленного нарушения обязательных требований;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right="283" w:firstLine="709"/>
        <w:jc w:val="both"/>
        <w:spacing w:line="240" w:lineRule="auto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4) перечень рекомендуемых сведений, которые должны быть представлены в качестве подтверждения устранения выявленного нарушения обязательных требований.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right="283"/>
        <w:jc w:val="both"/>
        <w:spacing w:line="240" w:lineRule="auto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sz w:val="28"/>
          <w:szCs w:val="28"/>
          <w:shd w:val="clear" w:color="auto" w:fill="ffffff"/>
        </w:rPr>
        <w:tab/>
      </w:r>
      <w:r>
        <w:rPr>
          <w:rFonts w:ascii="FreeSerif" w:hAnsi="FreeSerif" w:eastAsia="FreeSerif" w:cs="FreeSerif"/>
          <w:sz w:val="28"/>
          <w:szCs w:val="28"/>
          <w:shd w:val="clear" w:color="auto" w:fill="ffffff"/>
        </w:rPr>
        <w:t xml:space="preserve">Отдел может отменить предписание об устранении выявленных нарушений обязательных требований в случаях, установленных Федеральным законом № 248-ФЗ.</w:t>
      </w:r>
      <w:r>
        <w:rPr>
          <w:rFonts w:ascii="FreeSerif" w:hAnsi="FreeSerif" w:cs="FreeSerif"/>
          <w:sz w:val="28"/>
          <w:szCs w:val="28"/>
          <w:shd w:val="clear" w:color="auto" w:fill="ffffff"/>
        </w:rPr>
      </w:r>
    </w:p>
    <w:p>
      <w:pPr>
        <w:pStyle w:val="881"/>
        <w:contextualSpacing/>
        <w:ind w:left="0" w:right="283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1"/>
        <w:contextualSpacing/>
        <w:ind w:left="0" w:right="283"/>
        <w:jc w:val="center"/>
        <w:spacing w:line="240" w:lineRule="auto"/>
        <w:widowControl/>
        <w:tabs>
          <w:tab w:val="left" w:pos="0" w:leader="none"/>
          <w:tab w:val="left" w:pos="1134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4.3. Плановые контрольные мероприятия</w:t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81"/>
        <w:contextualSpacing/>
        <w:ind w:left="709" w:right="283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694"/>
        <w:contextualSpacing/>
        <w:ind w:right="283" w:firstLine="708"/>
        <w:jc w:val="both"/>
        <w:spacing w:before="0" w:after="0" w:line="240" w:lineRule="auto"/>
        <w:shd w:val="clear" w:color="auto" w:fill="ffffff"/>
        <w:rPr>
          <w:rFonts w:ascii="FreeSerif" w:hAnsi="FreeSerif" w:cs="FreeSerif"/>
          <w:b w:val="0"/>
          <w:bCs/>
          <w:color w:val="000000"/>
          <w:sz w:val="28"/>
          <w:szCs w:val="28"/>
        </w:rPr>
      </w:pPr>
      <w:r>
        <w:rPr>
          <w:rFonts w:ascii="FreeSerif" w:hAnsi="FreeSerif" w:eastAsia="FreeSerif" w:cs="FreeSerif"/>
          <w:b w:val="0"/>
          <w:sz w:val="28"/>
          <w:szCs w:val="28"/>
        </w:rPr>
        <w:t xml:space="preserve">4.3.1. Плановые конт</w:t>
      </w:r>
      <w:r>
        <w:rPr>
          <w:rFonts w:ascii="FreeSerif" w:hAnsi="FreeSerif" w:eastAsia="FreeSerif" w:cs="FreeSerif"/>
          <w:b w:val="0"/>
          <w:sz w:val="28"/>
          <w:szCs w:val="28"/>
        </w:rPr>
        <w:t xml:space="preserve">рольные мероприятия проводятся на основании плана проведения плановых контрольных мероприятий на очередной календарный год, формируемого Отделом (далее – ежегодный план мероприятий) и подлежащего согласованию с органами прокуратуры в порядке установленном </w:t>
      </w:r>
      <w:r>
        <w:rPr>
          <w:rFonts w:ascii="FreeSerif" w:hAnsi="FreeSerif" w:eastAsia="FreeSerif" w:cs="FreeSerif"/>
          <w:b w:val="0"/>
          <w:bCs/>
          <w:color w:val="000000"/>
          <w:sz w:val="28"/>
          <w:szCs w:val="28"/>
        </w:rPr>
        <w:t xml:space="preserve">Постановление Правительства РФ от 31 декабря 2020 г</w:t>
      </w:r>
      <w:r>
        <w:rPr>
          <w:rFonts w:ascii="FreeSerif" w:hAnsi="FreeSerif" w:eastAsia="FreeSerif" w:cs="FreeSerif"/>
          <w:b w:val="0"/>
          <w:bCs/>
          <w:color w:val="000000"/>
          <w:sz w:val="28"/>
          <w:szCs w:val="28"/>
        </w:rPr>
        <w:t xml:space="preserve">.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 </w:t>
      </w:r>
      <w:r>
        <w:rPr>
          <w:rFonts w:ascii="FreeSerif" w:hAnsi="FreeSerif" w:cs="FreeSerif"/>
          <w:b w:val="0"/>
          <w:bCs/>
          <w:color w:val="000000"/>
          <w:sz w:val="28"/>
          <w:szCs w:val="28"/>
        </w:rPr>
      </w:r>
    </w:p>
    <w:p>
      <w:pPr>
        <w:pStyle w:val="881"/>
        <w:contextualSpacing/>
        <w:ind w:left="0" w:right="283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Проект ежегодного плана формируется в машиночитаемом виде с использованием единого реестра контрольных (надзорных) мероприятий, а также информационной системы контрольного органа и (или) иных 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информационных систем, созданных в целях обеспечения организации и осуществления муниципального контроля.</w:t>
      </w:r>
      <w:r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r>
    </w:p>
    <w:p>
      <w:pPr>
        <w:pStyle w:val="881"/>
        <w:contextualSpacing/>
        <w:ind w:left="0" w:right="283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4.3.2. </w:t>
      </w:r>
      <w:r>
        <w:rPr>
          <w:rFonts w:ascii="FreeSerif" w:hAnsi="FreeSerif" w:eastAsia="FreeSerif" w:cs="FreeSerif"/>
          <w:sz w:val="28"/>
          <w:szCs w:val="28"/>
        </w:rPr>
        <w:t xml:space="preserve">Виды, периодичность проведения плановых контрольных мероприятий в отношении объектов контроля, отнесенных к определенным категориям риска, определяются соразмерно рискам причинения вреда (ущерба).</w:t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81"/>
        <w:contextualSpacing/>
        <w:ind w:left="0" w:right="283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4.3.3.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Периодичность проведения плановых контрольных мероприятий в отношении объектов контроля, отнесенных к категории среднего, умеренного риска определяется Правительством РФ.</w:t>
      </w:r>
      <w:r>
        <w:rPr>
          <w:rFonts w:ascii="FreeSerif" w:hAnsi="FreeSerif" w:cs="FreeSerif"/>
          <w:sz w:val="28"/>
          <w:szCs w:val="28"/>
        </w:rPr>
      </w:r>
    </w:p>
    <w:p>
      <w:pPr>
        <w:pStyle w:val="881"/>
        <w:contextualSpacing/>
        <w:ind w:left="0" w:right="283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  <w:highlight w:val="yellow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Плановые контрольные мероприятия в отношении объекта контроля, отнесенного к категории низкого риска, не проводятся.</w:t>
      </w:r>
      <w:r>
        <w:rPr>
          <w:rFonts w:ascii="FreeSerif" w:hAnsi="FreeSerif" w:cs="FreeSerif"/>
          <w:sz w:val="28"/>
          <w:szCs w:val="28"/>
          <w:highlight w:val="yellow"/>
        </w:rPr>
      </w:r>
    </w:p>
    <w:p>
      <w:pPr>
        <w:pStyle w:val="881"/>
        <w:contextualSpacing/>
        <w:ind w:left="0" w:right="283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1"/>
        <w:contextualSpacing/>
        <w:ind w:left="0" w:right="283"/>
        <w:jc w:val="center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b/>
          <w:bCs/>
          <w:sz w:val="28"/>
          <w:szCs w:val="28"/>
          <w:highlight w:val="white"/>
        </w:rPr>
      </w:pPr>
      <w:r>
        <w:rPr>
          <w:rFonts w:ascii="FreeSerif" w:hAnsi="FreeSerif" w:eastAsia="FreeSerif" w:cs="FreeSerif"/>
          <w:b/>
          <w:bCs/>
          <w:sz w:val="28"/>
          <w:szCs w:val="28"/>
          <w:highlight w:val="white"/>
        </w:rPr>
        <w:t xml:space="preserve">4.4. Внеплановые контрольные мероприятия</w:t>
      </w:r>
      <w:r>
        <w:rPr>
          <w:rFonts w:ascii="FreeSerif" w:hAnsi="FreeSerif" w:cs="FreeSerif"/>
          <w:b/>
          <w:bCs/>
          <w:sz w:val="28"/>
          <w:szCs w:val="28"/>
          <w:highlight w:val="white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  <w:r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4.4.1.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подпунктами 1, 3-8 пункта 4.1.3. подраздела 4.1. настоящего раздела.</w:t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4.4.2. В случаях, установленных Федеральным законом № 248-ФЗ, в целях организации и проведения внеплановых контрольных мероприятий может учитываться категория риска объекта контроля.</w:t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4.4.3. В случае,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  <w:r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sz w:val="28"/>
          <w:szCs w:val="28"/>
        </w:rPr>
        <w:t xml:space="preserve">4.4.4. 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В день подписания решения о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 проведении внепланового контрольного мероприятия в целях согласования его проведения Отдел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ентов, которые содержат сведения, послужившие основанием для его проведения.</w:t>
      </w:r>
      <w:r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4.4.5. Направление сведений и д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окументов, предусмотренных пунктом 4.4.4. настоящего подраздела, осуществляется посредством единого реестра контрольных (надзорных) мероприятий, за исключением направления сведений и документов, содержащих государственную или иную охраняемую законом тайну.</w:t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4.4.6. Отдел при поступлении сведений, предусмотренных </w:t>
      </w:r>
      <w:hyperlink r:id="rId17" w:tooltip="https://www.consultant.ru/document/cons_doc_LAW_495001/a5788fc7916097eb3c0ddbdc2b399ff3fe584976/#dst101416" w:anchor="dst101416" w:history="1">
        <w:r>
          <w:rPr>
            <w:rFonts w:ascii="FreeSerif" w:hAnsi="FreeSerif" w:eastAsia="FreeSerif" w:cs="FreeSerif"/>
            <w:color w:val="000000"/>
            <w:sz w:val="28"/>
            <w:szCs w:val="28"/>
            <w:shd w:val="clear" w:color="auto" w:fill="ffffff"/>
          </w:rPr>
          <w:t xml:space="preserve">частью 1 статьи 60</w:t>
        </w:r>
      </w:hyperlink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  Федерального закона №248-ФЗ, и в случае необходимости принятия неотло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(в течение двадцати четырех часов после поступления указанных сведений) с извещением об этом органа прок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уратуры по месту нахождения объекта контроля посредством направления в тот же срок документов, предусмотренных пунктом 4.4.5. настоящего подраздела. В этом случае контролируемое лицо может не уведомляться о проведении внепланового контрольного мероприятия.</w:t>
      </w:r>
      <w:r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4.4.7. При поступлении от органов федеральной службы безопасности информации о возможном нарушении обязательных требований в области транспортн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ой безопасности, содержащей сведения о причинении вреда (ущерба) или об угрозе причинения вреда (ущерба) охраняемым законом ценностям в сфере обороны страны и безопасности государства, внеплановая выездная проверка и внеплановый рейдовый осмотр проводятся 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с извещением об этом (в течение двадцати четырех часов после получения соответствующих сведений) органа прокуратуры по месту нахождения объекта контроля посредством направления в тот же срок документов, предусмотренных пунктом 4.4.4. настоящего подраздела.</w:t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  <w:r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r>
    </w:p>
    <w:p>
      <w:pPr>
        <w:contextualSpacing/>
        <w:ind w:right="283"/>
        <w:jc w:val="center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b/>
          <w:color w:val="auto"/>
          <w:sz w:val="28"/>
          <w:szCs w:val="28"/>
        </w:rPr>
      </w:pPr>
      <w:r>
        <w:rPr>
          <w:rFonts w:ascii="FreeSerif" w:hAnsi="FreeSerif" w:eastAsia="FreeSerif" w:cs="FreeSerif"/>
          <w:b/>
          <w:color w:val="auto"/>
          <w:sz w:val="28"/>
          <w:szCs w:val="28"/>
        </w:rPr>
        <w:t xml:space="preserve">4.5. Инспекционный визит</w:t>
      </w:r>
      <w:r>
        <w:rPr>
          <w:rFonts w:ascii="FreeSerif" w:hAnsi="FreeSerif" w:cs="FreeSerif"/>
          <w:b/>
          <w:color w:val="auto"/>
          <w:sz w:val="28"/>
          <w:szCs w:val="28"/>
        </w:rPr>
      </w:r>
    </w:p>
    <w:p>
      <w:pPr>
        <w:contextualSpacing/>
        <w:ind w:right="283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b/>
          <w:color w:val="auto"/>
          <w:sz w:val="28"/>
          <w:szCs w:val="28"/>
        </w:rPr>
      </w:pPr>
      <w:r>
        <w:rPr>
          <w:rFonts w:ascii="FreeSerif" w:hAnsi="FreeSerif" w:eastAsia="FreeSerif" w:cs="FreeSerif"/>
          <w:b/>
          <w:color w:val="auto"/>
          <w:sz w:val="28"/>
          <w:szCs w:val="28"/>
        </w:rPr>
      </w:r>
      <w:r>
        <w:rPr>
          <w:rFonts w:ascii="FreeSerif" w:hAnsi="FreeSerif" w:cs="FreeSerif"/>
          <w:b/>
          <w:color w:val="auto"/>
          <w:sz w:val="28"/>
          <w:szCs w:val="28"/>
        </w:rPr>
      </w:r>
    </w:p>
    <w:p>
      <w:pPr>
        <w:pStyle w:val="939"/>
        <w:contextualSpacing/>
        <w:ind w:right="283" w:firstLine="540"/>
        <w:jc w:val="both"/>
        <w:spacing w:line="240" w:lineRule="auto"/>
        <w:shd w:val="clear" w:color="auto" w:fill="ffff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4.5.1.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right="283" w:firstLine="540"/>
        <w:jc w:val="both"/>
        <w:spacing w:line="240" w:lineRule="auto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Инспекционный визит,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contextualSpacing/>
        <w:ind w:right="283" w:firstLine="540"/>
        <w:jc w:val="both"/>
        <w:spacing w:line="240" w:lineRule="auto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4.5.2. В ходе инспекционного визита могут совершаться следующие контрольные действия: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contextualSpacing/>
        <w:ind w:right="283" w:firstLine="540"/>
        <w:jc w:val="both"/>
        <w:spacing w:line="240" w:lineRule="auto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осмотр;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right="283" w:firstLine="540"/>
        <w:jc w:val="both"/>
        <w:spacing w:line="240" w:lineRule="auto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опрос;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right="283" w:firstLine="540"/>
        <w:jc w:val="both"/>
        <w:spacing w:line="240" w:lineRule="auto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получение письменных объяснений;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right="283" w:firstLine="540"/>
        <w:jc w:val="both"/>
        <w:spacing w:line="240" w:lineRule="auto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4) инструментальное обследование;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right="283" w:firstLine="540"/>
        <w:jc w:val="both"/>
        <w:spacing w:line="240" w:lineRule="auto"/>
        <w:shd w:val="clear" w:color="auto" w:fill="ffffff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5) ист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contextualSpacing/>
        <w:ind w:right="283" w:firstLine="540"/>
        <w:jc w:val="both"/>
        <w:spacing w:line="240" w:lineRule="auto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4.5.3. Инспекционный визит проводится без предварительного уведомления контролируемого лица и собственника производственного объекта.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contextualSpacing/>
        <w:ind w:right="283" w:firstLine="540"/>
        <w:jc w:val="both"/>
        <w:spacing w:line="240" w:lineRule="auto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4.5.4.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contextualSpacing/>
        <w:ind w:right="283" w:firstLine="540"/>
        <w:jc w:val="both"/>
        <w:spacing w:line="240" w:lineRule="auto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4.5.5. Контролируемые лица или их представители обязаны обеспечить беспрепятственный доступ инспектора в здания, сооружения, помещения.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contextualSpacing/>
        <w:ind w:right="283" w:firstLine="540"/>
        <w:jc w:val="both"/>
        <w:spacing w:line="240" w:lineRule="auto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4.5.6. Внеплановый инспек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ционный визит может проводиться только по согласованию с органами прокуратуры, за исключением случаев его проведения в соответствии с подпунктами 3-4, 6 пункта 4.1.3. подраздела 4.1. настоящего раздела и пунктом 4.4.6. подраздела 4.4. настоящего Положения.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pStyle w:val="881"/>
        <w:contextualSpacing/>
        <w:ind w:left="0" w:right="283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right="283"/>
        <w:jc w:val="center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b/>
          <w:color w:val="auto"/>
          <w:sz w:val="28"/>
          <w:szCs w:val="28"/>
        </w:rPr>
      </w:pPr>
      <w:r>
        <w:rPr>
          <w:rFonts w:ascii="FreeSerif" w:hAnsi="FreeSerif" w:eastAsia="FreeSerif" w:cs="FreeSerif"/>
          <w:b/>
          <w:color w:val="auto"/>
          <w:sz w:val="28"/>
          <w:szCs w:val="28"/>
        </w:rPr>
        <w:t xml:space="preserve">4.6. Рейдовый осмотр</w:t>
      </w:r>
      <w:r>
        <w:rPr>
          <w:rFonts w:ascii="FreeSerif" w:hAnsi="FreeSerif" w:cs="FreeSerif"/>
          <w:b/>
          <w:color w:val="auto"/>
          <w:sz w:val="28"/>
          <w:szCs w:val="28"/>
        </w:rPr>
      </w:r>
    </w:p>
    <w:p>
      <w:pPr>
        <w:contextualSpacing/>
        <w:ind w:right="283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b/>
          <w:color w:val="auto"/>
          <w:sz w:val="28"/>
          <w:szCs w:val="28"/>
        </w:rPr>
      </w:pPr>
      <w:r>
        <w:rPr>
          <w:rFonts w:ascii="FreeSerif" w:hAnsi="FreeSerif" w:eastAsia="FreeSerif" w:cs="FreeSerif"/>
          <w:b/>
          <w:color w:val="auto"/>
          <w:sz w:val="28"/>
          <w:szCs w:val="28"/>
        </w:rPr>
      </w:r>
      <w:r>
        <w:rPr>
          <w:rFonts w:ascii="FreeSerif" w:hAnsi="FreeSerif" w:cs="FreeSerif"/>
          <w:b/>
          <w:color w:val="auto"/>
          <w:sz w:val="28"/>
          <w:szCs w:val="28"/>
        </w:rPr>
      </w:r>
    </w:p>
    <w:p>
      <w:pPr>
        <w:contextualSpacing/>
        <w:ind w:right="283" w:firstLine="709"/>
        <w:jc w:val="both"/>
        <w:spacing w:line="240" w:lineRule="auto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4.6.1. Рейдовый осмотр п</w:t>
      </w:r>
      <w:r>
        <w:rPr>
          <w:rFonts w:ascii="FreeSerif" w:hAnsi="FreeSerif" w:eastAsia="FreeSerif" w:cs="FreeSerif"/>
          <w:sz w:val="28"/>
          <w:szCs w:val="28"/>
        </w:rPr>
        <w:t xml:space="preserve">роводится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right="283" w:firstLine="709"/>
        <w:jc w:val="both"/>
        <w:spacing w:line="240" w:lineRule="auto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Рейдовый осмотр,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contextualSpacing/>
        <w:ind w:right="283" w:firstLine="709"/>
        <w:jc w:val="both"/>
        <w:spacing w:line="240" w:lineRule="auto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4.6.2. 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right="283" w:firstLine="709"/>
        <w:jc w:val="both"/>
        <w:spacing w:line="240" w:lineRule="auto"/>
        <w:shd w:val="clear" w:color="auto" w:fill="ffffff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4.6.3.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 В ходе рейдового осмотра могут совершаться следующие контрольные (надзорные) действия: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contextualSpacing/>
        <w:ind w:right="283" w:firstLine="709"/>
        <w:jc w:val="both"/>
        <w:spacing w:line="240" w:lineRule="auto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осмотр;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right="283" w:firstLine="709"/>
        <w:jc w:val="both"/>
        <w:spacing w:line="240" w:lineRule="auto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досмотр;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right="283" w:firstLine="709"/>
        <w:jc w:val="both"/>
        <w:spacing w:line="240" w:lineRule="auto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опрос;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right="283" w:firstLine="709"/>
        <w:jc w:val="both"/>
        <w:spacing w:line="240" w:lineRule="auto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4) получение письменных объяснений;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right="283" w:firstLine="709"/>
        <w:jc w:val="both"/>
        <w:spacing w:line="240" w:lineRule="auto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5) истребование документов;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right="283" w:firstLine="709"/>
        <w:jc w:val="both"/>
        <w:spacing w:line="240" w:lineRule="auto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6) инструментальное обследование;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right="283" w:firstLine="709"/>
        <w:jc w:val="both"/>
        <w:spacing w:line="240" w:lineRule="auto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7) экспертиза.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right="283" w:firstLine="709"/>
        <w:jc w:val="both"/>
        <w:spacing w:line="240" w:lineRule="auto"/>
        <w:shd w:val="clear" w:color="auto" w:fill="ffffff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4.6.4. 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contextualSpacing/>
        <w:ind w:right="283" w:firstLine="709"/>
        <w:jc w:val="both"/>
        <w:spacing w:line="240" w:lineRule="auto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4.6.5.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день, если это предусмотрено федеральным законом о виде контроля.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right="283" w:firstLine="709"/>
        <w:jc w:val="both"/>
        <w:spacing w:line="240" w:lineRule="auto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4.6.6. При проведении рейдового осмотра инспекторы вправе взаимодействовать с находящимися на производственных объектах лицами.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right="283" w:firstLine="709"/>
        <w:jc w:val="both"/>
        <w:spacing w:line="240" w:lineRule="auto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4.6.7. В случае, если в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 результате рейдового осмотра были выявлены нарушения обязательных требований, инспектор на месте проведения рейдового осмотра составляет акт контрольного мероприятия в отношении каждого контролируемого лица, допустившего нарушение обязательных требований.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right="283" w:firstLine="709"/>
        <w:jc w:val="both"/>
        <w:spacing w:line="240" w:lineRule="auto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4.6.8. 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подпунктами 3-4, 6 пункта 4.1.3. подраздела 4.1. настоящего раздела и пунктом 4.4.6. подраздела 4.4. настоящего Положения.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contextualSpacing/>
        <w:ind w:right="283" w:firstLine="709"/>
        <w:jc w:val="both"/>
        <w:spacing w:line="240" w:lineRule="auto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pStyle w:val="881"/>
        <w:contextualSpacing/>
        <w:ind w:left="0" w:right="283" w:firstLine="709"/>
        <w:jc w:val="center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4.7. Документарная проверка</w:t>
      </w:r>
      <w:r>
        <w:rPr>
          <w:rFonts w:ascii="FreeSerif" w:hAnsi="FreeSerif" w:cs="FreeSerif"/>
          <w:b/>
          <w:sz w:val="28"/>
          <w:szCs w:val="28"/>
        </w:rPr>
      </w:r>
    </w:p>
    <w:p>
      <w:pPr>
        <w:contextualSpacing/>
        <w:ind w:right="283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1"/>
        <w:contextualSpacing/>
        <w:ind w:left="0" w:right="283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4.7.1. Документарн</w:t>
      </w:r>
      <w:r>
        <w:rPr>
          <w:rFonts w:ascii="FreeSerif" w:hAnsi="FreeSerif" w:eastAsia="FreeSerif" w:cs="FreeSerif"/>
          <w:sz w:val="28"/>
          <w:szCs w:val="28"/>
        </w:rPr>
        <w:t xml:space="preserve">ая проверка проводится по месту нахождения Отдела, в ходе которой, проверяются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</w:t>
      </w:r>
      <w:r>
        <w:rPr>
          <w:rFonts w:ascii="FreeSerif" w:hAnsi="FreeSerif" w:eastAsia="FreeSerif" w:cs="FreeSerif"/>
          <w:sz w:val="28"/>
          <w:szCs w:val="28"/>
        </w:rPr>
        <w:t xml:space="preserve">осуществлении их деятельности и связанные с исполнением ими обязательных требований и решений контрольного органа.</w:t>
      </w:r>
      <w:r>
        <w:rPr>
          <w:rFonts w:ascii="FreeSerif" w:hAnsi="FreeSerif" w:cs="FreeSerif"/>
          <w:sz w:val="28"/>
          <w:szCs w:val="28"/>
        </w:rPr>
      </w:r>
    </w:p>
    <w:p>
      <w:pPr>
        <w:pStyle w:val="881"/>
        <w:contextualSpacing/>
        <w:ind w:left="0" w:right="283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4.7.2. В ходе документарной проверки рассматриваются документы контролируемых лиц, имеющиеся в распоряжении Отдела, результаты предыдущих контрольных мероприятий, материалы рассмотрения дел об административных правонарушениях и иные документы </w:t>
      </w:r>
      <w:r>
        <w:rPr>
          <w:rFonts w:ascii="FreeSerif" w:hAnsi="FreeSerif" w:eastAsia="FreeSerif" w:cs="FreeSerif"/>
          <w:sz w:val="28"/>
          <w:szCs w:val="28"/>
        </w:rPr>
        <w:t xml:space="preserve">о результатах,</w:t>
      </w:r>
      <w:r>
        <w:rPr>
          <w:rFonts w:ascii="FreeSerif" w:hAnsi="FreeSerif" w:eastAsia="FreeSerif" w:cs="FreeSerif"/>
          <w:sz w:val="28"/>
          <w:szCs w:val="28"/>
        </w:rPr>
        <w:t xml:space="preserve"> осуществленных в отношении этих контролируемых лиц государственного контроля (надзора), муниципального контроля.</w:t>
      </w:r>
      <w:r>
        <w:rPr>
          <w:rFonts w:ascii="FreeSerif" w:hAnsi="FreeSerif" w:cs="FreeSerif"/>
          <w:sz w:val="28"/>
          <w:szCs w:val="28"/>
        </w:rPr>
      </w:r>
    </w:p>
    <w:p>
      <w:pPr>
        <w:pStyle w:val="881"/>
        <w:contextualSpacing/>
        <w:ind w:left="0" w:right="283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4.7.3. В с</w:t>
      </w:r>
      <w:r>
        <w:rPr>
          <w:rFonts w:ascii="FreeSerif" w:hAnsi="FreeSerif" w:eastAsia="FreeSerif" w:cs="FreeSerif"/>
          <w:sz w:val="28"/>
          <w:szCs w:val="28"/>
        </w:rPr>
        <w:t xml:space="preserve">лучае, если достоверность сведений, содержащихся в документах, имеющихся в распоряжении Отдела, вызывает обоснованные сомнения либо эти сведения не позволяют оценить исполнение контролируемым лицом обязательных требований, Отдел направляет в адрес контроли</w:t>
      </w:r>
      <w:r>
        <w:rPr>
          <w:rFonts w:ascii="FreeSerif" w:hAnsi="FreeSerif" w:eastAsia="FreeSerif" w:cs="FreeSerif"/>
          <w:sz w:val="28"/>
          <w:szCs w:val="28"/>
        </w:rPr>
        <w:t xml:space="preserve">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в Отдел указанные в требовании документы.</w:t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4.7.4. 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ментах, сведениям, содержащимся в имеющихся у Отдела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ение десяти рабочих дней необходимые письменные объяснения. Контролируемое лицо, представляющее в Отдел письменные объяснения относительно выявленных ошибок и (или) противоречий в представленных документах либо относительно несоответствия сведений, содержа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щихся в этих документах, сведениям, содержащимся в имеющихся у Отдела документах и (или) полученным при осуществлении муниципального контроля, вправе дополнительно представить в Отдел документы, подтверждающие достоверность ранее представленных документов.</w:t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4.7.5. Срок проведения документарной проверки не может превышать десять рабочих дней. </w:t>
      </w:r>
      <w:r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На период с момента направления Отделом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Отдел, а также период с момента направ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ления контролируемому лицу информации Отделом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Отдела документах и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 (или) полученным при осуществлении муниципального контроля, и требования представить необходимые письменные объяснения до момента представления указанных письменных объяснений в Отдел  исчисление срока проведения документарной проверки приостанавливается.</w:t>
      </w:r>
      <w:r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4.7.6. В ходе документарной проверки могут совершаться следующие контрольные (надзорные) действия:</w:t>
      </w:r>
      <w:r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sz w:val="28"/>
          <w:szCs w:val="28"/>
        </w:rPr>
      </w:r>
      <w:bookmarkStart w:id="1" w:name="_Hlk73716001"/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1) истребование документов;</w:t>
      </w:r>
      <w:r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2) получение письменных объяснений</w:t>
      </w:r>
      <w:bookmarkEnd w:id="1"/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;</w:t>
      </w:r>
      <w:r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3) экспертиза.</w:t>
      </w:r>
      <w:r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4.7.7. При проведении документарно</w:t>
      </w:r>
      <w:r>
        <w:rPr>
          <w:rFonts w:ascii="FreeSerif" w:hAnsi="FreeSerif" w:eastAsia="FreeSerif" w:cs="FreeSerif"/>
          <w:color w:val="22272f"/>
          <w:sz w:val="28"/>
          <w:szCs w:val="28"/>
          <w:highlight w:val="white"/>
        </w:rPr>
        <w:t xml:space="preserve">й 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проверки Отдел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4.7.8. Внеплановая документарная проверка проводится без согласования с органами прокуратуры, за исключением случая ее проведения в соответствии подпунктами 3-4, 6 пункта 4.1.3. подраздела 4.1. настоящего раздела.</w:t>
      </w:r>
      <w:r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  <w:r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r>
    </w:p>
    <w:p>
      <w:pPr>
        <w:pStyle w:val="881"/>
        <w:contextualSpacing/>
        <w:ind w:left="0" w:right="283"/>
        <w:jc w:val="center"/>
        <w:spacing w:line="240" w:lineRule="auto"/>
        <w:widowControl/>
        <w:tabs>
          <w:tab w:val="left" w:pos="-5245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4.8. Выездная проверка</w:t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81"/>
        <w:contextualSpacing/>
        <w:ind w:left="0" w:right="283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1"/>
        <w:contextualSpacing/>
        <w:ind w:left="0" w:right="283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4.8.1.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  <w:r>
        <w:rPr>
          <w:rFonts w:ascii="FreeSerif" w:hAnsi="FreeSerif" w:cs="FreeSerif"/>
          <w:sz w:val="28"/>
          <w:szCs w:val="28"/>
        </w:rPr>
      </w:r>
    </w:p>
    <w:p>
      <w:pPr>
        <w:pStyle w:val="881"/>
        <w:contextualSpacing/>
        <w:ind w:left="0" w:right="283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Выездная проверка,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  <w:r>
        <w:rPr>
          <w:rFonts w:ascii="FreeSerif" w:hAnsi="FreeSerif" w:cs="FreeSerif"/>
          <w:sz w:val="28"/>
          <w:szCs w:val="28"/>
        </w:rPr>
      </w:r>
    </w:p>
    <w:p>
      <w:pPr>
        <w:pStyle w:val="881"/>
        <w:contextualSpacing/>
        <w:ind w:left="0" w:right="283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4.8.2. Выездная проверка проводится в случае, если не представляется возможным:</w:t>
      </w:r>
      <w:r>
        <w:rPr>
          <w:rFonts w:ascii="FreeSerif" w:hAnsi="FreeSerif" w:cs="FreeSerif"/>
          <w:sz w:val="28"/>
          <w:szCs w:val="28"/>
        </w:rPr>
      </w:r>
    </w:p>
    <w:p>
      <w:pPr>
        <w:pStyle w:val="921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удостовериться в полноте и достоверности сведений, которые содержатся в находящихся в распоряжении Отдела или в запрашиваемых им документах и объяснениях контролируемого лица;</w:t>
      </w:r>
      <w:r>
        <w:rPr>
          <w:rFonts w:ascii="FreeSerif" w:hAnsi="FreeSerif" w:cs="FreeSerif"/>
          <w:sz w:val="28"/>
          <w:szCs w:val="28"/>
        </w:rPr>
      </w:r>
    </w:p>
    <w:p>
      <w:pPr>
        <w:pStyle w:val="921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оценить соответствие деятельности, действий (бездействия) контролируемого лица и (или) пр</w:t>
      </w:r>
      <w:r>
        <w:rPr>
          <w:rFonts w:ascii="FreeSerif" w:hAnsi="FreeSerif" w:eastAsia="FreeSerif" w:cs="FreeSerif"/>
          <w:sz w:val="28"/>
          <w:szCs w:val="28"/>
        </w:rPr>
        <w:t xml:space="preserve">инадлежащих ему и (или) используемых им объектов контроля обязательным требованиям без выезда на указанное в пункте 4.6.1 настоящего Положения место и совершения необходимых контрольных действий, предусмотренных в рамках иного вида контрольных мероприятий.</w:t>
      </w:r>
      <w:r>
        <w:rPr>
          <w:rFonts w:ascii="FreeSerif" w:hAnsi="FreeSerif" w:cs="FreeSerif"/>
          <w:sz w:val="28"/>
          <w:szCs w:val="28"/>
        </w:rPr>
      </w:r>
    </w:p>
    <w:p>
      <w:pPr>
        <w:pStyle w:val="921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4.8.3.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подпунктами 3-4, 6 пункта 4.1.3. подраздела 4.1. настоящего раздела и </w:t>
      </w:r>
      <w:r>
        <w:rPr>
          <w:rFonts w:ascii="FreeSerif" w:hAnsi="FreeSerif" w:eastAsia="FreeSerif" w:cs="FreeSerif"/>
          <w:sz w:val="28"/>
          <w:szCs w:val="28"/>
        </w:rPr>
        <w:t xml:space="preserve">пунктами 4.4.6.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- 4.4.7. подраздела 4.4. настоящего Положения.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right="283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4.8.4. Отдел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проверки.</w:t>
      </w:r>
      <w:r>
        <w:rPr>
          <w:rFonts w:ascii="FreeSerif" w:hAnsi="FreeSerif" w:cs="FreeSerif"/>
          <w:sz w:val="28"/>
          <w:szCs w:val="28"/>
        </w:rPr>
      </w:r>
    </w:p>
    <w:p>
      <w:pPr>
        <w:pStyle w:val="881"/>
        <w:contextualSpacing/>
        <w:ind w:left="0" w:right="283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4.8.5. 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  <w:r>
        <w:rPr>
          <w:rFonts w:ascii="FreeSerif" w:hAnsi="FreeSerif" w:cs="FreeSerif"/>
          <w:sz w:val="28"/>
          <w:szCs w:val="28"/>
        </w:rPr>
      </w:r>
    </w:p>
    <w:p>
      <w:pPr>
        <w:pStyle w:val="881"/>
        <w:contextualSpacing/>
        <w:ind w:left="0" w:right="283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4.8.6. Срок проведения выездной проверки составляет не более десяти рабочих дней.</w:t>
      </w:r>
      <w:r>
        <w:rPr>
          <w:rFonts w:ascii="FreeSerif" w:hAnsi="FreeSerif" w:cs="FreeSerif"/>
          <w:sz w:val="28"/>
          <w:szCs w:val="28"/>
        </w:rPr>
      </w:r>
    </w:p>
    <w:p>
      <w:pPr>
        <w:pStyle w:val="936"/>
        <w:contextualSpacing/>
        <w:ind w:right="283"/>
        <w:jc w:val="both"/>
        <w:spacing w:after="0" w:line="240" w:lineRule="auto"/>
        <w:tabs>
          <w:tab w:val="left" w:pos="0" w:leader="none"/>
          <w:tab w:val="left" w:pos="70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ab/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r>
        <w:rPr>
          <w:rFonts w:ascii="FreeSerif" w:hAnsi="FreeSerif" w:eastAsia="FreeSerif" w:cs="FreeSerif"/>
          <w:sz w:val="28"/>
          <w:szCs w:val="28"/>
        </w:rPr>
        <w:t xml:space="preserve">микропредприятия</w:t>
      </w:r>
      <w:r>
        <w:rPr>
          <w:rFonts w:ascii="FreeSerif" w:hAnsi="FreeSerif" w:eastAsia="FreeSerif" w:cs="FreeSerif"/>
          <w:sz w:val="28"/>
          <w:szCs w:val="28"/>
        </w:rPr>
        <w:t xml:space="preserve">, </w:t>
      </w:r>
      <w:r>
        <w:rPr>
          <w:rFonts w:ascii="FreeSerif" w:hAnsi="FreeSerif" w:eastAsia="FreeSerif" w:cs="FreeSerif"/>
          <w:sz w:val="28"/>
          <w:szCs w:val="28"/>
          <w:shd w:val="clear" w:color="auto" w:fill="ffffff"/>
        </w:rPr>
        <w:t xml:space="preserve">за исключением выездной проверки, основанием для проведения которой является </w:t>
      </w:r>
      <w:r>
        <w:rPr>
          <w:rFonts w:ascii="FreeSerif" w:hAnsi="FreeSerif" w:eastAsia="FreeSerif" w:cs="FreeSerif"/>
          <w:sz w:val="28"/>
          <w:szCs w:val="28"/>
        </w:rPr>
        <w:t xml:space="preserve">подпункт 6 пункта 4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</w:rPr>
        <w:t xml:space="preserve">1.3. подраздела 4.1. настоящего раздела </w:t>
      </w:r>
      <w:r>
        <w:rPr>
          <w:rFonts w:ascii="FreeSerif" w:hAnsi="FreeSerif" w:eastAsia="FreeSerif" w:cs="FreeSerif"/>
          <w:sz w:val="28"/>
          <w:szCs w:val="28"/>
          <w:shd w:val="clear" w:color="auto" w:fill="ffffff"/>
        </w:rPr>
        <w:t xml:space="preserve">и которая для </w:t>
      </w:r>
      <w:r>
        <w:rPr>
          <w:rFonts w:ascii="FreeSerif" w:hAnsi="FreeSerif" w:eastAsia="FreeSerif" w:cs="FreeSerif"/>
          <w:sz w:val="28"/>
          <w:szCs w:val="28"/>
          <w:shd w:val="clear" w:color="auto" w:fill="ffffff"/>
        </w:rPr>
        <w:t xml:space="preserve">микропредприятия</w:t>
      </w:r>
      <w:r>
        <w:rPr>
          <w:rFonts w:ascii="FreeSerif" w:hAnsi="FreeSerif" w:eastAsia="FreeSerif" w:cs="FreeSerif"/>
          <w:sz w:val="28"/>
          <w:szCs w:val="28"/>
          <w:shd w:val="clear" w:color="auto" w:fill="ffffff"/>
        </w:rPr>
        <w:t xml:space="preserve"> не может продолжаться более сорока часов.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right="283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4.8.7. Перечень допустимых контрольных действий в ходе выездной проверки:</w:t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bookmarkStart w:id="2" w:name="_Hlk73715973"/>
      <w:r>
        <w:rPr>
          <w:rFonts w:ascii="FreeSerif" w:hAnsi="FreeSerif" w:eastAsia="FreeSerif" w:cs="FreeSerif"/>
          <w:sz w:val="28"/>
          <w:szCs w:val="28"/>
        </w:rPr>
        <w:t xml:space="preserve">1) осмотр;</w:t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досмотр;</w:t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опрос;</w:t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4) истребование документов;</w:t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5) получение письменных объяснений;</w:t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6) инструментальное обследование</w:t>
      </w:r>
      <w:bookmarkEnd w:id="2"/>
      <w:r>
        <w:rPr>
          <w:rFonts w:ascii="FreeSerif" w:hAnsi="FreeSerif" w:eastAsia="FreeSerif" w:cs="FreeSerif"/>
          <w:sz w:val="28"/>
          <w:szCs w:val="28"/>
        </w:rPr>
        <w:t xml:space="preserve">;</w:t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7) экспертиза.</w:t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4.8.8. По окончании проведения выездной проверки инспектор составляет акт выездной проверки.</w:t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Информация о проведении фотосъемки, аудио- и видеозаписи, отражается в акте проверки.</w:t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При оформлении акта 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применяются.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right="283" w:firstLine="709"/>
        <w:jc w:val="both"/>
        <w:spacing w:line="240" w:lineRule="auto"/>
        <w:widowControl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contextualSpacing/>
        <w:ind w:right="283" w:firstLine="709"/>
        <w:jc w:val="center"/>
        <w:spacing w:line="240" w:lineRule="auto"/>
        <w:widowControl/>
        <w:rPr>
          <w:rFonts w:ascii="FreeSerif" w:hAnsi="FreeSerif" w:cs="FreeSerif"/>
          <w:b/>
          <w:bCs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5. Соглашение о надлежащем устранении выявленных нарушений обязательных требований</w:t>
      </w:r>
      <w:r>
        <w:rPr>
          <w:rFonts w:ascii="FreeSerif" w:hAnsi="FreeSerif" w:cs="FreeSerif"/>
          <w:b/>
          <w:bCs/>
          <w:sz w:val="28"/>
          <w:szCs w:val="28"/>
          <w:shd w:val="clear" w:color="auto" w:fill="ffffff"/>
        </w:rPr>
      </w:r>
    </w:p>
    <w:p>
      <w:pPr>
        <w:contextualSpacing/>
        <w:ind w:right="283" w:firstLine="709"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right="283" w:firstLine="709"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5.1. Контролируемое лицо, в отношении которого выявлены нарушения обязательных требований, вправе подать ходатайство о заключении с контрольным органом соглашения о надлежащем устранении выявленных нарушений обязательных требований (далее - соглашение).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right="283" w:firstLine="709"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Порядок заключения, изменения, продления, расторжения соглашения, условия соглашения, круг лиц, имеющих право на заключение соглашения, определяются Правительством Российской Федерации.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right="283" w:firstLine="709"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5.2. В соответствии с соглашением контролируемое лицо или его учредитель (орган, осуществляющий функции и полномочия учредителя контролируе</w:t>
      </w:r>
      <w:r>
        <w:rPr>
          <w:rFonts w:ascii="FreeSerif" w:hAnsi="FreeSerif" w:eastAsia="FreeSerif" w:cs="FreeSerif"/>
          <w:sz w:val="28"/>
          <w:szCs w:val="28"/>
        </w:rPr>
        <w:t xml:space="preserve">мого лица) обязуется поэтапно выполнять мероприятия, направленные на устранение выявленных нарушений обязательных требований, выделить соответствующие ресурсы, обеспечить ликвидацию негативных последствий выявленных нарушений обязательных требований в случ</w:t>
      </w:r>
      <w:r>
        <w:rPr>
          <w:rFonts w:ascii="FreeSerif" w:hAnsi="FreeSerif" w:eastAsia="FreeSerif" w:cs="FreeSerif"/>
          <w:sz w:val="28"/>
          <w:szCs w:val="28"/>
        </w:rPr>
        <w:t xml:space="preserve">ае их наступления, обеспечить допуск должностных лиц контрольного органа на объект контроля в целях оценки соответствия, а контрольный орган приостанавливает действие предписания об устранении выявленных нарушений обязательных требований и принимает меры, </w:t>
      </w:r>
      <w:r>
        <w:rPr>
          <w:rFonts w:ascii="FreeSerif" w:hAnsi="FreeSerif" w:eastAsia="FreeSerif" w:cs="FreeSerif"/>
          <w:sz w:val="28"/>
          <w:szCs w:val="28"/>
        </w:rPr>
        <w:t xml:space="preserve">предусмотренные </w:t>
      </w:r>
      <w:hyperlink r:id="rId18" w:tooltip="https://www.consultant.ru/document/cons_doc_LAW_495001/5105f8a65c9bb5fdeb0811e663587a81fe06d7dd/#dst101001" w:anchor="dst101001" w:history="1">
        <w:r>
          <w:rPr>
            <w:rFonts w:ascii="FreeSerif" w:hAnsi="FreeSerif" w:eastAsia="FreeSerif" w:cs="FreeSerif"/>
            <w:sz w:val="28"/>
            <w:szCs w:val="28"/>
          </w:rPr>
          <w:t xml:space="preserve">пунктом 3 части 2 статьи 90</w:t>
        </w:r>
      </w:hyperlink>
      <w:r>
        <w:rPr>
          <w:rFonts w:ascii="FreeSerif" w:hAnsi="FreeSerif" w:eastAsia="FreeSerif" w:cs="FreeSerif"/>
          <w:sz w:val="28"/>
          <w:szCs w:val="28"/>
        </w:rPr>
        <w:t xml:space="preserve">  Федерального закона № 248-ФЗ, при этом осуществляя поэтапную оценку исполнения контролируемым лицом соглашения.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right="283" w:firstLine="709"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5.3. Соглашение должно включать: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right="283" w:firstLine="709"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перечень выявленных нарушений обязательных требований, подлежащих устранению контролируемым лицом;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right="283" w:firstLine="709"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программу устранения выявленных нарушений обязательных требований, включающую перечень мероприятий по оценке исполнения такой программы, а также документов и сведений, подлежащих направлению для оценки исполнения такой программы;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right="283" w:firstLine="709"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срок исполнения соглашения.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right="283" w:firstLine="709"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5.4. Соглашение подлежит согласованию с органами прокуратуры. 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right="283" w:firstLine="709"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5.5. После заключения соглашения контрольн</w:t>
      </w:r>
      <w:r>
        <w:rPr>
          <w:rFonts w:ascii="FreeSerif" w:hAnsi="FreeSerif" w:eastAsia="FreeSerif" w:cs="FreeSerif"/>
          <w:sz w:val="28"/>
          <w:szCs w:val="28"/>
        </w:rPr>
        <w:t xml:space="preserve">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лица. В случае неисполнения контролируемым лицом соглашения контрольный орган принимает решение о возоб</w:t>
      </w:r>
      <w:r>
        <w:rPr>
          <w:rFonts w:ascii="FreeSerif" w:hAnsi="FreeSerif" w:eastAsia="FreeSerif" w:cs="FreeSerif"/>
          <w:sz w:val="28"/>
          <w:szCs w:val="28"/>
        </w:rPr>
        <w:t xml:space="preserve">новлении действия предписания об устранении выявленных нарушений обязательных требований. После исполнения контролируемым лицом соглашения контрольный орган принимает решение об отмене предписания об устранении выявленных нарушений обязательных требований.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right="283" w:firstLine="709"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По истечении срока исполнения соглашения контрольный орган принимает решение о признании соглашения исполненным или неисполненным.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right="283" w:firstLine="709"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5.6. Контрольный орган, заключивший соглашение, может признать соглашение неисполненным до дня истечения срока его исполнения при наличии фактов, свидетельствующих, что контроли</w:t>
      </w:r>
      <w:r>
        <w:rPr>
          <w:rFonts w:ascii="FreeSerif" w:hAnsi="FreeSerif" w:eastAsia="FreeSerif" w:cs="FreeSerif"/>
          <w:sz w:val="28"/>
          <w:szCs w:val="28"/>
        </w:rPr>
        <w:t xml:space="preserve">руемое лицо или его учредитель в случаях, установленных Правительством Российской Федерации, не предпринимает действия, направленные на исполнение соглашения, в том числе в части реализации программы устранения выявленных нарушений обязательных требований.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right="283" w:firstLine="709"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5.7. Контролируемое лицо не имеет права отказаться от исполнения соглашения в одностороннем порядке.</w:t>
      </w:r>
      <w:r>
        <w:rPr>
          <w:rFonts w:ascii="FreeSerif" w:hAnsi="FreeSerif" w:cs="FreeSerif"/>
          <w:sz w:val="28"/>
          <w:szCs w:val="28"/>
        </w:rPr>
      </w:r>
    </w:p>
    <w:p>
      <w:pPr>
        <w:pStyle w:val="881"/>
        <w:contextualSpacing/>
        <w:ind w:left="0" w:right="283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contextualSpacing/>
        <w:ind w:right="283" w:firstLine="0"/>
        <w:jc w:val="center"/>
        <w:spacing w:line="240" w:lineRule="auto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6. О</w:t>
      </w:r>
      <w:r>
        <w:rPr>
          <w:rFonts w:ascii="FreeSerif" w:hAnsi="FreeSerif" w:eastAsia="FreeSerif" w:cs="FreeSerif"/>
          <w:b/>
          <w:bCs/>
          <w:color w:val="22272f"/>
          <w:sz w:val="28"/>
          <w:szCs w:val="28"/>
          <w:highlight w:val="white"/>
        </w:rPr>
        <w:t xml:space="preserve">бжалование решений Отдела, действий (бездействия) его должностных лиц при осуществлении муниципального контроля</w:t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1"/>
        <w:contextualSpacing/>
        <w:ind w:left="0" w:right="283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</w:rPr>
        <w:t xml:space="preserve">6.1. Правом на обжалование решений Отдела, действий (бездействия) его должностных лиц обладает контролируемое лицо, в отношении которого приняты решения или совершены действи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я (бездействие), а именно:</w:t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881"/>
        <w:contextualSpacing/>
        <w:ind w:left="0" w:right="283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1) решения о проведении контрольных мероприятий и обязательных профилактических визитов;</w:t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881"/>
        <w:contextualSpacing/>
        <w:ind w:left="0" w:right="283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2) актов контрольных мероприятий и обязательных профилактических визитов, предписаний об устранении выявленных нарушений;</w:t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881"/>
        <w:contextualSpacing/>
        <w:ind w:left="0" w:right="283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3) действий (бездействия) должностных лиц контрольного органа в рамках контрольных мероприятий и обязательных профилактических визитов;</w:t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881"/>
        <w:contextualSpacing/>
        <w:ind w:left="0" w:right="283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4) решений об отнесении объектов контроля к соответствующей категории риска;</w:t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881"/>
        <w:contextualSpacing/>
        <w:ind w:left="0" w:right="283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5) решений об отказе в проведении обязательных профилактических визитов по заявлениям контролируемых лиц;</w:t>
      </w:r>
      <w:r>
        <w:rPr>
          <w:rFonts w:ascii="FreeSerif" w:hAnsi="FreeSerif" w:cs="FreeSerif"/>
          <w:sz w:val="28"/>
          <w:szCs w:val="28"/>
        </w:rPr>
      </w:r>
    </w:p>
    <w:p>
      <w:pPr>
        <w:pStyle w:val="881"/>
        <w:contextualSpacing/>
        <w:ind w:left="0" w:right="283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6) иных решений, принимаемых контрольными органами по итогам профилактических и (или) контрольных мероприятий, в отношении контролируемых лиц или объектов контроля.</w:t>
      </w:r>
      <w:r>
        <w:rPr>
          <w:rFonts w:ascii="FreeSerif" w:hAnsi="FreeSerif" w:cs="FreeSerif"/>
          <w:sz w:val="28"/>
          <w:szCs w:val="28"/>
        </w:rPr>
      </w:r>
    </w:p>
    <w:p>
      <w:pPr>
        <w:pStyle w:val="881"/>
        <w:contextualSpacing/>
        <w:ind w:left="0" w:right="283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6.2. Судебное об</w:t>
      </w:r>
      <w:r>
        <w:rPr>
          <w:rFonts w:ascii="FreeSerif" w:hAnsi="FreeSerif" w:eastAsia="FreeSerif" w:cs="FreeSerif"/>
          <w:sz w:val="28"/>
          <w:szCs w:val="28"/>
        </w:rPr>
        <w:t xml:space="preserve">жалование решений Отдела,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  <w:r>
        <w:rPr>
          <w:rFonts w:ascii="FreeSerif" w:hAnsi="FreeSerif" w:cs="FreeSerif"/>
          <w:sz w:val="28"/>
          <w:szCs w:val="28"/>
        </w:rPr>
      </w:r>
    </w:p>
    <w:p>
      <w:pPr>
        <w:pStyle w:val="881"/>
        <w:contextualSpacing/>
        <w:ind w:left="0" w:right="283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6.3. Жалоба подается контролируемым лицом в Админист</w:t>
      </w:r>
      <w:r>
        <w:rPr>
          <w:rFonts w:ascii="FreeSerif" w:hAnsi="FreeSerif" w:eastAsia="FreeSerif" w:cs="FreeSerif"/>
          <w:sz w:val="28"/>
          <w:szCs w:val="28"/>
        </w:rPr>
        <w:t xml:space="preserve">рацию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 </w:t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При подаче жалобы гражданином она должна быть подписана простой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bookmarkStart w:id="3" w:name="_GoBack"/>
      <w:r>
        <w:rPr>
          <w:rFonts w:ascii="FreeSerif" w:hAnsi="FreeSerif" w:eastAsia="FreeSerif" w:cs="FreeSerif"/>
          <w:sz w:val="28"/>
          <w:szCs w:val="28"/>
        </w:rPr>
      </w:r>
      <w:bookmarkEnd w:id="3"/>
      <w:r>
        <w:rPr>
          <w:rFonts w:ascii="FreeSerif" w:hAnsi="FreeSerif" w:eastAsia="FreeSerif" w:cs="FreeSerif"/>
          <w:sz w:val="28"/>
          <w:szCs w:val="28"/>
        </w:rPr>
        <w:t xml:space="preserve">электронной подписью</w:t>
      </w:r>
      <w:r>
        <w:rPr>
          <w:rFonts w:ascii="FreeSerif" w:hAnsi="FreeSerif" w:eastAsia="FreeSerif" w:cs="FreeSerif"/>
          <w:sz w:val="28"/>
          <w:szCs w:val="28"/>
        </w:rPr>
        <w:t xml:space="preserve">,</w:t>
      </w:r>
      <w:r>
        <w:rPr>
          <w:rFonts w:ascii="FreeSerif" w:hAnsi="FreeSerif" w:eastAsia="FreeSerif" w:cs="FreeSerif"/>
          <w:sz w:val="28"/>
          <w:szCs w:val="28"/>
        </w:rPr>
        <w:t xml:space="preserve">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4" w:name="Par374"/>
      <w:r>
        <w:rPr>
          <w:rFonts w:ascii="FreeSerif" w:hAnsi="FreeSerif" w:eastAsia="FreeSerif" w:cs="FreeSerif"/>
          <w:sz w:val="28"/>
          <w:szCs w:val="28"/>
        </w:rPr>
      </w:r>
      <w:bookmarkEnd w:id="4"/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Материалы, прикладываемые к жалобе, в том числе фото- и видеоматериалы, представляются контролируемым лицом в электронном виде. </w:t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6.4. Ж</w:t>
      </w:r>
      <w:r>
        <w:rPr>
          <w:rFonts w:ascii="FreeSerif" w:hAnsi="FreeSerif" w:eastAsia="FreeSerif" w:cs="FreeSerif"/>
          <w:sz w:val="28"/>
          <w:szCs w:val="28"/>
        </w:rPr>
        <w:t xml:space="preserve">алоба на решение Отдела, действия (бездействие) его должностных лиц после регистрации в порядке, установленном в Администрации, направляется главой муниципального образования для рассмотрения заместителю главы муниципального образования, курирующего Отдел.</w:t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6.5.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5" w:name="Par375"/>
      <w:r>
        <w:rPr>
          <w:rFonts w:ascii="FreeSerif" w:hAnsi="FreeSerif" w:eastAsia="FreeSerif" w:cs="FreeSerif"/>
          <w:sz w:val="28"/>
          <w:szCs w:val="28"/>
        </w:rPr>
      </w:r>
      <w:bookmarkEnd w:id="5"/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Жалоба на предписание может быть подана в течение десяти рабочих дней с момента получения контролируемым лицом предписания.</w:t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6.6.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заместителем главы муниципального образования.</w:t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bookmarkStart w:id="6" w:name="Par377"/>
      <w:r>
        <w:rPr>
          <w:rFonts w:ascii="FreeSerif" w:hAnsi="FreeSerif" w:eastAsia="FreeSerif" w:cs="FreeSerif"/>
          <w:sz w:val="28"/>
          <w:szCs w:val="28"/>
        </w:rPr>
      </w:r>
      <w:bookmarkEnd w:id="6"/>
      <w:r>
        <w:rPr>
          <w:rFonts w:ascii="FreeSerif" w:hAnsi="FreeSerif" w:eastAsia="FreeSerif" w:cs="FreeSerif"/>
          <w:sz w:val="28"/>
          <w:szCs w:val="28"/>
        </w:rPr>
        <w:t xml:space="preserve">6.7. Контролируемое лицо, подавшее жалобу, до принятия решения по жалобе может отозвать ее. При этом повторное направление жалобы по тем же основа6</w:t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6.8. Жалоба может содержать ходатайство о приостановлении исполнения обжалуемого решения Отдела.</w:t>
      </w:r>
      <w:bookmarkStart w:id="7" w:name="Par379"/>
      <w:r>
        <w:rPr>
          <w:rFonts w:ascii="FreeSerif" w:hAnsi="FreeSerif" w:eastAsia="FreeSerif" w:cs="FreeSerif"/>
          <w:sz w:val="28"/>
          <w:szCs w:val="28"/>
        </w:rPr>
      </w:r>
      <w:bookmarkEnd w:id="7"/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6.9. Заместителем главы муниципального образования в срок не двух рабочих дней со дня регистрации жалобы принимается решение:</w:t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о приостановлении исполнения обжалуемого решения Отдела;</w:t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об отказе в приостановлении исполнения обжалуемого решения </w:t>
      </w:r>
      <w:r>
        <w:rPr>
          <w:rFonts w:ascii="FreeSerif" w:hAnsi="FreeSerif" w:eastAsia="FreeSerif" w:cs="FreeSerif"/>
          <w:sz w:val="28"/>
          <w:szCs w:val="28"/>
        </w:rPr>
        <w:t xml:space="preserve">Отдела. </w:t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  <w:r>
        <w:rPr>
          <w:rFonts w:ascii="FreeSerif" w:hAnsi="FreeSerif" w:cs="FreeSerif"/>
          <w:sz w:val="28"/>
          <w:szCs w:val="28"/>
        </w:rPr>
      </w:r>
    </w:p>
    <w:p>
      <w:pPr>
        <w:pStyle w:val="881"/>
        <w:contextualSpacing/>
        <w:ind w:left="709" w:right="283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bookmarkStart w:id="8" w:name="Par383"/>
      <w:r>
        <w:rPr>
          <w:rFonts w:ascii="FreeSerif" w:hAnsi="FreeSerif" w:eastAsia="FreeSerif" w:cs="FreeSerif"/>
          <w:sz w:val="28"/>
          <w:szCs w:val="28"/>
        </w:rPr>
      </w:r>
      <w:bookmarkEnd w:id="8"/>
      <w:r>
        <w:rPr>
          <w:rFonts w:ascii="FreeSerif" w:hAnsi="FreeSerif" w:eastAsia="FreeSerif" w:cs="FreeSerif"/>
          <w:sz w:val="28"/>
          <w:szCs w:val="28"/>
        </w:rPr>
        <w:t xml:space="preserve">6.10. Жалоба должна содержать:</w:t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наименование Отдела, фамилию, имя, отчество (при наличии) должностного лица, решение и (или) действие (бездействие) которых обжалуются;</w:t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</w:t>
      </w:r>
      <w:r>
        <w:rPr>
          <w:rFonts w:ascii="FreeSerif" w:hAnsi="FreeSerif" w:eastAsia="FreeSerif" w:cs="FreeSerif"/>
          <w:sz w:val="28"/>
          <w:szCs w:val="28"/>
        </w:rPr>
        <w:t xml:space="preserve">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сведения об обжалуемых решении Отдела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</w:t>
      </w:r>
      <w:r>
        <w:rPr>
          <w:rFonts w:ascii="FreeSerif" w:hAnsi="FreeSerif" w:eastAsia="FreeSerif" w:cs="FreeSerif"/>
          <w:sz w:val="28"/>
          <w:szCs w:val="28"/>
        </w:rPr>
        <w:t xml:space="preserve">) основания и доводы, на основании которых контролируемое лицо не согласно с решением Отдела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5) требования контролируемого лица, подавшего жалобу; </w:t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</w:r>
      <w:bookmarkStart w:id="9" w:name="Par390"/>
      <w:r>
        <w:rPr>
          <w:rFonts w:ascii="FreeSerif" w:hAnsi="FreeSerif" w:eastAsia="FreeSerif" w:cs="FreeSerif"/>
          <w:sz w:val="28"/>
          <w:szCs w:val="28"/>
        </w:rPr>
      </w:r>
      <w:bookmarkEnd w:id="9"/>
      <w:r>
        <w:rPr>
          <w:rFonts w:ascii="FreeSerif" w:hAnsi="FreeSerif" w:eastAsia="FreeSerif" w:cs="FreeSerif"/>
          <w:sz w:val="28"/>
          <w:szCs w:val="28"/>
        </w:rPr>
        <w:t xml:space="preserve">6) учетный номер контрольного мероприятия в едином реестре контрольных (надзорных) мероприятий, в отношении которых подается жалоба, в случае подачи жалобы по основаниям, предусмотренным подпунктами 1-3 пункта 6.1. на</w:t>
      </w:r>
      <w:hyperlink r:id="rId19" w:tooltip="https://internet.garant.ru/#/document/74449814/entry/400401" w:anchor="/document/74449814/entry/400401" w:history="1">
        <w:r>
          <w:rPr>
            <w:rFonts w:ascii="FreeSerif" w:hAnsi="FreeSerif" w:eastAsia="FreeSerif" w:cs="FreeSerif"/>
            <w:sz w:val="28"/>
            <w:szCs w:val="28"/>
          </w:rPr>
          <w:t xml:space="preserve">стоящего подраздела</w:t>
        </w:r>
      </w:hyperlink>
      <w:r>
        <w:rPr>
          <w:rFonts w:ascii="FreeSerif" w:hAnsi="FreeSerif" w:eastAsia="FreeSerif" w:cs="FreeSerif"/>
          <w:sz w:val="28"/>
          <w:szCs w:val="28"/>
        </w:rPr>
        <w:t xml:space="preserve">;</w:t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7) учетный номер объекта контроля в едином реестре видов контроля (при обжаловании решения об отнесении объекта контроля к соответствующей категории риска).</w:t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6.11. Жалоба не должна содержать нецензурные либо оскорбительные выражения, угрозы жизни, здоровью и имуществу должностных лиц Отдела либо членов их семей.</w:t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6.12.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6.13. Заместителем главы муниципального образования, принимает решение об отказе в рассмотрении жалобы в течение пяти рабочих дней со дня получения жалобы, если:</w:t>
      </w:r>
      <w:r>
        <w:rPr>
          <w:rFonts w:ascii="FreeSerif" w:hAnsi="FreeSerif" w:cs="FreeSerif"/>
          <w:sz w:val="28"/>
          <w:szCs w:val="28"/>
        </w:rPr>
      </w:r>
    </w:p>
    <w:p>
      <w:pPr>
        <w:pStyle w:val="921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  <w:r>
        <w:rPr>
          <w:rFonts w:ascii="FreeSerif" w:hAnsi="FreeSerif" w:cs="FreeSerif"/>
          <w:sz w:val="28"/>
          <w:szCs w:val="28"/>
        </w:rPr>
      </w:r>
    </w:p>
    <w:p>
      <w:pPr>
        <w:pStyle w:val="921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в удовлетворении ходатайства о восстановлении пропущенного срока на подачу жалобы отказано;</w:t>
      </w:r>
      <w:r>
        <w:rPr>
          <w:rFonts w:ascii="FreeSerif" w:hAnsi="FreeSerif" w:cs="FreeSerif"/>
          <w:sz w:val="28"/>
          <w:szCs w:val="28"/>
        </w:rPr>
      </w:r>
    </w:p>
    <w:p>
      <w:pPr>
        <w:pStyle w:val="921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до принятия решения по жалобе от контролируемого лица, ее подавшего, поступило заявление об отзыве жалобы;</w:t>
      </w:r>
      <w:r>
        <w:rPr>
          <w:rFonts w:ascii="FreeSerif" w:hAnsi="FreeSerif" w:cs="FreeSerif"/>
          <w:sz w:val="28"/>
          <w:szCs w:val="28"/>
        </w:rPr>
      </w:r>
    </w:p>
    <w:p>
      <w:pPr>
        <w:pStyle w:val="921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4) имеется решение суда по вопросам, поставленным в жалобе;</w:t>
      </w:r>
      <w:r>
        <w:rPr>
          <w:rFonts w:ascii="FreeSerif" w:hAnsi="FreeSerif" w:cs="FreeSerif"/>
          <w:sz w:val="28"/>
          <w:szCs w:val="28"/>
        </w:rPr>
      </w:r>
    </w:p>
    <w:p>
      <w:pPr>
        <w:pStyle w:val="921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5) ранее в Администрацию была подана другая жалоба от того же контролируемого лица по тем же основаниям;</w:t>
      </w:r>
      <w:r>
        <w:rPr>
          <w:rFonts w:ascii="FreeSerif" w:hAnsi="FreeSerif" w:cs="FreeSerif"/>
          <w:sz w:val="28"/>
          <w:szCs w:val="28"/>
        </w:rPr>
      </w:r>
    </w:p>
    <w:p>
      <w:pPr>
        <w:pStyle w:val="921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6) жалоба содержит нецензурные либо оскорбительные выражения, угрозы жизни, здоровью и имуществу должностных лиц Отдела, а также членов их семей;</w:t>
      </w:r>
      <w:r>
        <w:rPr>
          <w:rFonts w:ascii="FreeSerif" w:hAnsi="FreeSerif" w:cs="FreeSerif"/>
          <w:sz w:val="28"/>
          <w:szCs w:val="28"/>
        </w:rPr>
      </w:r>
    </w:p>
    <w:p>
      <w:pPr>
        <w:pStyle w:val="921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  <w:r>
        <w:rPr>
          <w:rFonts w:ascii="FreeSerif" w:hAnsi="FreeSerif" w:cs="FreeSerif"/>
          <w:sz w:val="28"/>
          <w:szCs w:val="28"/>
        </w:rPr>
      </w:r>
    </w:p>
    <w:p>
      <w:pPr>
        <w:pStyle w:val="921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8) жалоба подана в ненадлежащий орган;</w:t>
      </w:r>
      <w:r>
        <w:rPr>
          <w:rFonts w:ascii="FreeSerif" w:hAnsi="FreeSerif" w:cs="FreeSerif"/>
          <w:sz w:val="28"/>
          <w:szCs w:val="28"/>
        </w:rPr>
      </w:r>
    </w:p>
    <w:p>
      <w:pPr>
        <w:pStyle w:val="921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9) законодательством Российской Федерации предусмотрен только судебный порядок обжалования решений Отдела.</w:t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6.14. Отказ в р</w:t>
      </w:r>
      <w:r>
        <w:rPr>
          <w:rFonts w:ascii="FreeSerif" w:hAnsi="FreeSerif" w:eastAsia="FreeSerif" w:cs="FreeSerif"/>
          <w:sz w:val="28"/>
          <w:szCs w:val="28"/>
        </w:rPr>
        <w:t xml:space="preserve">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Отдела, действий (бездействия) должностных лиц. </w:t>
      </w:r>
      <w:r>
        <w:rPr>
          <w:rFonts w:ascii="FreeSerif" w:hAnsi="FreeSerif" w:cs="FreeSerif"/>
          <w:sz w:val="28"/>
          <w:szCs w:val="28"/>
        </w:rPr>
      </w:r>
    </w:p>
    <w:p>
      <w:pPr>
        <w:pStyle w:val="881"/>
        <w:contextualSpacing/>
        <w:ind w:left="0" w:right="283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6.15. При рассмотрении жалобы заместитель главы муниципально</w:t>
      </w:r>
      <w:r>
        <w:rPr>
          <w:rFonts w:ascii="FreeSerif" w:hAnsi="FreeSerif" w:eastAsia="FreeSerif" w:cs="FreeSerif"/>
          <w:sz w:val="28"/>
          <w:szCs w:val="28"/>
        </w:rPr>
        <w:t xml:space="preserve">го образования использует подсистему досудебного обжалования контрольной (надзорной) деятельности в соответствии с Правилами ведения подсистемы досудебного обжалования контрольной (надзорной) деятельности, утвержденными Правительством Российской Федерации.</w:t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6.16. Жалоба подлежит рассмотрению заместителем главы муниципального образования в течение 15 рабочих дней со дня ее регистрации. </w:t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6.17.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6.18. Заместитель главы муниципального образования впра</w:t>
      </w:r>
      <w:r>
        <w:rPr>
          <w:rFonts w:ascii="FreeSerif" w:hAnsi="FreeSerif" w:eastAsia="FreeSerif" w:cs="FreeSerif"/>
          <w:sz w:val="28"/>
          <w:szCs w:val="28"/>
        </w:rPr>
        <w:t xml:space="preserve">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  <w:r>
        <w:rPr>
          <w:rFonts w:ascii="FreeSerif" w:hAnsi="FreeSerif" w:cs="FreeSerif"/>
          <w:sz w:val="28"/>
          <w:szCs w:val="28"/>
        </w:rPr>
      </w:r>
    </w:p>
    <w:p>
      <w:pPr>
        <w:pStyle w:val="881"/>
        <w:contextualSpacing/>
        <w:ind w:left="0" w:right="283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Течение срока рассмотрения жал</w:t>
      </w:r>
      <w:r>
        <w:rPr>
          <w:rFonts w:ascii="FreeSerif" w:hAnsi="FreeSerif" w:eastAsia="FreeSerif" w:cs="FreeSerif"/>
          <w:sz w:val="28"/>
          <w:szCs w:val="28"/>
        </w:rPr>
        <w:t xml:space="preserve">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  <w:r>
        <w:rPr>
          <w:rFonts w:ascii="FreeSerif" w:hAnsi="FreeSerif" w:cs="FreeSerif"/>
          <w:sz w:val="28"/>
          <w:szCs w:val="28"/>
        </w:rPr>
      </w:r>
    </w:p>
    <w:p>
      <w:pPr>
        <w:pStyle w:val="881"/>
        <w:contextualSpacing/>
        <w:ind w:left="0" w:right="283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6.19. Не допускается запрашивать у контролируемого лица, подавшего жалобу, информацию и документы, которые находятся в распоряжении </w:t>
      </w:r>
      <w:r>
        <w:rPr>
          <w:rFonts w:ascii="FreeSerif" w:hAnsi="FreeSerif" w:eastAsia="FreeSerif" w:cs="FreeSerif"/>
          <w:sz w:val="28"/>
          <w:szCs w:val="28"/>
        </w:rPr>
        <w:t xml:space="preserve">государственных органов, органов местного самоуправления либо подведомственным им организаций.</w:t>
      </w:r>
      <w:r>
        <w:rPr>
          <w:rFonts w:ascii="FreeSerif" w:hAnsi="FreeSerif" w:cs="FreeSerif"/>
          <w:sz w:val="28"/>
          <w:szCs w:val="28"/>
        </w:rPr>
      </w:r>
    </w:p>
    <w:p>
      <w:pPr>
        <w:pStyle w:val="921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6.20. Обязанность доказывания законности и обоснованности принятого решения и (или) совершенного действия (бездействия) возлагается на Отдел.</w:t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6.21. По итогам рассмотрения жалобы заместитель главы муниципального образования принимает одно из следующих решений:</w:t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оставляет жалобу без удовлетворения;</w:t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отменяет решение Отдела полностью или частично;</w:t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отменяет решение Отдела полностью и принимает новое решение;</w:t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contextualSpacing/>
        <w:ind w:right="283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6.22. Решение заместителя главы муниципального образования, содержащее обоснование принятого решения, срок и п</w:t>
      </w:r>
      <w:r>
        <w:rPr>
          <w:rFonts w:ascii="FreeSerif" w:hAnsi="FreeSerif" w:eastAsia="FreeSerif" w:cs="FreeSerif"/>
          <w:sz w:val="28"/>
          <w:szCs w:val="28"/>
        </w:rPr>
        <w:t xml:space="preserve">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 </w:t>
      </w:r>
      <w:r>
        <w:rPr>
          <w:rFonts w:ascii="FreeSerif" w:hAnsi="FreeSerif" w:cs="FreeSerif"/>
          <w:sz w:val="28"/>
          <w:szCs w:val="28"/>
        </w:rPr>
      </w:r>
    </w:p>
    <w:p>
      <w:pPr>
        <w:pStyle w:val="881"/>
        <w:contextualSpacing/>
        <w:ind w:left="0" w:right="283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81"/>
        <w:contextualSpacing/>
        <w:ind w:left="0" w:right="283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6. Ключевые показатели вида контроля и их целевые значения </w:t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81"/>
        <w:contextualSpacing/>
        <w:ind w:left="0" w:right="283"/>
        <w:jc w:val="center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для муниципального контроля </w:t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81"/>
        <w:contextualSpacing/>
        <w:ind w:left="0" w:right="283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81"/>
        <w:contextualSpacing/>
        <w:ind w:left="0" w:right="283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Ключевые показатели муниципального контроля </w:t>
      </w:r>
      <w:bookmarkStart w:id="10" w:name="_Hlk73956884"/>
      <w:r>
        <w:rPr>
          <w:rFonts w:ascii="FreeSerif" w:hAnsi="FreeSerif" w:eastAsia="FreeSerif" w:cs="FreeSerif"/>
          <w:sz w:val="28"/>
          <w:szCs w:val="28"/>
        </w:rPr>
        <w:t xml:space="preserve">и их целевые значения, индикативные показатели</w:t>
      </w:r>
      <w:bookmarkEnd w:id="10"/>
      <w:r>
        <w:rPr>
          <w:rFonts w:ascii="FreeSerif" w:hAnsi="FreeSerif" w:eastAsia="FreeSerif" w:cs="FreeSerif"/>
          <w:sz w:val="28"/>
          <w:szCs w:val="28"/>
        </w:rPr>
        <w:t xml:space="preserve"> установлены приложением 5 к настоящему Положению.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left="4820" w:right="283"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left="4820" w:right="283"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right="283"/>
        <w:jc w:val="both"/>
        <w:spacing w:line="240" w:lineRule="auto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Заместитель главы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contextualSpacing/>
        <w:ind w:right="283"/>
        <w:jc w:val="both"/>
        <w:spacing w:line="240" w:lineRule="auto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Ленинградского 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contextualSpacing/>
        <w:ind w:right="283"/>
        <w:jc w:val="both"/>
        <w:spacing w:line="240" w:lineRule="auto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муниципального округа                                                               С.Н. Шмаровоз</w:t>
      </w:r>
      <w:r>
        <w:rPr>
          <w:rFonts w:ascii="FreeSerif" w:hAnsi="FreeSerif" w:cs="FreeSerif"/>
          <w:color w:val="auto"/>
          <w:sz w:val="28"/>
          <w:szCs w:val="28"/>
        </w:rPr>
      </w:r>
      <w:r>
        <w:rPr>
          <w:rFonts w:ascii="FreeSerif" w:hAnsi="FreeSerif" w:cs="FreeSerif"/>
          <w:color w:val="auto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Verdana">
    <w:panose1 w:val="020B0606030504020204"/>
  </w:font>
  <w:font w:name="Courier New">
    <w:panose1 w:val="02070409020205020404"/>
  </w:font>
  <w:font w:name="Tahoma">
    <w:panose1 w:val="020B0606040504020204"/>
  </w:font>
  <w:font w:name="Calibri">
    <w:panose1 w:val="020F0502020204030204"/>
  </w:font>
  <w:font w:name="XO Thames">
    <w:panose1 w:val="02000603000000000000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23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</w:p>
  <w:p>
    <w:pPr>
      <w:pStyle w:val="90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834" w:hanging="112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4"/>
  </w:num>
  <w:num w:numId="9">
    <w:abstractNumId w:val="9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24">
    <w:name w:val="Heading 6 Char"/>
    <w:basedOn w:val="703"/>
    <w:link w:val="69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03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03"/>
    <w:link w:val="70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03"/>
    <w:link w:val="702"/>
    <w:uiPriority w:val="9"/>
    <w:rPr>
      <w:rFonts w:ascii="Arial" w:hAnsi="Arial" w:eastAsia="Arial" w:cs="Arial"/>
      <w:i/>
      <w:iCs/>
      <w:sz w:val="21"/>
      <w:szCs w:val="21"/>
    </w:rPr>
  </w:style>
  <w:style w:type="character" w:styleId="39">
    <w:name w:val="Quote Char"/>
    <w:link w:val="717"/>
    <w:uiPriority w:val="29"/>
    <w:rPr>
      <w:i/>
    </w:rPr>
  </w:style>
  <w:style w:type="character" w:styleId="41">
    <w:name w:val="Intense Quote Char"/>
    <w:link w:val="719"/>
    <w:uiPriority w:val="30"/>
    <w:rPr>
      <w:i/>
    </w:rPr>
  </w:style>
  <w:style w:type="character" w:styleId="47">
    <w:name w:val="Caption Char"/>
    <w:basedOn w:val="723"/>
    <w:link w:val="866"/>
    <w:uiPriority w:val="99"/>
  </w:style>
  <w:style w:type="paragraph" w:styleId="693" w:default="1">
    <w:name w:val="Normal"/>
    <w:qFormat/>
    <w:pPr>
      <w:spacing w:after="0" w:line="240" w:lineRule="auto"/>
      <w:widowControl w:val="off"/>
    </w:pPr>
    <w:rPr>
      <w:rFonts w:ascii="Arial" w:hAnsi="Arial" w:eastAsia="Times New Roman" w:cs="Times New Roman"/>
      <w:color w:val="000000"/>
      <w:sz w:val="20"/>
      <w:szCs w:val="20"/>
      <w:lang w:eastAsia="ru-RU"/>
    </w:rPr>
  </w:style>
  <w:style w:type="paragraph" w:styleId="694">
    <w:name w:val="Heading 1"/>
    <w:basedOn w:val="693"/>
    <w:next w:val="693"/>
    <w:link w:val="856"/>
    <w:uiPriority w:val="9"/>
    <w:qFormat/>
    <w:pPr>
      <w:spacing w:before="120" w:after="120" w:line="276" w:lineRule="auto"/>
      <w:widowControl/>
      <w:outlineLvl w:val="0"/>
    </w:pPr>
    <w:rPr>
      <w:rFonts w:ascii="XO Thames" w:hAnsi="XO Thames"/>
      <w:b/>
      <w:color w:val="auto"/>
      <w:sz w:val="32"/>
    </w:rPr>
  </w:style>
  <w:style w:type="paragraph" w:styleId="695">
    <w:name w:val="Heading 2"/>
    <w:basedOn w:val="693"/>
    <w:next w:val="693"/>
    <w:link w:val="857"/>
    <w:uiPriority w:val="9"/>
    <w:qFormat/>
    <w:pPr>
      <w:spacing w:before="120" w:after="120" w:line="276" w:lineRule="auto"/>
      <w:widowControl/>
      <w:outlineLvl w:val="1"/>
    </w:pPr>
    <w:rPr>
      <w:rFonts w:ascii="XO Thames" w:hAnsi="XO Thames"/>
      <w:b/>
      <w:color w:val="00a0ff"/>
      <w:sz w:val="26"/>
    </w:rPr>
  </w:style>
  <w:style w:type="paragraph" w:styleId="696">
    <w:name w:val="Heading 3"/>
    <w:basedOn w:val="693"/>
    <w:next w:val="693"/>
    <w:link w:val="858"/>
    <w:uiPriority w:val="9"/>
    <w:qFormat/>
    <w:pPr>
      <w:spacing w:after="200" w:line="276" w:lineRule="auto"/>
      <w:widowControl/>
      <w:outlineLvl w:val="2"/>
    </w:pPr>
    <w:rPr>
      <w:rFonts w:ascii="XO Thames" w:hAnsi="XO Thames"/>
      <w:b/>
      <w:i/>
    </w:rPr>
  </w:style>
  <w:style w:type="paragraph" w:styleId="697">
    <w:name w:val="Heading 4"/>
    <w:basedOn w:val="693"/>
    <w:next w:val="693"/>
    <w:link w:val="859"/>
    <w:uiPriority w:val="9"/>
    <w:qFormat/>
    <w:pPr>
      <w:spacing w:before="120" w:after="120" w:line="276" w:lineRule="auto"/>
      <w:widowControl/>
      <w:outlineLvl w:val="3"/>
    </w:pPr>
    <w:rPr>
      <w:rFonts w:ascii="XO Thames" w:hAnsi="XO Thames"/>
      <w:b/>
      <w:color w:val="595959"/>
      <w:sz w:val="26"/>
    </w:rPr>
  </w:style>
  <w:style w:type="paragraph" w:styleId="698">
    <w:name w:val="Heading 5"/>
    <w:basedOn w:val="693"/>
    <w:next w:val="693"/>
    <w:link w:val="860"/>
    <w:uiPriority w:val="9"/>
    <w:qFormat/>
    <w:pPr>
      <w:spacing w:before="120" w:after="120" w:line="276" w:lineRule="auto"/>
      <w:widowControl/>
      <w:outlineLvl w:val="4"/>
    </w:pPr>
    <w:rPr>
      <w:rFonts w:ascii="XO Thames" w:hAnsi="XO Thames"/>
      <w:b/>
      <w:sz w:val="22"/>
    </w:rPr>
  </w:style>
  <w:style w:type="paragraph" w:styleId="699">
    <w:name w:val="Heading 6"/>
    <w:basedOn w:val="693"/>
    <w:next w:val="693"/>
    <w:link w:val="711"/>
    <w:uiPriority w:val="9"/>
    <w:unhideWhenUsed/>
    <w:qFormat/>
    <w:pPr>
      <w:keepLines/>
      <w:keepNext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00">
    <w:name w:val="Heading 7"/>
    <w:basedOn w:val="693"/>
    <w:next w:val="693"/>
    <w:link w:val="712"/>
    <w:uiPriority w:val="9"/>
    <w:unhideWhenUsed/>
    <w:qFormat/>
    <w:pPr>
      <w:keepLines/>
      <w:keepNext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701">
    <w:name w:val="Heading 8"/>
    <w:basedOn w:val="693"/>
    <w:next w:val="693"/>
    <w:link w:val="713"/>
    <w:uiPriority w:val="9"/>
    <w:unhideWhenUsed/>
    <w:qFormat/>
    <w:pPr>
      <w:keepLines/>
      <w:keepNext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702">
    <w:name w:val="Heading 9"/>
    <w:basedOn w:val="693"/>
    <w:next w:val="693"/>
    <w:link w:val="714"/>
    <w:uiPriority w:val="9"/>
    <w:unhideWhenUsed/>
    <w:qFormat/>
    <w:pPr>
      <w:keepLines/>
      <w:keepNext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styleId="703" w:default="1">
    <w:name w:val="Default Paragraph Font"/>
    <w:uiPriority w:val="1"/>
    <w:semiHidden/>
    <w:unhideWhenUsed/>
  </w:style>
  <w:style w:type="table" w:styleId="7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5" w:default="1">
    <w:name w:val="No List"/>
    <w:uiPriority w:val="99"/>
    <w:semiHidden/>
    <w:unhideWhenUsed/>
  </w:style>
  <w:style w:type="character" w:styleId="706" w:customStyle="1">
    <w:name w:val="Heading 1 Char"/>
    <w:basedOn w:val="703"/>
    <w:uiPriority w:val="9"/>
    <w:rPr>
      <w:rFonts w:ascii="Arial" w:hAnsi="Arial" w:eastAsia="Arial" w:cs="Arial"/>
      <w:sz w:val="40"/>
      <w:szCs w:val="40"/>
    </w:rPr>
  </w:style>
  <w:style w:type="character" w:styleId="707" w:customStyle="1">
    <w:name w:val="Heading 2 Char"/>
    <w:basedOn w:val="703"/>
    <w:uiPriority w:val="9"/>
    <w:rPr>
      <w:rFonts w:ascii="Arial" w:hAnsi="Arial" w:eastAsia="Arial" w:cs="Arial"/>
      <w:sz w:val="34"/>
    </w:rPr>
  </w:style>
  <w:style w:type="character" w:styleId="708" w:customStyle="1">
    <w:name w:val="Heading 3 Char"/>
    <w:basedOn w:val="703"/>
    <w:uiPriority w:val="9"/>
    <w:rPr>
      <w:rFonts w:ascii="Arial" w:hAnsi="Arial" w:eastAsia="Arial" w:cs="Arial"/>
      <w:sz w:val="30"/>
      <w:szCs w:val="30"/>
    </w:rPr>
  </w:style>
  <w:style w:type="character" w:styleId="709" w:customStyle="1">
    <w:name w:val="Heading 4 Char"/>
    <w:basedOn w:val="703"/>
    <w:uiPriority w:val="9"/>
    <w:rPr>
      <w:rFonts w:ascii="Arial" w:hAnsi="Arial" w:eastAsia="Arial" w:cs="Arial"/>
      <w:b/>
      <w:bCs/>
      <w:sz w:val="26"/>
      <w:szCs w:val="26"/>
    </w:rPr>
  </w:style>
  <w:style w:type="character" w:styleId="710" w:customStyle="1">
    <w:name w:val="Heading 5 Char"/>
    <w:basedOn w:val="703"/>
    <w:uiPriority w:val="9"/>
    <w:rPr>
      <w:rFonts w:ascii="Arial" w:hAnsi="Arial" w:eastAsia="Arial" w:cs="Arial"/>
      <w:b/>
      <w:bCs/>
      <w:sz w:val="24"/>
      <w:szCs w:val="24"/>
    </w:rPr>
  </w:style>
  <w:style w:type="character" w:styleId="711" w:customStyle="1">
    <w:name w:val="Заголовок 6 Знак"/>
    <w:basedOn w:val="703"/>
    <w:link w:val="699"/>
    <w:uiPriority w:val="9"/>
    <w:rPr>
      <w:rFonts w:ascii="Arial" w:hAnsi="Arial" w:eastAsia="Arial" w:cs="Arial"/>
      <w:b/>
      <w:bCs/>
      <w:sz w:val="22"/>
      <w:szCs w:val="22"/>
    </w:rPr>
  </w:style>
  <w:style w:type="character" w:styleId="712" w:customStyle="1">
    <w:name w:val="Заголовок 7 Знак"/>
    <w:basedOn w:val="703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3" w:customStyle="1">
    <w:name w:val="Заголовок 8 Знак"/>
    <w:basedOn w:val="703"/>
    <w:link w:val="701"/>
    <w:uiPriority w:val="9"/>
    <w:rPr>
      <w:rFonts w:ascii="Arial" w:hAnsi="Arial" w:eastAsia="Arial" w:cs="Arial"/>
      <w:i/>
      <w:iCs/>
      <w:sz w:val="22"/>
      <w:szCs w:val="22"/>
    </w:rPr>
  </w:style>
  <w:style w:type="character" w:styleId="714" w:customStyle="1">
    <w:name w:val="Заголовок 9 Знак"/>
    <w:basedOn w:val="703"/>
    <w:link w:val="702"/>
    <w:uiPriority w:val="9"/>
    <w:rPr>
      <w:rFonts w:ascii="Arial" w:hAnsi="Arial" w:eastAsia="Arial" w:cs="Arial"/>
      <w:i/>
      <w:iCs/>
      <w:sz w:val="21"/>
      <w:szCs w:val="21"/>
    </w:rPr>
  </w:style>
  <w:style w:type="character" w:styleId="715" w:customStyle="1">
    <w:name w:val="Title Char"/>
    <w:basedOn w:val="703"/>
    <w:uiPriority w:val="10"/>
    <w:rPr>
      <w:sz w:val="48"/>
      <w:szCs w:val="48"/>
    </w:rPr>
  </w:style>
  <w:style w:type="character" w:styleId="716" w:customStyle="1">
    <w:name w:val="Subtitle Char"/>
    <w:basedOn w:val="703"/>
    <w:uiPriority w:val="11"/>
    <w:rPr>
      <w:sz w:val="24"/>
      <w:szCs w:val="24"/>
    </w:rPr>
  </w:style>
  <w:style w:type="paragraph" w:styleId="717">
    <w:name w:val="Quote"/>
    <w:basedOn w:val="693"/>
    <w:next w:val="693"/>
    <w:link w:val="718"/>
    <w:uiPriority w:val="29"/>
    <w:qFormat/>
    <w:pPr>
      <w:ind w:left="720" w:right="720"/>
    </w:pPr>
    <w:rPr>
      <w:i/>
    </w:rPr>
  </w:style>
  <w:style w:type="character" w:styleId="718" w:customStyle="1">
    <w:name w:val="Цитата 2 Знак"/>
    <w:link w:val="717"/>
    <w:uiPriority w:val="29"/>
    <w:rPr>
      <w:i/>
    </w:rPr>
  </w:style>
  <w:style w:type="paragraph" w:styleId="719">
    <w:name w:val="Intense Quote"/>
    <w:basedOn w:val="693"/>
    <w:next w:val="693"/>
    <w:link w:val="72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 w:customStyle="1">
    <w:name w:val="Выделенная цитата Знак"/>
    <w:link w:val="719"/>
    <w:uiPriority w:val="30"/>
    <w:rPr>
      <w:i/>
    </w:rPr>
  </w:style>
  <w:style w:type="character" w:styleId="721" w:customStyle="1">
    <w:name w:val="Header Char"/>
    <w:basedOn w:val="703"/>
    <w:uiPriority w:val="99"/>
  </w:style>
  <w:style w:type="character" w:styleId="722" w:customStyle="1">
    <w:name w:val="Footer Char"/>
    <w:basedOn w:val="703"/>
    <w:uiPriority w:val="99"/>
  </w:style>
  <w:style w:type="paragraph" w:styleId="723">
    <w:name w:val="Caption"/>
    <w:basedOn w:val="693"/>
    <w:next w:val="693"/>
    <w:link w:val="7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4" w:customStyle="1">
    <w:name w:val="Название объекта Знак"/>
    <w:basedOn w:val="703"/>
    <w:link w:val="723"/>
    <w:uiPriority w:val="35"/>
    <w:rPr>
      <w:b/>
      <w:bCs/>
      <w:color w:val="4f81bd" w:themeColor="accent1"/>
      <w:sz w:val="18"/>
      <w:szCs w:val="18"/>
    </w:rPr>
  </w:style>
  <w:style w:type="table" w:styleId="725">
    <w:name w:val="Table Grid"/>
    <w:basedOn w:val="70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6" w:customStyle="1">
    <w:name w:val="Table Grid Light"/>
    <w:basedOn w:val="70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7">
    <w:name w:val="Plain Table 1"/>
    <w:basedOn w:val="70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2"/>
    <w:basedOn w:val="70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3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0">
    <w:name w:val="Plain Table 4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Plain Table 5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2">
    <w:name w:val="Grid Table 1 Light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4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4" w:customStyle="1">
    <w:name w:val="Grid Table 4 - Accent 1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5" w:customStyle="1">
    <w:name w:val="Grid Table 4 - Accent 2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6" w:customStyle="1">
    <w:name w:val="Grid Table 4 - Accent 3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7" w:customStyle="1">
    <w:name w:val="Grid Table 4 - Accent 4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8" w:customStyle="1">
    <w:name w:val="Grid Table 4 - Accent 5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9" w:customStyle="1">
    <w:name w:val="Grid Table 4 - Accent 6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0">
    <w:name w:val="Grid Table 5 Dark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7">
    <w:name w:val="Grid Table 6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8" w:customStyle="1">
    <w:name w:val="Grid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9" w:customStyle="1">
    <w:name w:val="Grid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0" w:customStyle="1">
    <w:name w:val="Grid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1" w:customStyle="1">
    <w:name w:val="Grid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2" w:customStyle="1">
    <w:name w:val="Grid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3" w:customStyle="1">
    <w:name w:val="Grid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4">
    <w:name w:val="Grid Table 7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1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2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3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4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5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6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5">
    <w:name w:val="List Table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5 Dark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>
    <w:name w:val="List Table 6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7" w:customStyle="1">
    <w:name w:val="List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8" w:customStyle="1">
    <w:name w:val="List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9" w:customStyle="1">
    <w:name w:val="List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0" w:customStyle="1">
    <w:name w:val="List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1" w:customStyle="1">
    <w:name w:val="List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2" w:customStyle="1">
    <w:name w:val="List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3">
    <w:name w:val="List Table 7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ned - Accent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1" w:customStyle="1">
    <w:name w:val="Lined - Accent 1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2" w:customStyle="1">
    <w:name w:val="Lined - Accent 2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3" w:customStyle="1">
    <w:name w:val="Lined - Accent 3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4" w:customStyle="1">
    <w:name w:val="Lined - Accent 4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5" w:customStyle="1">
    <w:name w:val="Lined - Accent 5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6" w:customStyle="1">
    <w:name w:val="Lined - Accent 6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7" w:customStyle="1">
    <w:name w:val="Bordered &amp; Lined - Accent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8" w:customStyle="1">
    <w:name w:val="Bordered &amp; Lined - Accent 1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9" w:customStyle="1">
    <w:name w:val="Bordered &amp; Lined - Accent 2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0" w:customStyle="1">
    <w:name w:val="Bordered &amp; Lined - Accent 3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1" w:customStyle="1">
    <w:name w:val="Bordered &amp; Lined - Accent 4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2" w:customStyle="1">
    <w:name w:val="Bordered &amp; Lined - Accent 5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3" w:customStyle="1">
    <w:name w:val="Bordered &amp; Lined - Accent 6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4" w:customStyle="1">
    <w:name w:val="Bordered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5" w:customStyle="1">
    <w:name w:val="Bordered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6" w:customStyle="1">
    <w:name w:val="Bordered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7" w:customStyle="1">
    <w:name w:val="Bordered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8" w:customStyle="1">
    <w:name w:val="Bordered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9" w:customStyle="1">
    <w:name w:val="Bordered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0" w:customStyle="1">
    <w:name w:val="Bordered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1" w:customStyle="1">
    <w:name w:val="Footnote Text Char"/>
    <w:uiPriority w:val="99"/>
    <w:rPr>
      <w:sz w:val="18"/>
    </w:rPr>
  </w:style>
  <w:style w:type="character" w:styleId="852" w:customStyle="1">
    <w:name w:val="Endnote Text Char"/>
    <w:uiPriority w:val="99"/>
    <w:rPr>
      <w:sz w:val="20"/>
    </w:rPr>
  </w:style>
  <w:style w:type="character" w:styleId="853">
    <w:name w:val="endnote reference"/>
    <w:basedOn w:val="703"/>
    <w:uiPriority w:val="99"/>
    <w:semiHidden/>
    <w:unhideWhenUsed/>
    <w:rPr>
      <w:vertAlign w:val="superscript"/>
    </w:rPr>
  </w:style>
  <w:style w:type="paragraph" w:styleId="854">
    <w:name w:val="TOC Heading"/>
    <w:uiPriority w:val="39"/>
    <w:unhideWhenUsed/>
  </w:style>
  <w:style w:type="paragraph" w:styleId="855">
    <w:name w:val="table of figures"/>
    <w:basedOn w:val="693"/>
    <w:next w:val="693"/>
    <w:uiPriority w:val="99"/>
    <w:unhideWhenUsed/>
  </w:style>
  <w:style w:type="character" w:styleId="856" w:customStyle="1">
    <w:name w:val="Заголовок 1 Знак"/>
    <w:basedOn w:val="703"/>
    <w:link w:val="694"/>
    <w:uiPriority w:val="9"/>
    <w:rPr>
      <w:rFonts w:ascii="XO Thames" w:hAnsi="XO Thames" w:eastAsia="Times New Roman" w:cs="Times New Roman"/>
      <w:b/>
      <w:sz w:val="32"/>
      <w:szCs w:val="20"/>
    </w:rPr>
  </w:style>
  <w:style w:type="character" w:styleId="857" w:customStyle="1">
    <w:name w:val="Заголовок 2 Знак"/>
    <w:basedOn w:val="703"/>
    <w:link w:val="695"/>
    <w:uiPriority w:val="9"/>
    <w:rPr>
      <w:rFonts w:ascii="XO Thames" w:hAnsi="XO Thames" w:eastAsia="Times New Roman" w:cs="Times New Roman"/>
      <w:b/>
      <w:color w:val="00a0ff"/>
      <w:sz w:val="26"/>
      <w:szCs w:val="20"/>
    </w:rPr>
  </w:style>
  <w:style w:type="character" w:styleId="858" w:customStyle="1">
    <w:name w:val="Заголовок 3 Знак"/>
    <w:basedOn w:val="703"/>
    <w:link w:val="696"/>
    <w:uiPriority w:val="9"/>
    <w:rPr>
      <w:rFonts w:ascii="XO Thames" w:hAnsi="XO Thames" w:eastAsia="Times New Roman" w:cs="Times New Roman"/>
      <w:b/>
      <w:i/>
      <w:color w:val="000000"/>
      <w:sz w:val="20"/>
      <w:szCs w:val="20"/>
    </w:rPr>
  </w:style>
  <w:style w:type="character" w:styleId="859" w:customStyle="1">
    <w:name w:val="Заголовок 4 Знак"/>
    <w:basedOn w:val="703"/>
    <w:link w:val="697"/>
    <w:uiPriority w:val="9"/>
    <w:rPr>
      <w:rFonts w:ascii="XO Thames" w:hAnsi="XO Thames" w:eastAsia="Times New Roman" w:cs="Times New Roman"/>
      <w:b/>
      <w:color w:val="595959"/>
      <w:sz w:val="26"/>
      <w:szCs w:val="20"/>
    </w:rPr>
  </w:style>
  <w:style w:type="character" w:styleId="860" w:customStyle="1">
    <w:name w:val="Заголовок 5 Знак"/>
    <w:basedOn w:val="703"/>
    <w:link w:val="698"/>
    <w:uiPriority w:val="9"/>
    <w:rPr>
      <w:rFonts w:ascii="XO Thames" w:hAnsi="XO Thames" w:eastAsia="Times New Roman" w:cs="Times New Roman"/>
      <w:b/>
      <w:color w:val="000000"/>
      <w:szCs w:val="20"/>
    </w:rPr>
  </w:style>
  <w:style w:type="character" w:styleId="861" w:customStyle="1">
    <w:name w:val="Обычный1"/>
    <w:rPr>
      <w:rFonts w:ascii="Arial" w:hAnsi="Arial"/>
      <w:sz w:val="20"/>
    </w:rPr>
  </w:style>
  <w:style w:type="paragraph" w:styleId="862">
    <w:name w:val="toc 2"/>
    <w:basedOn w:val="693"/>
    <w:next w:val="693"/>
    <w:link w:val="863"/>
    <w:pPr>
      <w:ind w:left="200"/>
      <w:spacing w:after="200" w:line="276" w:lineRule="auto"/>
      <w:widowControl/>
    </w:pPr>
    <w:rPr>
      <w:rFonts w:ascii="Calibri" w:hAnsi="Calibri"/>
      <w:sz w:val="22"/>
    </w:rPr>
  </w:style>
  <w:style w:type="character" w:styleId="863" w:customStyle="1">
    <w:name w:val="Оглавление 2 Знак"/>
    <w:link w:val="862"/>
    <w:rPr>
      <w:rFonts w:ascii="Calibri" w:hAnsi="Calibri" w:eastAsia="Times New Roman" w:cs="Times New Roman"/>
      <w:color w:val="000000"/>
      <w:szCs w:val="20"/>
      <w:lang w:eastAsia="ru-RU"/>
    </w:rPr>
  </w:style>
  <w:style w:type="paragraph" w:styleId="864">
    <w:name w:val="toc 4"/>
    <w:basedOn w:val="693"/>
    <w:next w:val="693"/>
    <w:link w:val="865"/>
    <w:pPr>
      <w:ind w:left="600"/>
      <w:spacing w:after="200" w:line="276" w:lineRule="auto"/>
      <w:widowControl/>
    </w:pPr>
    <w:rPr>
      <w:rFonts w:ascii="Calibri" w:hAnsi="Calibri"/>
      <w:sz w:val="22"/>
    </w:rPr>
  </w:style>
  <w:style w:type="character" w:styleId="865" w:customStyle="1">
    <w:name w:val="Оглавление 4 Знак"/>
    <w:link w:val="864"/>
    <w:rPr>
      <w:rFonts w:ascii="Calibri" w:hAnsi="Calibri" w:eastAsia="Times New Roman" w:cs="Times New Roman"/>
      <w:color w:val="000000"/>
      <w:szCs w:val="20"/>
      <w:lang w:eastAsia="ru-RU"/>
    </w:rPr>
  </w:style>
  <w:style w:type="paragraph" w:styleId="866">
    <w:name w:val="Footer"/>
    <w:basedOn w:val="693"/>
    <w:link w:val="867"/>
    <w:uiPriority w:val="99"/>
    <w:pPr>
      <w:tabs>
        <w:tab w:val="center" w:pos="4677" w:leader="none"/>
        <w:tab w:val="right" w:pos="9355" w:leader="none"/>
      </w:tabs>
    </w:pPr>
    <w:rPr>
      <w:color w:val="auto"/>
    </w:rPr>
  </w:style>
  <w:style w:type="character" w:styleId="867" w:customStyle="1">
    <w:name w:val="Нижний колонтитул Знак"/>
    <w:basedOn w:val="703"/>
    <w:link w:val="866"/>
    <w:uiPriority w:val="99"/>
    <w:rPr>
      <w:rFonts w:ascii="Arial" w:hAnsi="Arial" w:eastAsia="Times New Roman" w:cs="Times New Roman"/>
      <w:sz w:val="20"/>
      <w:szCs w:val="20"/>
    </w:rPr>
  </w:style>
  <w:style w:type="paragraph" w:styleId="868">
    <w:name w:val="toc 6"/>
    <w:basedOn w:val="693"/>
    <w:next w:val="693"/>
    <w:link w:val="869"/>
    <w:pPr>
      <w:ind w:left="1000"/>
      <w:spacing w:after="200" w:line="276" w:lineRule="auto"/>
      <w:widowControl/>
    </w:pPr>
    <w:rPr>
      <w:rFonts w:ascii="Calibri" w:hAnsi="Calibri"/>
      <w:sz w:val="22"/>
    </w:rPr>
  </w:style>
  <w:style w:type="character" w:styleId="869" w:customStyle="1">
    <w:name w:val="Оглавление 6 Знак"/>
    <w:link w:val="868"/>
    <w:rPr>
      <w:rFonts w:ascii="Calibri" w:hAnsi="Calibri" w:eastAsia="Times New Roman" w:cs="Times New Roman"/>
      <w:color w:val="000000"/>
      <w:szCs w:val="20"/>
      <w:lang w:eastAsia="ru-RU"/>
    </w:rPr>
  </w:style>
  <w:style w:type="paragraph" w:styleId="870">
    <w:name w:val="toc 7"/>
    <w:basedOn w:val="693"/>
    <w:next w:val="693"/>
    <w:link w:val="871"/>
    <w:pPr>
      <w:ind w:left="1200"/>
      <w:spacing w:after="200" w:line="276" w:lineRule="auto"/>
      <w:widowControl/>
    </w:pPr>
    <w:rPr>
      <w:rFonts w:ascii="Calibri" w:hAnsi="Calibri"/>
      <w:sz w:val="22"/>
    </w:rPr>
  </w:style>
  <w:style w:type="character" w:styleId="871" w:customStyle="1">
    <w:name w:val="Оглавление 7 Знак"/>
    <w:link w:val="870"/>
    <w:rPr>
      <w:rFonts w:ascii="Calibri" w:hAnsi="Calibri" w:eastAsia="Times New Roman" w:cs="Times New Roman"/>
      <w:color w:val="000000"/>
      <w:szCs w:val="20"/>
      <w:lang w:eastAsia="ru-RU"/>
    </w:rPr>
  </w:style>
  <w:style w:type="paragraph" w:styleId="872" w:customStyle="1">
    <w:name w:val="ConsPlusNormal"/>
    <w:link w:val="873"/>
    <w:pPr>
      <w:ind w:firstLine="720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lang w:eastAsia="ru-RU"/>
    </w:rPr>
  </w:style>
  <w:style w:type="character" w:styleId="873" w:customStyle="1">
    <w:name w:val="ConsPlusNormal1"/>
    <w:link w:val="872"/>
    <w:rPr>
      <w:rFonts w:ascii="Times New Roman" w:hAnsi="Times New Roman" w:eastAsia="Times New Roman" w:cs="Times New Roman"/>
      <w:sz w:val="24"/>
      <w:lang w:eastAsia="ru-RU"/>
    </w:rPr>
  </w:style>
  <w:style w:type="paragraph" w:styleId="874" w:customStyle="1">
    <w:name w:val="Основной шрифт абзаца1"/>
    <w:rPr>
      <w:rFonts w:ascii="Calibri" w:hAnsi="Calibri" w:eastAsia="Times New Roman" w:cs="Times New Roman"/>
      <w:color w:val="000000"/>
      <w:szCs w:val="20"/>
      <w:lang w:eastAsia="ru-RU"/>
    </w:rPr>
  </w:style>
  <w:style w:type="paragraph" w:styleId="875">
    <w:name w:val="toc 3"/>
    <w:basedOn w:val="693"/>
    <w:next w:val="693"/>
    <w:link w:val="876"/>
    <w:pPr>
      <w:ind w:left="400"/>
      <w:spacing w:after="200" w:line="276" w:lineRule="auto"/>
      <w:widowControl/>
    </w:pPr>
    <w:rPr>
      <w:rFonts w:ascii="Calibri" w:hAnsi="Calibri"/>
      <w:sz w:val="22"/>
    </w:rPr>
  </w:style>
  <w:style w:type="character" w:styleId="876" w:customStyle="1">
    <w:name w:val="Оглавление 3 Знак"/>
    <w:link w:val="875"/>
    <w:rPr>
      <w:rFonts w:ascii="Calibri" w:hAnsi="Calibri" w:eastAsia="Times New Roman" w:cs="Times New Roman"/>
      <w:color w:val="000000"/>
      <w:szCs w:val="20"/>
      <w:lang w:eastAsia="ru-RU"/>
    </w:rPr>
  </w:style>
  <w:style w:type="paragraph" w:styleId="877" w:customStyle="1">
    <w:name w:val="Знак сноски1"/>
    <w:basedOn w:val="874"/>
    <w:link w:val="878"/>
    <w:uiPriority w:val="99"/>
    <w:rPr>
      <w:color w:val="auto"/>
      <w:sz w:val="20"/>
      <w:vertAlign w:val="superscript"/>
    </w:rPr>
  </w:style>
  <w:style w:type="character" w:styleId="878">
    <w:name w:val="footnote reference"/>
    <w:link w:val="877"/>
    <w:uiPriority w:val="99"/>
    <w:rPr>
      <w:rFonts w:ascii="Calibri" w:hAnsi="Calibri" w:eastAsia="Times New Roman" w:cs="Times New Roman"/>
      <w:sz w:val="20"/>
      <w:szCs w:val="20"/>
      <w:vertAlign w:val="superscript"/>
    </w:rPr>
  </w:style>
  <w:style w:type="paragraph" w:styleId="879">
    <w:name w:val="Balloon Text"/>
    <w:basedOn w:val="693"/>
    <w:link w:val="880"/>
    <w:uiPriority w:val="99"/>
    <w:rPr>
      <w:rFonts w:ascii="Tahoma" w:hAnsi="Tahoma"/>
      <w:color w:val="auto"/>
      <w:sz w:val="16"/>
    </w:rPr>
  </w:style>
  <w:style w:type="character" w:styleId="880" w:customStyle="1">
    <w:name w:val="Текст выноски Знак"/>
    <w:basedOn w:val="703"/>
    <w:link w:val="879"/>
    <w:uiPriority w:val="99"/>
    <w:rPr>
      <w:rFonts w:ascii="Tahoma" w:hAnsi="Tahoma" w:eastAsia="Times New Roman" w:cs="Times New Roman"/>
      <w:sz w:val="16"/>
      <w:szCs w:val="20"/>
    </w:rPr>
  </w:style>
  <w:style w:type="paragraph" w:styleId="881">
    <w:name w:val="List Paragraph"/>
    <w:basedOn w:val="693"/>
    <w:link w:val="882"/>
    <w:pPr>
      <w:contextualSpacing/>
      <w:ind w:left="720"/>
    </w:pPr>
    <w:rPr>
      <w:color w:val="auto"/>
    </w:rPr>
  </w:style>
  <w:style w:type="character" w:styleId="882" w:customStyle="1">
    <w:name w:val="Абзац списка Знак"/>
    <w:link w:val="881"/>
    <w:rPr>
      <w:rFonts w:ascii="Arial" w:hAnsi="Arial" w:eastAsia="Times New Roman" w:cs="Times New Roman"/>
      <w:sz w:val="20"/>
      <w:szCs w:val="20"/>
    </w:rPr>
  </w:style>
  <w:style w:type="paragraph" w:styleId="883" w:customStyle="1">
    <w:name w:val="Гиперссылка1"/>
    <w:basedOn w:val="874"/>
    <w:link w:val="884"/>
    <w:uiPriority w:val="99"/>
    <w:rPr>
      <w:color w:val="0000ff"/>
      <w:sz w:val="20"/>
      <w:u w:val="single"/>
    </w:rPr>
  </w:style>
  <w:style w:type="character" w:styleId="884">
    <w:name w:val="Hyperlink"/>
    <w:link w:val="883"/>
    <w:uiPriority w:val="99"/>
    <w:rPr>
      <w:rFonts w:ascii="Calibri" w:hAnsi="Calibri" w:eastAsia="Times New Roman" w:cs="Times New Roman"/>
      <w:color w:val="0000ff"/>
      <w:sz w:val="20"/>
      <w:szCs w:val="20"/>
      <w:u w:val="single"/>
    </w:rPr>
  </w:style>
  <w:style w:type="paragraph" w:styleId="885" w:customStyle="1">
    <w:name w:val="Footnote"/>
    <w:basedOn w:val="693"/>
    <w:link w:val="886"/>
    <w:rPr>
      <w:color w:val="auto"/>
    </w:rPr>
  </w:style>
  <w:style w:type="character" w:styleId="886" w:customStyle="1">
    <w:name w:val="Footnote1"/>
    <w:link w:val="885"/>
    <w:rPr>
      <w:rFonts w:ascii="Arial" w:hAnsi="Arial" w:eastAsia="Times New Roman" w:cs="Times New Roman"/>
      <w:sz w:val="20"/>
      <w:szCs w:val="20"/>
    </w:rPr>
  </w:style>
  <w:style w:type="paragraph" w:styleId="887">
    <w:name w:val="toc 1"/>
    <w:basedOn w:val="693"/>
    <w:next w:val="693"/>
    <w:link w:val="888"/>
    <w:pPr>
      <w:spacing w:after="200" w:line="276" w:lineRule="auto"/>
      <w:widowControl/>
    </w:pPr>
    <w:rPr>
      <w:rFonts w:ascii="XO Thames" w:hAnsi="XO Thames"/>
      <w:b/>
      <w:color w:val="auto"/>
    </w:rPr>
  </w:style>
  <w:style w:type="character" w:styleId="888" w:customStyle="1">
    <w:name w:val="Оглавление 1 Знак"/>
    <w:link w:val="887"/>
    <w:rPr>
      <w:rFonts w:ascii="XO Thames" w:hAnsi="XO Thames" w:eastAsia="Times New Roman" w:cs="Times New Roman"/>
      <w:b/>
      <w:sz w:val="20"/>
      <w:szCs w:val="20"/>
    </w:rPr>
  </w:style>
  <w:style w:type="paragraph" w:styleId="889" w:customStyle="1">
    <w:name w:val="Header and Footer"/>
    <w:link w:val="890"/>
    <w:pPr>
      <w:spacing w:line="360" w:lineRule="auto"/>
    </w:pPr>
    <w:rPr>
      <w:rFonts w:ascii="XO Thames" w:hAnsi="XO Thames" w:eastAsia="Times New Roman" w:cs="Calibri"/>
      <w:color w:val="000000"/>
      <w:lang w:eastAsia="ru-RU"/>
    </w:rPr>
  </w:style>
  <w:style w:type="character" w:styleId="890" w:customStyle="1">
    <w:name w:val="Header and Footer1"/>
    <w:link w:val="889"/>
    <w:rPr>
      <w:rFonts w:ascii="XO Thames" w:hAnsi="XO Thames" w:eastAsia="Times New Roman" w:cs="Calibri"/>
      <w:color w:val="000000"/>
      <w:lang w:eastAsia="ru-RU"/>
    </w:rPr>
  </w:style>
  <w:style w:type="paragraph" w:styleId="891">
    <w:name w:val="toc 9"/>
    <w:basedOn w:val="693"/>
    <w:next w:val="693"/>
    <w:link w:val="892"/>
    <w:pPr>
      <w:ind w:left="1600"/>
      <w:spacing w:after="200" w:line="276" w:lineRule="auto"/>
      <w:widowControl/>
    </w:pPr>
    <w:rPr>
      <w:rFonts w:ascii="Calibri" w:hAnsi="Calibri"/>
      <w:sz w:val="22"/>
    </w:rPr>
  </w:style>
  <w:style w:type="character" w:styleId="892" w:customStyle="1">
    <w:name w:val="Оглавление 9 Знак"/>
    <w:link w:val="891"/>
    <w:rPr>
      <w:rFonts w:ascii="Calibri" w:hAnsi="Calibri" w:eastAsia="Times New Roman" w:cs="Times New Roman"/>
      <w:color w:val="000000"/>
      <w:szCs w:val="20"/>
      <w:lang w:eastAsia="ru-RU"/>
    </w:rPr>
  </w:style>
  <w:style w:type="paragraph" w:styleId="893">
    <w:name w:val="toc 8"/>
    <w:basedOn w:val="693"/>
    <w:next w:val="693"/>
    <w:link w:val="894"/>
    <w:pPr>
      <w:ind w:left="1400"/>
      <w:spacing w:after="200" w:line="276" w:lineRule="auto"/>
      <w:widowControl/>
    </w:pPr>
    <w:rPr>
      <w:rFonts w:ascii="Calibri" w:hAnsi="Calibri"/>
      <w:sz w:val="22"/>
    </w:rPr>
  </w:style>
  <w:style w:type="character" w:styleId="894" w:customStyle="1">
    <w:name w:val="Оглавление 8 Знак"/>
    <w:link w:val="893"/>
    <w:rPr>
      <w:rFonts w:ascii="Calibri" w:hAnsi="Calibri" w:eastAsia="Times New Roman" w:cs="Times New Roman"/>
      <w:color w:val="000000"/>
      <w:szCs w:val="20"/>
      <w:lang w:eastAsia="ru-RU"/>
    </w:rPr>
  </w:style>
  <w:style w:type="paragraph" w:styleId="895" w:customStyle="1">
    <w:name w:val="ConsPlusNonformat"/>
    <w:link w:val="896"/>
    <w:pPr>
      <w:spacing w:after="0" w:line="240" w:lineRule="auto"/>
      <w:widowControl w:val="off"/>
    </w:pPr>
    <w:rPr>
      <w:rFonts w:ascii="Courier New" w:hAnsi="Courier New" w:eastAsia="Times New Roman" w:cs="Calibri"/>
      <w:color w:val="000000"/>
      <w:lang w:eastAsia="ru-RU"/>
    </w:rPr>
  </w:style>
  <w:style w:type="character" w:styleId="896" w:customStyle="1">
    <w:name w:val="ConsPlusNonformat1"/>
    <w:link w:val="895"/>
    <w:rPr>
      <w:rFonts w:ascii="Courier New" w:hAnsi="Courier New" w:eastAsia="Times New Roman" w:cs="Calibri"/>
      <w:color w:val="000000"/>
      <w:lang w:eastAsia="ru-RU"/>
    </w:rPr>
  </w:style>
  <w:style w:type="paragraph" w:styleId="897">
    <w:name w:val="Body Text Indent 3"/>
    <w:basedOn w:val="693"/>
    <w:link w:val="898"/>
    <w:uiPriority w:val="99"/>
    <w:pPr>
      <w:ind w:left="1418" w:hanging="1418"/>
      <w:jc w:val="both"/>
      <w:widowControl/>
    </w:pPr>
    <w:rPr>
      <w:rFonts w:ascii="Times New Roman" w:hAnsi="Times New Roman"/>
      <w:color w:val="auto"/>
      <w:sz w:val="28"/>
    </w:rPr>
  </w:style>
  <w:style w:type="character" w:styleId="898" w:customStyle="1">
    <w:name w:val="Основной текст с отступом 3 Знак"/>
    <w:basedOn w:val="703"/>
    <w:link w:val="897"/>
    <w:uiPriority w:val="99"/>
    <w:rPr>
      <w:rFonts w:ascii="Times New Roman" w:hAnsi="Times New Roman" w:eastAsia="Times New Roman" w:cs="Times New Roman"/>
      <w:sz w:val="28"/>
      <w:szCs w:val="20"/>
    </w:rPr>
  </w:style>
  <w:style w:type="paragraph" w:styleId="899">
    <w:name w:val="toc 5"/>
    <w:basedOn w:val="693"/>
    <w:next w:val="693"/>
    <w:link w:val="900"/>
    <w:pPr>
      <w:ind w:left="800"/>
      <w:spacing w:after="200" w:line="276" w:lineRule="auto"/>
      <w:widowControl/>
    </w:pPr>
    <w:rPr>
      <w:rFonts w:ascii="Calibri" w:hAnsi="Calibri"/>
      <w:sz w:val="22"/>
    </w:rPr>
  </w:style>
  <w:style w:type="character" w:styleId="900" w:customStyle="1">
    <w:name w:val="Оглавление 5 Знак"/>
    <w:link w:val="899"/>
    <w:rPr>
      <w:rFonts w:ascii="Calibri" w:hAnsi="Calibri" w:eastAsia="Times New Roman" w:cs="Times New Roman"/>
      <w:color w:val="000000"/>
      <w:szCs w:val="20"/>
      <w:lang w:eastAsia="ru-RU"/>
    </w:rPr>
  </w:style>
  <w:style w:type="paragraph" w:styleId="901" w:customStyle="1">
    <w:name w:val="ConsPlusCell"/>
    <w:link w:val="902"/>
    <w:pPr>
      <w:spacing w:after="0" w:line="240" w:lineRule="auto"/>
    </w:pPr>
    <w:rPr>
      <w:rFonts w:ascii="Courier New" w:hAnsi="Courier New" w:eastAsia="Times New Roman" w:cs="Calibri"/>
      <w:color w:val="000000"/>
      <w:lang w:eastAsia="ru-RU"/>
    </w:rPr>
  </w:style>
  <w:style w:type="character" w:styleId="902" w:customStyle="1">
    <w:name w:val="ConsPlusCell1"/>
    <w:link w:val="901"/>
    <w:rPr>
      <w:rFonts w:ascii="Courier New" w:hAnsi="Courier New" w:eastAsia="Times New Roman" w:cs="Calibri"/>
      <w:color w:val="000000"/>
      <w:lang w:eastAsia="ru-RU"/>
    </w:rPr>
  </w:style>
  <w:style w:type="paragraph" w:styleId="903">
    <w:name w:val="Header"/>
    <w:basedOn w:val="693"/>
    <w:link w:val="904"/>
    <w:uiPriority w:val="99"/>
    <w:pPr>
      <w:tabs>
        <w:tab w:val="center" w:pos="4677" w:leader="none"/>
        <w:tab w:val="right" w:pos="9355" w:leader="none"/>
      </w:tabs>
    </w:pPr>
    <w:rPr>
      <w:color w:val="auto"/>
    </w:rPr>
  </w:style>
  <w:style w:type="character" w:styleId="904" w:customStyle="1">
    <w:name w:val="Верхний колонтитул Знак"/>
    <w:basedOn w:val="703"/>
    <w:link w:val="903"/>
    <w:uiPriority w:val="99"/>
    <w:rPr>
      <w:rFonts w:ascii="Arial" w:hAnsi="Arial" w:eastAsia="Times New Roman" w:cs="Times New Roman"/>
      <w:sz w:val="20"/>
      <w:szCs w:val="20"/>
    </w:rPr>
  </w:style>
  <w:style w:type="paragraph" w:styleId="905">
    <w:name w:val="Subtitle"/>
    <w:basedOn w:val="693"/>
    <w:next w:val="693"/>
    <w:link w:val="906"/>
    <w:uiPriority w:val="11"/>
    <w:qFormat/>
    <w:pPr>
      <w:spacing w:after="200" w:line="276" w:lineRule="auto"/>
      <w:widowControl/>
    </w:pPr>
    <w:rPr>
      <w:rFonts w:ascii="XO Thames" w:hAnsi="XO Thames"/>
      <w:i/>
      <w:color w:val="616161"/>
      <w:sz w:val="24"/>
    </w:rPr>
  </w:style>
  <w:style w:type="character" w:styleId="906" w:customStyle="1">
    <w:name w:val="Подзаголовок Знак"/>
    <w:basedOn w:val="703"/>
    <w:link w:val="905"/>
    <w:uiPriority w:val="11"/>
    <w:rPr>
      <w:rFonts w:ascii="XO Thames" w:hAnsi="XO Thames" w:eastAsia="Times New Roman" w:cs="Times New Roman"/>
      <w:i/>
      <w:color w:val="616161"/>
      <w:sz w:val="24"/>
      <w:szCs w:val="20"/>
    </w:rPr>
  </w:style>
  <w:style w:type="paragraph" w:styleId="907" w:customStyle="1">
    <w:name w:val="toc 10"/>
    <w:next w:val="693"/>
    <w:link w:val="908"/>
    <w:pPr>
      <w:ind w:left="1800"/>
    </w:pPr>
    <w:rPr>
      <w:rFonts w:ascii="Calibri" w:hAnsi="Calibri" w:eastAsia="Times New Roman" w:cs="Times New Roman"/>
      <w:color w:val="000000"/>
      <w:szCs w:val="20"/>
      <w:lang w:eastAsia="ru-RU"/>
    </w:rPr>
  </w:style>
  <w:style w:type="character" w:styleId="908" w:customStyle="1">
    <w:name w:val="toc 101"/>
    <w:link w:val="907"/>
    <w:rPr>
      <w:rFonts w:ascii="Calibri" w:hAnsi="Calibri" w:eastAsia="Times New Roman" w:cs="Times New Roman"/>
      <w:color w:val="000000"/>
      <w:szCs w:val="20"/>
      <w:lang w:eastAsia="ru-RU"/>
    </w:rPr>
  </w:style>
  <w:style w:type="paragraph" w:styleId="909">
    <w:name w:val="Title"/>
    <w:basedOn w:val="693"/>
    <w:next w:val="693"/>
    <w:link w:val="910"/>
    <w:uiPriority w:val="10"/>
    <w:qFormat/>
    <w:pPr>
      <w:spacing w:after="200" w:line="276" w:lineRule="auto"/>
      <w:widowControl/>
    </w:pPr>
    <w:rPr>
      <w:rFonts w:ascii="XO Thames" w:hAnsi="XO Thames"/>
      <w:b/>
      <w:color w:val="auto"/>
      <w:sz w:val="52"/>
    </w:rPr>
  </w:style>
  <w:style w:type="character" w:styleId="910" w:customStyle="1">
    <w:name w:val="Название Знак"/>
    <w:basedOn w:val="703"/>
    <w:link w:val="909"/>
    <w:uiPriority w:val="10"/>
    <w:rPr>
      <w:rFonts w:ascii="XO Thames" w:hAnsi="XO Thames" w:eastAsia="Times New Roman" w:cs="Times New Roman"/>
      <w:b/>
      <w:sz w:val="52"/>
      <w:szCs w:val="20"/>
    </w:rPr>
  </w:style>
  <w:style w:type="paragraph" w:styleId="911" w:customStyle="1">
    <w:name w:val="ConsPlusTitle"/>
    <w:link w:val="912"/>
    <w:pPr>
      <w:spacing w:after="0" w:line="240" w:lineRule="auto"/>
      <w:widowControl w:val="off"/>
    </w:pPr>
    <w:rPr>
      <w:rFonts w:ascii="Times New Roman" w:hAnsi="Times New Roman" w:eastAsia="Times New Roman" w:cs="Times New Roman"/>
      <w:b/>
      <w:sz w:val="24"/>
      <w:lang w:eastAsia="ru-RU"/>
    </w:rPr>
  </w:style>
  <w:style w:type="character" w:styleId="912" w:customStyle="1">
    <w:name w:val="ConsPlusTitle1"/>
    <w:link w:val="911"/>
    <w:rPr>
      <w:rFonts w:ascii="Times New Roman" w:hAnsi="Times New Roman" w:eastAsia="Times New Roman" w:cs="Times New Roman"/>
      <w:b/>
      <w:sz w:val="24"/>
      <w:lang w:eastAsia="ru-RU"/>
    </w:rPr>
  </w:style>
  <w:style w:type="paragraph" w:styleId="913">
    <w:name w:val="footnote text"/>
    <w:basedOn w:val="693"/>
    <w:link w:val="914"/>
    <w:semiHidden/>
    <w:pPr>
      <w:widowControl/>
    </w:pPr>
    <w:rPr>
      <w:rFonts w:ascii="Times New Roman" w:hAnsi="Times New Roman"/>
      <w:color w:val="auto"/>
      <w:lang w:eastAsia="ar-SA"/>
    </w:rPr>
  </w:style>
  <w:style w:type="character" w:styleId="914" w:customStyle="1">
    <w:name w:val="Текст сноски Знак"/>
    <w:basedOn w:val="703"/>
    <w:link w:val="913"/>
    <w:semiHidden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915" w:customStyle="1">
    <w:name w:val="Неразрешенное упоминание1"/>
    <w:uiPriority w:val="99"/>
    <w:semiHidden/>
    <w:unhideWhenUsed/>
    <w:rPr>
      <w:rFonts w:cs="Times New Roman"/>
      <w:color w:val="605e5c"/>
      <w:shd w:val="clear" w:color="auto" w:fill="e1dfdd"/>
    </w:rPr>
  </w:style>
  <w:style w:type="character" w:styleId="916">
    <w:name w:val="annotation reference"/>
    <w:uiPriority w:val="99"/>
    <w:semiHidden/>
    <w:unhideWhenUsed/>
    <w:rPr>
      <w:rFonts w:cs="Times New Roman"/>
      <w:sz w:val="16"/>
      <w:szCs w:val="16"/>
    </w:rPr>
  </w:style>
  <w:style w:type="paragraph" w:styleId="917">
    <w:name w:val="annotation text"/>
    <w:basedOn w:val="693"/>
    <w:link w:val="918"/>
    <w:uiPriority w:val="99"/>
    <w:semiHidden/>
    <w:unhideWhenUsed/>
    <w:rPr>
      <w:color w:val="auto"/>
    </w:rPr>
  </w:style>
  <w:style w:type="character" w:styleId="918" w:customStyle="1">
    <w:name w:val="Текст примечания Знак"/>
    <w:basedOn w:val="703"/>
    <w:link w:val="917"/>
    <w:uiPriority w:val="99"/>
    <w:semiHidden/>
    <w:rPr>
      <w:rFonts w:ascii="Arial" w:hAnsi="Arial" w:eastAsia="Times New Roman" w:cs="Times New Roman"/>
      <w:sz w:val="20"/>
      <w:szCs w:val="20"/>
    </w:rPr>
  </w:style>
  <w:style w:type="paragraph" w:styleId="919">
    <w:name w:val="annotation subject"/>
    <w:basedOn w:val="917"/>
    <w:next w:val="917"/>
    <w:link w:val="920"/>
    <w:uiPriority w:val="99"/>
    <w:semiHidden/>
    <w:unhideWhenUsed/>
    <w:rPr>
      <w:b/>
      <w:bCs/>
    </w:rPr>
  </w:style>
  <w:style w:type="character" w:styleId="920" w:customStyle="1">
    <w:name w:val="Тема примечания Знак"/>
    <w:basedOn w:val="918"/>
    <w:link w:val="919"/>
    <w:uiPriority w:val="99"/>
    <w:semiHidden/>
    <w:rPr>
      <w:rFonts w:ascii="Arial" w:hAnsi="Arial" w:eastAsia="Times New Roman" w:cs="Times New Roman"/>
      <w:b/>
      <w:bCs/>
      <w:sz w:val="20"/>
      <w:szCs w:val="20"/>
    </w:rPr>
  </w:style>
  <w:style w:type="paragraph" w:styleId="921">
    <w:name w:val="HTML Preformatted"/>
    <w:basedOn w:val="693"/>
    <w:link w:val="922"/>
    <w:uiPriority w:val="99"/>
    <w:unhideWhenUsed/>
    <w:pPr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olor w:val="auto"/>
    </w:rPr>
  </w:style>
  <w:style w:type="character" w:styleId="922" w:customStyle="1">
    <w:name w:val="Стандартный HTML Знак"/>
    <w:basedOn w:val="703"/>
    <w:link w:val="921"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923">
    <w:name w:val="endnote text"/>
    <w:basedOn w:val="693"/>
    <w:link w:val="924"/>
    <w:semiHidden/>
    <w:pPr>
      <w:widowControl/>
    </w:pPr>
    <w:rPr>
      <w:rFonts w:ascii="Times New Roman" w:hAnsi="Times New Roman"/>
      <w:color w:val="auto"/>
    </w:rPr>
  </w:style>
  <w:style w:type="character" w:styleId="924" w:customStyle="1">
    <w:name w:val="Текст концевой сноски Знак"/>
    <w:basedOn w:val="703"/>
    <w:link w:val="923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25" w:customStyle="1">
    <w:name w:val="Нормальный (OEM)"/>
    <w:basedOn w:val="693"/>
    <w:next w:val="693"/>
    <w:uiPriority w:val="99"/>
    <w:pPr>
      <w:jc w:val="both"/>
      <w:widowControl/>
    </w:pPr>
    <w:rPr>
      <w:rFonts w:ascii="Courier New" w:hAnsi="Courier New" w:cs="Courier New"/>
      <w:color w:val="auto"/>
    </w:rPr>
  </w:style>
  <w:style w:type="paragraph" w:styleId="926" w:customStyle="1">
    <w:name w:val="indent_1"/>
    <w:basedOn w:val="693"/>
    <w:pPr>
      <w:spacing w:before="100" w:beforeAutospacing="1" w:after="100" w:afterAutospacing="1"/>
      <w:widowControl/>
    </w:pPr>
    <w:rPr>
      <w:rFonts w:ascii="Times New Roman" w:hAnsi="Times New Roman"/>
      <w:color w:val="auto"/>
      <w:sz w:val="24"/>
      <w:szCs w:val="24"/>
    </w:rPr>
  </w:style>
  <w:style w:type="character" w:styleId="927" w:customStyle="1">
    <w:name w:val="s_10"/>
    <w:basedOn w:val="703"/>
  </w:style>
  <w:style w:type="paragraph" w:styleId="928" w:customStyle="1">
    <w:name w:val="s_1"/>
    <w:basedOn w:val="693"/>
    <w:pPr>
      <w:spacing w:before="100" w:beforeAutospacing="1" w:after="100" w:afterAutospacing="1"/>
      <w:widowControl/>
    </w:pPr>
    <w:rPr>
      <w:rFonts w:ascii="Times New Roman" w:hAnsi="Times New Roman"/>
      <w:color w:val="auto"/>
      <w:sz w:val="24"/>
      <w:szCs w:val="24"/>
    </w:rPr>
  </w:style>
  <w:style w:type="paragraph" w:styleId="929" w:customStyle="1">
    <w:name w:val="empty"/>
    <w:basedOn w:val="693"/>
    <w:pPr>
      <w:spacing w:before="100" w:beforeAutospacing="1" w:after="100" w:afterAutospacing="1"/>
      <w:widowControl/>
    </w:pPr>
    <w:rPr>
      <w:rFonts w:ascii="Times New Roman" w:hAnsi="Times New Roman"/>
      <w:color w:val="auto"/>
      <w:sz w:val="24"/>
      <w:szCs w:val="24"/>
    </w:rPr>
  </w:style>
  <w:style w:type="paragraph" w:styleId="930" w:customStyle="1">
    <w:name w:val="s_3"/>
    <w:basedOn w:val="693"/>
    <w:pPr>
      <w:spacing w:before="100" w:beforeAutospacing="1" w:after="100" w:afterAutospacing="1"/>
      <w:widowControl/>
    </w:pPr>
    <w:rPr>
      <w:rFonts w:ascii="Times New Roman" w:hAnsi="Times New Roman"/>
      <w:color w:val="auto"/>
      <w:sz w:val="24"/>
      <w:szCs w:val="24"/>
    </w:rPr>
  </w:style>
  <w:style w:type="paragraph" w:styleId="931" w:customStyle="1">
    <w:name w:val="s_91"/>
    <w:basedOn w:val="693"/>
    <w:pPr>
      <w:spacing w:before="100" w:beforeAutospacing="1" w:after="100" w:afterAutospacing="1"/>
      <w:widowControl/>
    </w:pPr>
    <w:rPr>
      <w:rFonts w:ascii="Times New Roman" w:hAnsi="Times New Roman"/>
      <w:color w:val="auto"/>
      <w:sz w:val="24"/>
      <w:szCs w:val="24"/>
    </w:rPr>
  </w:style>
  <w:style w:type="character" w:styleId="932" w:customStyle="1">
    <w:name w:val="Гипертекстовая ссылка"/>
    <w:basedOn w:val="703"/>
    <w:uiPriority w:val="99"/>
    <w:rPr>
      <w:color w:val="106bbe"/>
    </w:rPr>
  </w:style>
  <w:style w:type="paragraph" w:styleId="933" w:customStyle="1">
    <w:name w:val="Знак Знак Знак Знак"/>
    <w:basedOn w:val="693"/>
    <w:pPr>
      <w:widowControl/>
    </w:pPr>
    <w:rPr>
      <w:rFonts w:ascii="Verdana" w:hAnsi="Verdana" w:cs="Verdana"/>
      <w:color w:val="auto"/>
      <w:lang w:val="en-US" w:eastAsia="en-US"/>
    </w:rPr>
  </w:style>
  <w:style w:type="paragraph" w:styleId="934" w:customStyle="1">
    <w:name w:val="FR1"/>
    <w:pPr>
      <w:jc w:val="right"/>
      <w:spacing w:before="140" w:after="0" w:line="240" w:lineRule="auto"/>
      <w:widowControl w:val="off"/>
    </w:pPr>
    <w:rPr>
      <w:rFonts w:ascii="Times New Roman" w:hAnsi="Times New Roman" w:eastAsia="Times New Roman" w:cs="Times New Roman"/>
      <w:b/>
      <w:sz w:val="36"/>
      <w:szCs w:val="20"/>
      <w:lang w:eastAsia="ru-RU"/>
    </w:rPr>
  </w:style>
  <w:style w:type="paragraph" w:styleId="935">
    <w:name w:val="No Spacing"/>
    <w:uiPriority w:val="1"/>
    <w:qFormat/>
    <w:pPr>
      <w:spacing w:after="0" w:line="240" w:lineRule="auto"/>
      <w:widowControl w:val="off"/>
    </w:pPr>
    <w:rPr>
      <w:rFonts w:ascii="Arial" w:hAnsi="Arial" w:eastAsia="Times New Roman" w:cs="Times New Roman"/>
      <w:color w:val="000000"/>
      <w:sz w:val="20"/>
      <w:szCs w:val="20"/>
      <w:lang w:eastAsia="ru-RU"/>
    </w:rPr>
  </w:style>
  <w:style w:type="paragraph" w:styleId="936">
    <w:name w:val="Body Text"/>
    <w:basedOn w:val="693"/>
    <w:link w:val="937"/>
    <w:uiPriority w:val="99"/>
    <w:unhideWhenUsed/>
    <w:pPr>
      <w:spacing w:after="120"/>
    </w:pPr>
  </w:style>
  <w:style w:type="character" w:styleId="937" w:customStyle="1">
    <w:name w:val="Основной текст Знак"/>
    <w:basedOn w:val="703"/>
    <w:link w:val="936"/>
    <w:uiPriority w:val="99"/>
    <w:rPr>
      <w:rFonts w:ascii="Arial" w:hAnsi="Arial" w:eastAsia="Times New Roman" w:cs="Times New Roman"/>
      <w:color w:val="000000"/>
      <w:sz w:val="20"/>
      <w:szCs w:val="20"/>
      <w:lang w:eastAsia="ru-RU"/>
    </w:rPr>
  </w:style>
  <w:style w:type="paragraph" w:styleId="938" w:customStyle="1">
    <w:name w:val="formattext"/>
    <w:basedOn w:val="693"/>
    <w:pPr>
      <w:spacing w:before="100" w:beforeAutospacing="1" w:after="100" w:afterAutospacing="1"/>
      <w:widowControl/>
    </w:pPr>
    <w:rPr>
      <w:rFonts w:ascii="Times New Roman" w:hAnsi="Times New Roman"/>
      <w:color w:val="auto"/>
      <w:sz w:val="24"/>
      <w:szCs w:val="24"/>
    </w:rPr>
  </w:style>
  <w:style w:type="paragraph" w:styleId="939">
    <w:name w:val="Normal (Web)"/>
    <w:basedOn w:val="693"/>
    <w:uiPriority w:val="99"/>
    <w:semiHidden/>
    <w:unhideWhenUsed/>
    <w:rPr>
      <w:rFonts w:ascii="Times New Roman" w:hAnsi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internet.garant.ru/" TargetMode="External"/><Relationship Id="rId12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13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16" Type="http://schemas.openxmlformats.org/officeDocument/2006/relationships/hyperlink" Target="https://internet.garant.ru/" TargetMode="External"/><Relationship Id="rId17" Type="http://schemas.openxmlformats.org/officeDocument/2006/relationships/hyperlink" Target="https://www.consultant.ru/document/cons_doc_LAW_495001/a5788fc7916097eb3c0ddbdc2b399ff3fe584976/" TargetMode="External"/><Relationship Id="rId18" Type="http://schemas.openxmlformats.org/officeDocument/2006/relationships/hyperlink" Target="https://www.consultant.ru/document/cons_doc_LAW_495001/5105f8a65c9bb5fdeb0811e663587a81fe06d7dd/" TargetMode="External"/><Relationship Id="rId19" Type="http://schemas.openxmlformats.org/officeDocument/2006/relationships/hyperlink" Target="https://internet.garant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0F49B-A90A-4F42-AE85-98E0F9450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SASHA</dc:creator>
  <cp:revision>35</cp:revision>
  <dcterms:created xsi:type="dcterms:W3CDTF">2025-04-08T17:25:00Z</dcterms:created>
  <dcterms:modified xsi:type="dcterms:W3CDTF">2025-05-11T11:23:25Z</dcterms:modified>
</cp:coreProperties>
</file>