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11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09 июня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Дзюба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ведущий специалист </w:t>
      </w:r>
      <w:r>
        <w:tab/>
      </w:r>
      <w:r>
        <w:tab/>
      </w:r>
      <w:r>
        <w:tab/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Миронова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главный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Виктория Алексеевна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начальник отдела архитектуры, 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  <w:u w:val="single"/>
        </w:rPr>
        <w:t>__с участием заместителя директора ООО «Юг-Энергосеть» Пятак Алексея Александрович</w:t>
      </w:r>
      <w:r>
        <w:rPr>
          <w:u w:val="single"/>
        </w:rPr>
        <w:t>а_</w:t>
      </w:r>
      <w:r>
        <w:t xml:space="preserve">________________________________________________________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F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8"/>
          <w:u w:val="single"/>
        </w:rPr>
      </w:pPr>
      <w:r>
        <w:tab/>
      </w:r>
      <w:r>
        <w:t xml:space="preserve">  </w:t>
      </w:r>
    </w:p>
    <w:p w14:paraId="20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284"/>
        <w:jc w:val="both"/>
        <w:rPr>
          <w:rFonts w:ascii="Times New Roman" w:hAnsi="Times New Roman"/>
          <w:sz w:val="28"/>
          <w:u w:val="single"/>
        </w:rPr>
      </w:pPr>
      <w:r>
        <w:t xml:space="preserve">      </w:t>
      </w:r>
      <w:r>
        <w:rPr>
          <w:rFonts w:ascii="Times New Roman" w:hAnsi="Times New Roman"/>
          <w:sz w:val="28"/>
          <w:u w:val="single"/>
        </w:rPr>
        <w:t>Произвела обследование зелен</w:t>
      </w:r>
      <w:r>
        <w:rPr>
          <w:rFonts w:ascii="Times New Roman" w:hAnsi="Times New Roman"/>
          <w:sz w:val="28"/>
          <w:u w:val="single"/>
        </w:rPr>
        <w:t>ых</w:t>
      </w:r>
      <w:r>
        <w:rPr>
          <w:rFonts w:ascii="Times New Roman" w:hAnsi="Times New Roman"/>
          <w:sz w:val="28"/>
          <w:u w:val="single"/>
        </w:rPr>
        <w:t xml:space="preserve"> насажден</w:t>
      </w:r>
      <w:r>
        <w:rPr>
          <w:rFonts w:ascii="Times New Roman" w:hAnsi="Times New Roman"/>
          <w:sz w:val="28"/>
          <w:u w:val="single"/>
        </w:rPr>
        <w:t>и</w:t>
      </w:r>
      <w:r>
        <w:rPr>
          <w:rFonts w:ascii="Times New Roman" w:hAnsi="Times New Roman"/>
          <w:sz w:val="28"/>
          <w:u w:val="single"/>
        </w:rPr>
        <w:t>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располо</w:t>
      </w:r>
      <w:r>
        <w:rPr>
          <w:rFonts w:ascii="Times New Roman" w:hAnsi="Times New Roman"/>
          <w:sz w:val="28"/>
          <w:u w:val="single"/>
        </w:rPr>
        <w:t>женн</w:t>
      </w:r>
      <w:r>
        <w:rPr>
          <w:rFonts w:ascii="Times New Roman" w:hAnsi="Times New Roman"/>
          <w:sz w:val="28"/>
          <w:u w:val="single"/>
        </w:rPr>
        <w:t>ых</w:t>
      </w:r>
      <w:r>
        <w:rPr>
          <w:rFonts w:ascii="Times New Roman" w:hAnsi="Times New Roman"/>
          <w:sz w:val="28"/>
          <w:u w:val="single"/>
        </w:rPr>
        <w:t xml:space="preserve"> на земельн</w:t>
      </w:r>
      <w:r>
        <w:rPr>
          <w:rFonts w:ascii="Times New Roman" w:hAnsi="Times New Roman"/>
          <w:sz w:val="28"/>
          <w:u w:val="single"/>
        </w:rPr>
        <w:t>ых</w:t>
      </w:r>
      <w:r>
        <w:rPr>
          <w:rFonts w:ascii="Times New Roman" w:hAnsi="Times New Roman"/>
          <w:sz w:val="28"/>
          <w:u w:val="single"/>
        </w:rPr>
        <w:t xml:space="preserve"> участк</w:t>
      </w:r>
      <w:r>
        <w:rPr>
          <w:rFonts w:ascii="Times New Roman" w:hAnsi="Times New Roman"/>
          <w:sz w:val="28"/>
          <w:u w:val="single"/>
        </w:rPr>
        <w:t>ах</w:t>
      </w:r>
      <w:r>
        <w:rPr>
          <w:rFonts w:ascii="Times New Roman" w:hAnsi="Times New Roman"/>
          <w:sz w:val="28"/>
          <w:u w:val="single"/>
        </w:rPr>
        <w:t xml:space="preserve"> по адрес</w:t>
      </w:r>
      <w:r>
        <w:rPr>
          <w:rFonts w:ascii="Times New Roman" w:hAnsi="Times New Roman"/>
          <w:sz w:val="28"/>
          <w:u w:val="single"/>
        </w:rPr>
        <w:t>ам</w:t>
      </w:r>
      <w:r>
        <w:rPr>
          <w:rFonts w:ascii="Times New Roman" w:hAnsi="Times New Roman"/>
          <w:sz w:val="28"/>
          <w:u w:val="single"/>
        </w:rPr>
        <w:t xml:space="preserve">: </w:t>
      </w:r>
      <w:r>
        <w:rPr>
          <w:rFonts w:ascii="Times New Roman" w:hAnsi="Times New Roman"/>
          <w:sz w:val="28"/>
          <w:u w:val="single"/>
        </w:rPr>
        <w:t xml:space="preserve">Краснодарский край, Ленинградский муниципальный округ, станица Ленинградская, улица </w:t>
      </w:r>
      <w:r>
        <w:rPr>
          <w:rFonts w:ascii="Times New Roman" w:hAnsi="Times New Roman"/>
          <w:sz w:val="28"/>
          <w:u w:val="single"/>
        </w:rPr>
        <w:t>Чернышевского, 160А, улица Кооперации, 98А, улица Красная, 139</w:t>
      </w:r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>территория земельных участк</w:t>
      </w:r>
      <w:r>
        <w:rPr>
          <w:rFonts w:ascii="Times New Roman" w:hAnsi="Times New Roman"/>
          <w:sz w:val="28"/>
          <w:u w:val="single"/>
        </w:rPr>
        <w:t>ов</w:t>
      </w:r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>прилегающая к многоквартирн</w:t>
      </w:r>
      <w:r>
        <w:rPr>
          <w:rFonts w:ascii="Times New Roman" w:hAnsi="Times New Roman"/>
          <w:sz w:val="28"/>
          <w:u w:val="single"/>
        </w:rPr>
        <w:t>ым</w:t>
      </w:r>
      <w:r>
        <w:rPr>
          <w:rFonts w:ascii="Times New Roman" w:hAnsi="Times New Roman"/>
          <w:sz w:val="28"/>
          <w:u w:val="single"/>
        </w:rPr>
        <w:t xml:space="preserve"> дом</w:t>
      </w:r>
      <w:r>
        <w:rPr>
          <w:rFonts w:ascii="Times New Roman" w:hAnsi="Times New Roman"/>
          <w:sz w:val="28"/>
          <w:u w:val="single"/>
        </w:rPr>
        <w:t>ам</w:t>
      </w:r>
      <w:r>
        <w:rPr>
          <w:rFonts w:ascii="Times New Roman" w:hAnsi="Times New Roman"/>
          <w:sz w:val="28"/>
          <w:u w:val="single"/>
        </w:rPr>
        <w:t>, в</w:t>
      </w:r>
      <w:r>
        <w:rPr>
          <w:rFonts w:ascii="Times New Roman" w:hAnsi="Times New Roman"/>
          <w:sz w:val="28"/>
          <w:u w:val="single"/>
        </w:rPr>
        <w:t xml:space="preserve"> кадастров</w:t>
      </w:r>
      <w:r>
        <w:rPr>
          <w:rFonts w:ascii="Times New Roman" w:hAnsi="Times New Roman"/>
          <w:sz w:val="28"/>
          <w:u w:val="single"/>
        </w:rPr>
        <w:t>ом квартале</w:t>
      </w:r>
      <w:r>
        <w:rPr>
          <w:rFonts w:ascii="Times New Roman" w:hAnsi="Times New Roman"/>
          <w:sz w:val="28"/>
          <w:u w:val="single"/>
        </w:rPr>
        <w:t xml:space="preserve"> 23:19:0106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59__________________________________</w:t>
      </w:r>
    </w:p>
    <w:p w14:paraId="21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2000000">
      <w:pPr>
        <w:widowControl w:val="1"/>
        <w:tabs>
          <w:tab w:leader="none" w:pos="709" w:val="left"/>
        </w:tabs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 xml:space="preserve">представленной </w:t>
      </w:r>
      <w:r>
        <w:rPr>
          <w:rFonts w:ascii="Times New Roman" w:hAnsi="Times New Roman"/>
          <w:sz w:val="28"/>
        </w:rPr>
        <w:t>информации от ООО «Юг-Энергосеть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земельн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по адресу: </w:t>
      </w:r>
      <w:r>
        <w:rPr>
          <w:rFonts w:ascii="Times New Roman" w:hAnsi="Times New Roman"/>
          <w:sz w:val="28"/>
        </w:rPr>
        <w:t xml:space="preserve">Краснодарский край, Ленинградский муниципальный округ, станица Ленинградская, </w:t>
      </w:r>
      <w:r>
        <w:rPr>
          <w:rFonts w:ascii="Times New Roman" w:hAnsi="Times New Roman"/>
          <w:sz w:val="28"/>
        </w:rPr>
        <w:t xml:space="preserve">улица </w:t>
      </w:r>
      <w:r>
        <w:rPr>
          <w:rFonts w:ascii="Times New Roman" w:hAnsi="Times New Roman"/>
          <w:sz w:val="28"/>
        </w:rPr>
        <w:t>Чернышевского, 160А, улица Кооперации, 98А, улица Красная, 139</w:t>
      </w:r>
      <w:r>
        <w:rPr>
          <w:rFonts w:ascii="Times New Roman" w:hAnsi="Times New Roman"/>
          <w:sz w:val="28"/>
        </w:rPr>
        <w:t>, территория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прилегающая к многоквартирн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дом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 xml:space="preserve"> кадастровом квартале </w:t>
      </w:r>
      <w:r>
        <w:rPr>
          <w:rFonts w:ascii="Times New Roman" w:hAnsi="Times New Roman"/>
          <w:sz w:val="28"/>
        </w:rPr>
        <w:t>23:19:0</w:t>
      </w:r>
      <w:r>
        <w:rPr>
          <w:rFonts w:ascii="Times New Roman" w:hAnsi="Times New Roman"/>
          <w:sz w:val="28"/>
        </w:rPr>
        <w:t>106159</w:t>
      </w:r>
      <w:r>
        <w:rPr>
          <w:rFonts w:ascii="Times New Roman" w:hAnsi="Times New Roman"/>
          <w:sz w:val="28"/>
        </w:rPr>
        <w:t>, что с целью обеспечения безопасности эксплуатации воздушных линий электропередач, а также качества, надежности и бесперебойности электроснабжения в точки отпуска сетевой организации в охранной зоне ВЛ 10 кВ, ВЛ 0,4 кВ от ЗТП-Л13-34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квартале 2026 года </w:t>
      </w:r>
      <w:r>
        <w:rPr>
          <w:rFonts w:ascii="Times New Roman" w:hAnsi="Times New Roman"/>
          <w:sz w:val="28"/>
        </w:rPr>
        <w:t xml:space="preserve">планируется проведение </w:t>
      </w:r>
      <w:r>
        <w:rPr>
          <w:rFonts w:ascii="Times New Roman" w:hAnsi="Times New Roman"/>
          <w:sz w:val="28"/>
        </w:rPr>
        <w:t>санитарной и формовочной обрезки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зеленых насаждений, попадающих</w:t>
      </w:r>
      <w:r>
        <w:rPr>
          <w:rFonts w:ascii="Times New Roman" w:hAnsi="Times New Roman"/>
          <w:sz w:val="28"/>
        </w:rPr>
        <w:t xml:space="preserve"> в охранн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зон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ВЛ 10 и 0,4 кВ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widowControl w:val="1"/>
        <w:tabs>
          <w:tab w:leader="none" w:pos="709" w:val="left"/>
        </w:tabs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</w:t>
      </w:r>
      <w:r>
        <w:rPr>
          <w:rFonts w:ascii="Times New Roman" w:hAnsi="Times New Roman"/>
          <w:sz w:val="28"/>
        </w:rPr>
        <w:t xml:space="preserve">обследования и </w:t>
      </w:r>
      <w:r>
        <w:rPr>
          <w:rFonts w:ascii="Times New Roman" w:hAnsi="Times New Roman"/>
          <w:sz w:val="28"/>
        </w:rPr>
        <w:t xml:space="preserve">визуального осмотра было </w:t>
      </w:r>
      <w:r>
        <w:rPr>
          <w:rFonts w:ascii="Times New Roman" w:hAnsi="Times New Roman"/>
          <w:sz w:val="28"/>
        </w:rPr>
        <w:t>установле</w:t>
      </w:r>
      <w:r>
        <w:rPr>
          <w:rFonts w:ascii="Times New Roman" w:hAnsi="Times New Roman"/>
          <w:sz w:val="28"/>
        </w:rPr>
        <w:t xml:space="preserve">но, что </w:t>
      </w:r>
      <w:r>
        <w:rPr>
          <w:rFonts w:ascii="Times New Roman" w:hAnsi="Times New Roman"/>
          <w:sz w:val="28"/>
        </w:rPr>
        <w:t xml:space="preserve">подлежат санитарной и формовочной обрезке (кронированию) деревья различных пород в количестве 7 штук, а именно: 3 шт. деревьев породы вяз, 1 шт. дерево породы орех, 3 шт. деревьев породы липа,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роны которых 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ходятся в разросшимся состоянии,</w:t>
      </w:r>
      <w:r>
        <w:rPr>
          <w:rFonts w:ascii="Times New Roman" w:hAnsi="Times New Roman"/>
          <w:sz w:val="28"/>
        </w:rPr>
        <w:t xml:space="preserve"> имеются сухие ветки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установила: деревья </w:t>
      </w:r>
      <w:r>
        <w:rPr>
          <w:rFonts w:ascii="Times New Roman" w:hAnsi="Times New Roman"/>
          <w:sz w:val="28"/>
        </w:rPr>
        <w:t>различных пород, а именно: 3 шт. деревьев породы вяз, 1 шт. дерево породы орех, 3 шт. деревьев породы липа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нуждаются в </w:t>
      </w:r>
      <w:r>
        <w:rPr>
          <w:rFonts w:ascii="Times New Roman" w:hAnsi="Times New Roman"/>
          <w:sz w:val="28"/>
        </w:rPr>
        <w:t>санитарной и формовочной обрезке</w:t>
      </w:r>
      <w:r>
        <w:rPr>
          <w:rFonts w:ascii="Times New Roman" w:hAnsi="Times New Roman"/>
          <w:sz w:val="28"/>
        </w:rPr>
        <w:t>.</w:t>
      </w:r>
    </w:p>
    <w:p w14:paraId="2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2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7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8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9000000">
      <w:pPr>
        <w:pStyle w:val="Style_1"/>
        <w:widowControl w:val="1"/>
        <w:spacing w:after="0" w:line="240" w:lineRule="auto"/>
        <w:ind/>
        <w:jc w:val="left"/>
        <w:rPr>
          <w:rFonts w:ascii="Times New Roman" w:hAnsi="Times New Roman"/>
          <w:strike w:val="1"/>
          <w:sz w:val="28"/>
        </w:rPr>
      </w:pPr>
    </w:p>
    <w:p w14:paraId="2A000000">
      <w:pPr>
        <w:pStyle w:val="Style_1"/>
        <w:widowControl w:val="1"/>
        <w:spacing w:after="0" w:line="240" w:lineRule="auto"/>
        <w:ind/>
        <w:jc w:val="left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Кривенченко Ольге Валентиновне, директору ООО «Юг-Энергосеть        </w:t>
      </w:r>
    </w:p>
    <w:p w14:paraId="2B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C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</w:p>
    <w:p w14:paraId="2D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санитарной и формовочной обрезке деревьев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различных пород в количестве 7 штук, а именно: 3 шт. деревьев породы вяз, 1 шт. дерево породы орех, 3 шт. деревьев породы липа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 xml:space="preserve">Краснодарский край, Ленинградский муниципальный округ, станица Ленинградская, улица </w:t>
      </w:r>
      <w:r>
        <w:rPr>
          <w:rFonts w:ascii="Times New Roman" w:hAnsi="Times New Roman"/>
          <w:sz w:val="28"/>
          <w:u w:val="single"/>
        </w:rPr>
        <w:t>Чернышевско</w:t>
      </w:r>
      <w:r>
        <w:rPr>
          <w:rFonts w:ascii="Times New Roman" w:hAnsi="Times New Roman"/>
          <w:sz w:val="28"/>
          <w:u w:val="single"/>
        </w:rPr>
        <w:t>го, 160А, улица Кооперации, 98А, улица Красная, 139</w:t>
      </w:r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>территория земельных участк</w:t>
      </w:r>
      <w:r>
        <w:rPr>
          <w:rFonts w:ascii="Times New Roman" w:hAnsi="Times New Roman"/>
          <w:sz w:val="28"/>
          <w:u w:val="single"/>
        </w:rPr>
        <w:t>ов</w:t>
      </w:r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>прилегающая к многоквартирн</w:t>
      </w:r>
      <w:r>
        <w:rPr>
          <w:rFonts w:ascii="Times New Roman" w:hAnsi="Times New Roman"/>
          <w:sz w:val="28"/>
          <w:u w:val="single"/>
        </w:rPr>
        <w:t>ым</w:t>
      </w:r>
      <w:r>
        <w:rPr>
          <w:rFonts w:ascii="Times New Roman" w:hAnsi="Times New Roman"/>
          <w:sz w:val="28"/>
          <w:u w:val="single"/>
        </w:rPr>
        <w:t xml:space="preserve"> дом</w:t>
      </w:r>
      <w:r>
        <w:rPr>
          <w:rFonts w:ascii="Times New Roman" w:hAnsi="Times New Roman"/>
          <w:sz w:val="28"/>
          <w:u w:val="single"/>
        </w:rPr>
        <w:t>ам</w:t>
      </w:r>
      <w:r>
        <w:rPr>
          <w:rFonts w:ascii="Times New Roman" w:hAnsi="Times New Roman"/>
          <w:sz w:val="28"/>
          <w:u w:val="single"/>
        </w:rPr>
        <w:t>, в</w:t>
      </w:r>
      <w:r>
        <w:rPr>
          <w:rFonts w:ascii="Times New Roman" w:hAnsi="Times New Roman"/>
          <w:sz w:val="28"/>
          <w:u w:val="single"/>
        </w:rPr>
        <w:t xml:space="preserve"> кадастров</w:t>
      </w:r>
      <w:r>
        <w:rPr>
          <w:rFonts w:ascii="Times New Roman" w:hAnsi="Times New Roman"/>
          <w:sz w:val="28"/>
          <w:u w:val="single"/>
        </w:rPr>
        <w:t>ом квартале</w:t>
      </w:r>
      <w:r>
        <w:rPr>
          <w:rFonts w:ascii="Times New Roman" w:hAnsi="Times New Roman"/>
          <w:sz w:val="28"/>
          <w:u w:val="single"/>
        </w:rPr>
        <w:t xml:space="preserve"> 23:19:0106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59</w:t>
      </w:r>
      <w:r>
        <w:rPr>
          <w:rFonts w:ascii="Times New Roman" w:hAnsi="Times New Roman"/>
          <w:sz w:val="28"/>
          <w:u w:val="single"/>
        </w:rPr>
        <w:t xml:space="preserve">    ________________________________________</w:t>
      </w:r>
    </w:p>
    <w:p w14:paraId="2E000000">
      <w:pPr>
        <w:pStyle w:val="Style_1"/>
        <w:widowControl w:val="1"/>
        <w:spacing w:after="0" w:line="240" w:lineRule="auto"/>
        <w:ind w:firstLine="709" w:left="-284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F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31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3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4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5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36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____________________В.А. Миронова</w:t>
      </w:r>
    </w:p>
    <w:p w14:paraId="37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8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3A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3B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Подписи, инициалы, фамилия лиц, принимавших участие в работе комиссии</w:t>
      </w:r>
    </w:p>
    <w:p w14:paraId="3C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3D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 xml:space="preserve">    _____________________</w:t>
      </w:r>
      <w:r>
        <w:rPr>
          <w:rFonts w:ascii="Times New Roman" w:hAnsi="Times New Roman"/>
          <w:sz w:val="28"/>
        </w:rPr>
        <w:t xml:space="preserve">А.А. Пятак   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2026-06-16T09:51:51Z</dcterms:created>
  <dcterms:modified xsi:type="dcterms:W3CDTF">2026-06-16T14:00:53Z</dcterms:modified>
</cp:coreProperties>
</file>