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90" w:rsidRPr="001B1090" w:rsidRDefault="00F50E57" w:rsidP="001B1090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1090"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1B1090"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гражданам,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личное подсобное хозяйство, крестьянским (фермерским) хозяйствам, индивидуальным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осуществляющим деятельность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сельскохозяйственного производства 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Ленинградский район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1B1090" w:rsidRPr="001B1090" w:rsidRDefault="001B1090" w:rsidP="001B109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на возмещение части затрат </w:t>
      </w:r>
    </w:p>
    <w:p w:rsidR="001B1090" w:rsidRPr="001B1090" w:rsidRDefault="001B1090" w:rsidP="001B109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1B1090" w:rsidRPr="001B1090" w:rsidRDefault="001B1090" w:rsidP="001B109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Ленинградская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«_____»_____________20__ год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 Ленинградский район, действующая на основании 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и реквизиты документа, устанавливающего </w:t>
      </w:r>
      <w:proofErr w:type="gramEnd"/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полномочия органа на заключение настоящего Соглашения)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в лице 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____,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(должность, Ф.И.О. уполномоченного лица)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и реквизиты документа, устанавливающего</w:t>
      </w:r>
      <w:proofErr w:type="gramEnd"/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полномочия лица на подписание Соглашения)    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именуемая в дальнейшем Администрация, с одной стороны, и 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(юридическое лицо, индивидуальный предприниматель, или физическое лицо –</w:t>
      </w:r>
      <w:proofErr w:type="gramEnd"/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производитель товаров, работ, услуг) 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в лице 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____,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(должность, Ф.И.О. уполномоченного лица)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708" w:firstLine="24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и реквизиты документа, </w:t>
      </w:r>
      <w:proofErr w:type="gramEnd"/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1090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устанавливающего полномочия лица)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B1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именуемый в дальнейшем Получатель, с другой стороны, в дальнейшем вместе именуемые Стороны,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</w:rPr>
        <w:t>в соответствии со статьей 78 Бюджетного кодекса Российской Федерации, Законом Краснодарского края от 23 декабря 2019 г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4200-КЗ «О краевом бюджете на 2020 год и на плановый период 2021 и 2022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годов»,</w:t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Ленинградский район от </w:t>
      </w:r>
      <w:r w:rsidR="00DE79A2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сен6тября 2017 г</w:t>
      </w:r>
      <w:r w:rsidR="00222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1147</w:t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 на территории муниципального образования Ленинградский район» (далее – Порядок), </w:t>
      </w:r>
      <w:r w:rsidRPr="001B1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постановления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заключили</w:t>
      </w:r>
      <w:proofErr w:type="gramEnd"/>
      <w:r w:rsidRPr="001B1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соглашение (далее - Соглашение) о нижеследующем.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Предметом   настоящего   Соглашения   является   предоставление Администрацией из краевого бюджета Получателю субсидии (далее – Субсидия) в целях: возмещения части затрат ________________________________________; достижения результатов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944.</w:t>
      </w:r>
    </w:p>
    <w:p w:rsidR="001B1090" w:rsidRPr="001B1090" w:rsidRDefault="001B1090" w:rsidP="00222C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Субсидия  предоставляется  Получателю  в  соответствии с объемами финансирования, предусмотренными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</w:t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производства,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государственной программы Краснодарского   края  «Развитие сельского хозяйства и регулирование рынков сельскохозяйственной продукции, сырья и продовольствия», утвержденной постановлением главы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администрации (губернатора) Краснодарского края от 5 октября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2015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944,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пределах лимитов бюджетных обязательств и бюджетных ассигнований,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доведенных Администрации на соответствующие цели.</w:t>
      </w:r>
    </w:p>
    <w:p w:rsidR="001B1090" w:rsidRPr="001B1090" w:rsidRDefault="00D13599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1.3 Предоставление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субсидии осуществляется путем перечисления денежных сре</w:t>
      </w:r>
      <w:proofErr w:type="gramStart"/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дств в р</w:t>
      </w:r>
      <w:proofErr w:type="gramEnd"/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азмере ___________________________ рублей ____  копеек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1B1090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                                        (цифрами, прописью) 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 соответствии и на условиях, установленных Порядком, на расчетный или корреспондентский счет Получателя, указанный в п. 7 настоящего Соглашения «Реквизиты, подписи Сторон».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364A">
        <w:rPr>
          <w:rFonts w:ascii="Times New Roman" w:eastAsia="Times New Roman" w:hAnsi="Times New Roman" w:cs="Times New Roman"/>
          <w:sz w:val="28"/>
          <w:szCs w:val="28"/>
        </w:rPr>
        <w:t>Права и обязанности Сторон</w:t>
      </w:r>
    </w:p>
    <w:p w:rsidR="0029230E" w:rsidRDefault="001B1090" w:rsidP="001B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  2.1 Администрация: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2.1.1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П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редоставляет Субсидию в соответствии с разделом 1 настоящего Соглашения.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2.1.2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существляет самостоятельно или с органами государственного 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условий, целей и порядка предоставления субсидии.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2.1.3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В случае установления факт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а(</w:t>
      </w:r>
      <w:proofErr w:type="spellStart"/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</w:t>
      </w:r>
      <w:proofErr w:type="spell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нарушения Получателем целей и условий предоставления субсидии, или получения от органа государственного финансового контроля информации о факте(ах) указанных нарушений, установленных Порядком, направляет Получателю требование об обеспечении возврата субсидии в краевой бюджет, а также требование об устранении фактов нарушения Получателем целей и условия предоставления субсидии в размере и сроки, определенные в указанном требовании, в 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соответствии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Порядком.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нарушении Получателем срока возврата субсидии Администрация в течени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30 календарных дней принимает меры по взысканию указанных средств доход краевого бюджета в соответствии с законодательством Российской Федерации.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2.1.4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праве в установленном порядке запрашивать и получать от Получателя информацию и документы, предусмотренные Порядком и настоящим Соглашением, в связи с реализацией настоящего Соглашения.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2.1.5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нформирует и консультирует Получателя по вопросам использования субсидии.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2.1.6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</w:rPr>
        <w:t xml:space="preserve"> пределах компетенции осуществляет иные мероприятия, направленные на реализацию настоящего Соглашения.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 Получатель обязуется: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2.2.1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С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облюдать условия предоставления субсидии, предусмотренные Порядком.</w:t>
      </w:r>
    </w:p>
    <w:p w:rsidR="001B1090" w:rsidRPr="001B1090" w:rsidRDefault="00D13599" w:rsidP="00136D6B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2.2.2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ля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получения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субсидии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предоставлять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соответствующие документы, предусмотренные Порядком.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2.2.3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П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редставлять информацию и документы, предусмотренные Порядком и настоящим Соглашением, по запросам Администрации в связи с реализацией настоящего Соглашения.</w:t>
      </w:r>
    </w:p>
    <w:p w:rsidR="001B1090" w:rsidRPr="001B1090" w:rsidRDefault="00D13599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2.2.4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В</w:t>
      </w:r>
      <w:proofErr w:type="gramEnd"/>
      <w:r w:rsidR="001B109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случае получения от Администрации требования в соответствии с пунктом 2.1.3 настоящего Соглашения: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2.2.4.1 Устранять фак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т(</w:t>
      </w:r>
      <w:proofErr w:type="spellStart"/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</w:t>
      </w:r>
      <w:proofErr w:type="spell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нарушения целей и условий предоставления субсидии в сроки, определённые в указанном требовании.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2.2.4.2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озвращать в краевой бюджет субсидию в размере и в сроки, определённые в указанном требовании.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2.2.5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редставить в Администрацию отчёт о финансово-экономическом состоянии товаропроизводителей агропромышленного комплекса (кроме граждан, ведущих личное подсобное хозяйство) за текущий финансовый год ежеквартально до 20-го числа месяца, следующего за отчётным, по формам, установленным Министерством сельского хозяйства Российской Федерации. 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2.2.6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С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облюдать иные условия, предусмотренные Порядком.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3. Ответственность Сторон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3.1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В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случае неисполнения или ненадлежащего исполнения своих обязательств по настоящему Соглашению Стороны несут ответственность в соответствии с законодательством Российской Федерации и условиями настоящего Соглашения.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3.2 Получатель несет ответственность за достоверность документов, предоставленных в Администрацию с целью реализации настоящего Соглашения, в установленном законодательством Российской Федерации порядке.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3.3 Администрация несет ответственность за осуществление расходов краевого бюджета, направляемых на выплату Субсидии, в соответствии с законодательством Российской Федерации.</w:t>
      </w:r>
    </w:p>
    <w:p w:rsid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3.4 Стороны несут иные меры ответственности, установленные Порядком.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B1090" w:rsidRDefault="001B1090" w:rsidP="001B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4. Дополнительные условия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4.1 Получатель дает согласие Администрации на автоматизированную, а также без использования средств автоматизации, обработку персональных данных и передачу третьим лицам в соответствии с Федеральным законом от 27 июля 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2006 г</w:t>
      </w:r>
      <w:r w:rsidR="00222C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152-ФЗ «О персональных данных», иными нормативными правовыми актами Российской Федерации и Краснодарского края.</w:t>
      </w:r>
      <w:proofErr w:type="gramEnd"/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4.2 Получатель дает согласие на осуществление Администрацией и органами государственного финансового контроля проверок соблюдения условий, целей и порядка предоставления субсидии.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4.3 Получатель обязуется: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в  Администрацию документальное подтверждение факта полной оплаты стоимости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воспроизводства, в том 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рассрочки (отсрочки) платежа или аренды с последующим выкупом;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4.3.2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 в Администрацию документальное подтверждение заявителем факта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виноградарства;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4.3.3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в Администрацию 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</w:t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субсидии - при предоставлении субсидии на производство реализуемой продукции животноводства (молока);</w:t>
      </w:r>
    </w:p>
    <w:p w:rsid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4.3.4</w:t>
      </w:r>
      <w:proofErr w:type="gram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 в Администрацию документальное подтверждение заявителем факта завершения монтажа теплицы и принятия на себя обязательства ее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- при предоставлении субсидии на возмещение части затрат на строительство теплиц.</w:t>
      </w:r>
    </w:p>
    <w:p w:rsidR="00584C35" w:rsidRDefault="00584C35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приобретать за счёт субсидии иностранной валюты, за исключением операций, осуществляемых в соответствии с валютным законода</w:t>
      </w:r>
      <w:r w:rsidR="00822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определённых Порядком (для юридических лиц).</w:t>
      </w:r>
    </w:p>
    <w:p w:rsidR="00822810" w:rsidRPr="001B1090" w:rsidRDefault="0082281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B1090" w:rsidRDefault="001B1090" w:rsidP="001B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5. Порядок разрешения споров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5.1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В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 споры и разногласия, которые могут возникнуть между Сторонами по настоящему Соглашению, разрешаются путем переговоров.</w:t>
      </w:r>
    </w:p>
    <w:p w:rsid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</w:t>
      </w: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В</w:t>
      </w:r>
      <w:proofErr w:type="gramEnd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случае не достижения Сторонами согласия споры, возникшие между Сторонами, рассматриваются в установленном законодательством Российской Федерации порядке в Арбитражном суде Краснодарского края.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B1090" w:rsidRDefault="001B1090" w:rsidP="001B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6. Прочие условия</w:t>
      </w:r>
    </w:p>
    <w:p w:rsidR="001B1090" w:rsidRPr="001B1090" w:rsidRDefault="001B1090" w:rsidP="001B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6.1 Соглашение составлено в двух экземплярах, имеющих равную юридическую силу, по 1 (одному) экземпляру для каждой из Сторон.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6.2 Настоящее соглашение вступает в силу со дня его подписания Сторонами и действует до исполнения Сторонами всех обязательств по Соглашению.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6.3 Изменения и дополнения к настоящему Соглашению считаются действительными, если они совершены в письменной форме и подписаны Сторонами.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6.4 Изменение настоящего Соглашения осуществляется по соглашению сторон и оформляется в виде дополнительного соглашения к настоящему Соглашению, являющимся </w:t>
      </w:r>
      <w:r w:rsidR="00822810"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неотъемлемой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частью настоящего Соглашения.</w:t>
      </w:r>
      <w:proofErr w:type="gramEnd"/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6.5 Настоящее Соглашение может быть расторгнуто по соглашению сторон либо в одностороннем порядке.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6.5.1 Расторжение настоящего Соглашения возможно в случае: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6.5.1.1 реорганизации или прекращения деятельности Получателя;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6.5.1.2 нарушения Получателей порядка, целей и условий предоставления Субсидии, установленных Правилами предоставления субсидии и настоящим Соглашением.  </w:t>
      </w:r>
    </w:p>
    <w:p w:rsid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6.6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 Стороны обязаны оповещать друг друга в письменной форме обо всех </w:t>
      </w:r>
      <w:r w:rsidRPr="001B10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происходящих изменениях их статуса, реквизитов и иных регистрационных данных в течение 10 (десяти) календарных дней со дня соответствующего изменения, с заключением дополнительного Соглашения.</w:t>
      </w:r>
    </w:p>
    <w:p w:rsidR="00822810" w:rsidRDefault="0082281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B1090" w:rsidRDefault="001B109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1090">
        <w:rPr>
          <w:rFonts w:ascii="Times New Roman" w:eastAsia="Times New Roman" w:hAnsi="Times New Roman" w:cs="Times New Roman"/>
          <w:sz w:val="28"/>
          <w:szCs w:val="28"/>
        </w:rPr>
        <w:t>7. Реквизиты, подписи Сторон</w:t>
      </w:r>
    </w:p>
    <w:p w:rsidR="00822810" w:rsidRPr="001B1090" w:rsidRDefault="00822810" w:rsidP="001B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Ind w:w="108" w:type="dxa"/>
        <w:tblLook w:val="00A0"/>
      </w:tblPr>
      <w:tblGrid>
        <w:gridCol w:w="4893"/>
        <w:gridCol w:w="4996"/>
      </w:tblGrid>
      <w:tr w:rsidR="001B1090" w:rsidRPr="001B1090" w:rsidTr="008B0334">
        <w:tc>
          <w:tcPr>
            <w:tcW w:w="4893" w:type="dxa"/>
          </w:tcPr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  <w:tc>
          <w:tcPr>
            <w:tcW w:w="4996" w:type="dxa"/>
          </w:tcPr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</w:tr>
      <w:tr w:rsidR="001B1090" w:rsidRPr="001B1090" w:rsidTr="008B0334">
        <w:tc>
          <w:tcPr>
            <w:tcW w:w="4893" w:type="dxa"/>
          </w:tcPr>
          <w:p w:rsidR="001B1090" w:rsidRPr="001B1090" w:rsidRDefault="001B1090" w:rsidP="001B1090">
            <w:pPr>
              <w:tabs>
                <w:tab w:val="left" w:pos="528"/>
              </w:tabs>
              <w:autoSpaceDN w:val="0"/>
              <w:spacing w:after="0" w:line="276" w:lineRule="auto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0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Ленинградский район</w:t>
            </w:r>
          </w:p>
          <w:p w:rsidR="001B1090" w:rsidRPr="001B1090" w:rsidRDefault="001B1090" w:rsidP="001B1090">
            <w:pPr>
              <w:tabs>
                <w:tab w:val="left" w:pos="528"/>
              </w:tabs>
              <w:autoSpaceDN w:val="0"/>
              <w:spacing w:after="0" w:line="276" w:lineRule="auto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090">
              <w:rPr>
                <w:rFonts w:ascii="Times New Roman" w:eastAsia="Times New Roman" w:hAnsi="Times New Roman" w:cs="Times New Roman"/>
                <w:sz w:val="28"/>
                <w:szCs w:val="28"/>
              </w:rPr>
              <w:t>ИНН 2341000075</w:t>
            </w:r>
          </w:p>
          <w:p w:rsidR="001B1090" w:rsidRPr="001B1090" w:rsidRDefault="001B1090" w:rsidP="001B1090">
            <w:pPr>
              <w:tabs>
                <w:tab w:val="left" w:pos="528"/>
              </w:tabs>
              <w:autoSpaceDN w:val="0"/>
              <w:spacing w:after="0" w:line="276" w:lineRule="auto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090">
              <w:rPr>
                <w:rFonts w:ascii="Times New Roman" w:eastAsia="Times New Roman" w:hAnsi="Times New Roman" w:cs="Times New Roman"/>
                <w:sz w:val="28"/>
                <w:szCs w:val="28"/>
              </w:rPr>
              <w:t>КПП 234101001</w:t>
            </w:r>
          </w:p>
          <w:p w:rsidR="001B1090" w:rsidRPr="001B1090" w:rsidRDefault="001B1090" w:rsidP="001B1090">
            <w:pPr>
              <w:tabs>
                <w:tab w:val="left" w:pos="528"/>
              </w:tabs>
              <w:autoSpaceDN w:val="0"/>
              <w:spacing w:after="0" w:line="276" w:lineRule="auto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090">
              <w:rPr>
                <w:rFonts w:ascii="Times New Roman" w:eastAsia="Times New Roman" w:hAnsi="Times New Roman" w:cs="Times New Roman"/>
                <w:sz w:val="28"/>
                <w:szCs w:val="28"/>
              </w:rPr>
              <w:t>353740, Краснодарский край</w:t>
            </w:r>
          </w:p>
          <w:p w:rsidR="001B1090" w:rsidRPr="001B1090" w:rsidRDefault="001B1090" w:rsidP="001B1090">
            <w:pPr>
              <w:tabs>
                <w:tab w:val="left" w:pos="52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090">
              <w:rPr>
                <w:rFonts w:ascii="Times New Roman" w:eastAsia="Times New Roman" w:hAnsi="Times New Roman" w:cs="Times New Roman"/>
                <w:sz w:val="28"/>
                <w:szCs w:val="28"/>
              </w:rPr>
              <w:t>ст. Ленинградская,</w:t>
            </w:r>
          </w:p>
          <w:p w:rsidR="001B1090" w:rsidRPr="001B1090" w:rsidRDefault="001B1090" w:rsidP="001B1090">
            <w:pPr>
              <w:tabs>
                <w:tab w:val="left" w:pos="528"/>
              </w:tabs>
              <w:autoSpaceDN w:val="0"/>
              <w:spacing w:after="0" w:line="276" w:lineRule="auto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090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Чернышевского,179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1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hyperlink r:id="rId6" w:history="1"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a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.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sundareva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@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msh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.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krasnodar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.</w:t>
              </w:r>
              <w:r w:rsidRPr="001B10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E3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1B1090" w:rsidRPr="001B1090" w:rsidRDefault="009D7E3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1B1090"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090"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Ленинградский район</w:t>
            </w:r>
          </w:p>
          <w:p w:rsidR="001B1090" w:rsidRPr="009D7E3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  __________________      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(подпись)        (расшифровка подписи)</w:t>
            </w:r>
          </w:p>
        </w:tc>
        <w:tc>
          <w:tcPr>
            <w:tcW w:w="4996" w:type="dxa"/>
          </w:tcPr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(полное наименование получателя)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 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КПП 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lang w:eastAsia="ru-RU"/>
              </w:rPr>
              <w:t>(местонахождение (почтовый адрес) получателя)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B10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(полное наименование банка)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B10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(расчётный счёт)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(корреспондентский счёт)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 банка 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БИК банка  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1B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Уполномоченное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Лицо ______    ____________________</w:t>
            </w:r>
          </w:p>
          <w:p w:rsidR="001B1090" w:rsidRPr="001B1090" w:rsidRDefault="001B1090" w:rsidP="001B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0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(подпись)      (расшифровка подписи)</w:t>
            </w:r>
          </w:p>
        </w:tc>
      </w:tr>
    </w:tbl>
    <w:p w:rsidR="001B1090" w:rsidRPr="009D7E3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МП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МП</w:t>
      </w:r>
      <w:proofErr w:type="gramEnd"/>
      <w:r w:rsidRPr="009D7E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1B1090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наличии)</w:t>
      </w:r>
      <w:r w:rsidRPr="009D7E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1090" w:rsidRDefault="001B1090" w:rsidP="001B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57" w:rsidRPr="001B1090" w:rsidRDefault="00F50E57" w:rsidP="001B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90" w:rsidRPr="001B1090" w:rsidRDefault="001B1090" w:rsidP="001B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образования,</w:t>
      </w:r>
    </w:p>
    <w:p w:rsidR="001B1090" w:rsidRPr="001B1090" w:rsidRDefault="001B1090" w:rsidP="001B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сельского хозяйства</w:t>
      </w:r>
    </w:p>
    <w:p w:rsidR="001B1090" w:rsidRPr="001B1090" w:rsidRDefault="001B1090" w:rsidP="001B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продовольствия администрации    </w:t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Pr="001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В.И.Мишняков</w:t>
      </w:r>
      <w:proofErr w:type="spellEnd"/>
    </w:p>
    <w:p w:rsidR="001F4B90" w:rsidRDefault="001F4B90"/>
    <w:sectPr w:rsidR="001F4B90" w:rsidSect="000F5107">
      <w:headerReference w:type="default" r:id="rId7"/>
      <w:headerReference w:type="first" r:id="rId8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D2" w:rsidRDefault="00F650D2" w:rsidP="000F5107">
      <w:pPr>
        <w:spacing w:after="0" w:line="240" w:lineRule="auto"/>
      </w:pPr>
      <w:r>
        <w:separator/>
      </w:r>
    </w:p>
  </w:endnote>
  <w:endnote w:type="continuationSeparator" w:id="0">
    <w:p w:rsidR="00F650D2" w:rsidRDefault="00F650D2" w:rsidP="000F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D2" w:rsidRDefault="00F650D2" w:rsidP="000F5107">
      <w:pPr>
        <w:spacing w:after="0" w:line="240" w:lineRule="auto"/>
      </w:pPr>
      <w:r>
        <w:separator/>
      </w:r>
    </w:p>
  </w:footnote>
  <w:footnote w:type="continuationSeparator" w:id="0">
    <w:p w:rsidR="00F650D2" w:rsidRDefault="00F650D2" w:rsidP="000F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9638444"/>
      <w:docPartObj>
        <w:docPartGallery w:val="Page Numbers (Top of Page)"/>
        <w:docPartUnique/>
      </w:docPartObj>
    </w:sdtPr>
    <w:sdtContent>
      <w:p w:rsidR="000F5107" w:rsidRDefault="001A48C8">
        <w:pPr>
          <w:pStyle w:val="a3"/>
          <w:jc w:val="center"/>
        </w:pPr>
        <w:r>
          <w:fldChar w:fldCharType="begin"/>
        </w:r>
        <w:r w:rsidR="000F5107">
          <w:instrText>PAGE   \* MERGEFORMAT</w:instrText>
        </w:r>
        <w:r>
          <w:fldChar w:fldCharType="separate"/>
        </w:r>
        <w:r w:rsidR="00F50E57">
          <w:rPr>
            <w:noProof/>
          </w:rPr>
          <w:t>6</w:t>
        </w:r>
        <w:r>
          <w:fldChar w:fldCharType="end"/>
        </w:r>
      </w:p>
    </w:sdtContent>
  </w:sdt>
  <w:p w:rsidR="000F5107" w:rsidRDefault="000F51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07" w:rsidRDefault="000F5107">
    <w:pPr>
      <w:pStyle w:val="a3"/>
      <w:jc w:val="center"/>
    </w:pPr>
  </w:p>
  <w:p w:rsidR="000F5107" w:rsidRDefault="000F51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B8E"/>
    <w:rsid w:val="00035521"/>
    <w:rsid w:val="00045DE0"/>
    <w:rsid w:val="000F5107"/>
    <w:rsid w:val="00136D6B"/>
    <w:rsid w:val="00163B8E"/>
    <w:rsid w:val="001A48C8"/>
    <w:rsid w:val="001B1090"/>
    <w:rsid w:val="001F4B90"/>
    <w:rsid w:val="00222C00"/>
    <w:rsid w:val="002445A2"/>
    <w:rsid w:val="0029230E"/>
    <w:rsid w:val="003C5A01"/>
    <w:rsid w:val="00536EAB"/>
    <w:rsid w:val="00584C35"/>
    <w:rsid w:val="0079364A"/>
    <w:rsid w:val="007A2A48"/>
    <w:rsid w:val="00803A83"/>
    <w:rsid w:val="00822810"/>
    <w:rsid w:val="008E6D06"/>
    <w:rsid w:val="00993725"/>
    <w:rsid w:val="009D7E30"/>
    <w:rsid w:val="00C3303E"/>
    <w:rsid w:val="00D13599"/>
    <w:rsid w:val="00DE79A2"/>
    <w:rsid w:val="00E4259B"/>
    <w:rsid w:val="00EE10A4"/>
    <w:rsid w:val="00F50E57"/>
    <w:rsid w:val="00F6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107"/>
  </w:style>
  <w:style w:type="paragraph" w:styleId="a5">
    <w:name w:val="footer"/>
    <w:basedOn w:val="a"/>
    <w:link w:val="a6"/>
    <w:uiPriority w:val="99"/>
    <w:unhideWhenUsed/>
    <w:rsid w:val="000F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107"/>
  </w:style>
  <w:style w:type="paragraph" w:styleId="a7">
    <w:name w:val="Balloon Text"/>
    <w:basedOn w:val="a"/>
    <w:link w:val="a8"/>
    <w:uiPriority w:val="99"/>
    <w:semiHidden/>
    <w:unhideWhenUsed/>
    <w:rsid w:val="000F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undareva@msh.krasnoda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Рымарь</cp:lastModifiedBy>
  <cp:revision>26</cp:revision>
  <cp:lastPrinted>2020-06-01T11:10:00Z</cp:lastPrinted>
  <dcterms:created xsi:type="dcterms:W3CDTF">2020-05-26T11:26:00Z</dcterms:created>
  <dcterms:modified xsi:type="dcterms:W3CDTF">2020-07-06T14:08:00Z</dcterms:modified>
</cp:coreProperties>
</file>