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957248" w14:paraId="4A1AA8CB" w14:textId="77777777">
        <w:tblPrEx>
          <w:tblCellMar>
            <w:top w:w="0" w:type="dxa"/>
            <w:bottom w:w="0" w:type="dxa"/>
          </w:tblCellMar>
        </w:tblPrEx>
        <w:tc>
          <w:tcPr>
            <w:tcW w:w="4819" w:type="dxa"/>
          </w:tcPr>
          <w:p w14:paraId="44EF4D00" w14:textId="77777777" w:rsidR="00957248" w:rsidRDefault="00957248">
            <w:pPr>
              <w:rPr>
                <w:rFonts w:ascii="FreeSerif" w:eastAsia="FreeSerif" w:hAnsi="FreeSerif" w:cs="FreeSerif"/>
              </w:rPr>
            </w:pPr>
          </w:p>
        </w:tc>
        <w:tc>
          <w:tcPr>
            <w:tcW w:w="4819" w:type="dxa"/>
          </w:tcPr>
          <w:p w14:paraId="2B69DC48" w14:textId="77777777" w:rsidR="00957248" w:rsidRDefault="001C11FA">
            <w:r>
              <w:rPr>
                <w:rFonts w:ascii="FreeSerif" w:eastAsia="FreeSerif" w:hAnsi="FreeSerif" w:cs="FreeSerif"/>
                <w:sz w:val="28"/>
              </w:rPr>
              <w:t>Приложение 2</w:t>
            </w:r>
          </w:p>
          <w:p w14:paraId="1734837C" w14:textId="77777777" w:rsidR="00957248" w:rsidRDefault="00957248">
            <w:pPr>
              <w:rPr>
                <w:rFonts w:ascii="FreeSerif" w:eastAsia="FreeSerif" w:hAnsi="FreeSerif" w:cs="FreeSerif"/>
              </w:rPr>
            </w:pPr>
          </w:p>
          <w:p w14:paraId="54A4F0E8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  <w:sz w:val="28"/>
              </w:rPr>
              <w:t>УТВЕРЖДЕН</w:t>
            </w:r>
          </w:p>
          <w:p w14:paraId="56BACB59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  <w:sz w:val="28"/>
              </w:rPr>
              <w:t>решением Совета муниципального</w:t>
            </w:r>
          </w:p>
          <w:p w14:paraId="5717F1B8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  <w:sz w:val="28"/>
              </w:rPr>
              <w:t xml:space="preserve">образования Ленинградский </w:t>
            </w:r>
          </w:p>
          <w:p w14:paraId="4CA0F842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  <w:sz w:val="28"/>
              </w:rPr>
              <w:t>муниципальный округ</w:t>
            </w:r>
          </w:p>
          <w:p w14:paraId="5660E2B4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  <w:sz w:val="28"/>
              </w:rPr>
              <w:t>Краснодарского края</w:t>
            </w:r>
          </w:p>
          <w:p w14:paraId="5DE5EE5A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  <w:sz w:val="28"/>
              </w:rPr>
              <w:t>от 19.02.2026 г. № 8</w:t>
            </w:r>
          </w:p>
          <w:p w14:paraId="58F5E02A" w14:textId="77777777" w:rsidR="00957248" w:rsidRDefault="00957248">
            <w:pPr>
              <w:rPr>
                <w:rFonts w:ascii="FreeSerif" w:eastAsia="FreeSerif" w:hAnsi="FreeSerif" w:cs="FreeSerif"/>
              </w:rPr>
            </w:pPr>
          </w:p>
          <w:p w14:paraId="6BA5938E" w14:textId="77777777" w:rsidR="00957248" w:rsidRDefault="00957248">
            <w:pPr>
              <w:rPr>
                <w:rFonts w:ascii="FreeSerif" w:eastAsia="FreeSerif" w:hAnsi="FreeSerif" w:cs="FreeSerif"/>
              </w:rPr>
            </w:pPr>
          </w:p>
        </w:tc>
      </w:tr>
    </w:tbl>
    <w:p w14:paraId="7BCA5779" w14:textId="77777777" w:rsidR="00957248" w:rsidRDefault="00957248">
      <w:pPr>
        <w:rPr>
          <w:rFonts w:ascii="FreeSerif" w:eastAsia="FreeSerif" w:hAnsi="FreeSerif" w:cs="FreeSerif"/>
        </w:rPr>
      </w:pPr>
    </w:p>
    <w:tbl>
      <w:tblPr>
        <w:tblW w:w="98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8"/>
        <w:gridCol w:w="480"/>
        <w:gridCol w:w="4945"/>
      </w:tblGrid>
      <w:tr w:rsidR="00957248" w14:paraId="1B95CF00" w14:textId="7777777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14:paraId="1C8AB418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Администрация Ленинградского муниципального округа</w:t>
            </w:r>
          </w:p>
          <w:p w14:paraId="102BCF5E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«_____»____________20___г.</w:t>
            </w:r>
          </w:p>
          <w:p w14:paraId="7BBF0A08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 xml:space="preserve">Устав </w:t>
            </w:r>
            <w:r>
              <w:rPr>
                <w:rFonts w:ascii="FreeSerif" w:eastAsia="FreeSerif" w:hAnsi="FreeSerif" w:cs="FreeSerif"/>
              </w:rPr>
              <w:t>зарегистрирован</w:t>
            </w:r>
          </w:p>
          <w:p w14:paraId="6AF0E0A5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регистрационный номер</w:t>
            </w:r>
          </w:p>
          <w:p w14:paraId="35E71101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_____________________________</w:t>
            </w:r>
          </w:p>
          <w:p w14:paraId="7C841EF6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Глава Ленинградского муниципального округа</w:t>
            </w:r>
          </w:p>
          <w:p w14:paraId="73A4CE22" w14:textId="77777777" w:rsidR="00957248" w:rsidRDefault="00957248">
            <w:pPr>
              <w:rPr>
                <w:rFonts w:ascii="FreeSerif" w:eastAsia="FreeSerif" w:hAnsi="FreeSerif" w:cs="FreeSerif"/>
              </w:rPr>
            </w:pPr>
          </w:p>
          <w:p w14:paraId="1484D77B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___________________________</w:t>
            </w:r>
          </w:p>
          <w:p w14:paraId="474B372A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МП</w:t>
            </w:r>
          </w:p>
        </w:tc>
        <w:tc>
          <w:tcPr>
            <w:tcW w:w="480" w:type="dxa"/>
          </w:tcPr>
          <w:p w14:paraId="2B9029EA" w14:textId="77777777" w:rsidR="00957248" w:rsidRDefault="00957248"/>
        </w:tc>
        <w:tc>
          <w:tcPr>
            <w:tcW w:w="4946" w:type="dxa"/>
          </w:tcPr>
          <w:p w14:paraId="54A4BFD0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ПРИНЯТ</w:t>
            </w:r>
          </w:p>
          <w:p w14:paraId="4F5F652E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 xml:space="preserve">собранием граждан </w:t>
            </w:r>
            <w:r>
              <w:rPr>
                <w:rFonts w:ascii="FreeSerif" w:eastAsia="FreeSerif" w:hAnsi="FreeSerif" w:cs="FreeSerif"/>
                <w:vertAlign w:val="superscript"/>
              </w:rPr>
              <w:t>1</w:t>
            </w:r>
          </w:p>
          <w:p w14:paraId="19B96EA7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протокол собрания граждан</w:t>
            </w:r>
          </w:p>
          <w:p w14:paraId="79D6C771" w14:textId="77777777" w:rsidR="00957248" w:rsidRDefault="001C11FA">
            <w:pPr>
              <w:rPr>
                <w:rFonts w:ascii="FreeSerif" w:eastAsia="FreeSerif" w:hAnsi="FreeSerif" w:cs="FreeSerif"/>
              </w:rPr>
            </w:pPr>
            <w:r>
              <w:rPr>
                <w:rFonts w:ascii="FreeSerif" w:eastAsia="FreeSerif" w:hAnsi="FreeSerif" w:cs="FreeSerif"/>
              </w:rPr>
              <w:t>от______________ № ___</w:t>
            </w:r>
          </w:p>
          <w:p w14:paraId="3FAE44E5" w14:textId="77777777" w:rsidR="00957248" w:rsidRDefault="00957248"/>
        </w:tc>
      </w:tr>
    </w:tbl>
    <w:p w14:paraId="5D32E341" w14:textId="77777777" w:rsidR="00957248" w:rsidRDefault="00957248">
      <w:pPr>
        <w:rPr>
          <w:rFonts w:ascii="FreeSerif" w:eastAsia="FreeSerif" w:hAnsi="FreeSerif" w:cs="FreeSerif"/>
        </w:rPr>
      </w:pPr>
    </w:p>
    <w:p w14:paraId="04450D8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                                                                          </w:t>
      </w:r>
    </w:p>
    <w:p w14:paraId="6825CB5D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УСТАВ</w:t>
      </w:r>
    </w:p>
    <w:p w14:paraId="0CF79344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 xml:space="preserve">   ТЕРРИТОРИАЛЬНОГО ОБЩЕСТВЕННОГО САМОУПРАВЛЕНИЯ</w:t>
      </w:r>
    </w:p>
    <w:p w14:paraId="10D96170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«____________________________________________»</w:t>
      </w:r>
    </w:p>
    <w:p w14:paraId="7E7BAEF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(без образования юридического лица)</w:t>
      </w:r>
    </w:p>
    <w:p w14:paraId="69F46384" w14:textId="77777777" w:rsidR="00957248" w:rsidRDefault="00957248"/>
    <w:p w14:paraId="5F9AAFDE" w14:textId="77777777" w:rsidR="00957248" w:rsidRDefault="00957248"/>
    <w:p w14:paraId="4C59CD96" w14:textId="77777777" w:rsidR="00957248" w:rsidRDefault="00957248"/>
    <w:p w14:paraId="2C30C996" w14:textId="77777777" w:rsidR="00957248" w:rsidRDefault="00957248"/>
    <w:p w14:paraId="66B24E04" w14:textId="77777777" w:rsidR="00957248" w:rsidRDefault="00957248">
      <w:pPr>
        <w:rPr>
          <w:rFonts w:ascii="FreeSerif" w:eastAsia="FreeSerif" w:hAnsi="FreeSerif" w:cs="FreeSerif"/>
        </w:rPr>
      </w:pPr>
    </w:p>
    <w:p w14:paraId="6167D714" w14:textId="77777777" w:rsidR="00957248" w:rsidRDefault="00957248">
      <w:pPr>
        <w:rPr>
          <w:rFonts w:ascii="FreeSerif" w:eastAsia="FreeSerif" w:hAnsi="FreeSerif" w:cs="FreeSerif"/>
        </w:rPr>
      </w:pPr>
    </w:p>
    <w:p w14:paraId="67B2FC1F" w14:textId="77777777" w:rsidR="00957248" w:rsidRDefault="00957248">
      <w:pPr>
        <w:rPr>
          <w:rFonts w:ascii="FreeSerif" w:eastAsia="FreeSerif" w:hAnsi="FreeSerif" w:cs="FreeSerif"/>
        </w:rPr>
      </w:pPr>
    </w:p>
    <w:p w14:paraId="587F13A4" w14:textId="77777777" w:rsidR="00957248" w:rsidRDefault="00957248">
      <w:pPr>
        <w:rPr>
          <w:rFonts w:ascii="FreeSerif" w:eastAsia="FreeSerif" w:hAnsi="FreeSerif" w:cs="FreeSerif"/>
        </w:rPr>
      </w:pPr>
    </w:p>
    <w:p w14:paraId="1E216760" w14:textId="77777777" w:rsidR="00957248" w:rsidRDefault="00957248">
      <w:pPr>
        <w:rPr>
          <w:rFonts w:ascii="FreeSerif" w:eastAsia="FreeSerif" w:hAnsi="FreeSerif" w:cs="FreeSerif"/>
        </w:rPr>
      </w:pPr>
    </w:p>
    <w:p w14:paraId="02879DD4" w14:textId="77777777" w:rsidR="00957248" w:rsidRDefault="00957248">
      <w:pPr>
        <w:rPr>
          <w:rFonts w:ascii="FreeSerif" w:eastAsia="FreeSerif" w:hAnsi="FreeSerif" w:cs="FreeSerif"/>
        </w:rPr>
      </w:pPr>
    </w:p>
    <w:p w14:paraId="27BE7A3A" w14:textId="77777777" w:rsidR="00957248" w:rsidRDefault="00957248">
      <w:pPr>
        <w:rPr>
          <w:rFonts w:ascii="FreeSerif" w:eastAsia="FreeSerif" w:hAnsi="FreeSerif" w:cs="FreeSerif"/>
        </w:rPr>
      </w:pPr>
    </w:p>
    <w:p w14:paraId="5163BCFE" w14:textId="77777777" w:rsidR="00957248" w:rsidRDefault="00957248">
      <w:pPr>
        <w:rPr>
          <w:rFonts w:ascii="FreeSerif" w:eastAsia="FreeSerif" w:hAnsi="FreeSerif" w:cs="FreeSerif"/>
        </w:rPr>
      </w:pPr>
    </w:p>
    <w:p w14:paraId="7A563669" w14:textId="77777777" w:rsidR="00957248" w:rsidRDefault="00957248">
      <w:pPr>
        <w:rPr>
          <w:rFonts w:ascii="FreeSerif" w:eastAsia="FreeSerif" w:hAnsi="FreeSerif" w:cs="FreeSerif"/>
        </w:rPr>
      </w:pPr>
    </w:p>
    <w:p w14:paraId="587247B0" w14:textId="77777777" w:rsidR="00957248" w:rsidRDefault="00957248">
      <w:pPr>
        <w:rPr>
          <w:rFonts w:ascii="FreeSerif" w:eastAsia="FreeSerif" w:hAnsi="FreeSerif" w:cs="FreeSerif"/>
        </w:rPr>
      </w:pPr>
    </w:p>
    <w:p w14:paraId="33351A5B" w14:textId="77777777" w:rsidR="00957248" w:rsidRDefault="00957248">
      <w:pPr>
        <w:rPr>
          <w:rFonts w:ascii="FreeSerif" w:eastAsia="FreeSerif" w:hAnsi="FreeSerif" w:cs="FreeSerif"/>
        </w:rPr>
      </w:pPr>
    </w:p>
    <w:p w14:paraId="1740F2B9" w14:textId="77777777" w:rsidR="00957248" w:rsidRDefault="00957248">
      <w:pPr>
        <w:rPr>
          <w:rFonts w:ascii="FreeSerif" w:eastAsia="FreeSerif" w:hAnsi="FreeSerif" w:cs="FreeSerif"/>
        </w:rPr>
      </w:pPr>
    </w:p>
    <w:p w14:paraId="31AC58A2" w14:textId="77777777" w:rsidR="00957248" w:rsidRDefault="00957248">
      <w:pPr>
        <w:rPr>
          <w:rFonts w:ascii="FreeSerif" w:eastAsia="FreeSerif" w:hAnsi="FreeSerif" w:cs="FreeSerif"/>
        </w:rPr>
      </w:pPr>
    </w:p>
    <w:p w14:paraId="3BD105E2" w14:textId="77777777" w:rsidR="00957248" w:rsidRDefault="00957248">
      <w:pPr>
        <w:rPr>
          <w:rFonts w:ascii="FreeSerif" w:eastAsia="FreeSerif" w:hAnsi="FreeSerif" w:cs="FreeSerif"/>
        </w:rPr>
      </w:pPr>
    </w:p>
    <w:p w14:paraId="5CDB906F" w14:textId="77777777" w:rsidR="00957248" w:rsidRDefault="00957248">
      <w:pPr>
        <w:rPr>
          <w:rFonts w:ascii="FreeSerif" w:eastAsia="FreeSerif" w:hAnsi="FreeSerif" w:cs="FreeSerif"/>
        </w:rPr>
      </w:pPr>
    </w:p>
    <w:p w14:paraId="6E40CA4A" w14:textId="77777777" w:rsidR="00957248" w:rsidRDefault="00957248">
      <w:pPr>
        <w:rPr>
          <w:rFonts w:ascii="FreeSerif" w:eastAsia="FreeSerif" w:hAnsi="FreeSerif" w:cs="FreeSerif"/>
        </w:rPr>
      </w:pPr>
    </w:p>
    <w:p w14:paraId="469D5C2A" w14:textId="77777777" w:rsidR="00957248" w:rsidRDefault="00957248">
      <w:pPr>
        <w:rPr>
          <w:rFonts w:ascii="FreeSerif" w:eastAsia="FreeSerif" w:hAnsi="FreeSerif" w:cs="FreeSerif"/>
        </w:rPr>
      </w:pPr>
    </w:p>
    <w:p w14:paraId="1DE584A9" w14:textId="77777777" w:rsidR="00957248" w:rsidRDefault="00957248">
      <w:pPr>
        <w:rPr>
          <w:rFonts w:ascii="FreeSerif" w:eastAsia="FreeSerif" w:hAnsi="FreeSerif" w:cs="FreeSerif"/>
        </w:rPr>
      </w:pPr>
    </w:p>
    <w:p w14:paraId="091F133A" w14:textId="77777777" w:rsidR="00957248" w:rsidRDefault="00957248">
      <w:pPr>
        <w:rPr>
          <w:rFonts w:ascii="FreeSerif" w:eastAsia="FreeSerif" w:hAnsi="FreeSerif" w:cs="FreeSerif"/>
        </w:rPr>
      </w:pPr>
    </w:p>
    <w:p w14:paraId="083144A8" w14:textId="77777777" w:rsidR="00957248" w:rsidRDefault="00957248">
      <w:pPr>
        <w:rPr>
          <w:rFonts w:ascii="FreeSerif" w:eastAsia="FreeSerif" w:hAnsi="FreeSerif" w:cs="FreeSerif"/>
        </w:rPr>
      </w:pPr>
    </w:p>
    <w:p w14:paraId="6523976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20__ год</w:t>
      </w:r>
    </w:p>
    <w:p w14:paraId="21752BDB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272042AF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1BAAEA0D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 xml:space="preserve">1. </w:t>
      </w:r>
      <w:r>
        <w:rPr>
          <w:rFonts w:ascii="FreeSerif" w:eastAsia="FreeSerif" w:hAnsi="FreeSerif" w:cs="FreeSerif"/>
          <w:b/>
          <w:sz w:val="28"/>
        </w:rPr>
        <w:t>Общие положения</w:t>
      </w:r>
    </w:p>
    <w:p w14:paraId="06E1AA3A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1A4C1AB6" w14:textId="77777777" w:rsidR="00957248" w:rsidRDefault="001C11FA">
      <w:pPr>
        <w:pStyle w:val="af4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1.1. Территориальное общественное самоуправление «_____________» (далее - ТОС) учреждается и действует с целью самоорганизации граждан муниципального образования Ленинградский муниципальный округ Краснодарского края (далее – Ленинградский </w:t>
      </w:r>
      <w:r>
        <w:rPr>
          <w:rFonts w:ascii="FreeSerif" w:eastAsia="FreeSerif" w:hAnsi="FreeSerif" w:cs="FreeSerif"/>
          <w:sz w:val="28"/>
        </w:rPr>
        <w:t>муниципальный округ) по месту жительства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населения.</w:t>
      </w:r>
    </w:p>
    <w:p w14:paraId="74A96EF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1.2. ТОС организуется и действует в соответствии с </w:t>
      </w:r>
      <w:r>
        <w:rPr>
          <w:rFonts w:ascii="FreeSerif" w:eastAsia="FreeSerif" w:hAnsi="FreeSerif" w:cs="FreeSerif"/>
          <w:sz w:val="28"/>
        </w:rPr>
        <w:t xml:space="preserve">Конституцией Российской Федерации, Федеральным законом от 20 марта 2025 г. № 33-ФЗ «Об общих принципах организации местного самоуправления в единой системе публичной власти», Законом Краснодарского края </w:t>
      </w:r>
      <w:r>
        <w:rPr>
          <w:rFonts w:ascii="FreeSerif" w:eastAsia="FreeSerif" w:hAnsi="FreeSerif" w:cs="FreeSerif"/>
          <w:color w:val="22272F"/>
          <w:sz w:val="28"/>
        </w:rPr>
        <w:t xml:space="preserve">от 4 декабря 2025 г. № 5458-КЗ </w:t>
      </w:r>
      <w:r>
        <w:rPr>
          <w:rFonts w:ascii="FreeSerif" w:eastAsia="FreeSerif" w:hAnsi="FreeSerif" w:cs="FreeSerif"/>
          <w:sz w:val="28"/>
        </w:rPr>
        <w:t>«Об отдельных вопросах</w:t>
      </w:r>
      <w:r>
        <w:rPr>
          <w:rFonts w:ascii="FreeSerif" w:eastAsia="FreeSerif" w:hAnsi="FreeSerif" w:cs="FreeSerif"/>
          <w:sz w:val="28"/>
        </w:rPr>
        <w:t xml:space="preserve"> организации местного самоуправления в Краснодарском крае»</w:t>
      </w:r>
      <w:r>
        <w:rPr>
          <w:rFonts w:ascii="FreeSerif" w:eastAsia="FreeSerif" w:hAnsi="FreeSerif" w:cs="FreeSerif"/>
          <w:sz w:val="28"/>
        </w:rPr>
        <w:t>, Уставом муниципального образования Ленинградский муниципальный округ Краснодарского края, иными муниципальными правовыми актами Ленинградского муниципального округа, настоящим Уставом.</w:t>
      </w:r>
    </w:p>
    <w:p w14:paraId="2312D21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1.3. ТОС ос</w:t>
      </w:r>
      <w:r>
        <w:rPr>
          <w:rFonts w:ascii="FreeSerif" w:eastAsia="FreeSerif" w:hAnsi="FreeSerif" w:cs="FreeSerif"/>
          <w:sz w:val="28"/>
        </w:rPr>
        <w:t xml:space="preserve">уществляется в пределах следующей территории проживания </w:t>
      </w:r>
      <w:r>
        <w:rPr>
          <w:rFonts w:ascii="FreeSerif" w:eastAsia="FreeSerif" w:hAnsi="FreeSerif" w:cs="FreeSerif"/>
          <w:sz w:val="28"/>
        </w:rPr>
        <w:t xml:space="preserve">граждан: ________ (необходимо указать одну из следующих территорий: </w:t>
      </w:r>
      <w:r>
        <w:rPr>
          <w:rFonts w:ascii="FreeSerif" w:eastAsia="FreeSerif" w:hAnsi="FreeSerif" w:cs="FreeSerif"/>
          <w:sz w:val="28"/>
          <w:shd w:val="clear" w:color="auto" w:fill="FFFFFF"/>
        </w:rPr>
        <w:t>многоквартирный жилой дом, группа жилых домов, жилой микрорайон, сельский населенный пункт</w:t>
      </w:r>
      <w:r>
        <w:rPr>
          <w:rFonts w:ascii="FreeSerif" w:eastAsia="FreeSerif" w:hAnsi="FreeSerif" w:cs="FreeSerif"/>
          <w:sz w:val="28"/>
        </w:rPr>
        <w:t>).</w:t>
      </w:r>
    </w:p>
    <w:p w14:paraId="2411DC6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Границы территории, на которой осущест</w:t>
      </w:r>
      <w:r>
        <w:rPr>
          <w:rFonts w:ascii="FreeSerif" w:eastAsia="FreeSerif" w:hAnsi="FreeSerif" w:cs="FreeSerif"/>
          <w:sz w:val="28"/>
        </w:rPr>
        <w:t>вляется территориальное общественное самоуправление, установлены решением Совета муниципального образования Ленинградский муниципальный округ Краснодарского края от ____ № _____.</w:t>
      </w:r>
    </w:p>
    <w:p w14:paraId="5C400E9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1.4. ТОС не является юридическим лицом.</w:t>
      </w:r>
    </w:p>
    <w:p w14:paraId="207B934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1.5. ТОС является учрежденным со дня </w:t>
      </w:r>
      <w:r>
        <w:rPr>
          <w:rFonts w:ascii="FreeSerif" w:eastAsia="FreeSerif" w:hAnsi="FreeSerif" w:cs="FreeSerif"/>
          <w:sz w:val="28"/>
        </w:rPr>
        <w:t>регистрации настоящего Устава администрацией Ленинградского муниципального округа.</w:t>
      </w:r>
    </w:p>
    <w:p w14:paraId="3FCE43B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1.6. ТОС может иметь бланки и иную атрибутику (эмблемы) с указанием полного наименование ТОС.</w:t>
      </w:r>
    </w:p>
    <w:p w14:paraId="6708A86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lastRenderedPageBreak/>
        <w:t>1.7. Полное официальное наименование ТОС - территориальное общественное самоупр</w:t>
      </w:r>
      <w:r>
        <w:rPr>
          <w:rFonts w:ascii="FreeSerif" w:eastAsia="FreeSerif" w:hAnsi="FreeSerif" w:cs="FreeSerif"/>
          <w:sz w:val="28"/>
        </w:rPr>
        <w:t>авление «_________________________».</w:t>
      </w:r>
    </w:p>
    <w:p w14:paraId="5231915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Сокращенное наименование - ТОС «_________________________».</w:t>
      </w:r>
    </w:p>
    <w:p w14:paraId="52A0D41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1.8. Юридический адрес ТОС: ______________________________ (почтовый индекс и полный адрес).</w:t>
      </w:r>
    </w:p>
    <w:p w14:paraId="7EF4BC3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1.9. Почтовый адрес ТОС: </w:t>
      </w:r>
      <w:r>
        <w:rPr>
          <w:rFonts w:ascii="FreeSerif" w:eastAsia="FreeSerif" w:hAnsi="FreeSerif" w:cs="FreeSerif"/>
          <w:sz w:val="28"/>
        </w:rPr>
        <w:t>________________________________ (почтовый индекс и полный адрес).</w:t>
      </w:r>
    </w:p>
    <w:p w14:paraId="0DE53F4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          1.10.Адрес (место нахождения) исполнительного органа ТОС: ________________________________ (почтовый индекс и полный адрес).</w:t>
      </w:r>
    </w:p>
    <w:p w14:paraId="2EB88026" w14:textId="77777777" w:rsidR="00957248" w:rsidRDefault="00957248">
      <w:pPr>
        <w:rPr>
          <w:rFonts w:ascii="FreeSerif" w:eastAsia="FreeSerif" w:hAnsi="FreeSerif" w:cs="FreeSerif"/>
        </w:rPr>
      </w:pPr>
    </w:p>
    <w:p w14:paraId="7718FBFB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 </w:t>
      </w:r>
      <w:r>
        <w:rPr>
          <w:rFonts w:ascii="FreeSerif" w:eastAsia="FreeSerif" w:hAnsi="FreeSerif" w:cs="FreeSerif"/>
          <w:b/>
          <w:sz w:val="28"/>
        </w:rPr>
        <w:t xml:space="preserve">2. Цель, задачи и основные направления деятельности </w:t>
      </w:r>
      <w:r>
        <w:rPr>
          <w:rFonts w:ascii="FreeSerif" w:eastAsia="FreeSerif" w:hAnsi="FreeSerif" w:cs="FreeSerif"/>
          <w:b/>
          <w:sz w:val="28"/>
        </w:rPr>
        <w:t>ТОС</w:t>
      </w:r>
    </w:p>
    <w:p w14:paraId="1487C5A5" w14:textId="77777777" w:rsidR="00957248" w:rsidRDefault="00957248">
      <w:pPr>
        <w:rPr>
          <w:rFonts w:ascii="FreeSerif" w:eastAsia="FreeSerif" w:hAnsi="FreeSerif" w:cs="FreeSerif"/>
        </w:rPr>
      </w:pPr>
    </w:p>
    <w:p w14:paraId="37B60F5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2.1. Целью создания ТОС является самоорганизация граждан по месту их жительства на территории, указанной в пункте 1.3 настоящего Устава, для самостоятельного и под свою ответственность осуществления собственных инициатив по вопросам </w:t>
      </w:r>
      <w:r>
        <w:rPr>
          <w:rFonts w:ascii="FreeSerif" w:eastAsia="FreeSerif" w:hAnsi="FreeSerif" w:cs="FreeSerif"/>
          <w:sz w:val="28"/>
          <w:shd w:val="clear" w:color="auto" w:fill="FFFFFF"/>
        </w:rPr>
        <w:t xml:space="preserve">непосредственного </w:t>
      </w:r>
      <w:r>
        <w:rPr>
          <w:rFonts w:ascii="FreeSerif" w:eastAsia="FreeSerif" w:hAnsi="FreeSerif" w:cs="FreeSerif"/>
          <w:sz w:val="28"/>
          <w:shd w:val="clear" w:color="auto" w:fill="FFFFFF"/>
        </w:rPr>
        <w:t>обеспечения жизнедеятельности населения.</w:t>
      </w:r>
      <w:r>
        <w:rPr>
          <w:rFonts w:ascii="FreeSerif" w:eastAsia="FreeSerif" w:hAnsi="FreeSerif" w:cs="FreeSerif"/>
          <w:sz w:val="28"/>
        </w:rPr>
        <w:tab/>
      </w:r>
    </w:p>
    <w:p w14:paraId="5E77C35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2.2. Формами осуществления деятельности ТОС являются проводимые не реже одного раза в год собрания граждан, а также заседания постоянно действующего руководящего органа территориального общественного самоуправления</w:t>
      </w:r>
      <w:r>
        <w:rPr>
          <w:rFonts w:ascii="FreeSerif" w:eastAsia="FreeSerif" w:hAnsi="FreeSerif" w:cs="FreeSerif"/>
          <w:sz w:val="28"/>
        </w:rPr>
        <w:t xml:space="preserve"> и организуемые ими мероприятия.</w:t>
      </w:r>
    </w:p>
    <w:p w14:paraId="338CC92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2.3. Основными задачами ТОС являются:</w:t>
      </w:r>
    </w:p>
    <w:p w14:paraId="3B0E9984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защита прав и законных интересов жителей соответствующей территории;</w:t>
      </w:r>
    </w:p>
    <w:p w14:paraId="3A24327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содействие органам местного самоуправления Ленинградского муниципального округа (далее — органы местного самоу</w:t>
      </w:r>
      <w:r>
        <w:rPr>
          <w:rFonts w:ascii="FreeSerif" w:eastAsia="FreeSerif" w:hAnsi="FreeSerif" w:cs="FreeSerif"/>
          <w:sz w:val="28"/>
        </w:rPr>
        <w:t xml:space="preserve">правления округа) в решении вопросов </w:t>
      </w:r>
      <w:r>
        <w:rPr>
          <w:rFonts w:ascii="FreeSerif" w:eastAsia="FreeSerif" w:hAnsi="FreeSerif" w:cs="FreeSerif"/>
          <w:sz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FreeSerif" w:eastAsia="FreeSerif" w:hAnsi="FreeSerif" w:cs="FreeSerif"/>
          <w:sz w:val="28"/>
        </w:rPr>
        <w:t>;</w:t>
      </w:r>
    </w:p>
    <w:p w14:paraId="19B022EC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внесение предложений в органы местного самоуправления;</w:t>
      </w:r>
    </w:p>
    <w:p w14:paraId="1538739B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4) информирование населения о решениях органов местного самоуправления округа и органов ТОС;</w:t>
      </w:r>
    </w:p>
    <w:p w14:paraId="31B7B9C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5) предст</w:t>
      </w:r>
      <w:r>
        <w:rPr>
          <w:rFonts w:ascii="FreeSerif" w:eastAsia="FreeSerif" w:hAnsi="FreeSerif" w:cs="FreeSerif"/>
          <w:sz w:val="28"/>
        </w:rPr>
        <w:t>авительство интересов жителей соответствующей территории в органах местного самоуправления Ленинградского муниципального округа.</w:t>
      </w:r>
    </w:p>
    <w:p w14:paraId="705FEC0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2.4. Основными направлениями ТОС являются:</w:t>
      </w:r>
    </w:p>
    <w:p w14:paraId="2AEE9A5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1) разработка, принятие и реализация планов и программ развития </w:t>
      </w:r>
      <w:r>
        <w:rPr>
          <w:rFonts w:ascii="FreeSerif" w:eastAsia="FreeSerif" w:hAnsi="FreeSerif" w:cs="FreeSerif"/>
          <w:sz w:val="28"/>
        </w:rPr>
        <w:t>соответствующей территории ТОС с учетом стратегического направления социально - экономического развития соответствующей территории Ленинградского муниципального округа;</w:t>
      </w:r>
    </w:p>
    <w:p w14:paraId="1EA4C91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подготовка и внесение предложений в стратегическое направление социально-экономическ</w:t>
      </w:r>
      <w:r>
        <w:rPr>
          <w:rFonts w:ascii="FreeSerif" w:eastAsia="FreeSerif" w:hAnsi="FreeSerif" w:cs="FreeSerif"/>
          <w:sz w:val="28"/>
        </w:rPr>
        <w:t>ого развития соответствующей территории Ленинградского муниципального округа;</w:t>
      </w:r>
    </w:p>
    <w:p w14:paraId="32C4238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lastRenderedPageBreak/>
        <w:t>3) внесение в органы местного самоуправления округа проектов муниципальных правовых актов, касающихся работы организаций в сфере жилищно-коммунального хозяйства, торговли, бытово</w:t>
      </w:r>
      <w:r>
        <w:rPr>
          <w:rFonts w:ascii="FreeSerif" w:eastAsia="FreeSerif" w:hAnsi="FreeSerif" w:cs="FreeSerif"/>
          <w:sz w:val="28"/>
        </w:rPr>
        <w:t xml:space="preserve">го обслуживания населения, работы общественного транспорта, иных вопросов </w:t>
      </w:r>
      <w:r>
        <w:rPr>
          <w:rFonts w:ascii="FreeSerif" w:eastAsia="FreeSerif" w:hAnsi="FreeSerif" w:cs="FreeSerif"/>
          <w:sz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FreeSerif" w:eastAsia="FreeSerif" w:hAnsi="FreeSerif" w:cs="FreeSerif"/>
          <w:sz w:val="28"/>
        </w:rPr>
        <w:t>;</w:t>
      </w:r>
    </w:p>
    <w:p w14:paraId="299371D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4) организация участия населения в работах по обеспечению сохранности жилого фонда, благоустройству, озеленению, иных социа</w:t>
      </w:r>
      <w:r>
        <w:rPr>
          <w:rFonts w:ascii="FreeSerif" w:eastAsia="FreeSerif" w:hAnsi="FreeSerif" w:cs="FreeSerif"/>
          <w:sz w:val="28"/>
        </w:rPr>
        <w:t>льно значимых для соответствующей территории работах;</w:t>
      </w:r>
    </w:p>
    <w:p w14:paraId="18824A3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5) осуществление хозяйственной деятельности по благоустройству территории, иной хозяйственной деятельности, направленной на удовлетворение социально-бытовых потребностей граждан, проживающих на соответс</w:t>
      </w:r>
      <w:r>
        <w:rPr>
          <w:rFonts w:ascii="FreeSerif" w:eastAsia="FreeSerif" w:hAnsi="FreeSerif" w:cs="FreeSerif"/>
          <w:sz w:val="28"/>
        </w:rPr>
        <w:t>твующей территории, как за счет средств указанных граждан, так и на основании договора между Советом ТОС и администрацией Ленинградского муниципального округа с использованием средств бюджета Ленинградского муниципального округа;</w:t>
      </w:r>
    </w:p>
    <w:p w14:paraId="59664AB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6) организация работы с де</w:t>
      </w:r>
      <w:r>
        <w:rPr>
          <w:rFonts w:ascii="FreeSerif" w:eastAsia="FreeSerif" w:hAnsi="FreeSerif" w:cs="FreeSerif"/>
          <w:sz w:val="28"/>
        </w:rPr>
        <w:t>тьми, подростками и молодежью по месту жительства дополнительно к формам работы, реализуемой органами местного самоуправления округа без вмешательства в деятельность муниципальных образовательных учреждений;</w:t>
      </w:r>
    </w:p>
    <w:p w14:paraId="444E334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7) информирование населения о решениях органов м</w:t>
      </w:r>
      <w:r>
        <w:rPr>
          <w:rFonts w:ascii="FreeSerif" w:eastAsia="FreeSerif" w:hAnsi="FreeSerif" w:cs="FreeSerif"/>
          <w:sz w:val="28"/>
        </w:rPr>
        <w:t>естного самоуправления округа, принятых по предложению или при участии ТОС;</w:t>
      </w:r>
    </w:p>
    <w:p w14:paraId="071276A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8) иные полномочия, предусмотренные действующим законодательством, Уставом Ленинградского муниципального округа, настоящим Уставом, решениями собраний граждан.</w:t>
      </w:r>
    </w:p>
    <w:p w14:paraId="6A5F87B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2.5. ТОС в целях осу</w:t>
      </w:r>
      <w:r>
        <w:rPr>
          <w:rFonts w:ascii="FreeSerif" w:eastAsia="FreeSerif" w:hAnsi="FreeSerif" w:cs="FreeSerif"/>
          <w:sz w:val="28"/>
        </w:rPr>
        <w:t>ществления собственных инициатив населения на территории, в границах которой осуществляется территориальное общественное самоуправление:</w:t>
      </w:r>
    </w:p>
    <w:p w14:paraId="6DE557A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оказывает содействие органам местного самоуправления в проведении переписи населения, учета скота и птицы, других хо</w:t>
      </w:r>
      <w:r>
        <w:rPr>
          <w:rFonts w:ascii="FreeSerif" w:eastAsia="FreeSerif" w:hAnsi="FreeSerif" w:cs="FreeSerif"/>
          <w:sz w:val="28"/>
        </w:rPr>
        <w:t>зяйственных и общеполитических мероприятий;</w:t>
      </w:r>
    </w:p>
    <w:p w14:paraId="1260B76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организует проведение смотров-конкурсов на лучшее содержание улиц, домов, придомовых территорий, приусадебных участков, детских игровых и спортивных площадок;</w:t>
      </w:r>
    </w:p>
    <w:p w14:paraId="2367B4B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оказывает содействие органам местного самоуправ</w:t>
      </w:r>
      <w:r>
        <w:rPr>
          <w:rFonts w:ascii="FreeSerif" w:eastAsia="FreeSerif" w:hAnsi="FreeSerif" w:cs="FreeSerif"/>
          <w:sz w:val="28"/>
        </w:rPr>
        <w:t>ления в организации контроля за соблюдением правил индивидуальной застройки, строительства объектов социально-культурного назначения, осуществляемых на соответствующей территории;</w:t>
      </w:r>
    </w:p>
    <w:p w14:paraId="5C8CBE5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4) поддерживает в надлежащем состоянии уличное адресное хозяйство (наименова</w:t>
      </w:r>
      <w:r>
        <w:rPr>
          <w:rFonts w:ascii="FreeSerif" w:eastAsia="FreeSerif" w:hAnsi="FreeSerif" w:cs="FreeSerif"/>
          <w:sz w:val="28"/>
        </w:rPr>
        <w:t>ние улиц, наличие аншлагов, номерных знаков на домах и строениях);</w:t>
      </w:r>
    </w:p>
    <w:p w14:paraId="1E6E5AE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lastRenderedPageBreak/>
        <w:t>5) участвует в организации и проведении праздников улиц, населенных пунктов и другой культурно-массовой и спортивной работе;</w:t>
      </w:r>
    </w:p>
    <w:p w14:paraId="0AA3421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6) привлекает население к работам по </w:t>
      </w:r>
      <w:r>
        <w:rPr>
          <w:rFonts w:ascii="FreeSerif" w:eastAsia="FreeSerif" w:hAnsi="FreeSerif" w:cs="FreeSerif"/>
          <w:sz w:val="28"/>
        </w:rPr>
        <w:t>благоустройству, озеленению, улучшению санитарного состояния, строительству и ремонту дорог, улиц, тротуаров, переходных мостов, инженерных сетей, общественных колодцев, спортивных и детских игровых площадок и других объектов, охране памятников истории и к</w:t>
      </w:r>
      <w:r>
        <w:rPr>
          <w:rFonts w:ascii="FreeSerif" w:eastAsia="FreeSerif" w:hAnsi="FreeSerif" w:cs="FreeSerif"/>
          <w:sz w:val="28"/>
        </w:rPr>
        <w:t>ультуры, поддержанию в надлежащем состоянии кладбищ, братских могил и иных мест захоронения;</w:t>
      </w:r>
    </w:p>
    <w:p w14:paraId="342A455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7) привлекает население на выполнение работ по ликвидации сорной растительности, самовольных свалок, вредителей сельскохозяйственных и декоративных культур;</w:t>
      </w:r>
    </w:p>
    <w:p w14:paraId="54B2F92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8) при</w:t>
      </w:r>
      <w:r>
        <w:rPr>
          <w:rFonts w:ascii="FreeSerif" w:eastAsia="FreeSerif" w:hAnsi="FreeSerif" w:cs="FreeSerif"/>
          <w:sz w:val="28"/>
        </w:rPr>
        <w:t>нимает участие в осуществлении мероприятий, направленных на бережное и экономное расходование населением топлива, тепловой и электрической энергии, газа и воды;</w:t>
      </w:r>
    </w:p>
    <w:p w14:paraId="710DA2F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9) оказывает содействие населению в развитии народного творчества, художественной самодеятельно</w:t>
      </w:r>
      <w:r>
        <w:rPr>
          <w:rFonts w:ascii="FreeSerif" w:eastAsia="FreeSerif" w:hAnsi="FreeSerif" w:cs="FreeSerif"/>
          <w:sz w:val="28"/>
        </w:rPr>
        <w:t>сти, физической культуры и спорта;</w:t>
      </w:r>
    </w:p>
    <w:p w14:paraId="3330B37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10) оказывает содействие учреждениям образования в проведении учета детей школьного и дошкольного возраста, организации воспитательной работы с детьми и подростками по месту жительства, их досуга во внешкольное время;</w:t>
      </w:r>
    </w:p>
    <w:p w14:paraId="6E62CE99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11)</w:t>
      </w:r>
      <w:r>
        <w:rPr>
          <w:rFonts w:ascii="FreeSerif" w:eastAsia="FreeSerif" w:hAnsi="FreeSerif" w:cs="FreeSerif"/>
          <w:sz w:val="28"/>
        </w:rPr>
        <w:t xml:space="preserve"> содействует учреждениям здравоохранения в медицинском обслуживании населения, проведении профилактических и противоэпидемических мероприятий, санитарно-просветительской работы;</w:t>
      </w:r>
    </w:p>
    <w:p w14:paraId="5F9CBE0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12) оказывает содействие органам пожарного надзора за осуществлением мероприят</w:t>
      </w:r>
      <w:r>
        <w:rPr>
          <w:rFonts w:ascii="FreeSerif" w:eastAsia="FreeSerif" w:hAnsi="FreeSerif" w:cs="FreeSerif"/>
          <w:sz w:val="28"/>
        </w:rPr>
        <w:t>ий по обеспечению противопожарного состояния жилых домов и других объектов, расположенных на территории их деятельности;</w:t>
      </w:r>
    </w:p>
    <w:p w14:paraId="1B3271C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13) оказывает содействие органам социального обеспечения в социальной поддержке и социальном обслуживании инвалидов, одиноких, престаре</w:t>
      </w:r>
      <w:r>
        <w:rPr>
          <w:rFonts w:ascii="FreeSerif" w:eastAsia="FreeSerif" w:hAnsi="FreeSerif" w:cs="FreeSerif"/>
          <w:sz w:val="28"/>
        </w:rPr>
        <w:t>лых и малоимущих граждан, семей военнослужащих, погибших в Чеченской Республике, Афганистане, при ликвидации последствий аварии на Чернобыльской АЭС, многодетных семей, детей, оставшихся без родителей;</w:t>
      </w:r>
    </w:p>
    <w:p w14:paraId="794490D9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14) оказывает содействие депутатам представительных ор</w:t>
      </w:r>
      <w:r>
        <w:rPr>
          <w:rFonts w:ascii="FreeSerif" w:eastAsia="FreeSerif" w:hAnsi="FreeSerif" w:cs="FreeSerif"/>
          <w:sz w:val="28"/>
        </w:rPr>
        <w:t>ганов муниципальных образований, депутатам Законодательного Собрания Краснодарского края и депутатам Государственной Думы Федерального Собрания Российской Федерации в организации их встреч с избирателями, приема граждан и другой работы в избирательных окру</w:t>
      </w:r>
      <w:r>
        <w:rPr>
          <w:rFonts w:ascii="FreeSerif" w:eastAsia="FreeSerif" w:hAnsi="FreeSerif" w:cs="FreeSerif"/>
          <w:sz w:val="28"/>
        </w:rPr>
        <w:t>гах;</w:t>
      </w:r>
    </w:p>
    <w:p w14:paraId="5675CAB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15) рассматривает в пределах своих полномочий заявления, предложения и жалобы граждан, ведет прием населения;</w:t>
      </w:r>
    </w:p>
    <w:p w14:paraId="7FEDDDDC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16) по запросу органов местного самоуправления, правоохранительных органов выдает характеристики граждан, проживающих на их территории;</w:t>
      </w:r>
    </w:p>
    <w:p w14:paraId="636540E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17) в</w:t>
      </w:r>
      <w:r>
        <w:rPr>
          <w:rFonts w:ascii="FreeSerif" w:eastAsia="FreeSerif" w:hAnsi="FreeSerif" w:cs="FreeSerif"/>
          <w:sz w:val="28"/>
        </w:rPr>
        <w:t xml:space="preserve">ыполняет иные виды деятельности в рамках действующего </w:t>
      </w:r>
      <w:r>
        <w:rPr>
          <w:rFonts w:ascii="FreeSerif" w:eastAsia="FreeSerif" w:hAnsi="FreeSerif" w:cs="FreeSerif"/>
          <w:sz w:val="28"/>
        </w:rPr>
        <w:lastRenderedPageBreak/>
        <w:t>законодательства.</w:t>
      </w:r>
    </w:p>
    <w:p w14:paraId="3E779AAF" w14:textId="77777777" w:rsidR="00957248" w:rsidRDefault="00957248">
      <w:pPr>
        <w:rPr>
          <w:rFonts w:ascii="FreeSerif" w:eastAsia="FreeSerif" w:hAnsi="FreeSerif" w:cs="FreeSerif"/>
        </w:rPr>
      </w:pPr>
    </w:p>
    <w:p w14:paraId="0D761155" w14:textId="77777777" w:rsidR="00957248" w:rsidRDefault="001C11FA">
      <w:pPr>
        <w:pStyle w:val="11"/>
        <w:rPr>
          <w:rFonts w:ascii="FreeSerif" w:eastAsia="FreeSerif" w:hAnsi="FreeSerif" w:cs="FreeSerif"/>
          <w:b w:val="0"/>
        </w:rPr>
      </w:pPr>
      <w:bookmarkStart w:id="0" w:name="bookmark1"/>
      <w:r>
        <w:rPr>
          <w:rStyle w:val="110"/>
          <w:rFonts w:ascii="FreeSerif" w:eastAsia="FreeSerif" w:hAnsi="FreeSerif" w:cs="FreeSerif"/>
          <w:sz w:val="28"/>
        </w:rPr>
        <w:t>3. Участники Т</w:t>
      </w:r>
      <w:bookmarkEnd w:id="0"/>
      <w:r>
        <w:rPr>
          <w:rStyle w:val="110"/>
          <w:rFonts w:ascii="FreeSerif" w:eastAsia="FreeSerif" w:hAnsi="FreeSerif" w:cs="FreeSerif"/>
          <w:sz w:val="28"/>
        </w:rPr>
        <w:t>ОС</w:t>
      </w:r>
      <w:r>
        <w:rPr>
          <w:rStyle w:val="af7"/>
          <w:rFonts w:ascii="FreeSerif" w:eastAsia="FreeSerif" w:hAnsi="FreeSerif" w:cs="FreeSerif"/>
          <w:b w:val="0"/>
          <w:sz w:val="28"/>
        </w:rPr>
        <w:t xml:space="preserve">3.1. В осуществлении деятельности TOC вправе принимать участие дееспособные граждане Российской Федерации, проживающие </w:t>
      </w:r>
      <w:r>
        <w:rPr>
          <w:rFonts w:ascii="FreeSerif" w:eastAsia="FreeSerif" w:hAnsi="FreeSerif" w:cs="FreeSerif"/>
          <w:b w:val="0"/>
          <w:sz w:val="28"/>
        </w:rPr>
        <w:t>на территории, указанной в пункте 1.3 настоящего</w:t>
      </w:r>
      <w:r>
        <w:rPr>
          <w:rFonts w:ascii="FreeSerif" w:eastAsia="FreeSerif" w:hAnsi="FreeSerif" w:cs="FreeSerif"/>
          <w:b w:val="0"/>
          <w:sz w:val="28"/>
        </w:rPr>
        <w:t xml:space="preserve"> Устава</w:t>
      </w:r>
      <w:r>
        <w:rPr>
          <w:rStyle w:val="af7"/>
          <w:rFonts w:ascii="FreeSerif" w:eastAsia="FreeSerif" w:hAnsi="FreeSerif" w:cs="FreeSerif"/>
          <w:b w:val="0"/>
          <w:sz w:val="28"/>
        </w:rPr>
        <w:t xml:space="preserve">, достигшие </w:t>
      </w:r>
      <w:r>
        <w:rPr>
          <w:rFonts w:ascii="FreeSerif" w:eastAsia="FreeSerif" w:hAnsi="FreeSerif" w:cs="FreeSerif"/>
          <w:b w:val="0"/>
          <w:sz w:val="28"/>
        </w:rPr>
        <w:t>восемнадцатилетнего возраста.</w:t>
      </w:r>
    </w:p>
    <w:p w14:paraId="0583909F" w14:textId="77777777" w:rsidR="00957248" w:rsidRDefault="001C11FA">
      <w:pPr>
        <w:pStyle w:val="af6"/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 xml:space="preserve">3.2. Иностранные граждане, достигшие </w:t>
      </w:r>
      <w:r>
        <w:rPr>
          <w:rFonts w:ascii="FreeSerif" w:eastAsia="FreeSerif" w:hAnsi="FreeSerif" w:cs="FreeSerif"/>
          <w:sz w:val="28"/>
        </w:rPr>
        <w:t xml:space="preserve">восемнадцатилетнего возраста </w:t>
      </w:r>
      <w:r>
        <w:rPr>
          <w:rStyle w:val="af7"/>
          <w:rFonts w:ascii="FreeSerif" w:eastAsia="FreeSerif" w:hAnsi="FreeSerif" w:cs="FreeSerif"/>
          <w:sz w:val="28"/>
        </w:rPr>
        <w:t xml:space="preserve">и проживающие на указанной территории, вправе принимать участие в осуществлении ТОС в соответствии с действующим </w:t>
      </w:r>
      <w:r>
        <w:rPr>
          <w:rStyle w:val="af7"/>
          <w:rFonts w:ascii="FreeSerif" w:eastAsia="FreeSerif" w:hAnsi="FreeSerif" w:cs="FreeSerif"/>
          <w:sz w:val="28"/>
        </w:rPr>
        <w:t>законодательством Российской Федерации.</w:t>
      </w:r>
    </w:p>
    <w:p w14:paraId="234FD3B8" w14:textId="77777777" w:rsidR="00957248" w:rsidRDefault="00957248">
      <w:pPr>
        <w:rPr>
          <w:rFonts w:ascii="FreeSerif" w:eastAsia="FreeSerif" w:hAnsi="FreeSerif" w:cs="FreeSerif"/>
        </w:rPr>
      </w:pPr>
    </w:p>
    <w:p w14:paraId="4879F6E9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4. Структура органов ТОС</w:t>
      </w:r>
    </w:p>
    <w:p w14:paraId="0A0223E9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0F285E44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4.1. Органами территориального общественного самоуправления являются:</w:t>
      </w:r>
    </w:p>
    <w:p w14:paraId="1AB50829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собрание граждан - высший орган управления ТОС;</w:t>
      </w:r>
    </w:p>
    <w:p w14:paraId="2E06BBE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Совет ТОС - коллегиальный исполнительный орган, избираемый для ос</w:t>
      </w:r>
      <w:r>
        <w:rPr>
          <w:rFonts w:ascii="FreeSerif" w:eastAsia="FreeSerif" w:hAnsi="FreeSerif" w:cs="FreeSerif"/>
          <w:sz w:val="28"/>
        </w:rPr>
        <w:t>уществления основных направлений деятельности, реализации целей и задач ТОС в период между собраниями;</w:t>
      </w:r>
    </w:p>
    <w:p w14:paraId="536255F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контрольно-ревизионная комиссия ТОС - ревизионный орган ТОС, созданный для контроля и проверки финансово-хозяйственной деятельности Совета.</w:t>
      </w:r>
    </w:p>
    <w:p w14:paraId="7E87E905" w14:textId="77777777" w:rsidR="00957248" w:rsidRDefault="00957248">
      <w:pPr>
        <w:rPr>
          <w:rFonts w:ascii="FreeSerif" w:eastAsia="FreeSerif" w:hAnsi="FreeSerif" w:cs="FreeSerif"/>
        </w:rPr>
      </w:pPr>
    </w:p>
    <w:p w14:paraId="3F03694A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5.  Собра</w:t>
      </w:r>
      <w:r>
        <w:rPr>
          <w:rFonts w:ascii="FreeSerif" w:eastAsia="FreeSerif" w:hAnsi="FreeSerif" w:cs="FreeSerif"/>
          <w:b/>
          <w:sz w:val="28"/>
        </w:rPr>
        <w:t>ние граждан</w:t>
      </w:r>
    </w:p>
    <w:p w14:paraId="00EB1B1F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567C229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5.1. Высшим органом управления ТОС является собрание граждан.</w:t>
      </w:r>
    </w:p>
    <w:p w14:paraId="7346F841" w14:textId="77777777" w:rsidR="00957248" w:rsidRDefault="001C11FA">
      <w:pPr>
        <w:pStyle w:val="af6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5.2. Собрание граждан по вопросам организации и осуществления ТОС считается правомочным, если в нем принимают участие не менее 1/3 жителей соответствующей территории, достигших восе</w:t>
      </w:r>
      <w:r>
        <w:rPr>
          <w:rFonts w:ascii="FreeSerif" w:eastAsia="FreeSerif" w:hAnsi="FreeSerif" w:cs="FreeSerif"/>
          <w:sz w:val="28"/>
        </w:rPr>
        <w:t>мнадцатилетнего возраста.</w:t>
      </w:r>
    </w:p>
    <w:p w14:paraId="04AECA4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5.5. Собрание  граждан созывается Советом по мере необходимости, но не реже одного раза в год. Собрание граждан может созываться Советом, Контрольно-ревизионной комиссией, Председателем ТОС (далее - Председатель), инициативной гр</w:t>
      </w:r>
      <w:r>
        <w:rPr>
          <w:rFonts w:ascii="FreeSerif" w:eastAsia="FreeSerif" w:hAnsi="FreeSerif" w:cs="FreeSerif"/>
          <w:sz w:val="28"/>
        </w:rPr>
        <w:t>уппой граждан. Подготовка и проведение собрания граждан осуществляется Советом.</w:t>
      </w:r>
    </w:p>
    <w:p w14:paraId="4092D89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5.6. В срок не позднее 10 дней до дня проведения собрания инициатор (инициативная группа), созывающие собрание, должны уведомить жителей соответствующей территории, администра</w:t>
      </w:r>
      <w:r>
        <w:rPr>
          <w:rFonts w:ascii="FreeSerif" w:eastAsia="FreeSerif" w:hAnsi="FreeSerif" w:cs="FreeSerif"/>
          <w:sz w:val="28"/>
        </w:rPr>
        <w:t>цию Ленинградского муниципального округа о месте, дате, времени проведения собрания и, предлагаемой повестке дня.</w:t>
      </w:r>
    </w:p>
    <w:p w14:paraId="5C8BE7AE" w14:textId="77777777" w:rsidR="00957248" w:rsidRDefault="001C11FA">
      <w:pPr>
        <w:pStyle w:val="af6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5.7. Внеочередное собрание граждан созывается администрацией Ленинградского муниципального округа, инициативными группами граждан. </w:t>
      </w:r>
      <w:r>
        <w:rPr>
          <w:rFonts w:ascii="FreeSerif" w:eastAsia="FreeSerif" w:hAnsi="FreeSerif" w:cs="FreeSerif"/>
          <w:sz w:val="28"/>
        </w:rPr>
        <w:t xml:space="preserve">Численность инициативной группы граждан должна составлять не менее 10 </w:t>
      </w:r>
      <w:r>
        <w:rPr>
          <w:rFonts w:ascii="FreeSerif" w:eastAsia="FreeSerif" w:hAnsi="FreeSerif" w:cs="FreeSerif"/>
          <w:sz w:val="28"/>
        </w:rPr>
        <w:lastRenderedPageBreak/>
        <w:t>процентов от числа жителей соответствующей территории, достигших восемнадцатилетнего возраста.</w:t>
      </w:r>
    </w:p>
    <w:p w14:paraId="7E43DB5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5.8. В случае созыва собрания граждан инициативной группой граждан численность такой группы</w:t>
      </w:r>
      <w:r>
        <w:rPr>
          <w:rFonts w:ascii="FreeSerif" w:eastAsia="FreeSerif" w:hAnsi="FreeSerif" w:cs="FreeSerif"/>
          <w:sz w:val="28"/>
        </w:rPr>
        <w:t xml:space="preserve"> не может быть менее ___ жителей (рекомендуемая численность жителей не менее 20 человек).</w:t>
      </w:r>
    </w:p>
    <w:p w14:paraId="0C42B6B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5.9. Собрание  граждан, созванное инициативной группой граждан, органами ТОС и Председателем проводится не позднее 30 дней со дня внесения в Совет инициативы о созыве</w:t>
      </w:r>
      <w:r>
        <w:rPr>
          <w:rFonts w:ascii="FreeSerif" w:eastAsia="FreeSerif" w:hAnsi="FreeSerif" w:cs="FreeSerif"/>
          <w:sz w:val="28"/>
        </w:rPr>
        <w:t xml:space="preserve"> собрания граждан.</w:t>
      </w:r>
    </w:p>
    <w:p w14:paraId="7667FB6B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5.10. При отсутствии кворума назначается повторное собрание граждан с той же повесткой дня не ранее одного месяца и не позднее двух месяцев со дня созыва собрания.</w:t>
      </w:r>
    </w:p>
    <w:p w14:paraId="0E25248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5.11. К исключительной компетенции собрания граждан, относится:</w:t>
      </w:r>
    </w:p>
    <w:p w14:paraId="41F6C47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устано</w:t>
      </w:r>
      <w:r>
        <w:rPr>
          <w:rFonts w:ascii="FreeSerif" w:eastAsia="FreeSerif" w:hAnsi="FreeSerif" w:cs="FreeSerif"/>
          <w:sz w:val="28"/>
        </w:rPr>
        <w:t>вление структуры органов ТОС;</w:t>
      </w:r>
    </w:p>
    <w:p w14:paraId="32DC651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принятие Устава ТОС, внесение в него изменений и дополнений;</w:t>
      </w:r>
    </w:p>
    <w:p w14:paraId="4C1E3AD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3)  избрание органов ТОС;  </w:t>
      </w:r>
    </w:p>
    <w:p w14:paraId="3EC3C84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4) определение основных направлений деятельности ТОС;</w:t>
      </w:r>
    </w:p>
    <w:p w14:paraId="77E84AC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5) утверждение сметы доходов и расходов ТОС и отчета о ее исполнении;</w:t>
      </w:r>
    </w:p>
    <w:p w14:paraId="25888F9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6) рассмот</w:t>
      </w:r>
      <w:r>
        <w:rPr>
          <w:rFonts w:ascii="FreeSerif" w:eastAsia="FreeSerif" w:hAnsi="FreeSerif" w:cs="FreeSerif"/>
          <w:sz w:val="28"/>
        </w:rPr>
        <w:t>рение и утверждение отчетов о деятельности органов ТОС;</w:t>
      </w:r>
    </w:p>
    <w:p w14:paraId="02F9D77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7) </w:t>
      </w:r>
      <w:r>
        <w:rPr>
          <w:rFonts w:ascii="FreeSerif" w:eastAsia="FreeSerif" w:hAnsi="FreeSerif" w:cs="FreeSerif"/>
          <w:sz w:val="28"/>
          <w:shd w:val="clear" w:color="auto" w:fill="FFFFFF"/>
        </w:rPr>
        <w:t>обсуждение инициативного проекта и принятие решения по вопросу о его одобрении</w:t>
      </w:r>
      <w:r>
        <w:rPr>
          <w:rFonts w:ascii="FreeSerif" w:eastAsia="FreeSerif" w:hAnsi="FreeSerif" w:cs="FreeSerif"/>
          <w:sz w:val="28"/>
        </w:rPr>
        <w:t>.</w:t>
      </w:r>
    </w:p>
    <w:p w14:paraId="45CCE0B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 5.12.</w:t>
      </w:r>
      <w:r>
        <w:rPr>
          <w:rFonts w:ascii="FreeSerif" w:eastAsia="FreeSerif" w:hAnsi="FreeSerif" w:cs="FreeSerif"/>
          <w:sz w:val="28"/>
        </w:rPr>
        <w:t xml:space="preserve"> Порядок проведения собрания граждан его (ее) повестка определяется собранием граждан.</w:t>
      </w:r>
    </w:p>
    <w:p w14:paraId="5FD6254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5.14. На собрании граждан ведется протокол, в котором указывается дата и место проведения, общее число жителей, количество присутствующих жителей, состав Совета, повестк</w:t>
      </w:r>
      <w:r>
        <w:rPr>
          <w:rFonts w:ascii="FreeSerif" w:eastAsia="FreeSerif" w:hAnsi="FreeSerif" w:cs="FreeSerif"/>
          <w:sz w:val="28"/>
        </w:rPr>
        <w:t>а дня, содержание выступлений, принятые решения.</w:t>
      </w:r>
    </w:p>
    <w:p w14:paraId="355FE56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5.15. Протокол подписывается председателем и секретарем собрания граждан.</w:t>
      </w:r>
    </w:p>
    <w:p w14:paraId="3AEFD85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5.16. Собрание граждан принимает решения.</w:t>
      </w:r>
    </w:p>
    <w:p w14:paraId="1E4B3F2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5.17. Принятые решения не могут противоречить действующему законодательству Российской Феде</w:t>
      </w:r>
      <w:r>
        <w:rPr>
          <w:rFonts w:ascii="FreeSerif" w:eastAsia="FreeSerif" w:hAnsi="FreeSerif" w:cs="FreeSerif"/>
          <w:sz w:val="28"/>
        </w:rPr>
        <w:t>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Уставу.</w:t>
      </w:r>
    </w:p>
    <w:p w14:paraId="47C166F9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5.18. Решения собрания граждан принимаются открытым го</w:t>
      </w:r>
      <w:r>
        <w:rPr>
          <w:rFonts w:ascii="FreeSerif" w:eastAsia="FreeSerif" w:hAnsi="FreeSerif" w:cs="FreeSerif"/>
          <w:sz w:val="28"/>
        </w:rPr>
        <w:t>лосованием, простым большинством голосов присутствующих граждан.</w:t>
      </w:r>
    </w:p>
    <w:p w14:paraId="619828B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Решения собрания граждан по вопросу внесения изменений и дополнений в Устав ТОС, либо принятие Устава ТОС в новой редакции принимаются большинством в 2/3 голосов присутствующих на собрании г</w:t>
      </w:r>
      <w:r>
        <w:rPr>
          <w:rFonts w:ascii="FreeSerif" w:eastAsia="FreeSerif" w:hAnsi="FreeSerif" w:cs="FreeSerif"/>
          <w:sz w:val="28"/>
        </w:rPr>
        <w:t>раждан.</w:t>
      </w:r>
    </w:p>
    <w:p w14:paraId="255EA82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5.19. В течение 10 рабочих дней информация о принятых решениях доводится до сведения органов местного самоуправления округа.</w:t>
      </w:r>
    </w:p>
    <w:p w14:paraId="3B66D34A" w14:textId="77777777" w:rsidR="00957248" w:rsidRDefault="00957248">
      <w:pPr>
        <w:rPr>
          <w:rFonts w:ascii="FreeSerif" w:eastAsia="FreeSerif" w:hAnsi="FreeSerif" w:cs="FreeSerif"/>
        </w:rPr>
      </w:pPr>
    </w:p>
    <w:p w14:paraId="72C48AE8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6. Совет</w:t>
      </w:r>
    </w:p>
    <w:p w14:paraId="7911DBFE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3D3186E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6.1. В целях организации и непосредственной реализации функций по осуществлению ТОС собрание граждан избирает С</w:t>
      </w:r>
      <w:r>
        <w:rPr>
          <w:rFonts w:ascii="FreeSerif" w:eastAsia="FreeSerif" w:hAnsi="FreeSerif" w:cs="FreeSerif"/>
          <w:sz w:val="28"/>
        </w:rPr>
        <w:t>овет – коллегиальный орган, осуществляющий организационно-исполнительные функции по реализации инициатив граждан по основным направлениям деятельности ТОС и реализации решений собраний граждан.</w:t>
      </w:r>
    </w:p>
    <w:p w14:paraId="3011077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6.2. Количество членов Совета __ человек (рекомендуемое количе</w:t>
      </w:r>
      <w:r>
        <w:rPr>
          <w:rFonts w:ascii="FreeSerif" w:eastAsia="FreeSerif" w:hAnsi="FreeSerif" w:cs="FreeSerif"/>
          <w:sz w:val="28"/>
        </w:rPr>
        <w:t>ство не менее 11 человек).</w:t>
      </w:r>
    </w:p>
    <w:p w14:paraId="1859096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6.3. Члены Совета избираются на собрании граждан открытым голосованием, простым большинством голосов присутствующих на собрании граждан сроком на __ года (рекомендуемый срок 2 года).</w:t>
      </w:r>
    </w:p>
    <w:p w14:paraId="2ACA505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6.4. Члены Совета из своего состава избирают П</w:t>
      </w:r>
      <w:r>
        <w:rPr>
          <w:rFonts w:ascii="FreeSerif" w:eastAsia="FreeSerif" w:hAnsi="FreeSerif" w:cs="FreeSerif"/>
          <w:sz w:val="28"/>
        </w:rPr>
        <w:t>редседателя, заместителя Председателя и секретаря Совета.</w:t>
      </w:r>
    </w:p>
    <w:p w14:paraId="2E79F679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6.5. Заседания Совета проводятся не реже одного раза  в квартал в соответствии с утвержденным Советом планом работы Совета, повестка заседания Совета утверждается Председателем. Внеочередное заседан</w:t>
      </w:r>
      <w:r>
        <w:rPr>
          <w:rFonts w:ascii="FreeSerif" w:eastAsia="FreeSerif" w:hAnsi="FreeSerif" w:cs="FreeSerif"/>
          <w:sz w:val="28"/>
        </w:rPr>
        <w:t>ие Совета может быть созвано по требованию не менее 1/3 его членов.</w:t>
      </w:r>
    </w:p>
    <w:p w14:paraId="17F14F0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6.6. Заседания Совета ведет Председатель, а в случае отсутствия его заместитель.</w:t>
      </w:r>
    </w:p>
    <w:p w14:paraId="1F70CB6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6.7. Заседание совета считается правомочным, если на нем присутствуют более половины от </w:t>
      </w:r>
      <w:r>
        <w:rPr>
          <w:rFonts w:ascii="FreeSerif" w:eastAsia="FreeSerif" w:hAnsi="FreeSerif" w:cs="FreeSerif"/>
          <w:sz w:val="28"/>
        </w:rPr>
        <w:t>установленной численности членов Совета.</w:t>
      </w:r>
    </w:p>
    <w:p w14:paraId="453819C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6.8. При осуществлении своей деятельности Совет обязан соблюдать законодательство Российской Федерации, законодательство Краснодарского края, Устав муниципального образования Ленинградский муниципальный округ Красно</w:t>
      </w:r>
      <w:r>
        <w:rPr>
          <w:rFonts w:ascii="FreeSerif" w:eastAsia="FreeSerif" w:hAnsi="FreeSerif" w:cs="FreeSerif"/>
          <w:sz w:val="28"/>
        </w:rPr>
        <w:t>дарского края, иные муниципальные нормативные правовые акты, настоящий Устав и решения собраний граждан.</w:t>
      </w:r>
    </w:p>
    <w:p w14:paraId="14423F64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6.9. Совет осуществляет свою деятельность на основании Регламента, который утверждается Советом.</w:t>
      </w:r>
    </w:p>
    <w:p w14:paraId="4C868D1C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6.10. Совет осуществляет следующие полномочия:</w:t>
      </w:r>
    </w:p>
    <w:p w14:paraId="60E0445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пред</w:t>
      </w:r>
      <w:r>
        <w:rPr>
          <w:rFonts w:ascii="FreeSerif" w:eastAsia="FreeSerif" w:hAnsi="FreeSerif" w:cs="FreeSerif"/>
          <w:sz w:val="28"/>
        </w:rPr>
        <w:t>ставляет интересы населения, проживающего на соответствующей территории, в отношениях с органами местного самоуправления округа, предприятиями, учреждениями, организациями независимо от форм собственности;</w:t>
      </w:r>
    </w:p>
    <w:p w14:paraId="16AA76E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осуществляет владение, пользование и распоряжен</w:t>
      </w:r>
      <w:r>
        <w:rPr>
          <w:rFonts w:ascii="FreeSerif" w:eastAsia="FreeSerif" w:hAnsi="FreeSerif" w:cs="FreeSerif"/>
          <w:sz w:val="28"/>
        </w:rPr>
        <w:t>ие имуществом ТОС;</w:t>
      </w:r>
    </w:p>
    <w:p w14:paraId="24A13A3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осуществляет хозяйственную деятельность, направленную на удовлетворение социально-бытовых потребностей граждан, проживающих на соответствующей территории;</w:t>
      </w:r>
    </w:p>
    <w:p w14:paraId="58431AD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4) вносит в органы местного самоуправления округа проекты муниципальных </w:t>
      </w:r>
      <w:r>
        <w:rPr>
          <w:rFonts w:ascii="FreeSerif" w:eastAsia="FreeSerif" w:hAnsi="FreeSerif" w:cs="FreeSerif"/>
          <w:sz w:val="28"/>
        </w:rPr>
        <w:lastRenderedPageBreak/>
        <w:t>правовы</w:t>
      </w:r>
      <w:r>
        <w:rPr>
          <w:rFonts w:ascii="FreeSerif" w:eastAsia="FreeSerif" w:hAnsi="FreeSerif" w:cs="FreeSerif"/>
          <w:sz w:val="28"/>
        </w:rPr>
        <w:t>х актов, подлежащие обязательному рассмотрению указанными органами и их должностными лицами, к компетенции которых отнесено принятие указанных актов;</w:t>
      </w:r>
    </w:p>
    <w:p w14:paraId="216948D4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6) выдвигает инициативный проект в качестве инициатора проекта</w:t>
      </w:r>
      <w:r>
        <w:rPr>
          <w:rFonts w:ascii="FreeSerif" w:eastAsia="FreeSerif" w:hAnsi="FreeSerif" w:cs="FreeSerif"/>
          <w:sz w:val="28"/>
          <w:shd w:val="clear" w:color="auto" w:fill="FFFF00"/>
        </w:rPr>
        <w:t>;</w:t>
      </w:r>
    </w:p>
    <w:p w14:paraId="5F1BB29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7) осуществляет иные полномочия по вопроса</w:t>
      </w:r>
      <w:r>
        <w:rPr>
          <w:rFonts w:ascii="FreeSerif" w:eastAsia="FreeSerif" w:hAnsi="FreeSerif" w:cs="FreeSerif"/>
          <w:sz w:val="28"/>
        </w:rPr>
        <w:t>м ведения ТОС, кроме вопросов, отнесенных к исключительным полномочиям собрания граждан.</w:t>
      </w:r>
    </w:p>
    <w:p w14:paraId="44A0742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6.11. Совет обязан:</w:t>
      </w:r>
    </w:p>
    <w:p w14:paraId="5A94AF5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обеспечивать исполнение решений, принятых на собраниях граждан;</w:t>
      </w:r>
    </w:p>
    <w:p w14:paraId="15179F2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обеспечивать взаимодействие ТОС с органами местного самоуправления округа, ор</w:t>
      </w:r>
      <w:r>
        <w:rPr>
          <w:rFonts w:ascii="FreeSerif" w:eastAsia="FreeSerif" w:hAnsi="FreeSerif" w:cs="FreeSerif"/>
          <w:sz w:val="28"/>
        </w:rPr>
        <w:t>ганизациями на основе договоров и соглашений;</w:t>
      </w:r>
    </w:p>
    <w:p w14:paraId="46409ED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представлять не реже одного раза в год на рассмотрение и утверждение собрания граждан отчет о своей деятельности.</w:t>
      </w:r>
    </w:p>
    <w:p w14:paraId="381B510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6.12. Совет в рамках своих полномочий принимает решения.</w:t>
      </w:r>
    </w:p>
    <w:p w14:paraId="0AFFB9E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  6.13. Принятые решения не могут пр</w:t>
      </w:r>
      <w:r>
        <w:rPr>
          <w:rFonts w:ascii="FreeSerif" w:eastAsia="FreeSerif" w:hAnsi="FreeSerif" w:cs="FreeSerif"/>
          <w:sz w:val="28"/>
        </w:rPr>
        <w:t>отиворечить действующему законодательству Российской Федерации, законодательству Краснодарского края, Уставу муниципального образования Ленинградский муниципальный округ Краснодарского края, иным муниципальным нормативным правовым актам и настоящему Уставу</w:t>
      </w:r>
      <w:r>
        <w:rPr>
          <w:rFonts w:ascii="FreeSerif" w:eastAsia="FreeSerif" w:hAnsi="FreeSerif" w:cs="FreeSerif"/>
          <w:sz w:val="28"/>
        </w:rPr>
        <w:t>.</w:t>
      </w:r>
    </w:p>
    <w:p w14:paraId="0F8CB12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6.14. Решения Совета подписываются Председателем, а в случае его отсутствия заместителем Председателя.</w:t>
      </w:r>
    </w:p>
    <w:p w14:paraId="23743EB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6.15. Совет подотчетен собранию граждан.</w:t>
      </w:r>
    </w:p>
    <w:p w14:paraId="3D97CD4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6.16. Полномочия Совета могут быть прекращены досрочно в случаях:</w:t>
      </w:r>
    </w:p>
    <w:p w14:paraId="03A9DC0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 принятия решения Совета о самороспуске;</w:t>
      </w:r>
    </w:p>
    <w:p w14:paraId="2669DE58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2) принятия соответствующего решения собранием граждан, в том числе в случае нарушения Советом действующего законодательства, Устава и иных муниципальных правовых актов Ленинградского муниципального округа, договорных обязательств ТОС, </w:t>
      </w:r>
      <w:r>
        <w:rPr>
          <w:rFonts w:ascii="FreeSerif" w:eastAsia="FreeSerif" w:hAnsi="FreeSerif" w:cs="FreeSerif"/>
          <w:sz w:val="28"/>
        </w:rPr>
        <w:t>настоящего Устава;</w:t>
      </w:r>
    </w:p>
    <w:p w14:paraId="4683907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вступления в законную силу соответствующего решения суда.</w:t>
      </w:r>
    </w:p>
    <w:p w14:paraId="404ADFEE" w14:textId="77777777" w:rsidR="00957248" w:rsidRDefault="00957248">
      <w:pPr>
        <w:rPr>
          <w:rFonts w:ascii="FreeSerif" w:eastAsia="FreeSerif" w:hAnsi="FreeSerif" w:cs="FreeSerif"/>
        </w:rPr>
      </w:pPr>
    </w:p>
    <w:p w14:paraId="137D831B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7. Контрольно-ревизионная комиссия ТОС</w:t>
      </w:r>
    </w:p>
    <w:p w14:paraId="511B6DE3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2453777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7.1. Контрольно-ревизионная комиссия избирается собранием  граждан из числа жителей территории ТОС путем открытого голосования простым </w:t>
      </w:r>
      <w:r>
        <w:rPr>
          <w:rFonts w:ascii="FreeSerif" w:eastAsia="FreeSerif" w:hAnsi="FreeSerif" w:cs="FreeSerif"/>
          <w:sz w:val="28"/>
        </w:rPr>
        <w:t xml:space="preserve">большинством голосов сроком на ___ года (рекомендуемый срок 2 года). </w:t>
      </w:r>
    </w:p>
    <w:p w14:paraId="311A7CC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7.2. Количество членов Контрольно-ревизионной комиссии ___ человек (рекомендуемое количество не менее 3 человек).</w:t>
      </w:r>
    </w:p>
    <w:p w14:paraId="6030A2E5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7.3. Контрольно-ревизионная комиссия является контрольно-ревизионным ор</w:t>
      </w:r>
      <w:r>
        <w:rPr>
          <w:rFonts w:ascii="FreeSerif" w:eastAsia="FreeSerif" w:hAnsi="FreeSerif" w:cs="FreeSerif"/>
          <w:sz w:val="28"/>
        </w:rPr>
        <w:t>ганом ТОС и создается для контроля и проверки финансовой деятельности ТОС и финансирования принятых решений.</w:t>
      </w:r>
    </w:p>
    <w:p w14:paraId="44E6208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7.4. Контрольно-ревизионная комиссия подотчетна в своей деятельности </w:t>
      </w:r>
      <w:r>
        <w:rPr>
          <w:rFonts w:ascii="FreeSerif" w:eastAsia="FreeSerif" w:hAnsi="FreeSerif" w:cs="FreeSerif"/>
          <w:sz w:val="28"/>
        </w:rPr>
        <w:lastRenderedPageBreak/>
        <w:t>собранию граждан.</w:t>
      </w:r>
    </w:p>
    <w:p w14:paraId="4B7AC61D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7.5. Контрольно-ревизионная комиссия имеет право </w:t>
      </w:r>
      <w:r>
        <w:rPr>
          <w:rFonts w:ascii="FreeSerif" w:eastAsia="FreeSerif" w:hAnsi="FreeSerif" w:cs="FreeSerif"/>
          <w:sz w:val="28"/>
        </w:rPr>
        <w:t>осуществлять проверки деятельности ТОС по поручению собрания граждан, по собственной инициативе или по требованию группы жителей, достигших восемнадцатилетнего возраста, насчитывающей не менее 10% граждан, проживающих на территории ТОС.</w:t>
      </w:r>
    </w:p>
    <w:p w14:paraId="400F360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7.6. Члены контрол</w:t>
      </w:r>
      <w:r>
        <w:rPr>
          <w:rFonts w:ascii="FreeSerif" w:eastAsia="FreeSerif" w:hAnsi="FreeSerif" w:cs="FreeSerif"/>
          <w:sz w:val="28"/>
        </w:rPr>
        <w:t>ьно-ревизионной комиссии вправе требовать от должностных лиц ТОС представления всех необходимых документов или личных объяснений. Члены контрольно-ревизионной комиссии вправе обращаться в соответствующие органы и организации с целью проверки деятельности Т</w:t>
      </w:r>
      <w:r>
        <w:rPr>
          <w:rFonts w:ascii="FreeSerif" w:eastAsia="FreeSerif" w:hAnsi="FreeSerif" w:cs="FreeSerif"/>
          <w:sz w:val="28"/>
        </w:rPr>
        <w:t>ОС.</w:t>
      </w:r>
    </w:p>
    <w:p w14:paraId="22988F2C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7.7. Вопрос о переизбрании (прекращении) деятельности контрольно-ревизионной комиссии выносится на собрание граждан и принимается путем открытого голосования простым большинством голосов.</w:t>
      </w:r>
    </w:p>
    <w:p w14:paraId="51B962A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7.8. Контрольно-ревизионная комиссия осуществляет следующие полн</w:t>
      </w:r>
      <w:r>
        <w:rPr>
          <w:rFonts w:ascii="FreeSerif" w:eastAsia="FreeSerif" w:hAnsi="FreeSerif" w:cs="FreeSerif"/>
          <w:sz w:val="28"/>
        </w:rPr>
        <w:t>омочия:</w:t>
      </w:r>
    </w:p>
    <w:p w14:paraId="500A681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осуществляет проверки финансово-хозяйственной деятельности ТОС по итогам деятельности за год, а также во всякое время по своей инициативе, решению собрания граждан, Совета;</w:t>
      </w:r>
    </w:p>
    <w:p w14:paraId="3A477EB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подтверждает достоверность данных, содержащихся в годовом отчете ТОС,</w:t>
      </w:r>
      <w:r>
        <w:rPr>
          <w:rFonts w:ascii="FreeSerif" w:eastAsia="FreeSerif" w:hAnsi="FreeSerif" w:cs="FreeSerif"/>
          <w:sz w:val="28"/>
        </w:rPr>
        <w:t xml:space="preserve"> годовой бухгалтерской отчетности и иных отчетах, а также других финансовых документов ТОС;</w:t>
      </w:r>
    </w:p>
    <w:p w14:paraId="63D4F5D7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информирует о выявленных в ходе проверок фактах нарушения установленных финансовой отчетности, а также федерального законодательства при осуществлении финансово-</w:t>
      </w:r>
      <w:r>
        <w:rPr>
          <w:rFonts w:ascii="FreeSerif" w:eastAsia="FreeSerif" w:hAnsi="FreeSerif" w:cs="FreeSerif"/>
          <w:sz w:val="28"/>
        </w:rPr>
        <w:t>хозяйственной деятельности;</w:t>
      </w:r>
    </w:p>
    <w:p w14:paraId="7BE81E4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4) проверяет законность хозяйственных операций ТОС, осуществляемых по заключенным от имени ТОС договорам и сделкам;</w:t>
      </w:r>
    </w:p>
    <w:p w14:paraId="12DDAC1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5) проверяет выполнение предписаний по устранению нарушений и недостатков, ранее выявленных контрольно-ревизионн</w:t>
      </w:r>
      <w:r>
        <w:rPr>
          <w:rFonts w:ascii="FreeSerif" w:eastAsia="FreeSerif" w:hAnsi="FreeSerif" w:cs="FreeSerif"/>
          <w:sz w:val="28"/>
        </w:rPr>
        <w:t>ой комиссией;</w:t>
      </w:r>
    </w:p>
    <w:p w14:paraId="5D1E8C7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6) проверяет на соответствие решений по вопросам финансово-хозяйственной деятельности, принимаемых Советом по Уставу и решениям собраний граждан.</w:t>
      </w:r>
    </w:p>
    <w:p w14:paraId="77FED8D0" w14:textId="77777777" w:rsidR="00957248" w:rsidRDefault="00957248">
      <w:pPr>
        <w:rPr>
          <w:rFonts w:ascii="FreeSerif" w:eastAsia="FreeSerif" w:hAnsi="FreeSerif" w:cs="FreeSerif"/>
        </w:rPr>
      </w:pPr>
    </w:p>
    <w:p w14:paraId="06D096E2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8. Председатель</w:t>
      </w:r>
    </w:p>
    <w:p w14:paraId="0B38FE33" w14:textId="77777777" w:rsidR="00957248" w:rsidRDefault="00957248">
      <w:pPr>
        <w:rPr>
          <w:rFonts w:ascii="FreeSerif" w:eastAsia="FreeSerif" w:hAnsi="FreeSerif" w:cs="FreeSerif"/>
        </w:rPr>
      </w:pPr>
    </w:p>
    <w:p w14:paraId="247C907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8.1. Председатель возглавляет Совет.</w:t>
      </w:r>
    </w:p>
    <w:p w14:paraId="59BE157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8.2. Председатель Совета ТОС избирается </w:t>
      </w:r>
      <w:r>
        <w:rPr>
          <w:rFonts w:ascii="FreeSerif" w:eastAsia="FreeSerif" w:hAnsi="FreeSerif" w:cs="FreeSerif"/>
          <w:sz w:val="28"/>
        </w:rPr>
        <w:t>из числа его членов на первом заседании Совета на срок полномочий Совета, путем открытого голосования простым большинством голосов.</w:t>
      </w:r>
    </w:p>
    <w:p w14:paraId="6C497A7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8.3. Председатель Совета ТОС в пределах своих полномочий:</w:t>
      </w:r>
    </w:p>
    <w:p w14:paraId="59EB64EB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представляет Совет ТОС в отношениях с населением, предприятиями</w:t>
      </w:r>
      <w:r>
        <w:rPr>
          <w:rFonts w:ascii="FreeSerif" w:eastAsia="FreeSerif" w:hAnsi="FreeSerif" w:cs="FreeSerif"/>
          <w:sz w:val="28"/>
        </w:rPr>
        <w:t xml:space="preserve">, </w:t>
      </w:r>
      <w:r>
        <w:rPr>
          <w:rFonts w:ascii="FreeSerif" w:eastAsia="FreeSerif" w:hAnsi="FreeSerif" w:cs="FreeSerif"/>
          <w:sz w:val="28"/>
        </w:rPr>
        <w:lastRenderedPageBreak/>
        <w:t>учреждениями, организациями, расположенными на соответствующей территории или обслуживающими жителей данной территории, а также с органами местного самоуправления;</w:t>
      </w:r>
    </w:p>
    <w:p w14:paraId="368B6ECD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2) созывает заседания Совета ТОС, доводит до сведения членов Совета, населения время и мес</w:t>
      </w:r>
      <w:r>
        <w:rPr>
          <w:rFonts w:ascii="FreeSerif" w:eastAsia="FreeSerif" w:hAnsi="FreeSerif" w:cs="FreeSerif"/>
          <w:sz w:val="28"/>
        </w:rPr>
        <w:t>то его проведения;</w:t>
      </w:r>
    </w:p>
    <w:p w14:paraId="1E2689BD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3) осуществляет руководство подготовкой заседания Совета ТОС и вопросов, вносимых на его рассмотрение;</w:t>
      </w:r>
    </w:p>
    <w:p w14:paraId="477ED447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4) ведет заседания Совета ТОС, подписывает решения Совета, протоколы и другие документы;</w:t>
      </w:r>
    </w:p>
    <w:p w14:paraId="67A27F9B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5) дает поручения членам Совета ТОС;</w:t>
      </w:r>
    </w:p>
    <w:p w14:paraId="60065903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6) обесп</w:t>
      </w:r>
      <w:r>
        <w:rPr>
          <w:rFonts w:ascii="FreeSerif" w:eastAsia="FreeSerif" w:hAnsi="FreeSerif" w:cs="FreeSerif"/>
          <w:sz w:val="28"/>
        </w:rPr>
        <w:t>ечивает в соответствии с решением Совета ТОС организацию опроса населения, обсуждение гражданами важнейших вопросов местного значения, организует прием граждан, рассмотрение их обращений, заявлений и жалоб;</w:t>
      </w:r>
    </w:p>
    <w:p w14:paraId="6E91C405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7) созывает собрания граждан, организует подготов</w:t>
      </w:r>
      <w:r>
        <w:rPr>
          <w:rFonts w:ascii="FreeSerif" w:eastAsia="FreeSerif" w:hAnsi="FreeSerif" w:cs="FreeSerif"/>
          <w:sz w:val="28"/>
        </w:rPr>
        <w:t>ку вопросов для рассмотрения;</w:t>
      </w:r>
    </w:p>
    <w:p w14:paraId="6919DE4A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8) обеспечивает организацию выборов членов Совета ТОС взамен выбывших;</w:t>
      </w:r>
    </w:p>
    <w:p w14:paraId="20719B12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9) подписывает решения, протоколы заседаний и другие документы Совета;</w:t>
      </w:r>
    </w:p>
    <w:p w14:paraId="4156C161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10) решает другие вопросы, которые могут быть ему поручены Советом ТОС или собранием</w:t>
      </w:r>
      <w:r>
        <w:rPr>
          <w:rFonts w:ascii="FreeSerif" w:eastAsia="FreeSerif" w:hAnsi="FreeSerif" w:cs="FreeSerif"/>
          <w:sz w:val="28"/>
        </w:rPr>
        <w:t xml:space="preserve"> граждан.</w:t>
      </w:r>
    </w:p>
    <w:p w14:paraId="384576C9" w14:textId="77777777" w:rsidR="00957248" w:rsidRDefault="001C11FA">
      <w:pPr>
        <w:pStyle w:val="ConsPlusNormal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8.4. Председатель Совета ТОС имеет удостоверение, являющееся основным документом, подтверждающим его полномочия.</w:t>
      </w:r>
    </w:p>
    <w:p w14:paraId="5BEAE0F9" w14:textId="77777777" w:rsidR="00957248" w:rsidRDefault="00957248"/>
    <w:p w14:paraId="5CC59622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9. Прекращение полномочий Председателя, членов Совета,</w:t>
      </w:r>
    </w:p>
    <w:p w14:paraId="231D82DA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Председателя и членов Контрольно-ревизионной комиссии</w:t>
      </w:r>
    </w:p>
    <w:p w14:paraId="3E319945" w14:textId="77777777" w:rsidR="00957248" w:rsidRDefault="00957248">
      <w:pPr>
        <w:rPr>
          <w:rFonts w:ascii="FreeSerif" w:eastAsia="FreeSerif" w:hAnsi="FreeSerif" w:cs="FreeSerif"/>
          <w:b/>
        </w:rPr>
      </w:pPr>
    </w:p>
    <w:p w14:paraId="0FD1CF20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9.1 </w:t>
      </w:r>
      <w:r>
        <w:rPr>
          <w:rFonts w:ascii="FreeSerif" w:eastAsia="FreeSerif" w:hAnsi="FreeSerif" w:cs="FreeSerif"/>
          <w:sz w:val="28"/>
        </w:rPr>
        <w:t>Полномочия Председателя, членов Совета, Председателя и членов Контрольно-ревизионной комиссии прекращаются в случае:</w:t>
      </w:r>
    </w:p>
    <w:p w14:paraId="7F03B70B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1) отставки по собственному желанию;</w:t>
      </w:r>
    </w:p>
    <w:p w14:paraId="4C921895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2) вступления в законную силу решения суда о признании его недееспособным</w:t>
      </w:r>
      <w:r>
        <w:rPr>
          <w:rStyle w:val="af7"/>
          <w:rFonts w:ascii="FreeSerif" w:eastAsia="FreeSerif" w:hAnsi="FreeSerif" w:cs="FreeSerif"/>
          <w:sz w:val="28"/>
        </w:rPr>
        <w:t xml:space="preserve"> или ограниченно дееспособным,</w:t>
      </w:r>
    </w:p>
    <w:p w14:paraId="1BC5E213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3) вступления в законную силу решения суда о признании его безвестно отсутствующим или объявления умершим;</w:t>
      </w:r>
    </w:p>
    <w:p w14:paraId="117EB37E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4) вступления в отношении него в законную силу обвинительного приговора</w:t>
      </w:r>
      <w:r>
        <w:rPr>
          <w:rFonts w:ascii="FreeSerif" w:eastAsia="FreeSerif" w:hAnsi="FreeSerif" w:cs="FreeSerif"/>
          <w:sz w:val="28"/>
        </w:rPr>
        <w:t xml:space="preserve"> </w:t>
      </w:r>
      <w:r>
        <w:rPr>
          <w:rStyle w:val="af7"/>
          <w:rFonts w:ascii="FreeSerif" w:eastAsia="FreeSerif" w:hAnsi="FreeSerif" w:cs="FreeSerif"/>
          <w:sz w:val="28"/>
        </w:rPr>
        <w:t>суда;</w:t>
      </w:r>
    </w:p>
    <w:p w14:paraId="44B8B247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 xml:space="preserve">5) выезда за пределы территории ТОС на </w:t>
      </w:r>
      <w:r>
        <w:rPr>
          <w:rStyle w:val="af7"/>
          <w:rFonts w:ascii="FreeSerif" w:eastAsia="FreeSerif" w:hAnsi="FreeSerif" w:cs="FreeSerif"/>
          <w:sz w:val="28"/>
        </w:rPr>
        <w:t>постоянное место жительства;</w:t>
      </w:r>
    </w:p>
    <w:p w14:paraId="7C9C2EE6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6) отзыва на собрании граждан;</w:t>
      </w:r>
    </w:p>
    <w:p w14:paraId="0EC016FB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7) призыва на военную службу или направления на заменяющую ее альтернативную гражданскую службу;</w:t>
      </w:r>
    </w:p>
    <w:p w14:paraId="7A3E6489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8) смерти;</w:t>
      </w:r>
    </w:p>
    <w:p w14:paraId="46A3D54E" w14:textId="77777777" w:rsidR="00957248" w:rsidRDefault="001C11FA">
      <w:pPr>
        <w:rPr>
          <w:rFonts w:ascii="FreeSerif" w:eastAsia="FreeSerif" w:hAnsi="FreeSerif" w:cs="FreeSerif"/>
        </w:rPr>
      </w:pPr>
      <w:r>
        <w:rPr>
          <w:rStyle w:val="af7"/>
          <w:rFonts w:ascii="FreeSerif" w:eastAsia="FreeSerif" w:hAnsi="FreeSerif" w:cs="FreeSerif"/>
          <w:sz w:val="28"/>
        </w:rPr>
        <w:t>9) в иных случаях, в соответствии с действующим законодательством.</w:t>
      </w:r>
    </w:p>
    <w:p w14:paraId="163ADCCB" w14:textId="77777777" w:rsidR="00957248" w:rsidRDefault="00957248"/>
    <w:p w14:paraId="6B3507D9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10. Имущество и фина</w:t>
      </w:r>
      <w:r>
        <w:rPr>
          <w:rFonts w:ascii="FreeSerif" w:eastAsia="FreeSerif" w:hAnsi="FreeSerif" w:cs="FreeSerif"/>
          <w:b/>
          <w:sz w:val="28"/>
        </w:rPr>
        <w:t>нсово-хозяйственная деятельность ТОС</w:t>
      </w:r>
    </w:p>
    <w:p w14:paraId="6C7B0132" w14:textId="77777777" w:rsidR="00957248" w:rsidRDefault="00957248">
      <w:pPr>
        <w:rPr>
          <w:rFonts w:ascii="FreeSerif" w:eastAsia="FreeSerif" w:hAnsi="FreeSerif" w:cs="FreeSerif"/>
        </w:rPr>
      </w:pPr>
    </w:p>
    <w:p w14:paraId="45E9D49F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10.1. ТОС может иметь в собственности денежные средства, здания, оборудование, инвентарь и иное имущество, необходимое для обеспечения его уставной деятельности.</w:t>
      </w:r>
    </w:p>
    <w:p w14:paraId="368EC289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10.2. Источниками формирования имущества ТОС в денежной </w:t>
      </w:r>
      <w:r>
        <w:rPr>
          <w:rFonts w:ascii="FreeSerif" w:eastAsia="FreeSerif" w:hAnsi="FreeSerif" w:cs="FreeSerif"/>
          <w:sz w:val="28"/>
        </w:rPr>
        <w:t>и иных формах являются:</w:t>
      </w:r>
    </w:p>
    <w:p w14:paraId="1DC9D564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1) добровольные имущественные взносы и пожертвования граждан или юридических лиц;</w:t>
      </w:r>
    </w:p>
    <w:p w14:paraId="630C2C13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2) доходы от собственной деятельности, в том числе от реализации товаров (работ, услуг) в целях удовлетворения потребностей населения соответствующей </w:t>
      </w:r>
      <w:r>
        <w:rPr>
          <w:rFonts w:ascii="FreeSerif" w:eastAsia="FreeSerif" w:hAnsi="FreeSerif" w:cs="FreeSerif"/>
          <w:sz w:val="28"/>
        </w:rPr>
        <w:t>территории;</w:t>
      </w:r>
    </w:p>
    <w:p w14:paraId="6503D16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3) средства бюджета Ленинградского муниципального округа, передаваемые органами местного самоуправления округа в соответствии с договорами для осуществления инициатив по вопросам </w:t>
      </w:r>
      <w:r>
        <w:rPr>
          <w:rFonts w:ascii="FreeSerif" w:eastAsia="FreeSerif" w:hAnsi="FreeSerif" w:cs="FreeSerif"/>
          <w:sz w:val="28"/>
          <w:shd w:val="clear" w:color="auto" w:fill="FFFFFF"/>
        </w:rPr>
        <w:t>непосредственного обеспечения жизнедеятельности населения</w:t>
      </w:r>
      <w:r>
        <w:rPr>
          <w:rFonts w:ascii="FreeSerif" w:eastAsia="FreeSerif" w:hAnsi="FreeSerif" w:cs="FreeSerif"/>
          <w:sz w:val="28"/>
        </w:rPr>
        <w:t>;</w:t>
      </w:r>
    </w:p>
    <w:p w14:paraId="5E8664D1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4) дру</w:t>
      </w:r>
      <w:r>
        <w:rPr>
          <w:rFonts w:ascii="FreeSerif" w:eastAsia="FreeSerif" w:hAnsi="FreeSerif" w:cs="FreeSerif"/>
          <w:sz w:val="28"/>
        </w:rPr>
        <w:t>гие, не запрещенные законом поступления.</w:t>
      </w:r>
    </w:p>
    <w:p w14:paraId="64D6896E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10.3. Совет ТОС на основе соответствующих смет доходов и расходов самостоятельно использует имеющиеся в его распоряжении финансовые ресурсы в соответствии с уставными целями.</w:t>
      </w:r>
    </w:p>
    <w:p w14:paraId="15632332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10.4. Условия и порядок выделения ТОС н</w:t>
      </w:r>
      <w:r>
        <w:rPr>
          <w:rFonts w:ascii="FreeSerif" w:eastAsia="FreeSerif" w:hAnsi="FreeSerif" w:cs="FreeSerif"/>
          <w:sz w:val="28"/>
        </w:rPr>
        <w:t>еобходимых средств из бюджета Ленинградского муниципального округа определяются решением Совета муниципального образования Ленинградский муниципальный округ Краснодарского края.</w:t>
      </w:r>
    </w:p>
    <w:p w14:paraId="1749EDAA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10.5. Имущество и денежные средства Совета ТОС могут передаваться юридическим </w:t>
      </w:r>
      <w:r>
        <w:rPr>
          <w:rFonts w:ascii="FreeSerif" w:eastAsia="FreeSerif" w:hAnsi="FreeSerif" w:cs="FreeSerif"/>
          <w:sz w:val="28"/>
        </w:rPr>
        <w:t>и физическим лицам на возмездной или безвозмездной основе в собственность или аренду в порядке, определяемом Советом ТОС, для достижения уставных целей.</w:t>
      </w:r>
    </w:p>
    <w:p w14:paraId="0A2F4497" w14:textId="77777777" w:rsidR="00957248" w:rsidRDefault="00957248">
      <w:pPr>
        <w:rPr>
          <w:rFonts w:ascii="FreeSerif" w:eastAsia="FreeSerif" w:hAnsi="FreeSerif" w:cs="FreeSerif"/>
        </w:rPr>
      </w:pPr>
    </w:p>
    <w:p w14:paraId="52670050" w14:textId="77777777" w:rsidR="00957248" w:rsidRDefault="001C11FA">
      <w:pPr>
        <w:rPr>
          <w:rFonts w:ascii="FreeSerif" w:eastAsia="FreeSerif" w:hAnsi="FreeSerif" w:cs="FreeSerif"/>
          <w:b/>
        </w:rPr>
      </w:pPr>
      <w:r>
        <w:rPr>
          <w:rFonts w:ascii="FreeSerif" w:eastAsia="FreeSerif" w:hAnsi="FreeSerif" w:cs="FreeSerif"/>
          <w:b/>
          <w:sz w:val="28"/>
        </w:rPr>
        <w:t>11. Порядок прекращения деятельности ТОС</w:t>
      </w:r>
    </w:p>
    <w:p w14:paraId="5483E463" w14:textId="77777777" w:rsidR="00957248" w:rsidRDefault="001C11FA">
      <w:pPr>
        <w:pStyle w:val="3"/>
        <w:rPr>
          <w:rFonts w:ascii="FreeSerif" w:eastAsia="FreeSerif" w:hAnsi="FreeSerif" w:cs="FreeSerif"/>
          <w:b w:val="0"/>
        </w:rPr>
      </w:pPr>
      <w:r>
        <w:rPr>
          <w:rFonts w:ascii="FreeSerif" w:eastAsia="FreeSerif" w:hAnsi="FreeSerif" w:cs="FreeSerif"/>
          <w:b w:val="0"/>
          <w:sz w:val="28"/>
        </w:rPr>
        <w:t>11.1. Орган территориального общественного самоуправления пре</w:t>
      </w:r>
      <w:r>
        <w:rPr>
          <w:rFonts w:ascii="FreeSerif" w:eastAsia="FreeSerif" w:hAnsi="FreeSerif" w:cs="FreeSerif"/>
          <w:b w:val="0"/>
          <w:sz w:val="28"/>
        </w:rPr>
        <w:t>кращает свою деятельность по решению собрания граждан или вступившего в законную силу решения суда.</w:t>
      </w:r>
    </w:p>
    <w:p w14:paraId="62DD964F" w14:textId="77777777" w:rsidR="00957248" w:rsidRDefault="001C11FA">
      <w:pPr>
        <w:pStyle w:val="3"/>
        <w:rPr>
          <w:rFonts w:ascii="FreeSerif" w:eastAsia="FreeSerif" w:hAnsi="FreeSerif" w:cs="FreeSerif"/>
          <w:b w:val="0"/>
        </w:rPr>
      </w:pPr>
      <w:r>
        <w:rPr>
          <w:rFonts w:ascii="FreeSerif" w:eastAsia="FreeSerif" w:hAnsi="FreeSerif" w:cs="FreeSerif"/>
          <w:b w:val="0"/>
          <w:sz w:val="28"/>
        </w:rPr>
        <w:t>11.2. Решение собрания граждан о прекращении деятельности ТОС направляется в администрацию Ленинградского муниципального округа.</w:t>
      </w:r>
    </w:p>
    <w:p w14:paraId="69DC4790" w14:textId="77777777" w:rsidR="00957248" w:rsidRDefault="001C11FA">
      <w:pPr>
        <w:pStyle w:val="3"/>
        <w:rPr>
          <w:rFonts w:ascii="FreeSerif" w:eastAsia="FreeSerif" w:hAnsi="FreeSerif" w:cs="FreeSerif"/>
          <w:b w:val="0"/>
        </w:rPr>
      </w:pPr>
      <w:r>
        <w:rPr>
          <w:rFonts w:ascii="FreeSerif" w:eastAsia="FreeSerif" w:hAnsi="FreeSerif" w:cs="FreeSerif"/>
          <w:b w:val="0"/>
          <w:sz w:val="28"/>
        </w:rPr>
        <w:t xml:space="preserve">11.3. В случае прекращения </w:t>
      </w:r>
      <w:r>
        <w:rPr>
          <w:rFonts w:ascii="FreeSerif" w:eastAsia="FreeSerif" w:hAnsi="FreeSerif" w:cs="FreeSerif"/>
          <w:b w:val="0"/>
          <w:sz w:val="28"/>
        </w:rPr>
        <w:t xml:space="preserve">деятельности ТОС по решению собрания граждан, Совет ТОС в течение 5 дней со дня принятия такого решения, направляет в администрацию Ленинградского муниципального округа письменное уведомление о прекращении осуществления ТОС с приложением решения, а </w:t>
      </w:r>
      <w:r>
        <w:rPr>
          <w:rFonts w:ascii="FreeSerif" w:eastAsia="FreeSerif" w:hAnsi="FreeSerif" w:cs="FreeSerif"/>
          <w:b w:val="0"/>
          <w:sz w:val="28"/>
        </w:rPr>
        <w:lastRenderedPageBreak/>
        <w:t>также у</w:t>
      </w:r>
      <w:r>
        <w:rPr>
          <w:rFonts w:ascii="FreeSerif" w:eastAsia="FreeSerif" w:hAnsi="FreeSerif" w:cs="FreeSerif"/>
          <w:b w:val="0"/>
          <w:sz w:val="28"/>
        </w:rPr>
        <w:t>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14:paraId="42B24A9C" w14:textId="77777777" w:rsidR="00957248" w:rsidRDefault="001C11FA">
      <w:pPr>
        <w:pStyle w:val="3"/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b w:val="0"/>
          <w:sz w:val="28"/>
        </w:rPr>
        <w:t>11.4.</w:t>
      </w:r>
      <w:r>
        <w:rPr>
          <w:rFonts w:ascii="FreeSerif" w:eastAsia="FreeSerif" w:hAnsi="FreeSerif" w:cs="FreeSerif"/>
          <w:sz w:val="28"/>
        </w:rPr>
        <w:t xml:space="preserve"> </w:t>
      </w:r>
      <w:r>
        <w:rPr>
          <w:rFonts w:ascii="FreeSerif" w:eastAsia="FreeSerif" w:hAnsi="FreeSerif" w:cs="FreeSerif"/>
          <w:b w:val="0"/>
          <w:sz w:val="28"/>
        </w:rPr>
        <w:t xml:space="preserve">В случае прекращения </w:t>
      </w:r>
      <w:r>
        <w:rPr>
          <w:rFonts w:ascii="FreeSerif" w:eastAsia="FreeSerif" w:hAnsi="FreeSerif" w:cs="FreeSerif"/>
          <w:b w:val="0"/>
          <w:sz w:val="28"/>
        </w:rPr>
        <w:t>деятельности ТОС на основании вступившего в законную силу решения суда, Совет ТОС в течение 5 дней со дня вступления в силу указанного решения, направляет в администрацию Ленинградского муниципального округа письменное уведомление о прекращении осуществлен</w:t>
      </w:r>
      <w:r>
        <w:rPr>
          <w:rFonts w:ascii="FreeSerif" w:eastAsia="FreeSerif" w:hAnsi="FreeSerif" w:cs="FreeSerif"/>
          <w:b w:val="0"/>
          <w:sz w:val="28"/>
        </w:rPr>
        <w:t>ия ТОС с приложением решения, а также уведомляет граждан, проживающих на территории ТОС, о прекращении осуществления ТОС посредством опубликования решения в средствах массовой информации или обнародования иным доступным для информирования граждан способом.</w:t>
      </w:r>
    </w:p>
    <w:p w14:paraId="4CE520B5" w14:textId="77777777" w:rsidR="00957248" w:rsidRDefault="00957248">
      <w:pPr>
        <w:pStyle w:val="3"/>
        <w:rPr>
          <w:rFonts w:ascii="FreeSerif" w:eastAsia="FreeSerif" w:hAnsi="FreeSerif" w:cs="FreeSerif"/>
        </w:rPr>
      </w:pPr>
    </w:p>
    <w:p w14:paraId="0D249806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Первый  заместитель главы</w:t>
      </w:r>
    </w:p>
    <w:p w14:paraId="4FE8D09B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 xml:space="preserve">Ленинградского </w:t>
      </w:r>
    </w:p>
    <w:p w14:paraId="3197AD84" w14:textId="77777777" w:rsidR="00957248" w:rsidRDefault="001C11FA">
      <w:pPr>
        <w:rPr>
          <w:rFonts w:ascii="FreeSerif" w:eastAsia="FreeSerif" w:hAnsi="FreeSerif" w:cs="FreeSerif"/>
        </w:rPr>
      </w:pPr>
      <w:r>
        <w:rPr>
          <w:rFonts w:ascii="FreeSerif" w:eastAsia="FreeSerif" w:hAnsi="FreeSerif" w:cs="FreeSerif"/>
          <w:sz w:val="28"/>
        </w:rPr>
        <w:t>муниципального округа                                                              В.Н. Шерстобитов</w:t>
      </w:r>
    </w:p>
    <w:p w14:paraId="22E86750" w14:textId="77777777" w:rsidR="00957248" w:rsidRDefault="00957248">
      <w:pPr>
        <w:rPr>
          <w:rFonts w:ascii="FreeSerif" w:eastAsia="FreeSerif" w:hAnsi="FreeSerif" w:cs="FreeSerif"/>
          <w:color w:val="FF0000"/>
        </w:rPr>
      </w:pPr>
    </w:p>
    <w:sectPr w:rsidR="00957248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29" w:right="624" w:bottom="1395" w:left="1701" w:header="927" w:footer="13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45BB" w14:textId="77777777" w:rsidR="001C11FA" w:rsidRDefault="001C11FA">
      <w:r>
        <w:separator/>
      </w:r>
    </w:p>
  </w:endnote>
  <w:endnote w:type="continuationSeparator" w:id="0">
    <w:p w14:paraId="544A0AC6" w14:textId="77777777" w:rsidR="001C11FA" w:rsidRDefault="001C1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eeSerif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35D34" w14:textId="77777777" w:rsidR="004E1CF7" w:rsidRDefault="001C11F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FB8FC" w14:textId="77777777" w:rsidR="004E1CF7" w:rsidRDefault="001C11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6F2DC" w14:textId="77777777" w:rsidR="001C11FA" w:rsidRDefault="001C11FA">
      <w:r>
        <w:separator/>
      </w:r>
    </w:p>
  </w:footnote>
  <w:footnote w:type="continuationSeparator" w:id="0">
    <w:p w14:paraId="3AED8AA4" w14:textId="77777777" w:rsidR="001C11FA" w:rsidRDefault="001C1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82630" w14:textId="77777777" w:rsidR="004E1CF7" w:rsidRDefault="001C11FA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475CAB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C98F4" w14:textId="77777777" w:rsidR="004E1CF7" w:rsidRDefault="001C11F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57248"/>
    <w:rsid w:val="001C11FA"/>
    <w:rsid w:val="00475CAB"/>
    <w:rsid w:val="00957248"/>
    <w:rsid w:val="00BA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8CA1"/>
  <w15:docId w15:val="{959DED8A-0E71-41A7-BA72-77F35C83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XO Thames" w:hAnsi="XO Thames" w:cs="XO Thames"/>
        <w:color w:val="000000"/>
        <w:kern w:val="3"/>
        <w:sz w:val="24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b/>
      <w:sz w:val="32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b/>
      <w:sz w:val="28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b/>
      <w:sz w:val="27"/>
    </w:rPr>
  </w:style>
  <w:style w:type="paragraph" w:styleId="4">
    <w:name w:val="heading 4"/>
    <w:basedOn w:val="a"/>
    <w:uiPriority w:val="9"/>
    <w:semiHidden/>
    <w:unhideWhenUsed/>
    <w:qFormat/>
    <w:pPr>
      <w:outlineLvl w:val="3"/>
    </w:pPr>
    <w:rPr>
      <w:b/>
    </w:rPr>
  </w:style>
  <w:style w:type="paragraph" w:styleId="5">
    <w:name w:val="heading 5"/>
    <w:basedOn w:val="a"/>
    <w:uiPriority w:val="9"/>
    <w:semiHidden/>
    <w:unhideWhenUsed/>
    <w:qFormat/>
    <w:pPr>
      <w:outlineLvl w:val="4"/>
    </w:pPr>
    <w:rPr>
      <w:b/>
      <w:sz w:val="22"/>
    </w:rPr>
  </w:style>
  <w:style w:type="paragraph" w:styleId="6">
    <w:name w:val="heading 6"/>
    <w:basedOn w:val="a"/>
    <w:uiPriority w:val="9"/>
    <w:semiHidden/>
    <w:unhideWhenUsed/>
    <w:qFormat/>
    <w:pPr>
      <w:outlineLvl w:val="5"/>
    </w:pPr>
    <w:rPr>
      <w:rFonts w:ascii="Arial" w:eastAsia="Arial" w:hAnsi="Arial" w:cs="Arial"/>
      <w:b/>
      <w:sz w:val="22"/>
    </w:rPr>
  </w:style>
  <w:style w:type="paragraph" w:styleId="7">
    <w:name w:val="heading 7"/>
    <w:basedOn w:val="a"/>
    <w:pPr>
      <w:outlineLvl w:val="6"/>
    </w:pPr>
    <w:rPr>
      <w:rFonts w:ascii="Arial" w:eastAsia="Arial" w:hAnsi="Arial" w:cs="Arial"/>
      <w:b/>
      <w:i/>
      <w:sz w:val="22"/>
    </w:rPr>
  </w:style>
  <w:style w:type="paragraph" w:styleId="8">
    <w:name w:val="heading 8"/>
    <w:basedOn w:val="a"/>
    <w:pPr>
      <w:outlineLvl w:val="7"/>
    </w:pPr>
    <w:rPr>
      <w:rFonts w:ascii="Arial" w:eastAsia="Arial" w:hAnsi="Arial" w:cs="Arial"/>
      <w:i/>
      <w:sz w:val="22"/>
    </w:rPr>
  </w:style>
  <w:style w:type="paragraph" w:styleId="9">
    <w:name w:val="heading 9"/>
    <w:basedOn w:val="a"/>
    <w:pPr>
      <w:outlineLvl w:val="8"/>
    </w:pPr>
    <w:rPr>
      <w:rFonts w:ascii="Arial" w:eastAsia="Arial" w:hAnsi="Arial" w:cs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tyleparagraph">
    <w:name w:val="DStyle_paragraph"/>
  </w:style>
  <w:style w:type="character" w:customStyle="1" w:styleId="DStyletext">
    <w:name w:val="DStyle_text"/>
    <w:rPr>
      <w:rFonts w:ascii="XO Thames" w:eastAsia="XO Thames" w:hAnsi="XO Thames" w:cs="XO Thames"/>
      <w:color w:val="000000"/>
      <w:sz w:val="24"/>
      <w:lang w:val="ru-RU"/>
    </w:rPr>
  </w:style>
  <w:style w:type="paragraph" w:customStyle="1" w:styleId="DStyleparagraph0">
    <w:name w:val="DStyle_paragraph"/>
    <w:basedOn w:val="DStyleparagraph"/>
  </w:style>
  <w:style w:type="character" w:customStyle="1" w:styleId="DStyletext0">
    <w:name w:val="DStyle_text"/>
    <w:rPr>
      <w:rFonts w:ascii="XO Thames" w:eastAsia="XO Thames" w:hAnsi="XO Thames" w:cs="XO Thames"/>
      <w:color w:val="000000"/>
      <w:sz w:val="24"/>
      <w:lang w:val="ru-RU"/>
    </w:rPr>
  </w:style>
  <w:style w:type="paragraph" w:customStyle="1" w:styleId="DStyleparagraph1">
    <w:name w:val="DStyle_paragraph"/>
    <w:basedOn w:val="DStyleparagraph0"/>
  </w:style>
  <w:style w:type="character" w:customStyle="1" w:styleId="DStyletext1">
    <w:name w:val="DStyle_text"/>
    <w:rPr>
      <w:rFonts w:ascii="XO Thames" w:eastAsia="XO Thames" w:hAnsi="XO Thames" w:cs="XO Thames"/>
      <w:color w:val="000000"/>
      <w:sz w:val="24"/>
      <w:lang w:val="ru-RU"/>
    </w:rPr>
  </w:style>
  <w:style w:type="paragraph" w:customStyle="1" w:styleId="DStyleparagraph2">
    <w:name w:val="DStyle_paragraph"/>
    <w:basedOn w:val="DStyleparagraph1"/>
  </w:style>
  <w:style w:type="character" w:customStyle="1" w:styleId="DStyletext2">
    <w:name w:val="DStyle_text"/>
    <w:rPr>
      <w:rFonts w:ascii="XO Thames" w:eastAsia="XO Thames" w:hAnsi="XO Thames" w:cs="XO Thames"/>
      <w:color w:val="000000"/>
      <w:sz w:val="24"/>
      <w:lang w:val="ru-RU"/>
    </w:rPr>
  </w:style>
  <w:style w:type="paragraph" w:customStyle="1" w:styleId="DStyleparagraph3">
    <w:name w:val="DStyle_paragraph"/>
    <w:basedOn w:val="DStyleparagraph2"/>
  </w:style>
  <w:style w:type="character" w:customStyle="1" w:styleId="DStyletext3">
    <w:name w:val="DStyle_text"/>
    <w:rPr>
      <w:rFonts w:ascii="XO Thames" w:eastAsia="XO Thames" w:hAnsi="XO Thames" w:cs="XO Thames"/>
      <w:color w:val="000000"/>
      <w:sz w:val="24"/>
      <w:lang w:val="ru-RU"/>
    </w:rPr>
  </w:style>
  <w:style w:type="paragraph" w:styleId="a3">
    <w:name w:val="footnote text"/>
    <w:basedOn w:val="a"/>
    <w:rPr>
      <w:sz w:val="18"/>
    </w:rPr>
  </w:style>
  <w:style w:type="paragraph" w:styleId="a4">
    <w:name w:val="endnote text"/>
    <w:basedOn w:val="a"/>
    <w:rPr>
      <w:sz w:val="20"/>
    </w:rPr>
  </w:style>
  <w:style w:type="character" w:customStyle="1" w:styleId="10">
    <w:name w:val="Обычный1"/>
    <w:rPr>
      <w:sz w:val="24"/>
    </w:rPr>
  </w:style>
  <w:style w:type="paragraph" w:styleId="20">
    <w:name w:val="toc 2"/>
    <w:basedOn w:val="a"/>
    <w:rPr>
      <w:sz w:val="28"/>
    </w:rPr>
  </w:style>
  <w:style w:type="character" w:customStyle="1" w:styleId="21">
    <w:name w:val="Оглавление 2 Знак"/>
    <w:rPr>
      <w:rFonts w:ascii="XO Thames" w:eastAsia="XO Thames" w:hAnsi="XO Thames" w:cs="XO Thames"/>
      <w:sz w:val="28"/>
    </w:rPr>
  </w:style>
  <w:style w:type="paragraph" w:styleId="40">
    <w:name w:val="toc 4"/>
    <w:basedOn w:val="a"/>
    <w:rPr>
      <w:sz w:val="28"/>
    </w:rPr>
  </w:style>
  <w:style w:type="character" w:customStyle="1" w:styleId="41">
    <w:name w:val="Оглавление 4 Знак"/>
    <w:rPr>
      <w:rFonts w:ascii="XO Thames" w:eastAsia="XO Thames" w:hAnsi="XO Thames" w:cs="XO Thames"/>
      <w:sz w:val="28"/>
    </w:rPr>
  </w:style>
  <w:style w:type="character" w:customStyle="1" w:styleId="70">
    <w:name w:val="Заголовок 7 Знак"/>
    <w:rPr>
      <w:rFonts w:ascii="Arial" w:eastAsia="Arial" w:hAnsi="Arial" w:cs="Arial"/>
      <w:b/>
      <w:i/>
      <w:sz w:val="22"/>
    </w:rPr>
  </w:style>
  <w:style w:type="paragraph" w:styleId="60">
    <w:name w:val="toc 6"/>
    <w:basedOn w:val="a"/>
    <w:rPr>
      <w:sz w:val="28"/>
    </w:rPr>
  </w:style>
  <w:style w:type="character" w:customStyle="1" w:styleId="61">
    <w:name w:val="Оглавление 6 Знак"/>
    <w:rPr>
      <w:rFonts w:ascii="XO Thames" w:eastAsia="XO Thames" w:hAnsi="XO Thames" w:cs="XO Thames"/>
      <w:sz w:val="28"/>
    </w:rPr>
  </w:style>
  <w:style w:type="paragraph" w:styleId="71">
    <w:name w:val="toc 7"/>
    <w:basedOn w:val="a"/>
    <w:rPr>
      <w:sz w:val="28"/>
    </w:rPr>
  </w:style>
  <w:style w:type="character" w:customStyle="1" w:styleId="72">
    <w:name w:val="Оглавление 7 Знак"/>
    <w:rPr>
      <w:rFonts w:ascii="XO Thames" w:eastAsia="XO Thames" w:hAnsi="XO Thames" w:cs="XO Thames"/>
      <w:sz w:val="28"/>
    </w:rPr>
  </w:style>
  <w:style w:type="paragraph" w:customStyle="1" w:styleId="ConsPlusNormal">
    <w:name w:val="ConsPlusNormal"/>
    <w:basedOn w:val="a"/>
    <w:rPr>
      <w:rFonts w:ascii="Arial" w:eastAsia="Arial" w:hAnsi="Arial" w:cs="Arial"/>
    </w:rPr>
  </w:style>
  <w:style w:type="character" w:customStyle="1" w:styleId="ConsPlusNormal0">
    <w:name w:val="ConsPlusNormal"/>
    <w:rPr>
      <w:rFonts w:ascii="Arial" w:eastAsia="Arial" w:hAnsi="Arial" w:cs="Arial"/>
    </w:rPr>
  </w:style>
  <w:style w:type="paragraph" w:customStyle="1" w:styleId="Heading3Char">
    <w:name w:val="Heading 3 Char"/>
    <w:basedOn w:val="22"/>
    <w:rPr>
      <w:rFonts w:ascii="Arial" w:eastAsia="Arial" w:hAnsi="Arial" w:cs="Arial"/>
      <w:sz w:val="30"/>
    </w:rPr>
  </w:style>
  <w:style w:type="character" w:customStyle="1" w:styleId="Heading3Char0">
    <w:name w:val="Heading 3 Char"/>
    <w:basedOn w:val="a0"/>
    <w:rPr>
      <w:rFonts w:ascii="Arial" w:eastAsia="Arial" w:hAnsi="Arial" w:cs="Arial"/>
      <w:sz w:val="30"/>
    </w:rPr>
  </w:style>
  <w:style w:type="paragraph" w:styleId="a5">
    <w:name w:val="header"/>
    <w:basedOn w:val="a"/>
    <w:pPr>
      <w:tabs>
        <w:tab w:val="center" w:pos="4675"/>
        <w:tab w:val="right" w:pos="9354"/>
      </w:tabs>
    </w:pPr>
  </w:style>
  <w:style w:type="character" w:customStyle="1" w:styleId="a6">
    <w:name w:val="Верхний колонтитул Знак"/>
    <w:basedOn w:val="10"/>
    <w:rPr>
      <w:sz w:val="24"/>
    </w:rPr>
  </w:style>
  <w:style w:type="paragraph" w:customStyle="1" w:styleId="Endnote">
    <w:name w:val="Endnote"/>
    <w:basedOn w:val="a"/>
    <w:rPr>
      <w:sz w:val="22"/>
    </w:rPr>
  </w:style>
  <w:style w:type="character" w:customStyle="1" w:styleId="Endnote0">
    <w:name w:val="Endnote"/>
    <w:rPr>
      <w:rFonts w:ascii="XO Thames" w:eastAsia="XO Thames" w:hAnsi="XO Thames" w:cs="XO Thames"/>
      <w:sz w:val="22"/>
    </w:rPr>
  </w:style>
  <w:style w:type="character" w:customStyle="1" w:styleId="30">
    <w:name w:val="Заголовок 3 Знак"/>
    <w:basedOn w:val="10"/>
    <w:rPr>
      <w:b/>
      <w:sz w:val="27"/>
    </w:rPr>
  </w:style>
  <w:style w:type="paragraph" w:styleId="a7">
    <w:name w:val="Intense Quote"/>
    <w:basedOn w:val="a"/>
    <w:rPr>
      <w:i/>
    </w:rPr>
  </w:style>
  <w:style w:type="character" w:customStyle="1" w:styleId="a8">
    <w:name w:val="Выделенная цитата Знак"/>
    <w:rPr>
      <w:i/>
    </w:rPr>
  </w:style>
  <w:style w:type="paragraph" w:customStyle="1" w:styleId="FooterChar">
    <w:name w:val="Footer Char"/>
    <w:basedOn w:val="22"/>
  </w:style>
  <w:style w:type="character" w:customStyle="1" w:styleId="FooterChar0">
    <w:name w:val="Footer Char"/>
    <w:basedOn w:val="a0"/>
  </w:style>
  <w:style w:type="paragraph" w:customStyle="1" w:styleId="IntenseQuoteChar">
    <w:name w:val="Intense Quote Char"/>
    <w:basedOn w:val="a"/>
    <w:rPr>
      <w:i/>
    </w:rPr>
  </w:style>
  <w:style w:type="character" w:customStyle="1" w:styleId="IntenseQuoteChar0">
    <w:name w:val="Intense Quote Char"/>
    <w:rPr>
      <w:i/>
    </w:rPr>
  </w:style>
  <w:style w:type="paragraph" w:customStyle="1" w:styleId="Heading6Char">
    <w:name w:val="Heading 6 Char"/>
    <w:basedOn w:val="22"/>
    <w:rPr>
      <w:rFonts w:ascii="Arial" w:eastAsia="Arial" w:hAnsi="Arial" w:cs="Arial"/>
      <w:b/>
      <w:sz w:val="22"/>
    </w:rPr>
  </w:style>
  <w:style w:type="character" w:customStyle="1" w:styleId="Heading6Char0">
    <w:name w:val="Heading 6 Char"/>
    <w:basedOn w:val="a0"/>
    <w:rPr>
      <w:rFonts w:ascii="Arial" w:eastAsia="Arial" w:hAnsi="Arial" w:cs="Arial"/>
      <w:b/>
      <w:sz w:val="22"/>
    </w:rPr>
  </w:style>
  <w:style w:type="character" w:customStyle="1" w:styleId="90">
    <w:name w:val="Заголовок 9 Знак"/>
    <w:rPr>
      <w:rFonts w:ascii="Arial" w:eastAsia="Arial" w:hAnsi="Arial" w:cs="Arial"/>
      <w:i/>
      <w:sz w:val="21"/>
    </w:rPr>
  </w:style>
  <w:style w:type="paragraph" w:customStyle="1" w:styleId="QuoteChar">
    <w:name w:val="Quote Char"/>
    <w:basedOn w:val="a"/>
    <w:rPr>
      <w:i/>
    </w:rPr>
  </w:style>
  <w:style w:type="character" w:customStyle="1" w:styleId="QuoteChar0">
    <w:name w:val="Quote Char"/>
    <w:rPr>
      <w:i/>
    </w:rPr>
  </w:style>
  <w:style w:type="paragraph" w:styleId="a9">
    <w:name w:val="No Spacing"/>
    <w:basedOn w:val="a"/>
  </w:style>
  <w:style w:type="character" w:customStyle="1" w:styleId="aa">
    <w:name w:val="Без интервала Знак"/>
  </w:style>
  <w:style w:type="paragraph" w:customStyle="1" w:styleId="11">
    <w:name w:val="Заголовок №11"/>
    <w:basedOn w:val="a"/>
    <w:rPr>
      <w:b/>
      <w:sz w:val="25"/>
    </w:rPr>
  </w:style>
  <w:style w:type="character" w:customStyle="1" w:styleId="110">
    <w:name w:val="Заголовок №11"/>
    <w:basedOn w:val="10"/>
    <w:rPr>
      <w:b/>
      <w:sz w:val="25"/>
    </w:rPr>
  </w:style>
  <w:style w:type="paragraph" w:customStyle="1" w:styleId="Heading2Char">
    <w:name w:val="Heading 2 Char"/>
    <w:basedOn w:val="22"/>
    <w:rPr>
      <w:rFonts w:ascii="Arial" w:eastAsia="Arial" w:hAnsi="Arial" w:cs="Arial"/>
      <w:sz w:val="34"/>
    </w:rPr>
  </w:style>
  <w:style w:type="character" w:customStyle="1" w:styleId="Heading2Char0">
    <w:name w:val="Heading 2 Char"/>
    <w:basedOn w:val="a0"/>
    <w:rPr>
      <w:rFonts w:ascii="Arial" w:eastAsia="Arial" w:hAnsi="Arial" w:cs="Arial"/>
      <w:sz w:val="34"/>
    </w:rPr>
  </w:style>
  <w:style w:type="paragraph" w:customStyle="1" w:styleId="Footnote">
    <w:name w:val="Footnote"/>
    <w:basedOn w:val="a"/>
    <w:rPr>
      <w:sz w:val="18"/>
    </w:rPr>
  </w:style>
  <w:style w:type="character" w:customStyle="1" w:styleId="Footnote0">
    <w:name w:val="Footnote"/>
    <w:rPr>
      <w:sz w:val="18"/>
    </w:rPr>
  </w:style>
  <w:style w:type="paragraph" w:customStyle="1" w:styleId="12">
    <w:name w:val="Знак сноски1"/>
    <w:basedOn w:val="22"/>
    <w:rPr>
      <w:vertAlign w:val="superscript"/>
    </w:rPr>
  </w:style>
  <w:style w:type="character" w:styleId="ab">
    <w:name w:val="footnote reference"/>
    <w:basedOn w:val="a0"/>
    <w:rPr>
      <w:position w:val="0"/>
      <w:vertAlign w:val="superscript"/>
    </w:rPr>
  </w:style>
  <w:style w:type="paragraph" w:customStyle="1" w:styleId="Heading5Char">
    <w:name w:val="Heading 5 Char"/>
    <w:basedOn w:val="22"/>
    <w:rPr>
      <w:rFonts w:ascii="Arial" w:eastAsia="Arial" w:hAnsi="Arial" w:cs="Arial"/>
      <w:b/>
    </w:rPr>
  </w:style>
  <w:style w:type="character" w:customStyle="1" w:styleId="Heading5Char0">
    <w:name w:val="Heading 5 Char"/>
    <w:basedOn w:val="a0"/>
    <w:rPr>
      <w:rFonts w:ascii="Arial" w:eastAsia="Arial" w:hAnsi="Arial" w:cs="Arial"/>
      <w:b/>
      <w:sz w:val="24"/>
    </w:rPr>
  </w:style>
  <w:style w:type="paragraph" w:customStyle="1" w:styleId="FootnoteTextChar">
    <w:name w:val="Footnote Text Char"/>
    <w:basedOn w:val="a"/>
    <w:rPr>
      <w:sz w:val="18"/>
    </w:rPr>
  </w:style>
  <w:style w:type="character" w:customStyle="1" w:styleId="FootnoteTextChar0">
    <w:name w:val="Footnote Text Char"/>
    <w:rPr>
      <w:sz w:val="18"/>
    </w:rPr>
  </w:style>
  <w:style w:type="paragraph" w:styleId="31">
    <w:name w:val="toc 3"/>
    <w:basedOn w:val="a"/>
    <w:rPr>
      <w:sz w:val="28"/>
    </w:rPr>
  </w:style>
  <w:style w:type="character" w:customStyle="1" w:styleId="32">
    <w:name w:val="Оглавление 3 Знак"/>
    <w:rPr>
      <w:rFonts w:ascii="XO Thames" w:eastAsia="XO Thames" w:hAnsi="XO Thames" w:cs="XO Thames"/>
      <w:sz w:val="28"/>
    </w:rPr>
  </w:style>
  <w:style w:type="paragraph" w:customStyle="1" w:styleId="Heading4Char">
    <w:name w:val="Heading 4 Char"/>
    <w:basedOn w:val="22"/>
    <w:rPr>
      <w:rFonts w:ascii="Arial" w:eastAsia="Arial" w:hAnsi="Arial" w:cs="Arial"/>
      <w:b/>
      <w:sz w:val="26"/>
    </w:rPr>
  </w:style>
  <w:style w:type="character" w:customStyle="1" w:styleId="Heading4Char0">
    <w:name w:val="Heading 4 Char"/>
    <w:basedOn w:val="a0"/>
    <w:rPr>
      <w:rFonts w:ascii="Arial" w:eastAsia="Arial" w:hAnsi="Arial" w:cs="Arial"/>
      <w:b/>
      <w:sz w:val="26"/>
    </w:rPr>
  </w:style>
  <w:style w:type="character" w:customStyle="1" w:styleId="50">
    <w:name w:val="Заголовок 5 Знак"/>
    <w:rPr>
      <w:rFonts w:ascii="XO Thames" w:eastAsia="XO Thames" w:hAnsi="XO Thames" w:cs="XO Thames"/>
      <w:b/>
      <w:sz w:val="22"/>
    </w:rPr>
  </w:style>
  <w:style w:type="paragraph" w:customStyle="1" w:styleId="TitleChar">
    <w:name w:val="Title Char"/>
    <w:basedOn w:val="22"/>
    <w:rPr>
      <w:sz w:val="48"/>
    </w:rPr>
  </w:style>
  <w:style w:type="character" w:customStyle="1" w:styleId="TitleChar0">
    <w:name w:val="Title Char"/>
    <w:basedOn w:val="a0"/>
    <w:rPr>
      <w:sz w:val="48"/>
    </w:rPr>
  </w:style>
  <w:style w:type="character" w:customStyle="1" w:styleId="13">
    <w:name w:val="Заголовок 1 Знак"/>
    <w:rPr>
      <w:rFonts w:ascii="XO Thames" w:eastAsia="XO Thames" w:hAnsi="XO Thames" w:cs="XO Thames"/>
      <w:b/>
      <w:sz w:val="32"/>
    </w:rPr>
  </w:style>
  <w:style w:type="paragraph" w:customStyle="1" w:styleId="HeaderChar">
    <w:name w:val="Header Char"/>
    <w:basedOn w:val="22"/>
  </w:style>
  <w:style w:type="character" w:customStyle="1" w:styleId="HeaderChar0">
    <w:name w:val="Header Char"/>
    <w:basedOn w:val="a0"/>
  </w:style>
  <w:style w:type="paragraph" w:customStyle="1" w:styleId="Heading7Char">
    <w:name w:val="Heading 7 Char"/>
    <w:basedOn w:val="22"/>
    <w:rPr>
      <w:rFonts w:ascii="Arial" w:eastAsia="Arial" w:hAnsi="Arial" w:cs="Arial"/>
      <w:b/>
      <w:i/>
      <w:sz w:val="22"/>
    </w:rPr>
  </w:style>
  <w:style w:type="character" w:customStyle="1" w:styleId="Heading7Char0">
    <w:name w:val="Heading 7 Char"/>
    <w:basedOn w:val="a0"/>
    <w:rPr>
      <w:rFonts w:ascii="Arial" w:eastAsia="Arial" w:hAnsi="Arial" w:cs="Arial"/>
      <w:b/>
      <w:i/>
      <w:sz w:val="22"/>
    </w:rPr>
  </w:style>
  <w:style w:type="paragraph" w:styleId="ac">
    <w:name w:val="TOC Heading"/>
    <w:basedOn w:val="a"/>
  </w:style>
  <w:style w:type="character" w:customStyle="1" w:styleId="ad">
    <w:name w:val="Заголовок оглавления Знак"/>
  </w:style>
  <w:style w:type="paragraph" w:styleId="ae">
    <w:name w:val="table of figures"/>
    <w:basedOn w:val="a"/>
  </w:style>
  <w:style w:type="character" w:customStyle="1" w:styleId="af">
    <w:name w:val="Перечень рисунков Знак"/>
  </w:style>
  <w:style w:type="paragraph" w:customStyle="1" w:styleId="14">
    <w:name w:val="Гиперссылка1"/>
    <w:basedOn w:val="a"/>
    <w:rPr>
      <w:color w:val="0000FF"/>
      <w:u w:val="single"/>
    </w:rPr>
  </w:style>
  <w:style w:type="character" w:styleId="af0">
    <w:name w:val="Hyperlink"/>
    <w:rPr>
      <w:color w:val="0000FF"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rnetlink0">
    <w:name w:val="Internet link"/>
    <w:rPr>
      <w:color w:val="0000FF"/>
      <w:u w:val="single"/>
    </w:rPr>
  </w:style>
  <w:style w:type="character" w:customStyle="1" w:styleId="Internetlink1">
    <w:name w:val="Internet link"/>
    <w:rPr>
      <w:color w:val="0000FF"/>
      <w:u w:val="single"/>
    </w:rPr>
  </w:style>
  <w:style w:type="character" w:customStyle="1" w:styleId="Internetlink2">
    <w:name w:val="Internet link"/>
    <w:rPr>
      <w:color w:val="0000FF"/>
      <w:u w:val="single"/>
    </w:rPr>
  </w:style>
  <w:style w:type="character" w:customStyle="1" w:styleId="Internetlink3">
    <w:name w:val="Internet link"/>
    <w:rPr>
      <w:color w:val="0000FF"/>
      <w:u w:val="single"/>
    </w:rPr>
  </w:style>
  <w:style w:type="character" w:customStyle="1" w:styleId="Internetlink4">
    <w:name w:val="Internet link"/>
    <w:rPr>
      <w:color w:val="0000FF"/>
      <w:u w:val="single"/>
    </w:rPr>
  </w:style>
  <w:style w:type="paragraph" w:customStyle="1" w:styleId="Footnote1">
    <w:name w:val="Footnote"/>
    <w:basedOn w:val="a"/>
    <w:rPr>
      <w:sz w:val="22"/>
    </w:rPr>
  </w:style>
  <w:style w:type="character" w:customStyle="1" w:styleId="Footnote2">
    <w:name w:val="Footnote"/>
    <w:rPr>
      <w:rFonts w:ascii="XO Thames" w:eastAsia="XO Thames" w:hAnsi="XO Thames" w:cs="XO Thames"/>
      <w:sz w:val="22"/>
    </w:rPr>
  </w:style>
  <w:style w:type="character" w:customStyle="1" w:styleId="80">
    <w:name w:val="Заголовок 8 Знак"/>
    <w:rPr>
      <w:rFonts w:ascii="Arial" w:eastAsia="Arial" w:hAnsi="Arial" w:cs="Arial"/>
      <w:i/>
      <w:sz w:val="22"/>
    </w:rPr>
  </w:style>
  <w:style w:type="paragraph" w:customStyle="1" w:styleId="SubtitleChar">
    <w:name w:val="Subtitle Char"/>
    <w:basedOn w:val="22"/>
  </w:style>
  <w:style w:type="character" w:customStyle="1" w:styleId="SubtitleChar0">
    <w:name w:val="Subtitle Char"/>
    <w:basedOn w:val="a0"/>
    <w:rPr>
      <w:sz w:val="24"/>
    </w:rPr>
  </w:style>
  <w:style w:type="paragraph" w:styleId="15">
    <w:name w:val="toc 1"/>
    <w:basedOn w:val="a"/>
    <w:rPr>
      <w:b/>
      <w:sz w:val="28"/>
    </w:rPr>
  </w:style>
  <w:style w:type="character" w:customStyle="1" w:styleId="16">
    <w:name w:val="Оглавление 1 Знак"/>
    <w:rPr>
      <w:rFonts w:ascii="XO Thames" w:eastAsia="XO Thames" w:hAnsi="XO Thames" w:cs="XO Thames"/>
      <w:b/>
      <w:sz w:val="28"/>
    </w:rPr>
  </w:style>
  <w:style w:type="paragraph" w:customStyle="1" w:styleId="HeaderandFooter">
    <w:name w:val="Header and Footer"/>
    <w:basedOn w:val="a"/>
    <w:rPr>
      <w:sz w:val="28"/>
    </w:rPr>
  </w:style>
  <w:style w:type="character" w:customStyle="1" w:styleId="HeaderandFooter0">
    <w:name w:val="Header and Footer"/>
    <w:rPr>
      <w:rFonts w:ascii="XO Thames" w:eastAsia="XO Thames" w:hAnsi="XO Thames" w:cs="XO Thames"/>
      <w:sz w:val="28"/>
    </w:rPr>
  </w:style>
  <w:style w:type="paragraph" w:customStyle="1" w:styleId="17">
    <w:name w:val="Основной шрифт абзаца1"/>
    <w:basedOn w:val="a"/>
  </w:style>
  <w:style w:type="character" w:customStyle="1" w:styleId="18">
    <w:name w:val="Основной шрифт абзаца1"/>
  </w:style>
  <w:style w:type="paragraph" w:customStyle="1" w:styleId="19">
    <w:name w:val="Номер страницы1"/>
    <w:basedOn w:val="17"/>
  </w:style>
  <w:style w:type="character" w:customStyle="1" w:styleId="1a">
    <w:name w:val="Номер страницы1"/>
    <w:basedOn w:val="18"/>
  </w:style>
  <w:style w:type="paragraph" w:styleId="23">
    <w:name w:val="Quote"/>
    <w:basedOn w:val="a"/>
    <w:rPr>
      <w:i/>
    </w:rPr>
  </w:style>
  <w:style w:type="character" w:customStyle="1" w:styleId="24">
    <w:name w:val="Цитата 2 Знак"/>
    <w:rPr>
      <w:i/>
    </w:rPr>
  </w:style>
  <w:style w:type="paragraph" w:styleId="af1">
    <w:name w:val="List Paragraph"/>
    <w:basedOn w:val="a"/>
    <w:pPr>
      <w:ind w:left="720"/>
    </w:pPr>
  </w:style>
  <w:style w:type="character" w:customStyle="1" w:styleId="af2">
    <w:name w:val="Абзац списка Знак"/>
  </w:style>
  <w:style w:type="paragraph" w:styleId="91">
    <w:name w:val="toc 9"/>
    <w:basedOn w:val="a"/>
    <w:rPr>
      <w:sz w:val="28"/>
    </w:rPr>
  </w:style>
  <w:style w:type="character" w:customStyle="1" w:styleId="92">
    <w:name w:val="Оглавление 9 Знак"/>
    <w:rPr>
      <w:rFonts w:ascii="XO Thames" w:eastAsia="XO Thames" w:hAnsi="XO Thames" w:cs="XO Thames"/>
      <w:sz w:val="28"/>
    </w:rPr>
  </w:style>
  <w:style w:type="paragraph" w:customStyle="1" w:styleId="Heading9Char">
    <w:name w:val="Heading 9 Char"/>
    <w:basedOn w:val="22"/>
    <w:rPr>
      <w:rFonts w:ascii="Arial" w:eastAsia="Arial" w:hAnsi="Arial" w:cs="Arial"/>
      <w:i/>
      <w:sz w:val="21"/>
    </w:rPr>
  </w:style>
  <w:style w:type="character" w:customStyle="1" w:styleId="Heading9Char0">
    <w:name w:val="Heading 9 Char"/>
    <w:basedOn w:val="a0"/>
    <w:rPr>
      <w:rFonts w:ascii="Arial" w:eastAsia="Arial" w:hAnsi="Arial" w:cs="Arial"/>
      <w:i/>
      <w:sz w:val="21"/>
    </w:rPr>
  </w:style>
  <w:style w:type="paragraph" w:customStyle="1" w:styleId="1b">
    <w:name w:val="Знак концевой сноски1"/>
    <w:basedOn w:val="22"/>
    <w:rPr>
      <w:vertAlign w:val="superscript"/>
    </w:rPr>
  </w:style>
  <w:style w:type="character" w:styleId="af3">
    <w:name w:val="endnote reference"/>
    <w:basedOn w:val="a0"/>
    <w:rPr>
      <w:position w:val="0"/>
      <w:vertAlign w:val="superscript"/>
    </w:rPr>
  </w:style>
  <w:style w:type="paragraph" w:customStyle="1" w:styleId="1c">
    <w:name w:val="Обычный1"/>
    <w:basedOn w:val="a"/>
  </w:style>
  <w:style w:type="character" w:customStyle="1" w:styleId="1d">
    <w:name w:val="Обычный1"/>
    <w:rPr>
      <w:sz w:val="24"/>
    </w:rPr>
  </w:style>
  <w:style w:type="paragraph" w:styleId="af4">
    <w:name w:val="Normal (Web)"/>
    <w:basedOn w:val="a"/>
  </w:style>
  <w:style w:type="character" w:customStyle="1" w:styleId="af5">
    <w:name w:val="Обычный (веб) Знак"/>
    <w:basedOn w:val="10"/>
    <w:rPr>
      <w:sz w:val="24"/>
    </w:rPr>
  </w:style>
  <w:style w:type="paragraph" w:styleId="af6">
    <w:name w:val="Body Text"/>
    <w:basedOn w:val="a"/>
    <w:rPr>
      <w:sz w:val="20"/>
    </w:rPr>
  </w:style>
  <w:style w:type="character" w:customStyle="1" w:styleId="af7">
    <w:name w:val="Основной текст Знак"/>
    <w:basedOn w:val="10"/>
    <w:rPr>
      <w:sz w:val="20"/>
    </w:rPr>
  </w:style>
  <w:style w:type="paragraph" w:styleId="81">
    <w:name w:val="toc 8"/>
    <w:basedOn w:val="a"/>
    <w:rPr>
      <w:sz w:val="28"/>
    </w:rPr>
  </w:style>
  <w:style w:type="character" w:customStyle="1" w:styleId="82">
    <w:name w:val="Оглавление 8 Знак"/>
    <w:rPr>
      <w:rFonts w:ascii="XO Thames" w:eastAsia="XO Thames" w:hAnsi="XO Thames" w:cs="XO Thames"/>
      <w:sz w:val="28"/>
    </w:rPr>
  </w:style>
  <w:style w:type="paragraph" w:styleId="af8">
    <w:name w:val="footer"/>
    <w:basedOn w:val="a"/>
    <w:pPr>
      <w:tabs>
        <w:tab w:val="center" w:pos="7143"/>
        <w:tab w:val="right" w:pos="14287"/>
      </w:tabs>
    </w:pPr>
  </w:style>
  <w:style w:type="character" w:customStyle="1" w:styleId="af9">
    <w:name w:val="Нижний колонтитул Знак"/>
  </w:style>
  <w:style w:type="paragraph" w:styleId="51">
    <w:name w:val="toc 5"/>
    <w:basedOn w:val="a"/>
    <w:rPr>
      <w:sz w:val="28"/>
    </w:rPr>
  </w:style>
  <w:style w:type="character" w:customStyle="1" w:styleId="52">
    <w:name w:val="Оглавление 5 Знак"/>
    <w:rPr>
      <w:rFonts w:ascii="XO Thames" w:eastAsia="XO Thames" w:hAnsi="XO Thames" w:cs="XO Thames"/>
      <w:sz w:val="28"/>
    </w:rPr>
  </w:style>
  <w:style w:type="paragraph" w:customStyle="1" w:styleId="Heading1Char">
    <w:name w:val="Heading 1 Char"/>
    <w:basedOn w:val="22"/>
    <w:rPr>
      <w:rFonts w:ascii="Arial" w:eastAsia="Arial" w:hAnsi="Arial" w:cs="Arial"/>
      <w:sz w:val="40"/>
    </w:rPr>
  </w:style>
  <w:style w:type="character" w:customStyle="1" w:styleId="Heading1Char0">
    <w:name w:val="Heading 1 Char"/>
    <w:basedOn w:val="a0"/>
    <w:rPr>
      <w:rFonts w:ascii="Arial" w:eastAsia="Arial" w:hAnsi="Arial" w:cs="Arial"/>
      <w:sz w:val="40"/>
    </w:rPr>
  </w:style>
  <w:style w:type="paragraph" w:customStyle="1" w:styleId="1e">
    <w:name w:val="Гиперссылка1"/>
    <w:basedOn w:val="a"/>
    <w:rPr>
      <w:color w:val="0000FF"/>
      <w:u w:val="single"/>
    </w:rPr>
  </w:style>
  <w:style w:type="character" w:customStyle="1" w:styleId="1f">
    <w:name w:val="Гиперссылка1"/>
    <w:rPr>
      <w:color w:val="0000FF"/>
      <w:u w:val="single"/>
    </w:rPr>
  </w:style>
  <w:style w:type="paragraph" w:customStyle="1" w:styleId="Endnote1">
    <w:name w:val="Endnote"/>
    <w:basedOn w:val="a"/>
  </w:style>
  <w:style w:type="character" w:customStyle="1" w:styleId="Endnote2">
    <w:name w:val="Endnote"/>
  </w:style>
  <w:style w:type="paragraph" w:customStyle="1" w:styleId="Heading8Char">
    <w:name w:val="Heading 8 Char"/>
    <w:basedOn w:val="22"/>
    <w:rPr>
      <w:rFonts w:ascii="Arial" w:eastAsia="Arial" w:hAnsi="Arial" w:cs="Arial"/>
      <w:i/>
      <w:sz w:val="22"/>
    </w:rPr>
  </w:style>
  <w:style w:type="character" w:customStyle="1" w:styleId="Heading8Char0">
    <w:name w:val="Heading 8 Char"/>
    <w:basedOn w:val="a0"/>
    <w:rPr>
      <w:rFonts w:ascii="Arial" w:eastAsia="Arial" w:hAnsi="Arial" w:cs="Arial"/>
      <w:i/>
      <w:sz w:val="22"/>
    </w:rPr>
  </w:style>
  <w:style w:type="paragraph" w:customStyle="1" w:styleId="CaptionChar">
    <w:name w:val="Caption Char"/>
    <w:basedOn w:val="22"/>
    <w:rPr>
      <w:b/>
      <w:color w:val="4F81BD"/>
      <w:sz w:val="18"/>
    </w:rPr>
  </w:style>
  <w:style w:type="character" w:customStyle="1" w:styleId="CaptionChar0">
    <w:name w:val="Caption Char"/>
    <w:basedOn w:val="a0"/>
    <w:rPr>
      <w:b/>
      <w:color w:val="4F81BD"/>
      <w:sz w:val="18"/>
    </w:rPr>
  </w:style>
  <w:style w:type="paragraph" w:styleId="afa">
    <w:name w:val="Subtitle"/>
    <w:basedOn w:val="a"/>
    <w:uiPriority w:val="11"/>
    <w:qFormat/>
    <w:rPr>
      <w:i/>
    </w:rPr>
  </w:style>
  <w:style w:type="character" w:customStyle="1" w:styleId="afb">
    <w:name w:val="Подзаголовок Знак"/>
    <w:rPr>
      <w:rFonts w:ascii="XO Thames" w:eastAsia="XO Thames" w:hAnsi="XO Thames" w:cs="XO Thames"/>
      <w:i/>
      <w:sz w:val="24"/>
    </w:rPr>
  </w:style>
  <w:style w:type="paragraph" w:customStyle="1" w:styleId="22">
    <w:name w:val="Основной шрифт абзаца2"/>
    <w:basedOn w:val="a"/>
  </w:style>
  <w:style w:type="paragraph" w:customStyle="1" w:styleId="EndnoteTextChar">
    <w:name w:val="Endnote Text Char"/>
    <w:basedOn w:val="a"/>
    <w:rPr>
      <w:sz w:val="20"/>
    </w:rPr>
  </w:style>
  <w:style w:type="character" w:customStyle="1" w:styleId="EndnoteTextChar0">
    <w:name w:val="Endnote Text Char"/>
    <w:rPr>
      <w:sz w:val="20"/>
    </w:rPr>
  </w:style>
  <w:style w:type="paragraph" w:styleId="afc">
    <w:name w:val="Title"/>
    <w:basedOn w:val="a"/>
    <w:uiPriority w:val="10"/>
    <w:qFormat/>
    <w:rPr>
      <w:b/>
      <w:caps/>
      <w:sz w:val="40"/>
    </w:rPr>
  </w:style>
  <w:style w:type="character" w:customStyle="1" w:styleId="afd">
    <w:name w:val="Название Знак"/>
    <w:rPr>
      <w:rFonts w:ascii="XO Thames" w:eastAsia="XO Thames" w:hAnsi="XO Thames" w:cs="XO Thames"/>
      <w:b/>
      <w:caps/>
      <w:sz w:val="40"/>
    </w:rPr>
  </w:style>
  <w:style w:type="character" w:customStyle="1" w:styleId="42">
    <w:name w:val="Заголовок 4 Знак"/>
    <w:rPr>
      <w:rFonts w:ascii="XO Thames" w:eastAsia="XO Thames" w:hAnsi="XO Thames" w:cs="XO Thames"/>
      <w:b/>
      <w:sz w:val="24"/>
    </w:rPr>
  </w:style>
  <w:style w:type="character" w:customStyle="1" w:styleId="25">
    <w:name w:val="Заголовок 2 Знак"/>
    <w:rPr>
      <w:rFonts w:ascii="XO Thames" w:eastAsia="XO Thames" w:hAnsi="XO Thames" w:cs="XO Thames"/>
      <w:b/>
      <w:sz w:val="28"/>
    </w:rPr>
  </w:style>
  <w:style w:type="character" w:customStyle="1" w:styleId="62">
    <w:name w:val="Заголовок 6 Знак"/>
    <w:rPr>
      <w:rFonts w:ascii="Arial" w:eastAsia="Arial" w:hAnsi="Arial" w:cs="Arial"/>
      <w:b/>
      <w:sz w:val="22"/>
    </w:rPr>
  </w:style>
  <w:style w:type="paragraph" w:styleId="afe">
    <w:name w:val="caption"/>
    <w:basedOn w:val="a"/>
    <w:rPr>
      <w:b/>
      <w:color w:val="4F81BD"/>
      <w:sz w:val="18"/>
    </w:rPr>
  </w:style>
  <w:style w:type="character" w:customStyle="1" w:styleId="aff">
    <w:name w:val="Название объекта Знак"/>
    <w:rPr>
      <w:b/>
      <w:color w:val="4F81B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3740</Words>
  <Characters>21321</Characters>
  <Application>Microsoft Office Word</Application>
  <DocSecurity>0</DocSecurity>
  <Lines>177</Lines>
  <Paragraphs>50</Paragraphs>
  <ScaleCrop>false</ScaleCrop>
  <Company/>
  <LinksUpToDate>false</LinksUpToDate>
  <CharactersWithSpaces>25011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</dc:creator>
  <cp:lastModifiedBy>AAS</cp:lastModifiedBy>
  <cp:revision>2</cp:revision>
  <dcterms:created xsi:type="dcterms:W3CDTF">2026-05-06T12:42:00Z</dcterms:created>
  <dcterms:modified xsi:type="dcterms:W3CDTF">2026-05-06T12:42:00Z</dcterms:modified>
</cp:coreProperties>
</file>